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1B34" w14:textId="77777777" w:rsidR="003A2369" w:rsidRDefault="00710A53" w:rsidP="00710A53">
      <w:pPr>
        <w:jc w:val="right"/>
      </w:pPr>
      <w:r>
        <w:rPr>
          <w:noProof/>
        </w:rPr>
        <w:drawing>
          <wp:inline distT="0" distB="0" distL="0" distR="0" wp14:anchorId="5179F469" wp14:editId="4EA2454C">
            <wp:extent cx="1466850" cy="457200"/>
            <wp:effectExtent l="0" t="0" r="0" b="0"/>
            <wp:docPr id="11402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7F7E0985-F172-F3AE-4703-0075A5B3E8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" name="Obrázek 4">
                      <a:extLst>
                        <a:ext uri="{FF2B5EF4-FFF2-40B4-BE49-F238E27FC236}">
                          <a16:creationId xmlns:a16="http://schemas.microsoft.com/office/drawing/2014/main" id="{7F7E0985-F172-F3AE-4703-0075A5B3E8F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BCD894F" w14:textId="77777777" w:rsidR="00710A53" w:rsidRPr="00710A53" w:rsidRDefault="00710A53" w:rsidP="00710A53">
      <w:pPr>
        <w:jc w:val="center"/>
        <w:rPr>
          <w:b/>
          <w:bCs/>
        </w:rPr>
      </w:pPr>
      <w:r w:rsidRPr="00710A53">
        <w:rPr>
          <w:b/>
          <w:bCs/>
        </w:rPr>
        <w:t>Dodatek č: 1</w:t>
      </w:r>
    </w:p>
    <w:p w14:paraId="7719795B" w14:textId="77777777" w:rsidR="00710A53" w:rsidRPr="00710A53" w:rsidRDefault="00710A53" w:rsidP="00710A53">
      <w:pPr>
        <w:jc w:val="center"/>
        <w:rPr>
          <w:b/>
          <w:bCs/>
        </w:rPr>
      </w:pPr>
      <w:r w:rsidRPr="00710A53">
        <w:rPr>
          <w:b/>
          <w:bCs/>
        </w:rPr>
        <w:t>Ke smlouvě č. 798</w:t>
      </w:r>
    </w:p>
    <w:p w14:paraId="27519A36" w14:textId="77777777" w:rsidR="00710A53" w:rsidRDefault="00710A53" w:rsidP="00710A53">
      <w:pPr>
        <w:jc w:val="right"/>
      </w:pPr>
    </w:p>
    <w:p w14:paraId="0095D0BA" w14:textId="77777777" w:rsidR="00710A53" w:rsidRDefault="00710A53" w:rsidP="00710A53">
      <w:r w:rsidRPr="00710A53">
        <w:t>Zhotovitel:</w:t>
      </w:r>
    </w:p>
    <w:p w14:paraId="0E753183" w14:textId="77777777" w:rsidR="00710A53" w:rsidRDefault="00710A53" w:rsidP="00710A53">
      <w:r>
        <w:t>Kuchyňské studio Válek a Kačena s.r.o.</w:t>
      </w:r>
    </w:p>
    <w:p w14:paraId="40F91C13" w14:textId="77777777" w:rsidR="00710A53" w:rsidRDefault="00710A53" w:rsidP="00710A53">
      <w:r>
        <w:t>se sídlem 8. května 1369/54, 795 01 Rýmařov</w:t>
      </w:r>
    </w:p>
    <w:p w14:paraId="2FB6CDB2" w14:textId="77777777" w:rsidR="00710A53" w:rsidRDefault="00710A53" w:rsidP="00710A53">
      <w:r>
        <w:t>IČ: 28571088, DIČ: CZ28571088,</w:t>
      </w:r>
    </w:p>
    <w:p w14:paraId="12FDFE15" w14:textId="77777777" w:rsidR="00710A53" w:rsidRDefault="00710A53" w:rsidP="00710A53"/>
    <w:p w14:paraId="35092BFE" w14:textId="77777777" w:rsidR="00710A53" w:rsidRDefault="00710A53" w:rsidP="00710A53">
      <w:r w:rsidRPr="00710A53">
        <w:t>Objednatel:</w:t>
      </w:r>
      <w:r>
        <w:t xml:space="preserve"> </w:t>
      </w:r>
      <w:r w:rsidRPr="00710A53">
        <w:t>MŠ Sedmikráska</w:t>
      </w:r>
    </w:p>
    <w:p w14:paraId="3BE98A3D" w14:textId="77777777" w:rsidR="00710A53" w:rsidRDefault="00710A53" w:rsidP="00710A53">
      <w:r w:rsidRPr="00710A53">
        <w:t>Adresa dodání:</w:t>
      </w:r>
      <w:r>
        <w:t xml:space="preserve"> </w:t>
      </w:r>
      <w:r w:rsidRPr="00710A53">
        <w:t>Škrétova 2, Olomouc, 779 00</w:t>
      </w:r>
    </w:p>
    <w:p w14:paraId="09690D45" w14:textId="77777777" w:rsidR="00710A53" w:rsidRDefault="00710A53" w:rsidP="00710A53">
      <w:r w:rsidRPr="00710A53">
        <w:t>Telefon:</w:t>
      </w:r>
      <w:r>
        <w:t xml:space="preserve"> </w:t>
      </w:r>
      <w:r w:rsidRPr="00710A53">
        <w:t>728322037</w:t>
      </w:r>
    </w:p>
    <w:p w14:paraId="1E2ED201" w14:textId="77777777" w:rsidR="00710A53" w:rsidRDefault="00710A53" w:rsidP="00710A53"/>
    <w:p w14:paraId="053B4436" w14:textId="77777777" w:rsidR="00710A53" w:rsidRDefault="00710A53" w:rsidP="00710A53">
      <w:r w:rsidRPr="00710A53">
        <w:t>Navýšení ceny o 5 900 Kč za zástěnu a jiný typ dřezu.</w:t>
      </w:r>
    </w:p>
    <w:p w14:paraId="4DB488E8" w14:textId="77777777" w:rsidR="00710A53" w:rsidRDefault="00710A53" w:rsidP="00710A53">
      <w:r w:rsidRPr="00710A53">
        <w:t>Nová cena 141 910 Kč</w:t>
      </w:r>
      <w:r>
        <w:t xml:space="preserve"> včetně 21 % DPH.</w:t>
      </w:r>
    </w:p>
    <w:p w14:paraId="21F51C73" w14:textId="77777777" w:rsidR="00710A53" w:rsidRDefault="00710A53" w:rsidP="00710A53"/>
    <w:p w14:paraId="53513E65" w14:textId="77777777" w:rsidR="00710A53" w:rsidRDefault="00710A53" w:rsidP="00710A53">
      <w:r w:rsidRPr="00710A53">
        <w:t>Změna rozměrů po zaměření viz technické výkresy.</w:t>
      </w:r>
    </w:p>
    <w:p w14:paraId="6ED381A1" w14:textId="77777777" w:rsidR="00710A53" w:rsidRDefault="00710A53" w:rsidP="00710A53"/>
    <w:p w14:paraId="4320EEA1" w14:textId="77777777" w:rsidR="00710A53" w:rsidRDefault="00710A53" w:rsidP="00710A53"/>
    <w:p w14:paraId="616F7B1E" w14:textId="77777777" w:rsidR="00710A53" w:rsidRDefault="00710A53" w:rsidP="00710A53">
      <w:r w:rsidRPr="00710A53">
        <w:t>V Olomouci dne:</w:t>
      </w:r>
      <w:r>
        <w:t xml:space="preserve"> 04.04.2023</w:t>
      </w:r>
    </w:p>
    <w:p w14:paraId="0CD30591" w14:textId="77777777" w:rsidR="00710A53" w:rsidRDefault="00710A53" w:rsidP="00710A53"/>
    <w:p w14:paraId="16895316" w14:textId="77777777" w:rsidR="00710A53" w:rsidRDefault="00710A53" w:rsidP="00710A53">
      <w:r>
        <w:rPr>
          <w:noProof/>
        </w:rPr>
        <w:drawing>
          <wp:inline distT="0" distB="0" distL="0" distR="0" wp14:anchorId="424956B1" wp14:editId="128F953A">
            <wp:extent cx="1828800" cy="962025"/>
            <wp:effectExtent l="0" t="0" r="0" b="9525"/>
            <wp:docPr id="1140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88A9E9A1-D65B-13D6-AD5A-FFF8175717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" name="Obrázek 2">
                      <a:extLst>
                        <a:ext uri="{FF2B5EF4-FFF2-40B4-BE49-F238E27FC236}">
                          <a16:creationId xmlns:a16="http://schemas.microsoft.com/office/drawing/2014/main" id="{88A9E9A1-D65B-13D6-AD5A-FFF8175717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D452A71" w14:textId="77777777" w:rsidR="00710A53" w:rsidRDefault="00710A53" w:rsidP="00710A53"/>
    <w:sectPr w:rsidR="0071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3A2369"/>
    <w:rsid w:val="0071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3E52"/>
  <w15:chartTrackingRefBased/>
  <w15:docId w15:val="{A8C6FA33-4A97-4629-AA5E-20A950ED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Ilo</dc:creator>
  <cp:keywords/>
  <dc:description/>
  <cp:lastModifiedBy>Dagmar Ilo</cp:lastModifiedBy>
  <cp:revision>1</cp:revision>
  <dcterms:created xsi:type="dcterms:W3CDTF">2023-04-18T07:32:00Z</dcterms:created>
  <dcterms:modified xsi:type="dcterms:W3CDTF">2023-04-18T07:37:00Z</dcterms:modified>
</cp:coreProperties>
</file>