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32B" w:rsidRPr="001B4CBC" w:rsidRDefault="0014132B">
      <w:pPr>
        <w:jc w:val="center"/>
        <w:rPr>
          <w:rFonts w:ascii="Arial Narrow" w:hAnsi="Arial Narrow"/>
          <w:b/>
          <w:color w:val="000000"/>
          <w:spacing w:val="60"/>
          <w:sz w:val="28"/>
          <w:szCs w:val="27"/>
        </w:rPr>
      </w:pPr>
    </w:p>
    <w:p w:rsidR="00090495" w:rsidRPr="001B4CBC" w:rsidRDefault="00090495" w:rsidP="009657C3">
      <w:pPr>
        <w:jc w:val="center"/>
        <w:outlineLvl w:val="0"/>
        <w:rPr>
          <w:rFonts w:ascii="Arial Narrow" w:hAnsi="Arial Narrow"/>
          <w:b/>
          <w:color w:val="000000"/>
          <w:spacing w:val="60"/>
          <w:sz w:val="28"/>
          <w:szCs w:val="27"/>
        </w:rPr>
      </w:pPr>
      <w:r w:rsidRPr="001B4CBC">
        <w:rPr>
          <w:rFonts w:ascii="Arial Narrow" w:hAnsi="Arial Narrow"/>
          <w:b/>
          <w:color w:val="000000"/>
          <w:spacing w:val="60"/>
          <w:sz w:val="28"/>
          <w:szCs w:val="27"/>
        </w:rPr>
        <w:t>SMLOUVA O DÍLO</w:t>
      </w:r>
    </w:p>
    <w:p w:rsidR="00090495" w:rsidRPr="001B4CBC" w:rsidRDefault="00090495" w:rsidP="009657C3">
      <w:pPr>
        <w:jc w:val="center"/>
        <w:outlineLvl w:val="0"/>
        <w:rPr>
          <w:rFonts w:ascii="Arial Narrow" w:hAnsi="Arial Narrow"/>
          <w:color w:val="000000"/>
          <w:szCs w:val="18"/>
        </w:rPr>
      </w:pPr>
      <w:r w:rsidRPr="001B4CBC">
        <w:rPr>
          <w:rFonts w:ascii="Arial Narrow" w:hAnsi="Arial Narrow"/>
          <w:color w:val="000000"/>
          <w:szCs w:val="18"/>
        </w:rPr>
        <w:t xml:space="preserve">dle § </w:t>
      </w:r>
      <w:r w:rsidR="0066335A" w:rsidRPr="001B4CBC">
        <w:rPr>
          <w:rFonts w:ascii="Arial Narrow" w:hAnsi="Arial Narrow"/>
          <w:color w:val="000000"/>
          <w:szCs w:val="18"/>
        </w:rPr>
        <w:t>2586</w:t>
      </w:r>
      <w:r w:rsidRPr="001B4CBC">
        <w:rPr>
          <w:rFonts w:ascii="Arial Narrow" w:hAnsi="Arial Narrow"/>
          <w:color w:val="000000"/>
          <w:szCs w:val="18"/>
        </w:rPr>
        <w:t xml:space="preserve"> a násl. ob</w:t>
      </w:r>
      <w:r w:rsidR="0066335A" w:rsidRPr="001B4CBC">
        <w:rPr>
          <w:rFonts w:ascii="Arial Narrow" w:hAnsi="Arial Narrow"/>
          <w:color w:val="000000"/>
          <w:szCs w:val="18"/>
        </w:rPr>
        <w:t>čanského</w:t>
      </w:r>
      <w:r w:rsidRPr="001B4CBC">
        <w:rPr>
          <w:rFonts w:ascii="Arial Narrow" w:hAnsi="Arial Narrow"/>
          <w:color w:val="000000"/>
          <w:szCs w:val="18"/>
        </w:rPr>
        <w:t xml:space="preserve"> zákoníku</w:t>
      </w:r>
    </w:p>
    <w:p w:rsidR="00090495" w:rsidRPr="00F85C57" w:rsidRDefault="00090495">
      <w:pPr>
        <w:rPr>
          <w:rFonts w:ascii="Arial Narrow" w:hAnsi="Arial Narrow"/>
          <w:color w:val="31849B" w:themeColor="accent5" w:themeShade="BF"/>
          <w:szCs w:val="18"/>
        </w:rPr>
      </w:pPr>
      <w:r w:rsidRPr="00F85C57">
        <w:rPr>
          <w:rFonts w:ascii="Arial Narrow" w:hAnsi="Arial Narrow"/>
          <w:color w:val="31849B" w:themeColor="accent5" w:themeShade="BF"/>
          <w:szCs w:val="18"/>
        </w:rPr>
        <w:t>_____________________________________________________________________________________</w:t>
      </w:r>
      <w:r w:rsidR="005D4D3D" w:rsidRPr="00F85C57">
        <w:rPr>
          <w:rFonts w:ascii="Arial Narrow" w:hAnsi="Arial Narrow"/>
          <w:color w:val="31849B" w:themeColor="accent5" w:themeShade="BF"/>
          <w:szCs w:val="18"/>
        </w:rPr>
        <w:t>________________</w:t>
      </w:r>
      <w:r w:rsidR="00AF72FA" w:rsidRPr="00F85C57">
        <w:rPr>
          <w:rFonts w:ascii="Arial Narrow" w:hAnsi="Arial Narrow"/>
          <w:color w:val="31849B" w:themeColor="accent5" w:themeShade="BF"/>
          <w:szCs w:val="18"/>
        </w:rPr>
        <w:t>_</w:t>
      </w:r>
    </w:p>
    <w:p w:rsidR="00090495" w:rsidRPr="001B4CBC" w:rsidRDefault="00090495" w:rsidP="007F4269">
      <w:pPr>
        <w:tabs>
          <w:tab w:val="left" w:pos="-6804"/>
          <w:tab w:val="left" w:pos="0"/>
        </w:tabs>
        <w:rPr>
          <w:rFonts w:ascii="Arial Narrow" w:hAnsi="Arial Narrow"/>
          <w:color w:val="000000"/>
          <w:szCs w:val="18"/>
        </w:rPr>
      </w:pPr>
    </w:p>
    <w:p w:rsidR="00090495" w:rsidRPr="001B4CBC" w:rsidRDefault="00090495" w:rsidP="00414FC9">
      <w:pPr>
        <w:numPr>
          <w:ilvl w:val="0"/>
          <w:numId w:val="1"/>
        </w:numPr>
        <w:tabs>
          <w:tab w:val="clear" w:pos="360"/>
          <w:tab w:val="num" w:pos="-2268"/>
        </w:tabs>
        <w:ind w:left="426" w:hanging="426"/>
        <w:rPr>
          <w:rFonts w:ascii="Arial Narrow" w:hAnsi="Arial Narrow"/>
          <w:b/>
          <w:color w:val="000000"/>
        </w:rPr>
      </w:pPr>
      <w:r w:rsidRPr="001B4CBC">
        <w:rPr>
          <w:rFonts w:ascii="Arial Narrow" w:hAnsi="Arial Narrow"/>
          <w:b/>
          <w:color w:val="000000"/>
        </w:rPr>
        <w:t>Smluvní strany</w:t>
      </w:r>
    </w:p>
    <w:p w:rsidR="00090495" w:rsidRPr="001B4CBC" w:rsidRDefault="00090495">
      <w:pPr>
        <w:rPr>
          <w:rFonts w:ascii="Arial Narrow" w:hAnsi="Arial Narrow"/>
          <w:b/>
          <w:color w:val="000000"/>
          <w:szCs w:val="18"/>
        </w:rPr>
      </w:pPr>
    </w:p>
    <w:p w:rsidR="00923E24" w:rsidRPr="005A079B" w:rsidRDefault="008908BB" w:rsidP="00414FC9">
      <w:pPr>
        <w:numPr>
          <w:ilvl w:val="1"/>
          <w:numId w:val="1"/>
        </w:numPr>
        <w:tabs>
          <w:tab w:val="clear" w:pos="792"/>
          <w:tab w:val="num" w:pos="-2410"/>
        </w:tabs>
        <w:ind w:left="426" w:hanging="426"/>
        <w:rPr>
          <w:rFonts w:ascii="Arial Narrow" w:hAnsi="Arial Narrow" w:cs="Arial"/>
          <w:i/>
          <w:color w:val="000000"/>
        </w:rPr>
      </w:pPr>
      <w:r w:rsidRPr="005A079B">
        <w:rPr>
          <w:rFonts w:ascii="Arial Narrow" w:hAnsi="Arial Narrow"/>
          <w:color w:val="000000"/>
        </w:rPr>
        <w:t>Zhotovitel</w:t>
      </w:r>
      <w:r w:rsidR="00AF717D" w:rsidRPr="005A079B">
        <w:rPr>
          <w:rFonts w:ascii="Arial Narrow" w:hAnsi="Arial Narrow"/>
          <w:color w:val="000000"/>
        </w:rPr>
        <w:t xml:space="preserve">: </w:t>
      </w:r>
      <w:r w:rsidR="00AF717D" w:rsidRPr="005A079B">
        <w:rPr>
          <w:rFonts w:ascii="Arial Narrow" w:hAnsi="Arial Narrow"/>
          <w:color w:val="000000"/>
        </w:rPr>
        <w:tab/>
      </w:r>
      <w:r w:rsidR="00AF717D" w:rsidRPr="005A079B">
        <w:rPr>
          <w:rFonts w:ascii="Arial Narrow" w:hAnsi="Arial Narrow"/>
          <w:color w:val="000000"/>
        </w:rPr>
        <w:tab/>
      </w:r>
      <w:r w:rsidR="00AF717D" w:rsidRPr="005A079B">
        <w:rPr>
          <w:rFonts w:ascii="Arial Narrow" w:hAnsi="Arial Narrow"/>
          <w:color w:val="000000"/>
        </w:rPr>
        <w:tab/>
      </w:r>
      <w:proofErr w:type="spellStart"/>
      <w:r w:rsidR="005A079B" w:rsidRPr="005A079B">
        <w:rPr>
          <w:rFonts w:ascii="Arial Narrow" w:hAnsi="Arial Narrow"/>
          <w:b/>
          <w:color w:val="000000"/>
        </w:rPr>
        <w:t>sixcon</w:t>
      </w:r>
      <w:proofErr w:type="spellEnd"/>
      <w:r w:rsidR="005A079B" w:rsidRPr="005A079B">
        <w:rPr>
          <w:rFonts w:ascii="Arial Narrow" w:hAnsi="Arial Narrow"/>
          <w:b/>
          <w:color w:val="000000"/>
        </w:rPr>
        <w:t xml:space="preserve"> s.r.o.</w:t>
      </w:r>
      <w:r w:rsidR="00B937F3" w:rsidRPr="005A079B">
        <w:rPr>
          <w:rFonts w:ascii="Arial Narrow" w:hAnsi="Arial Narrow"/>
          <w:b/>
          <w:color w:val="000000"/>
        </w:rPr>
        <w:t xml:space="preserve"> </w:t>
      </w:r>
    </w:p>
    <w:p w:rsidR="00414FC9" w:rsidRDefault="004602F4" w:rsidP="00414FC9">
      <w:pPr>
        <w:ind w:left="426"/>
        <w:rPr>
          <w:rFonts w:ascii="Arial Narrow" w:hAnsi="Arial Narrow" w:cs="Arial"/>
          <w:color w:val="000000"/>
        </w:rPr>
      </w:pPr>
      <w:r w:rsidRPr="001B4CBC">
        <w:rPr>
          <w:rFonts w:ascii="Arial Narrow" w:hAnsi="Arial Narrow" w:cs="Arial"/>
          <w:color w:val="000000"/>
        </w:rPr>
        <w:t xml:space="preserve">Sídlo: </w:t>
      </w:r>
      <w:r w:rsidR="00AF717D" w:rsidRPr="001B4CBC">
        <w:rPr>
          <w:rFonts w:ascii="Arial Narrow" w:hAnsi="Arial Narrow" w:cs="Arial"/>
          <w:color w:val="000000"/>
        </w:rPr>
        <w:tab/>
      </w:r>
      <w:r w:rsidR="00AF717D" w:rsidRPr="001B4CBC">
        <w:rPr>
          <w:rFonts w:ascii="Arial Narrow" w:hAnsi="Arial Narrow" w:cs="Arial"/>
          <w:color w:val="000000"/>
        </w:rPr>
        <w:tab/>
      </w:r>
      <w:r w:rsidR="00ED6EA6" w:rsidRPr="001B4CBC">
        <w:rPr>
          <w:rFonts w:ascii="Arial Narrow" w:hAnsi="Arial Narrow" w:cs="Arial"/>
          <w:color w:val="000000"/>
        </w:rPr>
        <w:tab/>
      </w:r>
      <w:r w:rsidR="005A079B">
        <w:rPr>
          <w:rFonts w:ascii="Arial Narrow" w:hAnsi="Arial Narrow" w:cs="Arial"/>
          <w:color w:val="000000"/>
        </w:rPr>
        <w:t xml:space="preserve">Martinovská 3191/33, 723 00  Ostrava - </w:t>
      </w:r>
      <w:proofErr w:type="spellStart"/>
      <w:r w:rsidR="005A079B">
        <w:rPr>
          <w:rFonts w:ascii="Arial Narrow" w:hAnsi="Arial Narrow" w:cs="Arial"/>
          <w:color w:val="000000"/>
        </w:rPr>
        <w:t>Martinov</w:t>
      </w:r>
      <w:proofErr w:type="spellEnd"/>
    </w:p>
    <w:p w:rsidR="00AF717D" w:rsidRPr="00352FFC" w:rsidRDefault="00352FFC" w:rsidP="008908BB">
      <w:pPr>
        <w:pStyle w:val="Text"/>
        <w:tabs>
          <w:tab w:val="left" w:pos="426"/>
        </w:tabs>
        <w:rPr>
          <w:rFonts w:ascii="Arial Narrow" w:hAnsi="Arial Narrow"/>
          <w:color w:val="000000"/>
          <w:sz w:val="20"/>
        </w:rPr>
      </w:pPr>
      <w:r>
        <w:rPr>
          <w:rFonts w:ascii="Arial Narrow" w:hAnsi="Arial Narrow"/>
          <w:color w:val="000000"/>
          <w:sz w:val="20"/>
        </w:rPr>
        <w:t xml:space="preserve">   </w:t>
      </w:r>
      <w:r w:rsidR="008908BB">
        <w:rPr>
          <w:rFonts w:ascii="Arial Narrow" w:hAnsi="Arial Narrow"/>
          <w:color w:val="000000"/>
          <w:sz w:val="20"/>
        </w:rPr>
        <w:tab/>
      </w:r>
      <w:r>
        <w:rPr>
          <w:rFonts w:ascii="Arial Narrow" w:hAnsi="Arial Narrow"/>
          <w:color w:val="000000"/>
          <w:sz w:val="20"/>
        </w:rPr>
        <w:t>Zastoupen</w:t>
      </w:r>
      <w:r w:rsidR="00AF717D" w:rsidRPr="008908BB">
        <w:rPr>
          <w:rFonts w:ascii="Arial Narrow" w:hAnsi="Arial Narrow"/>
          <w:color w:val="000000"/>
          <w:sz w:val="20"/>
        </w:rPr>
        <w:t>:</w:t>
      </w:r>
      <w:r w:rsidR="00AF717D" w:rsidRPr="008908BB">
        <w:rPr>
          <w:rFonts w:ascii="Arial Narrow" w:hAnsi="Arial Narrow"/>
          <w:color w:val="000000"/>
          <w:sz w:val="20"/>
        </w:rPr>
        <w:tab/>
      </w:r>
      <w:r w:rsidR="00AF717D" w:rsidRPr="008908BB">
        <w:rPr>
          <w:rFonts w:ascii="Arial Narrow" w:hAnsi="Arial Narrow"/>
          <w:color w:val="000000"/>
          <w:sz w:val="20"/>
        </w:rPr>
        <w:tab/>
      </w:r>
      <w:r w:rsidR="00AF717D" w:rsidRPr="008908BB">
        <w:rPr>
          <w:rFonts w:ascii="Arial Narrow" w:hAnsi="Arial Narrow"/>
          <w:color w:val="000000"/>
          <w:sz w:val="20"/>
        </w:rPr>
        <w:tab/>
      </w:r>
      <w:r w:rsidR="005A079B">
        <w:rPr>
          <w:rFonts w:ascii="Arial Narrow" w:hAnsi="Arial Narrow"/>
          <w:color w:val="000000"/>
          <w:sz w:val="20"/>
        </w:rPr>
        <w:t>Kamilem Procházkou, jednatelem</w:t>
      </w:r>
    </w:p>
    <w:p w:rsidR="00AF717D" w:rsidRPr="001B4CBC" w:rsidRDefault="004602F4" w:rsidP="00414FC9">
      <w:pPr>
        <w:tabs>
          <w:tab w:val="left" w:pos="426"/>
        </w:tabs>
        <w:outlineLvl w:val="0"/>
        <w:rPr>
          <w:rFonts w:ascii="Arial Narrow" w:hAnsi="Arial Narrow"/>
          <w:color w:val="000000"/>
          <w:szCs w:val="18"/>
        </w:rPr>
      </w:pPr>
      <w:r w:rsidRPr="001B4CBC">
        <w:rPr>
          <w:rFonts w:ascii="Arial Narrow" w:hAnsi="Arial Narrow"/>
          <w:color w:val="000000"/>
          <w:szCs w:val="18"/>
        </w:rPr>
        <w:t xml:space="preserve"> </w:t>
      </w:r>
      <w:r w:rsidR="00414FC9">
        <w:rPr>
          <w:rFonts w:ascii="Arial Narrow" w:hAnsi="Arial Narrow"/>
          <w:color w:val="000000"/>
          <w:szCs w:val="18"/>
        </w:rPr>
        <w:tab/>
      </w:r>
      <w:r w:rsidR="00AF717D" w:rsidRPr="001B4CBC">
        <w:rPr>
          <w:rFonts w:ascii="Arial Narrow" w:hAnsi="Arial Narrow"/>
          <w:color w:val="000000"/>
          <w:szCs w:val="18"/>
        </w:rPr>
        <w:t>IČ:</w:t>
      </w:r>
      <w:r w:rsidR="00AF717D" w:rsidRPr="001B4CBC">
        <w:rPr>
          <w:rFonts w:ascii="Arial Narrow" w:hAnsi="Arial Narrow"/>
          <w:color w:val="000000"/>
          <w:szCs w:val="18"/>
        </w:rPr>
        <w:tab/>
      </w:r>
      <w:r w:rsidR="00AF717D" w:rsidRPr="001B4CBC">
        <w:rPr>
          <w:rFonts w:ascii="Arial Narrow" w:hAnsi="Arial Narrow"/>
          <w:color w:val="000000"/>
          <w:szCs w:val="18"/>
        </w:rPr>
        <w:tab/>
      </w:r>
      <w:r w:rsidR="00AF717D" w:rsidRPr="001B4CBC">
        <w:rPr>
          <w:rFonts w:ascii="Arial Narrow" w:hAnsi="Arial Narrow"/>
          <w:color w:val="000000"/>
          <w:szCs w:val="18"/>
        </w:rPr>
        <w:tab/>
      </w:r>
      <w:r w:rsidR="00923E24" w:rsidRPr="001B4CBC">
        <w:rPr>
          <w:rFonts w:ascii="Arial Narrow" w:hAnsi="Arial Narrow"/>
          <w:color w:val="000000"/>
          <w:szCs w:val="18"/>
        </w:rPr>
        <w:t xml:space="preserve">              </w:t>
      </w:r>
      <w:r w:rsidR="00AF717D" w:rsidRPr="001B4CBC">
        <w:rPr>
          <w:rFonts w:ascii="Arial Narrow" w:hAnsi="Arial Narrow"/>
          <w:color w:val="000000"/>
          <w:szCs w:val="18"/>
        </w:rPr>
        <w:tab/>
      </w:r>
      <w:r w:rsidR="005A079B">
        <w:rPr>
          <w:rFonts w:ascii="Arial Narrow" w:hAnsi="Arial Narrow"/>
          <w:color w:val="000000"/>
          <w:szCs w:val="18"/>
        </w:rPr>
        <w:t>05532442</w:t>
      </w:r>
    </w:p>
    <w:p w:rsidR="00AF717D" w:rsidRPr="001B4CBC" w:rsidRDefault="004602F4" w:rsidP="00414FC9">
      <w:pPr>
        <w:tabs>
          <w:tab w:val="left" w:pos="426"/>
        </w:tabs>
        <w:rPr>
          <w:rFonts w:ascii="Arial Narrow" w:hAnsi="Arial Narrow"/>
          <w:color w:val="000000"/>
          <w:szCs w:val="18"/>
        </w:rPr>
      </w:pPr>
      <w:r w:rsidRPr="001B4CBC">
        <w:rPr>
          <w:rFonts w:ascii="Arial Narrow" w:hAnsi="Arial Narrow"/>
          <w:color w:val="000000"/>
          <w:szCs w:val="18"/>
        </w:rPr>
        <w:t xml:space="preserve"> </w:t>
      </w:r>
      <w:r w:rsidR="00414FC9">
        <w:rPr>
          <w:rFonts w:ascii="Arial Narrow" w:hAnsi="Arial Narrow"/>
          <w:color w:val="000000"/>
          <w:szCs w:val="18"/>
        </w:rPr>
        <w:tab/>
      </w:r>
      <w:r w:rsidR="00AF717D" w:rsidRPr="001B4CBC">
        <w:rPr>
          <w:rFonts w:ascii="Arial Narrow" w:hAnsi="Arial Narrow"/>
          <w:color w:val="000000"/>
          <w:szCs w:val="18"/>
        </w:rPr>
        <w:t>DIČ:</w:t>
      </w:r>
      <w:r w:rsidR="00AF717D" w:rsidRPr="001B4CBC">
        <w:rPr>
          <w:rFonts w:ascii="Arial Narrow" w:hAnsi="Arial Narrow"/>
          <w:color w:val="000000"/>
          <w:szCs w:val="18"/>
        </w:rPr>
        <w:tab/>
      </w:r>
      <w:r w:rsidR="00AF717D" w:rsidRPr="001B4CBC">
        <w:rPr>
          <w:rFonts w:ascii="Arial Narrow" w:hAnsi="Arial Narrow"/>
          <w:color w:val="000000"/>
          <w:szCs w:val="18"/>
        </w:rPr>
        <w:tab/>
      </w:r>
      <w:r w:rsidR="00AF717D" w:rsidRPr="001B4CBC">
        <w:rPr>
          <w:rFonts w:ascii="Arial Narrow" w:hAnsi="Arial Narrow"/>
          <w:color w:val="000000"/>
          <w:szCs w:val="18"/>
        </w:rPr>
        <w:tab/>
      </w:r>
      <w:r w:rsidR="005A079B">
        <w:rPr>
          <w:rFonts w:ascii="Arial Narrow" w:hAnsi="Arial Narrow"/>
          <w:color w:val="000000"/>
          <w:szCs w:val="18"/>
        </w:rPr>
        <w:t>CZ 05532442</w:t>
      </w:r>
    </w:p>
    <w:p w:rsidR="00E70EC7" w:rsidRPr="001B4CBC" w:rsidRDefault="00E70EC7" w:rsidP="00E70EC7">
      <w:pPr>
        <w:rPr>
          <w:rFonts w:ascii="Arial Narrow" w:hAnsi="Arial Narrow"/>
          <w:color w:val="000000"/>
          <w:szCs w:val="18"/>
        </w:rPr>
      </w:pPr>
    </w:p>
    <w:p w:rsidR="00E70EC7" w:rsidRPr="001B4CBC" w:rsidRDefault="00E70EC7" w:rsidP="00037734">
      <w:pPr>
        <w:numPr>
          <w:ilvl w:val="1"/>
          <w:numId w:val="1"/>
        </w:numPr>
        <w:tabs>
          <w:tab w:val="clear" w:pos="792"/>
          <w:tab w:val="left" w:pos="426"/>
          <w:tab w:val="num" w:pos="2835"/>
        </w:tabs>
        <w:ind w:left="2835" w:hanging="2835"/>
        <w:rPr>
          <w:rFonts w:ascii="Arial Narrow" w:hAnsi="Arial Narrow"/>
          <w:color w:val="000000"/>
          <w:szCs w:val="18"/>
        </w:rPr>
      </w:pPr>
      <w:r w:rsidRPr="001B4CBC">
        <w:rPr>
          <w:rFonts w:ascii="Arial Narrow" w:hAnsi="Arial Narrow"/>
          <w:color w:val="000000"/>
          <w:szCs w:val="18"/>
        </w:rPr>
        <w:t xml:space="preserve">Objednatel: </w:t>
      </w:r>
      <w:r w:rsidRPr="001B4CBC">
        <w:rPr>
          <w:rFonts w:ascii="Arial Narrow" w:hAnsi="Arial Narrow"/>
          <w:color w:val="000000"/>
          <w:szCs w:val="18"/>
        </w:rPr>
        <w:tab/>
      </w:r>
      <w:r w:rsidRPr="001B4CBC">
        <w:rPr>
          <w:rFonts w:ascii="Arial Narrow" w:hAnsi="Arial Narrow"/>
          <w:color w:val="000000"/>
          <w:szCs w:val="18"/>
        </w:rPr>
        <w:tab/>
      </w:r>
      <w:r w:rsidR="00037734" w:rsidRPr="00037734">
        <w:rPr>
          <w:rFonts w:ascii="Arial Narrow" w:hAnsi="Arial Narrow"/>
          <w:b/>
          <w:color w:val="000000"/>
          <w:szCs w:val="18"/>
        </w:rPr>
        <w:t>Gymnázium, obchodní akademie a jazyková škola s právem státní jazykové zkoušky Hodonín, příspěvková organizace</w:t>
      </w:r>
    </w:p>
    <w:p w:rsidR="00037734" w:rsidRDefault="00414FC9" w:rsidP="00037734">
      <w:pPr>
        <w:tabs>
          <w:tab w:val="left" w:pos="426"/>
        </w:tabs>
        <w:rPr>
          <w:rFonts w:ascii="Arial Narrow" w:hAnsi="Arial Narrow"/>
          <w:color w:val="000000"/>
          <w:szCs w:val="18"/>
        </w:rPr>
      </w:pPr>
      <w:r>
        <w:rPr>
          <w:rFonts w:ascii="Arial Narrow" w:hAnsi="Arial Narrow"/>
          <w:color w:val="000000"/>
          <w:szCs w:val="18"/>
        </w:rPr>
        <w:t xml:space="preserve">        </w:t>
      </w:r>
      <w:r>
        <w:rPr>
          <w:rFonts w:ascii="Arial Narrow" w:hAnsi="Arial Narrow"/>
          <w:color w:val="000000"/>
          <w:szCs w:val="18"/>
        </w:rPr>
        <w:tab/>
      </w:r>
      <w:r w:rsidR="004602F4" w:rsidRPr="001B4CBC">
        <w:rPr>
          <w:rFonts w:ascii="Arial Narrow" w:hAnsi="Arial Narrow"/>
          <w:color w:val="000000"/>
          <w:szCs w:val="18"/>
        </w:rPr>
        <w:t>Sídlo</w:t>
      </w:r>
      <w:r w:rsidR="00E70EC7" w:rsidRPr="001B4CBC">
        <w:rPr>
          <w:rFonts w:ascii="Arial Narrow" w:hAnsi="Arial Narrow"/>
          <w:color w:val="000000"/>
          <w:szCs w:val="18"/>
        </w:rPr>
        <w:tab/>
      </w:r>
      <w:r w:rsidR="00E70EC7" w:rsidRPr="001B4CBC">
        <w:rPr>
          <w:rFonts w:ascii="Arial Narrow" w:hAnsi="Arial Narrow"/>
          <w:color w:val="000000"/>
          <w:szCs w:val="18"/>
        </w:rPr>
        <w:tab/>
      </w:r>
      <w:r w:rsidR="00E70EC7" w:rsidRPr="001B4CBC">
        <w:rPr>
          <w:rFonts w:ascii="Arial Narrow" w:hAnsi="Arial Narrow"/>
          <w:color w:val="000000"/>
          <w:szCs w:val="18"/>
        </w:rPr>
        <w:tab/>
      </w:r>
      <w:r w:rsidR="00037734" w:rsidRPr="00037734">
        <w:rPr>
          <w:rFonts w:ascii="Arial Narrow" w:hAnsi="Arial Narrow"/>
          <w:color w:val="000000"/>
          <w:szCs w:val="18"/>
        </w:rPr>
        <w:t>Legionářů 813/1, 695 11 Hodonín</w:t>
      </w:r>
    </w:p>
    <w:p w:rsidR="005D4D3D" w:rsidRDefault="005D4D3D" w:rsidP="00037734">
      <w:pPr>
        <w:tabs>
          <w:tab w:val="left" w:pos="426"/>
        </w:tabs>
        <w:ind w:left="426"/>
        <w:rPr>
          <w:rFonts w:ascii="Arial Narrow" w:hAnsi="Arial Narrow"/>
          <w:color w:val="000000"/>
          <w:szCs w:val="18"/>
        </w:rPr>
      </w:pPr>
      <w:r>
        <w:rPr>
          <w:rFonts w:ascii="Arial Narrow" w:hAnsi="Arial Narrow"/>
          <w:color w:val="000000"/>
          <w:szCs w:val="18"/>
        </w:rPr>
        <w:t>Zastoupen</w:t>
      </w:r>
      <w:r w:rsidR="00037734">
        <w:rPr>
          <w:rFonts w:ascii="Arial Narrow" w:hAnsi="Arial Narrow"/>
          <w:color w:val="000000"/>
          <w:szCs w:val="18"/>
        </w:rPr>
        <w:t>o</w:t>
      </w:r>
      <w:r>
        <w:rPr>
          <w:rFonts w:ascii="Arial Narrow" w:hAnsi="Arial Narrow"/>
          <w:color w:val="000000"/>
          <w:szCs w:val="18"/>
        </w:rPr>
        <w:t>:</w:t>
      </w:r>
      <w:r>
        <w:rPr>
          <w:rFonts w:ascii="Arial Narrow" w:hAnsi="Arial Narrow"/>
          <w:color w:val="000000"/>
          <w:szCs w:val="18"/>
        </w:rPr>
        <w:tab/>
      </w:r>
      <w:r>
        <w:rPr>
          <w:rFonts w:ascii="Arial Narrow" w:hAnsi="Arial Narrow"/>
          <w:color w:val="000000"/>
          <w:szCs w:val="18"/>
        </w:rPr>
        <w:tab/>
      </w:r>
      <w:r>
        <w:rPr>
          <w:rFonts w:ascii="Arial Narrow" w:hAnsi="Arial Narrow"/>
          <w:color w:val="000000"/>
          <w:szCs w:val="18"/>
        </w:rPr>
        <w:tab/>
      </w:r>
      <w:r w:rsidR="00037734">
        <w:rPr>
          <w:rFonts w:ascii="Arial Narrow" w:hAnsi="Arial Narrow"/>
          <w:color w:val="000000"/>
          <w:szCs w:val="18"/>
        </w:rPr>
        <w:t>Mgr. Kateřinou Kouřilovou, ředitelkou školy</w:t>
      </w:r>
    </w:p>
    <w:p w:rsidR="00E70EC7" w:rsidRPr="001B4CBC" w:rsidRDefault="004602F4" w:rsidP="00414FC9">
      <w:pPr>
        <w:tabs>
          <w:tab w:val="left" w:pos="426"/>
        </w:tabs>
        <w:rPr>
          <w:rFonts w:ascii="Arial Narrow" w:hAnsi="Arial Narrow"/>
          <w:color w:val="000000"/>
          <w:szCs w:val="18"/>
        </w:rPr>
      </w:pPr>
      <w:r w:rsidRPr="001B4CBC">
        <w:rPr>
          <w:rFonts w:ascii="Arial Narrow" w:hAnsi="Arial Narrow"/>
          <w:color w:val="000000"/>
          <w:szCs w:val="18"/>
        </w:rPr>
        <w:t xml:space="preserve"> </w:t>
      </w:r>
      <w:r w:rsidR="00414FC9">
        <w:rPr>
          <w:rFonts w:ascii="Arial Narrow" w:hAnsi="Arial Narrow"/>
          <w:color w:val="000000"/>
          <w:szCs w:val="18"/>
        </w:rPr>
        <w:tab/>
      </w:r>
      <w:r w:rsidR="00E70EC7" w:rsidRPr="001B4CBC">
        <w:rPr>
          <w:rFonts w:ascii="Arial Narrow" w:hAnsi="Arial Narrow"/>
          <w:color w:val="000000"/>
          <w:szCs w:val="18"/>
        </w:rPr>
        <w:t>IČ</w:t>
      </w:r>
      <w:r w:rsidR="00037734">
        <w:rPr>
          <w:rFonts w:ascii="Arial Narrow" w:hAnsi="Arial Narrow"/>
          <w:color w:val="000000"/>
          <w:szCs w:val="18"/>
        </w:rPr>
        <w:t>O</w:t>
      </w:r>
      <w:r w:rsidR="00E70EC7" w:rsidRPr="001B4CBC">
        <w:rPr>
          <w:rFonts w:ascii="Arial Narrow" w:hAnsi="Arial Narrow"/>
          <w:color w:val="000000"/>
          <w:szCs w:val="18"/>
        </w:rPr>
        <w:t>:</w:t>
      </w:r>
      <w:r w:rsidR="00E70EC7" w:rsidRPr="001B4CBC">
        <w:rPr>
          <w:rFonts w:ascii="Arial Narrow" w:hAnsi="Arial Narrow"/>
          <w:color w:val="000000"/>
          <w:szCs w:val="18"/>
        </w:rPr>
        <w:tab/>
      </w:r>
      <w:r w:rsidR="00E70EC7" w:rsidRPr="001B4CBC">
        <w:rPr>
          <w:rFonts w:ascii="Arial Narrow" w:hAnsi="Arial Narrow"/>
          <w:color w:val="000000"/>
          <w:szCs w:val="18"/>
        </w:rPr>
        <w:tab/>
      </w:r>
      <w:r w:rsidR="00E70EC7" w:rsidRPr="001B4CBC">
        <w:rPr>
          <w:rFonts w:ascii="Arial Narrow" w:hAnsi="Arial Narrow"/>
          <w:color w:val="000000"/>
          <w:szCs w:val="18"/>
        </w:rPr>
        <w:tab/>
      </w:r>
      <w:r w:rsidR="00037734" w:rsidRPr="00037734">
        <w:rPr>
          <w:rFonts w:ascii="Arial Narrow" w:hAnsi="Arial Narrow"/>
          <w:color w:val="000000"/>
          <w:szCs w:val="18"/>
        </w:rPr>
        <w:t>00559130</w:t>
      </w:r>
      <w:r w:rsidR="00E70EC7" w:rsidRPr="001B4CBC">
        <w:rPr>
          <w:rFonts w:ascii="Arial Narrow" w:hAnsi="Arial Narrow"/>
          <w:color w:val="000000"/>
          <w:szCs w:val="18"/>
        </w:rPr>
        <w:tab/>
      </w:r>
    </w:p>
    <w:p w:rsidR="00E70EC7" w:rsidRPr="001B4CBC" w:rsidRDefault="004602F4" w:rsidP="00414FC9">
      <w:pPr>
        <w:tabs>
          <w:tab w:val="left" w:pos="426"/>
        </w:tabs>
        <w:rPr>
          <w:rFonts w:ascii="Arial Narrow" w:hAnsi="Arial Narrow"/>
          <w:color w:val="000000"/>
        </w:rPr>
      </w:pPr>
      <w:r w:rsidRPr="001B4CBC">
        <w:rPr>
          <w:rFonts w:ascii="Arial Narrow" w:hAnsi="Arial Narrow"/>
          <w:color w:val="000000"/>
          <w:szCs w:val="18"/>
        </w:rPr>
        <w:t xml:space="preserve"> </w:t>
      </w:r>
      <w:r w:rsidR="00414FC9">
        <w:rPr>
          <w:rFonts w:ascii="Arial Narrow" w:hAnsi="Arial Narrow"/>
          <w:color w:val="000000"/>
          <w:szCs w:val="18"/>
        </w:rPr>
        <w:tab/>
      </w:r>
      <w:r w:rsidR="00E70EC7" w:rsidRPr="001B4CBC">
        <w:rPr>
          <w:rFonts w:ascii="Arial Narrow" w:hAnsi="Arial Narrow"/>
          <w:color w:val="000000"/>
          <w:szCs w:val="18"/>
        </w:rPr>
        <w:t>DIČ:</w:t>
      </w:r>
      <w:r w:rsidR="00E70EC7" w:rsidRPr="001B4CBC">
        <w:rPr>
          <w:rFonts w:ascii="Arial Narrow" w:hAnsi="Arial Narrow"/>
          <w:color w:val="000000"/>
          <w:szCs w:val="18"/>
        </w:rPr>
        <w:tab/>
      </w:r>
      <w:r w:rsidR="00E70EC7" w:rsidRPr="001B4CBC">
        <w:rPr>
          <w:rFonts w:ascii="Arial Narrow" w:hAnsi="Arial Narrow"/>
          <w:color w:val="000000"/>
          <w:szCs w:val="18"/>
        </w:rPr>
        <w:tab/>
      </w:r>
      <w:r w:rsidR="00E70EC7" w:rsidRPr="001B4CBC">
        <w:rPr>
          <w:rFonts w:ascii="Arial Narrow" w:hAnsi="Arial Narrow"/>
          <w:color w:val="000000"/>
          <w:szCs w:val="18"/>
        </w:rPr>
        <w:tab/>
      </w:r>
      <w:r w:rsidR="00037734" w:rsidRPr="00037734">
        <w:rPr>
          <w:rFonts w:ascii="Arial Narrow" w:hAnsi="Arial Narrow"/>
          <w:color w:val="000000"/>
          <w:szCs w:val="18"/>
        </w:rPr>
        <w:t>CZ 00559130</w:t>
      </w:r>
    </w:p>
    <w:p w:rsidR="00BF4933" w:rsidRPr="001B4CBC" w:rsidRDefault="00BF4933" w:rsidP="00E70EC7">
      <w:pPr>
        <w:ind w:firstLine="720"/>
        <w:rPr>
          <w:rFonts w:ascii="Arial Narrow" w:hAnsi="Arial Narrow"/>
          <w:color w:val="000000"/>
          <w:szCs w:val="18"/>
        </w:rPr>
      </w:pPr>
    </w:p>
    <w:p w:rsidR="00090495" w:rsidRPr="001B4CBC" w:rsidRDefault="00090495">
      <w:pPr>
        <w:rPr>
          <w:rFonts w:ascii="Arial Narrow" w:hAnsi="Arial Narrow"/>
          <w:color w:val="000000"/>
          <w:szCs w:val="18"/>
        </w:rPr>
      </w:pPr>
    </w:p>
    <w:p w:rsidR="00A70F7A" w:rsidRDefault="00090495" w:rsidP="00414FC9">
      <w:pPr>
        <w:numPr>
          <w:ilvl w:val="1"/>
          <w:numId w:val="1"/>
        </w:numPr>
        <w:tabs>
          <w:tab w:val="clear" w:pos="792"/>
          <w:tab w:val="num" w:pos="-2410"/>
          <w:tab w:val="left" w:pos="2835"/>
        </w:tabs>
        <w:ind w:left="426" w:hanging="426"/>
        <w:jc w:val="both"/>
        <w:rPr>
          <w:rFonts w:ascii="Arial Narrow" w:hAnsi="Arial Narrow"/>
          <w:color w:val="000000"/>
          <w:szCs w:val="18"/>
        </w:rPr>
      </w:pPr>
      <w:r w:rsidRPr="001B4CBC">
        <w:rPr>
          <w:rFonts w:ascii="Arial Narrow" w:hAnsi="Arial Narrow"/>
          <w:color w:val="000000"/>
          <w:szCs w:val="18"/>
        </w:rPr>
        <w:t xml:space="preserve">Ve vzájemném styku obou smluvních stran kromě zástupců uvedených v bodě </w:t>
      </w:r>
      <w:proofErr w:type="gramStart"/>
      <w:r w:rsidRPr="001B4CBC">
        <w:rPr>
          <w:rFonts w:ascii="Arial Narrow" w:hAnsi="Arial Narrow"/>
          <w:color w:val="000000"/>
          <w:szCs w:val="18"/>
        </w:rPr>
        <w:t>1.1</w:t>
      </w:r>
      <w:proofErr w:type="gramEnd"/>
      <w:r w:rsidRPr="001B4CBC">
        <w:rPr>
          <w:rFonts w:ascii="Arial Narrow" w:hAnsi="Arial Narrow"/>
          <w:color w:val="000000"/>
          <w:szCs w:val="18"/>
        </w:rPr>
        <w:t>.</w:t>
      </w:r>
      <w:r w:rsidR="00BE0FEF" w:rsidRPr="001B4CBC">
        <w:rPr>
          <w:rFonts w:ascii="Arial Narrow" w:hAnsi="Arial Narrow"/>
          <w:color w:val="000000"/>
          <w:szCs w:val="18"/>
        </w:rPr>
        <w:t xml:space="preserve"> </w:t>
      </w:r>
      <w:r w:rsidRPr="001B4CBC">
        <w:rPr>
          <w:rFonts w:ascii="Arial Narrow" w:hAnsi="Arial Narrow"/>
          <w:color w:val="000000"/>
          <w:szCs w:val="18"/>
        </w:rPr>
        <w:t>a 1.2. jsou při operativním technickém řízení činností při realizaci díla</w:t>
      </w:r>
      <w:r w:rsidR="00ED6EA6" w:rsidRPr="001B4CBC">
        <w:rPr>
          <w:rFonts w:ascii="Arial Narrow" w:hAnsi="Arial Narrow"/>
          <w:color w:val="000000"/>
          <w:szCs w:val="18"/>
        </w:rPr>
        <w:t>,</w:t>
      </w:r>
      <w:r w:rsidRPr="001B4CBC">
        <w:rPr>
          <w:rFonts w:ascii="Arial Narrow" w:hAnsi="Arial Narrow"/>
          <w:color w:val="000000"/>
          <w:szCs w:val="18"/>
        </w:rPr>
        <w:t xml:space="preserve"> při potvrzování zápisů o splnění</w:t>
      </w:r>
      <w:r w:rsidR="005147BB">
        <w:rPr>
          <w:rFonts w:ascii="Arial Narrow" w:hAnsi="Arial Narrow"/>
          <w:color w:val="000000"/>
          <w:szCs w:val="18"/>
        </w:rPr>
        <w:t xml:space="preserve"> podmínek pro uvolňování záloh</w:t>
      </w:r>
      <w:r w:rsidRPr="001B4CBC">
        <w:rPr>
          <w:rFonts w:ascii="Arial Narrow" w:hAnsi="Arial Narrow"/>
          <w:color w:val="000000"/>
          <w:szCs w:val="18"/>
        </w:rPr>
        <w:t xml:space="preserve">, potvrzování zápisů o předání a převzetí díla nebo jeho částí zmocněni jednat za: </w:t>
      </w:r>
    </w:p>
    <w:p w:rsidR="00090495" w:rsidRPr="001B4CBC" w:rsidRDefault="00090495" w:rsidP="00A70F7A">
      <w:pPr>
        <w:tabs>
          <w:tab w:val="left" w:pos="2835"/>
        </w:tabs>
        <w:jc w:val="both"/>
        <w:rPr>
          <w:rFonts w:ascii="Arial Narrow" w:hAnsi="Arial Narrow"/>
          <w:color w:val="000000"/>
          <w:szCs w:val="18"/>
        </w:rPr>
      </w:pPr>
      <w:r w:rsidRPr="001B4CBC">
        <w:rPr>
          <w:rFonts w:ascii="Arial Narrow" w:hAnsi="Arial Narrow"/>
          <w:color w:val="000000"/>
          <w:szCs w:val="18"/>
        </w:rPr>
        <w:tab/>
      </w:r>
    </w:p>
    <w:p w:rsidR="006561A6" w:rsidRPr="00B937F3" w:rsidRDefault="00AF717D" w:rsidP="00B937F3">
      <w:pPr>
        <w:pStyle w:val="Odstavecseseznamem"/>
        <w:numPr>
          <w:ilvl w:val="0"/>
          <w:numId w:val="2"/>
        </w:numPr>
        <w:rPr>
          <w:rFonts w:ascii="Arial Narrow" w:hAnsi="Arial Narrow"/>
          <w:color w:val="000000"/>
          <w:szCs w:val="18"/>
        </w:rPr>
      </w:pPr>
      <w:r w:rsidRPr="00B937F3">
        <w:rPr>
          <w:rFonts w:ascii="Arial Narrow" w:hAnsi="Arial Narrow"/>
          <w:color w:val="000000"/>
          <w:szCs w:val="18"/>
        </w:rPr>
        <w:t xml:space="preserve">zhotovitele: </w:t>
      </w:r>
      <w:r w:rsidR="005A079B">
        <w:rPr>
          <w:rFonts w:ascii="Arial Narrow" w:hAnsi="Arial Narrow"/>
          <w:color w:val="000000"/>
          <w:szCs w:val="18"/>
        </w:rPr>
        <w:t>XXXX</w:t>
      </w:r>
    </w:p>
    <w:p w:rsidR="004C0D42" w:rsidRPr="001B4CBC" w:rsidRDefault="004C0D42" w:rsidP="004C0D42">
      <w:pPr>
        <w:ind w:left="4248"/>
        <w:rPr>
          <w:rFonts w:ascii="Arial Narrow" w:hAnsi="Arial Narrow"/>
          <w:color w:val="000000"/>
          <w:szCs w:val="18"/>
        </w:rPr>
      </w:pPr>
    </w:p>
    <w:p w:rsidR="00ED6EA6" w:rsidRDefault="00090495" w:rsidP="00414FC9">
      <w:pPr>
        <w:numPr>
          <w:ilvl w:val="0"/>
          <w:numId w:val="2"/>
        </w:numPr>
        <w:tabs>
          <w:tab w:val="num" w:pos="2835"/>
        </w:tabs>
        <w:ind w:left="1080" w:firstLine="1755"/>
        <w:rPr>
          <w:rFonts w:ascii="Arial Narrow" w:hAnsi="Arial Narrow"/>
          <w:color w:val="000000"/>
          <w:szCs w:val="18"/>
        </w:rPr>
      </w:pPr>
      <w:r w:rsidRPr="001B4CBC">
        <w:rPr>
          <w:rFonts w:ascii="Arial Narrow" w:hAnsi="Arial Narrow"/>
          <w:color w:val="000000"/>
          <w:szCs w:val="18"/>
        </w:rPr>
        <w:t xml:space="preserve">objednatele: </w:t>
      </w:r>
      <w:r w:rsidR="00495BB8" w:rsidRPr="001B4CBC">
        <w:rPr>
          <w:rFonts w:ascii="Arial Narrow" w:hAnsi="Arial Narrow"/>
          <w:color w:val="000000"/>
          <w:szCs w:val="18"/>
        </w:rPr>
        <w:tab/>
      </w:r>
      <w:r w:rsidR="005A079B">
        <w:rPr>
          <w:rFonts w:ascii="Arial Narrow" w:hAnsi="Arial Narrow"/>
          <w:color w:val="000000"/>
          <w:szCs w:val="18"/>
        </w:rPr>
        <w:t>XXXXX</w:t>
      </w:r>
      <w:r w:rsidR="00414FC9">
        <w:rPr>
          <w:rFonts w:ascii="Arial Narrow" w:hAnsi="Arial Narrow"/>
          <w:color w:val="000000"/>
          <w:szCs w:val="18"/>
        </w:rPr>
        <w:t xml:space="preserve">, </w:t>
      </w:r>
    </w:p>
    <w:p w:rsidR="0070738B" w:rsidRPr="001B4CBC" w:rsidRDefault="00414FC9" w:rsidP="0070738B">
      <w:pPr>
        <w:ind w:left="4248"/>
        <w:rPr>
          <w:rFonts w:ascii="Arial Narrow" w:hAnsi="Arial Narrow"/>
          <w:color w:val="000000"/>
          <w:szCs w:val="18"/>
        </w:rPr>
      </w:pPr>
      <w:r w:rsidRPr="001B4CBC">
        <w:rPr>
          <w:rFonts w:ascii="Arial Narrow" w:hAnsi="Arial Narrow"/>
          <w:color w:val="000000"/>
          <w:szCs w:val="18"/>
        </w:rPr>
        <w:t>(dále jen jako „technický dozor objednatele“ nebo „TDO“</w:t>
      </w:r>
      <w:r>
        <w:rPr>
          <w:rFonts w:ascii="Arial Narrow" w:hAnsi="Arial Narrow"/>
          <w:color w:val="000000"/>
          <w:szCs w:val="18"/>
        </w:rPr>
        <w:t>)</w:t>
      </w:r>
    </w:p>
    <w:p w:rsidR="00090495" w:rsidRPr="001B4CBC" w:rsidRDefault="00090495" w:rsidP="0070738B">
      <w:pPr>
        <w:ind w:left="4248"/>
        <w:rPr>
          <w:rFonts w:ascii="Arial Narrow" w:hAnsi="Arial Narrow"/>
          <w:color w:val="000000"/>
          <w:szCs w:val="18"/>
        </w:rPr>
      </w:pPr>
    </w:p>
    <w:p w:rsidR="00090495" w:rsidRPr="001B4CBC" w:rsidRDefault="00ED6EA6" w:rsidP="00ED6EA6">
      <w:pPr>
        <w:numPr>
          <w:ilvl w:val="1"/>
          <w:numId w:val="1"/>
        </w:numPr>
        <w:tabs>
          <w:tab w:val="clear" w:pos="792"/>
          <w:tab w:val="num" w:pos="426"/>
        </w:tabs>
        <w:ind w:left="426" w:hanging="426"/>
        <w:jc w:val="both"/>
        <w:rPr>
          <w:rFonts w:ascii="Arial Narrow" w:hAnsi="Arial Narrow"/>
          <w:color w:val="000000"/>
          <w:szCs w:val="18"/>
        </w:rPr>
      </w:pPr>
      <w:r w:rsidRPr="001B4CBC">
        <w:rPr>
          <w:rFonts w:ascii="Arial Narrow" w:hAnsi="Arial Narrow"/>
          <w:color w:val="000000"/>
          <w:szCs w:val="18"/>
        </w:rPr>
        <w:t>Z</w:t>
      </w:r>
      <w:r w:rsidR="00090495" w:rsidRPr="001B4CBC">
        <w:rPr>
          <w:rFonts w:ascii="Arial Narrow" w:hAnsi="Arial Narrow"/>
          <w:color w:val="000000"/>
          <w:szCs w:val="18"/>
        </w:rPr>
        <w:t xml:space="preserve">mocnění </w:t>
      </w:r>
      <w:r w:rsidRPr="001B4CBC">
        <w:rPr>
          <w:rFonts w:ascii="Arial Narrow" w:hAnsi="Arial Narrow"/>
          <w:color w:val="000000"/>
          <w:szCs w:val="18"/>
        </w:rPr>
        <w:t xml:space="preserve">k jednání dle čl. 1.3 </w:t>
      </w:r>
      <w:r w:rsidR="00090495" w:rsidRPr="001B4CBC">
        <w:rPr>
          <w:rFonts w:ascii="Arial Narrow" w:hAnsi="Arial Narrow"/>
          <w:color w:val="000000"/>
          <w:szCs w:val="18"/>
        </w:rPr>
        <w:t xml:space="preserve">trvá až do písemného </w:t>
      </w:r>
      <w:r w:rsidRPr="001B4CBC">
        <w:rPr>
          <w:rFonts w:ascii="Arial Narrow" w:hAnsi="Arial Narrow"/>
          <w:color w:val="000000"/>
          <w:szCs w:val="18"/>
        </w:rPr>
        <w:t>sdělení o změně v zastoupení</w:t>
      </w:r>
      <w:r w:rsidR="00090495" w:rsidRPr="001B4CBC">
        <w:rPr>
          <w:rFonts w:ascii="Arial Narrow" w:hAnsi="Arial Narrow"/>
          <w:color w:val="000000"/>
          <w:szCs w:val="18"/>
        </w:rPr>
        <w:t xml:space="preserve"> nebo naplnění předmětu smlouvy </w:t>
      </w:r>
      <w:r w:rsidRPr="001B4CBC">
        <w:rPr>
          <w:rFonts w:ascii="Arial Narrow" w:hAnsi="Arial Narrow"/>
          <w:color w:val="000000"/>
          <w:szCs w:val="18"/>
        </w:rPr>
        <w:t>s</w:t>
      </w:r>
      <w:r w:rsidR="00090495" w:rsidRPr="001B4CBC">
        <w:rPr>
          <w:rFonts w:ascii="Arial Narrow" w:hAnsi="Arial Narrow"/>
          <w:color w:val="000000"/>
          <w:szCs w:val="18"/>
        </w:rPr>
        <w:t xml:space="preserve"> účinn</w:t>
      </w:r>
      <w:r w:rsidRPr="001B4CBC">
        <w:rPr>
          <w:rFonts w:ascii="Arial Narrow" w:hAnsi="Arial Narrow"/>
          <w:color w:val="000000"/>
          <w:szCs w:val="18"/>
        </w:rPr>
        <w:t>ostí</w:t>
      </w:r>
      <w:r w:rsidR="00090495" w:rsidRPr="001B4CBC">
        <w:rPr>
          <w:rFonts w:ascii="Arial Narrow" w:hAnsi="Arial Narrow"/>
          <w:color w:val="000000"/>
          <w:szCs w:val="18"/>
        </w:rPr>
        <w:t xml:space="preserve"> od okamžiku, kdy byl druhé straně předložen</w:t>
      </w:r>
      <w:r w:rsidRPr="001B4CBC">
        <w:rPr>
          <w:rFonts w:ascii="Arial Narrow" w:hAnsi="Arial Narrow"/>
          <w:color w:val="000000"/>
          <w:szCs w:val="18"/>
        </w:rPr>
        <w:t>.</w:t>
      </w:r>
      <w:r w:rsidR="00090495" w:rsidRPr="001B4CBC">
        <w:rPr>
          <w:rFonts w:ascii="Arial Narrow" w:hAnsi="Arial Narrow"/>
          <w:color w:val="000000"/>
          <w:szCs w:val="18"/>
        </w:rPr>
        <w:t xml:space="preserve"> </w:t>
      </w:r>
    </w:p>
    <w:p w:rsidR="00D90349" w:rsidRDefault="00D90349" w:rsidP="00D90349">
      <w:pPr>
        <w:jc w:val="both"/>
        <w:rPr>
          <w:rFonts w:ascii="Arial Narrow" w:hAnsi="Arial Narrow"/>
          <w:color w:val="000000"/>
          <w:szCs w:val="18"/>
        </w:rPr>
      </w:pPr>
    </w:p>
    <w:p w:rsidR="0070738B" w:rsidRPr="001B4CBC" w:rsidRDefault="0070738B" w:rsidP="00D90349">
      <w:pPr>
        <w:jc w:val="both"/>
        <w:rPr>
          <w:rFonts w:ascii="Arial Narrow" w:hAnsi="Arial Narrow"/>
          <w:color w:val="000000"/>
          <w:szCs w:val="18"/>
        </w:rPr>
      </w:pPr>
    </w:p>
    <w:p w:rsidR="00090495" w:rsidRPr="001B4CBC" w:rsidRDefault="00090495">
      <w:pPr>
        <w:numPr>
          <w:ilvl w:val="0"/>
          <w:numId w:val="1"/>
        </w:numPr>
        <w:rPr>
          <w:rFonts w:ascii="Arial Narrow" w:hAnsi="Arial Narrow"/>
          <w:b/>
          <w:color w:val="000000"/>
          <w:szCs w:val="17"/>
        </w:rPr>
      </w:pPr>
      <w:r w:rsidRPr="001B4CBC">
        <w:rPr>
          <w:rFonts w:ascii="Arial Narrow" w:hAnsi="Arial Narrow"/>
          <w:b/>
          <w:color w:val="000000"/>
        </w:rPr>
        <w:t>Základní údaje o díle</w:t>
      </w:r>
    </w:p>
    <w:p w:rsidR="00090495" w:rsidRPr="001B4CBC" w:rsidRDefault="00090495">
      <w:pPr>
        <w:rPr>
          <w:rFonts w:ascii="Arial Narrow" w:hAnsi="Arial Narrow"/>
          <w:b/>
          <w:color w:val="000000"/>
          <w:sz w:val="12"/>
          <w:szCs w:val="12"/>
        </w:rPr>
      </w:pPr>
    </w:p>
    <w:p w:rsidR="0068460A" w:rsidRPr="005D4D3D" w:rsidRDefault="00FE46CE" w:rsidP="00BB5FA9">
      <w:pPr>
        <w:spacing w:before="120"/>
        <w:ind w:left="2832" w:hanging="2406"/>
        <w:rPr>
          <w:rFonts w:ascii="Arial Narrow" w:hAnsi="Arial Narrow"/>
          <w:b/>
          <w:sz w:val="28"/>
          <w:szCs w:val="28"/>
        </w:rPr>
      </w:pPr>
      <w:r>
        <w:rPr>
          <w:rFonts w:ascii="Arial Narrow" w:hAnsi="Arial Narrow"/>
          <w:szCs w:val="18"/>
        </w:rPr>
        <w:t>Dílo</w:t>
      </w:r>
      <w:r w:rsidR="0068460A" w:rsidRPr="005D4D3D">
        <w:rPr>
          <w:rFonts w:ascii="Arial Narrow" w:hAnsi="Arial Narrow"/>
          <w:szCs w:val="18"/>
        </w:rPr>
        <w:t xml:space="preserve">: </w:t>
      </w:r>
      <w:r w:rsidR="0068460A" w:rsidRPr="005D4D3D">
        <w:rPr>
          <w:rFonts w:ascii="Arial Narrow" w:hAnsi="Arial Narrow"/>
          <w:szCs w:val="18"/>
        </w:rPr>
        <w:tab/>
      </w:r>
      <w:r w:rsidR="00E95F7D">
        <w:rPr>
          <w:rFonts w:ascii="Arial Narrow" w:hAnsi="Arial Narrow"/>
          <w:b/>
          <w:sz w:val="24"/>
          <w:szCs w:val="24"/>
        </w:rPr>
        <w:t>Ve</w:t>
      </w:r>
      <w:r w:rsidR="00090344" w:rsidRPr="00090344">
        <w:rPr>
          <w:rFonts w:ascii="Arial Narrow" w:hAnsi="Arial Narrow"/>
          <w:b/>
          <w:sz w:val="24"/>
          <w:szCs w:val="24"/>
        </w:rPr>
        <w:t>sta</w:t>
      </w:r>
      <w:r w:rsidR="00090344">
        <w:rPr>
          <w:rFonts w:ascii="Arial Narrow" w:hAnsi="Arial Narrow"/>
          <w:b/>
          <w:sz w:val="24"/>
          <w:szCs w:val="24"/>
        </w:rPr>
        <w:t xml:space="preserve">vba </w:t>
      </w:r>
      <w:r w:rsidR="0068212F">
        <w:rPr>
          <w:rFonts w:ascii="Arial Narrow" w:hAnsi="Arial Narrow"/>
          <w:b/>
          <w:sz w:val="24"/>
          <w:szCs w:val="24"/>
        </w:rPr>
        <w:t>výtahu</w:t>
      </w:r>
    </w:p>
    <w:p w:rsidR="002F2BFD" w:rsidRPr="00624B7A" w:rsidRDefault="0068460A" w:rsidP="009D1F9E">
      <w:pPr>
        <w:ind w:left="2832" w:hanging="2412"/>
        <w:rPr>
          <w:rFonts w:ascii="Arial Narrow" w:hAnsi="Arial Narrow"/>
          <w:b/>
          <w:sz w:val="24"/>
          <w:szCs w:val="24"/>
        </w:rPr>
      </w:pPr>
      <w:r w:rsidRPr="005D4D3D">
        <w:rPr>
          <w:rFonts w:ascii="Arial Narrow" w:hAnsi="Arial Narrow"/>
          <w:szCs w:val="18"/>
        </w:rPr>
        <w:t>Místo:</w:t>
      </w:r>
      <w:r w:rsidRPr="005D4D3D">
        <w:rPr>
          <w:rFonts w:ascii="Arial Narrow" w:hAnsi="Arial Narrow"/>
          <w:szCs w:val="18"/>
        </w:rPr>
        <w:tab/>
      </w:r>
      <w:r w:rsidR="007938B5">
        <w:rPr>
          <w:rFonts w:ascii="Arial Narrow" w:hAnsi="Arial Narrow"/>
          <w:szCs w:val="18"/>
        </w:rPr>
        <w:t>B</w:t>
      </w:r>
      <w:r w:rsidR="007938B5" w:rsidRPr="007938B5">
        <w:rPr>
          <w:rFonts w:ascii="Arial Narrow" w:hAnsi="Arial Narrow"/>
          <w:szCs w:val="18"/>
        </w:rPr>
        <w:t xml:space="preserve">udova </w:t>
      </w:r>
      <w:proofErr w:type="gramStart"/>
      <w:r w:rsidR="007938B5" w:rsidRPr="007938B5">
        <w:rPr>
          <w:rFonts w:ascii="Arial Narrow" w:hAnsi="Arial Narrow"/>
          <w:szCs w:val="18"/>
        </w:rPr>
        <w:t>č.p.</w:t>
      </w:r>
      <w:proofErr w:type="gramEnd"/>
      <w:r w:rsidR="007938B5" w:rsidRPr="007938B5">
        <w:rPr>
          <w:rFonts w:ascii="Arial Narrow" w:hAnsi="Arial Narrow"/>
          <w:szCs w:val="18"/>
        </w:rPr>
        <w:t xml:space="preserve"> 813 (objekt občanské vybavenosti), jež je součástí pozemku p.č.st. 590/1, </w:t>
      </w:r>
      <w:proofErr w:type="spellStart"/>
      <w:r w:rsidR="007938B5" w:rsidRPr="007938B5">
        <w:rPr>
          <w:rFonts w:ascii="Arial Narrow" w:hAnsi="Arial Narrow"/>
          <w:szCs w:val="18"/>
        </w:rPr>
        <w:t>zast</w:t>
      </w:r>
      <w:proofErr w:type="spellEnd"/>
      <w:r w:rsidR="007938B5" w:rsidRPr="007938B5">
        <w:rPr>
          <w:rFonts w:ascii="Arial Narrow" w:hAnsi="Arial Narrow"/>
          <w:szCs w:val="18"/>
        </w:rPr>
        <w:t xml:space="preserve">. plocha a nádvoří v </w:t>
      </w:r>
      <w:proofErr w:type="spellStart"/>
      <w:r w:rsidR="007938B5" w:rsidRPr="007938B5">
        <w:rPr>
          <w:rFonts w:ascii="Arial Narrow" w:hAnsi="Arial Narrow"/>
          <w:szCs w:val="18"/>
        </w:rPr>
        <w:t>k.ú</w:t>
      </w:r>
      <w:proofErr w:type="spellEnd"/>
      <w:r w:rsidR="007938B5" w:rsidRPr="007938B5">
        <w:rPr>
          <w:rFonts w:ascii="Arial Narrow" w:hAnsi="Arial Narrow"/>
          <w:szCs w:val="18"/>
        </w:rPr>
        <w:t>. a obci Hodonín</w:t>
      </w:r>
      <w:r w:rsidR="007938B5">
        <w:rPr>
          <w:rFonts w:ascii="Arial Narrow" w:hAnsi="Arial Narrow"/>
          <w:szCs w:val="18"/>
        </w:rPr>
        <w:t xml:space="preserve"> (budova gymnázia)</w:t>
      </w:r>
      <w:r w:rsidR="007938B5" w:rsidRPr="007938B5">
        <w:rPr>
          <w:rFonts w:ascii="Arial Narrow" w:hAnsi="Arial Narrow"/>
          <w:szCs w:val="18"/>
        </w:rPr>
        <w:t>.</w:t>
      </w:r>
    </w:p>
    <w:p w:rsidR="00090495" w:rsidRPr="00624B7A" w:rsidRDefault="002202B7" w:rsidP="002202B7">
      <w:pPr>
        <w:tabs>
          <w:tab w:val="left" w:pos="2127"/>
          <w:tab w:val="left" w:pos="2835"/>
        </w:tabs>
        <w:rPr>
          <w:rFonts w:ascii="Arial Narrow" w:hAnsi="Arial Narrow"/>
          <w:b/>
          <w:sz w:val="24"/>
          <w:szCs w:val="24"/>
        </w:rPr>
      </w:pPr>
      <w:r w:rsidRPr="00624B7A">
        <w:rPr>
          <w:rFonts w:ascii="Arial Narrow" w:hAnsi="Arial Narrow"/>
          <w:b/>
          <w:sz w:val="24"/>
          <w:szCs w:val="24"/>
        </w:rPr>
        <w:t xml:space="preserve">        </w:t>
      </w:r>
    </w:p>
    <w:p w:rsidR="004330DE" w:rsidRPr="005D4D3D" w:rsidRDefault="004330DE">
      <w:pPr>
        <w:rPr>
          <w:rFonts w:ascii="Arial Narrow" w:hAnsi="Arial Narrow"/>
          <w:b/>
          <w:szCs w:val="18"/>
        </w:rPr>
      </w:pPr>
    </w:p>
    <w:p w:rsidR="00090495" w:rsidRPr="005D4D3D" w:rsidRDefault="00090495">
      <w:pPr>
        <w:rPr>
          <w:rFonts w:ascii="Arial Narrow" w:hAnsi="Arial Narrow"/>
          <w:b/>
          <w:sz w:val="2"/>
          <w:szCs w:val="2"/>
        </w:rPr>
      </w:pPr>
    </w:p>
    <w:p w:rsidR="0036369F" w:rsidRPr="005D4D3D" w:rsidRDefault="0036369F">
      <w:pPr>
        <w:rPr>
          <w:rFonts w:ascii="Arial Narrow" w:hAnsi="Arial Narrow"/>
          <w:b/>
          <w:sz w:val="2"/>
          <w:szCs w:val="2"/>
        </w:rPr>
      </w:pPr>
    </w:p>
    <w:p w:rsidR="00090495" w:rsidRPr="005D4D3D" w:rsidRDefault="00090495">
      <w:pPr>
        <w:numPr>
          <w:ilvl w:val="0"/>
          <w:numId w:val="1"/>
        </w:numPr>
        <w:rPr>
          <w:rFonts w:ascii="Arial Narrow" w:hAnsi="Arial Narrow"/>
          <w:b/>
          <w:szCs w:val="17"/>
        </w:rPr>
      </w:pPr>
      <w:r w:rsidRPr="005D4D3D">
        <w:rPr>
          <w:rFonts w:ascii="Arial Narrow" w:hAnsi="Arial Narrow"/>
          <w:b/>
        </w:rPr>
        <w:t>Předmět smlouvy</w:t>
      </w:r>
    </w:p>
    <w:p w:rsidR="00090495" w:rsidRPr="005D4D3D" w:rsidRDefault="00090495">
      <w:pPr>
        <w:rPr>
          <w:rFonts w:ascii="Arial Narrow" w:hAnsi="Arial Narrow"/>
          <w:b/>
          <w:sz w:val="12"/>
          <w:szCs w:val="12"/>
        </w:rPr>
      </w:pPr>
    </w:p>
    <w:p w:rsidR="009F571A" w:rsidRPr="001B4CBC" w:rsidRDefault="00090495" w:rsidP="008A1D1F">
      <w:pPr>
        <w:numPr>
          <w:ilvl w:val="1"/>
          <w:numId w:val="1"/>
        </w:numPr>
        <w:tabs>
          <w:tab w:val="clear" w:pos="792"/>
        </w:tabs>
        <w:ind w:left="426"/>
        <w:jc w:val="both"/>
        <w:rPr>
          <w:rFonts w:ascii="Arial Narrow" w:hAnsi="Arial Narrow"/>
          <w:color w:val="000000"/>
          <w:szCs w:val="18"/>
        </w:rPr>
      </w:pPr>
      <w:r w:rsidRPr="005D4D3D">
        <w:rPr>
          <w:rFonts w:ascii="Arial Narrow" w:hAnsi="Arial Narrow"/>
          <w:szCs w:val="18"/>
        </w:rPr>
        <w:t xml:space="preserve">Zhotovitel se zavazuje provést </w:t>
      </w:r>
      <w:r w:rsidR="009F571A" w:rsidRPr="005D4D3D">
        <w:rPr>
          <w:rFonts w:ascii="Arial Narrow" w:hAnsi="Arial Narrow"/>
          <w:szCs w:val="18"/>
        </w:rPr>
        <w:t xml:space="preserve">pro objednatele dílo </w:t>
      </w:r>
      <w:r w:rsidR="004115D0" w:rsidRPr="005D4D3D">
        <w:rPr>
          <w:rFonts w:ascii="Arial Narrow" w:hAnsi="Arial Narrow"/>
          <w:b/>
          <w:szCs w:val="18"/>
        </w:rPr>
        <w:t>„</w:t>
      </w:r>
      <w:r w:rsidR="006F1E0A">
        <w:rPr>
          <w:rFonts w:ascii="Arial Narrow" w:hAnsi="Arial Narrow"/>
          <w:b/>
          <w:szCs w:val="18"/>
        </w:rPr>
        <w:t>Výstavbu výtahu</w:t>
      </w:r>
      <w:r w:rsidR="004115D0" w:rsidRPr="005D4D3D">
        <w:rPr>
          <w:rFonts w:ascii="Arial Narrow" w:hAnsi="Arial Narrow"/>
          <w:b/>
          <w:szCs w:val="18"/>
        </w:rPr>
        <w:t>“</w:t>
      </w:r>
      <w:r w:rsidR="00BB5FA9" w:rsidRPr="005D4D3D">
        <w:rPr>
          <w:rFonts w:ascii="Arial Narrow" w:hAnsi="Arial Narrow"/>
          <w:b/>
          <w:szCs w:val="18"/>
        </w:rPr>
        <w:t xml:space="preserve"> </w:t>
      </w:r>
      <w:r w:rsidR="009F571A" w:rsidRPr="005D4D3D">
        <w:rPr>
          <w:rFonts w:ascii="Arial Narrow" w:hAnsi="Arial Narrow"/>
          <w:szCs w:val="18"/>
        </w:rPr>
        <w:t>v</w:t>
      </w:r>
      <w:r w:rsidR="002202B7" w:rsidRPr="005D4D3D">
        <w:rPr>
          <w:rFonts w:ascii="Arial Narrow" w:hAnsi="Arial Narrow"/>
          <w:szCs w:val="18"/>
        </w:rPr>
        <w:t> </w:t>
      </w:r>
      <w:r w:rsidR="009F571A" w:rsidRPr="005D4D3D">
        <w:rPr>
          <w:rFonts w:ascii="Arial Narrow" w:hAnsi="Arial Narrow"/>
          <w:szCs w:val="18"/>
        </w:rPr>
        <w:t>rozsahu</w:t>
      </w:r>
      <w:r w:rsidR="002202B7" w:rsidRPr="005D4D3D">
        <w:rPr>
          <w:rFonts w:ascii="Arial Narrow" w:hAnsi="Arial Narrow"/>
          <w:szCs w:val="18"/>
        </w:rPr>
        <w:t xml:space="preserve">, </w:t>
      </w:r>
      <w:r w:rsidR="009F571A" w:rsidRPr="005D4D3D">
        <w:rPr>
          <w:rFonts w:ascii="Arial Narrow" w:hAnsi="Arial Narrow"/>
          <w:szCs w:val="18"/>
        </w:rPr>
        <w:t>je</w:t>
      </w:r>
      <w:r w:rsidR="00586E45" w:rsidRPr="005D4D3D">
        <w:rPr>
          <w:rFonts w:ascii="Arial Narrow" w:hAnsi="Arial Narrow"/>
          <w:szCs w:val="18"/>
        </w:rPr>
        <w:t>n</w:t>
      </w:r>
      <w:r w:rsidR="009F571A" w:rsidRPr="005D4D3D">
        <w:rPr>
          <w:rFonts w:ascii="Arial Narrow" w:hAnsi="Arial Narrow"/>
          <w:szCs w:val="18"/>
        </w:rPr>
        <w:t xml:space="preserve">ž je </w:t>
      </w:r>
      <w:r w:rsidR="009F571A" w:rsidRPr="00485B80">
        <w:rPr>
          <w:rFonts w:ascii="Arial Narrow" w:hAnsi="Arial Narrow"/>
        </w:rPr>
        <w:t>specifikován</w:t>
      </w:r>
      <w:r w:rsidR="00450FE9" w:rsidRPr="00485B80">
        <w:rPr>
          <w:rFonts w:ascii="Arial Narrow" w:hAnsi="Arial Narrow"/>
        </w:rPr>
        <w:t xml:space="preserve"> </w:t>
      </w:r>
      <w:r w:rsidR="00485B80" w:rsidRPr="00485B80">
        <w:rPr>
          <w:rFonts w:ascii="Arial Narrow" w:hAnsi="Arial Narrow"/>
        </w:rPr>
        <w:t>zpracovanou společností ARCHI JAM s.r.o., se sídlem Slavíčkova 827/1a, Lesná, 638 00 Brno, IČO: 07567839</w:t>
      </w:r>
      <w:r w:rsidR="00450FE9" w:rsidRPr="00485B80">
        <w:rPr>
          <w:rFonts w:ascii="Arial Narrow" w:hAnsi="Arial Narrow"/>
        </w:rPr>
        <w:t>,</w:t>
      </w:r>
      <w:r w:rsidR="009F571A" w:rsidRPr="005D4D3D">
        <w:rPr>
          <w:rFonts w:ascii="Arial Narrow" w:hAnsi="Arial Narrow"/>
          <w:szCs w:val="18"/>
        </w:rPr>
        <w:t xml:space="preserve"> </w:t>
      </w:r>
      <w:r w:rsidR="009F571A" w:rsidRPr="00485B80">
        <w:rPr>
          <w:rFonts w:ascii="Arial Narrow" w:hAnsi="Arial Narrow"/>
          <w:color w:val="000000"/>
          <w:szCs w:val="18"/>
        </w:rPr>
        <w:t xml:space="preserve">položkovým rozpočtem (oceněným </w:t>
      </w:r>
      <w:r w:rsidR="00FE46CE" w:rsidRPr="00485B80">
        <w:rPr>
          <w:rFonts w:ascii="Arial Narrow" w:hAnsi="Arial Narrow"/>
          <w:color w:val="000000"/>
          <w:szCs w:val="18"/>
        </w:rPr>
        <w:t>soupisem prací</w:t>
      </w:r>
      <w:r w:rsidR="009F571A" w:rsidRPr="00485B80">
        <w:rPr>
          <w:rFonts w:ascii="Arial Narrow" w:hAnsi="Arial Narrow"/>
          <w:color w:val="000000"/>
          <w:szCs w:val="18"/>
        </w:rPr>
        <w:t>), je</w:t>
      </w:r>
      <w:r w:rsidR="00586E45" w:rsidRPr="00485B80">
        <w:rPr>
          <w:rFonts w:ascii="Arial Narrow" w:hAnsi="Arial Narrow"/>
          <w:color w:val="000000"/>
          <w:szCs w:val="18"/>
        </w:rPr>
        <w:t>n</w:t>
      </w:r>
      <w:r w:rsidR="009F571A" w:rsidRPr="00485B80">
        <w:rPr>
          <w:rFonts w:ascii="Arial Narrow" w:hAnsi="Arial Narrow"/>
          <w:color w:val="000000"/>
          <w:szCs w:val="18"/>
        </w:rPr>
        <w:t>ž tvoří jako příloh</w:t>
      </w:r>
      <w:r w:rsidR="00EB6F2A" w:rsidRPr="00485B80">
        <w:rPr>
          <w:rFonts w:ascii="Arial Narrow" w:hAnsi="Arial Narrow"/>
          <w:color w:val="000000"/>
          <w:szCs w:val="18"/>
        </w:rPr>
        <w:t>a nedílnou součást této smlouvy</w:t>
      </w:r>
      <w:r w:rsidR="00450FE9" w:rsidRPr="00485B80">
        <w:rPr>
          <w:rFonts w:ascii="Arial Narrow" w:hAnsi="Arial Narrow"/>
          <w:color w:val="000000"/>
          <w:szCs w:val="18"/>
        </w:rPr>
        <w:t>, zadávacími podmínkami předmětné veřejné zakázky a stavebním povolením vydaným Městským úřadem Hodonín, odborem stavebního úřadu</w:t>
      </w:r>
      <w:r w:rsidR="0066335A" w:rsidRPr="00485B80">
        <w:rPr>
          <w:rFonts w:ascii="Arial Narrow" w:hAnsi="Arial Narrow"/>
          <w:color w:val="000000"/>
          <w:szCs w:val="18"/>
        </w:rPr>
        <w:t xml:space="preserve">. </w:t>
      </w:r>
      <w:r w:rsidR="00EB6F2A" w:rsidRPr="00485B80">
        <w:rPr>
          <w:rFonts w:ascii="Arial Narrow" w:hAnsi="Arial Narrow"/>
          <w:color w:val="000000"/>
          <w:szCs w:val="18"/>
        </w:rPr>
        <w:t>O</w:t>
      </w:r>
      <w:r w:rsidR="009F571A" w:rsidRPr="00485B80">
        <w:rPr>
          <w:rFonts w:ascii="Arial Narrow" w:hAnsi="Arial Narrow"/>
          <w:color w:val="000000"/>
          <w:szCs w:val="18"/>
        </w:rPr>
        <w:t>bje</w:t>
      </w:r>
      <w:r w:rsidR="009F571A" w:rsidRPr="001B4CBC">
        <w:rPr>
          <w:rFonts w:ascii="Arial Narrow" w:hAnsi="Arial Narrow"/>
          <w:color w:val="000000"/>
          <w:szCs w:val="18"/>
        </w:rPr>
        <w:t xml:space="preserve">dnatel se zavazuje řádně provedené dílo převzít a uhradit za provedení díla sjednanou cenu. Zhotovitel prohlašuje, že </w:t>
      </w:r>
      <w:r w:rsidR="009657C3" w:rsidRPr="001B4CBC">
        <w:rPr>
          <w:rFonts w:ascii="Arial Narrow" w:hAnsi="Arial Narrow"/>
          <w:color w:val="000000"/>
          <w:szCs w:val="18"/>
        </w:rPr>
        <w:t xml:space="preserve">si prostudoval </w:t>
      </w:r>
      <w:r w:rsidR="009F571A" w:rsidRPr="001B4CBC">
        <w:rPr>
          <w:rFonts w:ascii="Arial Narrow" w:hAnsi="Arial Narrow"/>
          <w:color w:val="000000"/>
          <w:szCs w:val="18"/>
        </w:rPr>
        <w:t xml:space="preserve">podklady sloužící ke specifikaci díla dle této smlouvy a </w:t>
      </w:r>
      <w:r w:rsidR="009657C3" w:rsidRPr="001B4CBC">
        <w:rPr>
          <w:rFonts w:ascii="Arial Narrow" w:hAnsi="Arial Narrow"/>
          <w:color w:val="000000"/>
          <w:szCs w:val="18"/>
        </w:rPr>
        <w:t xml:space="preserve">prohlašuje, že </w:t>
      </w:r>
      <w:r w:rsidR="009F571A" w:rsidRPr="001B4CBC">
        <w:rPr>
          <w:rFonts w:ascii="Arial Narrow" w:hAnsi="Arial Narrow"/>
          <w:color w:val="000000"/>
          <w:szCs w:val="18"/>
        </w:rPr>
        <w:t>na základě těchto podkladů</w:t>
      </w:r>
      <w:r w:rsidR="002F7C7B">
        <w:rPr>
          <w:rFonts w:ascii="Arial Narrow" w:hAnsi="Arial Narrow"/>
          <w:color w:val="000000"/>
          <w:szCs w:val="18"/>
        </w:rPr>
        <w:t xml:space="preserve"> </w:t>
      </w:r>
      <w:r w:rsidR="009F571A" w:rsidRPr="001B4CBC">
        <w:rPr>
          <w:rFonts w:ascii="Arial Narrow" w:hAnsi="Arial Narrow"/>
          <w:color w:val="000000"/>
          <w:szCs w:val="18"/>
        </w:rPr>
        <w:t>lze řádně provést smluvené dílo</w:t>
      </w:r>
      <w:r w:rsidR="001A4654" w:rsidRPr="001B4CBC">
        <w:rPr>
          <w:rFonts w:ascii="Arial Narrow" w:hAnsi="Arial Narrow"/>
          <w:color w:val="000000"/>
          <w:szCs w:val="18"/>
        </w:rPr>
        <w:t>.</w:t>
      </w:r>
      <w:r w:rsidR="0066335A" w:rsidRPr="001B4CBC">
        <w:rPr>
          <w:rFonts w:ascii="Arial Narrow" w:hAnsi="Arial Narrow"/>
          <w:color w:val="000000"/>
          <w:szCs w:val="18"/>
        </w:rPr>
        <w:t xml:space="preserve">  </w:t>
      </w:r>
    </w:p>
    <w:p w:rsidR="008521F6" w:rsidRDefault="008521F6" w:rsidP="008A1D1F">
      <w:pPr>
        <w:tabs>
          <w:tab w:val="num" w:pos="792"/>
        </w:tabs>
        <w:ind w:left="426"/>
        <w:jc w:val="both"/>
        <w:rPr>
          <w:rFonts w:ascii="Arial Narrow" w:hAnsi="Arial Narrow"/>
          <w:color w:val="000000"/>
          <w:szCs w:val="18"/>
        </w:rPr>
      </w:pPr>
    </w:p>
    <w:p w:rsidR="008521F6" w:rsidRDefault="008521F6" w:rsidP="008A1D1F">
      <w:pPr>
        <w:numPr>
          <w:ilvl w:val="1"/>
          <w:numId w:val="1"/>
        </w:numPr>
        <w:tabs>
          <w:tab w:val="clear" w:pos="792"/>
          <w:tab w:val="num" w:pos="426"/>
        </w:tabs>
        <w:ind w:left="426" w:hanging="426"/>
        <w:jc w:val="both"/>
        <w:rPr>
          <w:rFonts w:ascii="Arial Narrow" w:hAnsi="Arial Narrow"/>
          <w:color w:val="000000"/>
          <w:szCs w:val="18"/>
        </w:rPr>
      </w:pPr>
      <w:r w:rsidRPr="001B4CBC">
        <w:rPr>
          <w:rFonts w:ascii="Arial Narrow" w:hAnsi="Arial Narrow"/>
          <w:color w:val="000000"/>
          <w:szCs w:val="18"/>
        </w:rPr>
        <w:t>Dle dohody smluvních stran je předmětem díla provedení všech činností, prací a dodávek obsažených v</w:t>
      </w:r>
      <w:r w:rsidR="00AD2FBD">
        <w:rPr>
          <w:rFonts w:ascii="Arial Narrow" w:hAnsi="Arial Narrow"/>
          <w:color w:val="000000"/>
          <w:szCs w:val="18"/>
        </w:rPr>
        <w:t> </w:t>
      </w:r>
      <w:r w:rsidRPr="001B4CBC">
        <w:rPr>
          <w:rFonts w:ascii="Arial Narrow" w:hAnsi="Arial Narrow"/>
          <w:color w:val="000000"/>
          <w:szCs w:val="18"/>
        </w:rPr>
        <w:t>nabídce</w:t>
      </w:r>
      <w:r w:rsidR="00AD2FBD">
        <w:rPr>
          <w:rFonts w:ascii="Arial Narrow" w:hAnsi="Arial Narrow"/>
          <w:color w:val="000000"/>
          <w:szCs w:val="18"/>
        </w:rPr>
        <w:t xml:space="preserve"> zhotovitele</w:t>
      </w:r>
      <w:r w:rsidRPr="001B4CBC">
        <w:rPr>
          <w:rFonts w:ascii="Arial Narrow" w:hAnsi="Arial Narrow"/>
          <w:color w:val="000000"/>
          <w:szCs w:val="18"/>
        </w:rPr>
        <w:t xml:space="preserve"> vč. oceněného </w:t>
      </w:r>
      <w:r w:rsidR="003873C6">
        <w:rPr>
          <w:rFonts w:ascii="Arial Narrow" w:hAnsi="Arial Narrow"/>
          <w:color w:val="000000"/>
          <w:szCs w:val="18"/>
        </w:rPr>
        <w:t>položkového rozpočtu</w:t>
      </w:r>
      <w:r w:rsidRPr="001B4CBC">
        <w:rPr>
          <w:rFonts w:ascii="Arial Narrow" w:hAnsi="Arial Narrow"/>
          <w:color w:val="000000"/>
          <w:szCs w:val="18"/>
        </w:rPr>
        <w:t xml:space="preserve">, nebo v zadávacích podmínkách veřejné zakázky (dále též „výchozí dokumenty“) a to bez ohledu na to, v kterém z těchto výchozích dokumentů jsou uvedeny, resp. z kterého z nich vyplývají. Předmětem díla jsou rovněž činnosti, práce a dodávky, které nejsou ve výchozích dokumentech obsaženy, ale o kterých zhotovitel věděl, nebo podle svých odborných znalostí a zkušeností vědět měl a/nebo mohl, že jsou k řádnému a </w:t>
      </w:r>
      <w:r w:rsidRPr="001B4CBC">
        <w:rPr>
          <w:rFonts w:ascii="Arial Narrow" w:hAnsi="Arial Narrow"/>
          <w:color w:val="000000"/>
          <w:szCs w:val="18"/>
        </w:rPr>
        <w:lastRenderedPageBreak/>
        <w:t>kvalitnímu provedení díla dané povahy třeba a to i s přihlédnutím ke standardní praxi při realizaci děl analogického charakteru.</w:t>
      </w:r>
    </w:p>
    <w:p w:rsidR="00450FE9" w:rsidRDefault="00450FE9" w:rsidP="008A1D1F">
      <w:pPr>
        <w:numPr>
          <w:ilvl w:val="1"/>
          <w:numId w:val="1"/>
        </w:numPr>
        <w:ind w:left="426"/>
        <w:jc w:val="both"/>
        <w:rPr>
          <w:rFonts w:ascii="Arial Narrow" w:hAnsi="Arial Narrow"/>
          <w:color w:val="000000"/>
          <w:szCs w:val="18"/>
        </w:rPr>
      </w:pPr>
      <w:r>
        <w:rPr>
          <w:rFonts w:ascii="Arial Narrow" w:hAnsi="Arial Narrow"/>
          <w:color w:val="000000"/>
          <w:szCs w:val="18"/>
        </w:rPr>
        <w:t>Zhotovení díla zahrnuje rovněž</w:t>
      </w:r>
      <w:r w:rsidRPr="00450FE9">
        <w:rPr>
          <w:rFonts w:ascii="Arial Narrow" w:hAnsi="Arial Narrow"/>
          <w:color w:val="000000"/>
          <w:szCs w:val="18"/>
        </w:rPr>
        <w:t>:</w:t>
      </w:r>
    </w:p>
    <w:p w:rsidR="004A65EA" w:rsidRPr="00450FE9" w:rsidRDefault="004A65EA" w:rsidP="008A1D1F">
      <w:pPr>
        <w:ind w:left="426"/>
        <w:jc w:val="both"/>
        <w:rPr>
          <w:rFonts w:ascii="Arial Narrow" w:hAnsi="Arial Narrow"/>
          <w:color w:val="000000"/>
          <w:szCs w:val="18"/>
        </w:rPr>
      </w:pPr>
      <w:r>
        <w:rPr>
          <w:rFonts w:ascii="Arial Narrow" w:hAnsi="Arial Narrow"/>
          <w:color w:val="000000"/>
          <w:szCs w:val="18"/>
        </w:rPr>
        <w:t>- zpracování dokumentace skutečného provedení stavby (viz čl. 3.7 této smlouvy)</w:t>
      </w:r>
    </w:p>
    <w:p w:rsidR="00450FE9" w:rsidRDefault="00450FE9" w:rsidP="008A1D1F">
      <w:pPr>
        <w:ind w:left="426"/>
        <w:jc w:val="both"/>
        <w:rPr>
          <w:rFonts w:ascii="Arial Narrow" w:hAnsi="Arial Narrow"/>
          <w:color w:val="000000"/>
          <w:szCs w:val="18"/>
        </w:rPr>
      </w:pPr>
      <w:r>
        <w:rPr>
          <w:rFonts w:ascii="Arial Narrow" w:hAnsi="Arial Narrow"/>
          <w:color w:val="000000"/>
          <w:szCs w:val="18"/>
        </w:rPr>
        <w:t xml:space="preserve">- </w:t>
      </w:r>
      <w:r w:rsidRPr="00450FE9">
        <w:rPr>
          <w:rFonts w:ascii="Arial Narrow" w:hAnsi="Arial Narrow"/>
          <w:color w:val="000000"/>
          <w:szCs w:val="18"/>
        </w:rPr>
        <w:t>zřízení a odstranění zařízení staveniště a dodržování „Zásad organizace výroby“ a souvisejících dokladů a předpisů, zhotovitel zabezpečí zařízení staveništ</w:t>
      </w:r>
      <w:r>
        <w:rPr>
          <w:rFonts w:ascii="Arial Narrow" w:hAnsi="Arial Narrow"/>
          <w:color w:val="000000"/>
          <w:szCs w:val="18"/>
        </w:rPr>
        <w:t>ě v souladu se svými potřebami</w:t>
      </w:r>
      <w:r w:rsidR="006258D4">
        <w:rPr>
          <w:rFonts w:ascii="Arial Narrow" w:hAnsi="Arial Narrow"/>
          <w:color w:val="000000"/>
          <w:szCs w:val="18"/>
        </w:rPr>
        <w:t xml:space="preserve"> </w:t>
      </w:r>
      <w:r w:rsidRPr="00450FE9">
        <w:rPr>
          <w:rFonts w:ascii="Arial Narrow" w:hAnsi="Arial Narrow"/>
          <w:color w:val="000000"/>
          <w:szCs w:val="18"/>
        </w:rPr>
        <w:t xml:space="preserve">a s požadavky objednatele, </w:t>
      </w:r>
    </w:p>
    <w:p w:rsidR="00450FE9" w:rsidRPr="00450FE9" w:rsidRDefault="00450FE9" w:rsidP="008A1D1F">
      <w:pPr>
        <w:ind w:left="426"/>
        <w:jc w:val="both"/>
        <w:rPr>
          <w:rFonts w:ascii="Arial Narrow" w:hAnsi="Arial Narrow"/>
          <w:color w:val="000000"/>
          <w:szCs w:val="18"/>
        </w:rPr>
      </w:pPr>
      <w:r>
        <w:rPr>
          <w:rFonts w:ascii="Arial Narrow" w:hAnsi="Arial Narrow"/>
          <w:color w:val="000000"/>
          <w:szCs w:val="18"/>
        </w:rPr>
        <w:t xml:space="preserve">- </w:t>
      </w:r>
      <w:r w:rsidRPr="00450FE9">
        <w:rPr>
          <w:rFonts w:ascii="Arial Narrow" w:hAnsi="Arial Narrow"/>
          <w:color w:val="000000"/>
          <w:szCs w:val="18"/>
        </w:rPr>
        <w:t>důsledný úklid všech prostor stavby, staveniště a jeho okolí v průběhu i po dokončení stavby,</w:t>
      </w:r>
    </w:p>
    <w:p w:rsidR="00450FE9" w:rsidRPr="00450FE9" w:rsidRDefault="00450FE9" w:rsidP="008A1D1F">
      <w:pPr>
        <w:ind w:left="426"/>
        <w:jc w:val="both"/>
        <w:rPr>
          <w:rFonts w:ascii="Arial Narrow" w:hAnsi="Arial Narrow"/>
          <w:color w:val="000000"/>
          <w:szCs w:val="18"/>
        </w:rPr>
      </w:pPr>
      <w:r>
        <w:rPr>
          <w:rFonts w:ascii="Arial Narrow" w:hAnsi="Arial Narrow"/>
          <w:color w:val="000000"/>
          <w:szCs w:val="18"/>
        </w:rPr>
        <w:t xml:space="preserve">- </w:t>
      </w:r>
      <w:r w:rsidRPr="00450FE9">
        <w:rPr>
          <w:rFonts w:ascii="Arial Narrow" w:hAnsi="Arial Narrow"/>
          <w:color w:val="000000"/>
          <w:szCs w:val="18"/>
        </w:rPr>
        <w:t>zabezpečení podmínek stanovených správci dopravní a technické infrastruktury a účastníků správního řízení dle stavebních povolení a vyjádření jednotlivých účastníků správních řízení,</w:t>
      </w:r>
    </w:p>
    <w:p w:rsidR="00C32A32" w:rsidRDefault="00450FE9" w:rsidP="008A1D1F">
      <w:pPr>
        <w:ind w:left="426"/>
        <w:jc w:val="both"/>
        <w:rPr>
          <w:rFonts w:ascii="Arial Narrow" w:hAnsi="Arial Narrow"/>
          <w:color w:val="000000"/>
          <w:szCs w:val="18"/>
        </w:rPr>
      </w:pPr>
      <w:r>
        <w:rPr>
          <w:rFonts w:ascii="Arial Narrow" w:hAnsi="Arial Narrow"/>
          <w:color w:val="000000"/>
          <w:szCs w:val="18"/>
        </w:rPr>
        <w:t xml:space="preserve">- </w:t>
      </w:r>
      <w:r w:rsidRPr="00C32A32">
        <w:rPr>
          <w:rFonts w:ascii="Arial Narrow" w:hAnsi="Arial Narrow"/>
          <w:b/>
          <w:color w:val="000000"/>
          <w:szCs w:val="18"/>
        </w:rPr>
        <w:t>zpracování výrobní</w:t>
      </w:r>
      <w:r w:rsidR="00C32A32" w:rsidRPr="00C32A32">
        <w:rPr>
          <w:rFonts w:ascii="Arial Narrow" w:hAnsi="Arial Narrow"/>
          <w:b/>
          <w:color w:val="000000"/>
          <w:szCs w:val="18"/>
        </w:rPr>
        <w:t xml:space="preserve"> (dílenské)</w:t>
      </w:r>
      <w:r w:rsidRPr="00C32A32">
        <w:rPr>
          <w:rFonts w:ascii="Arial Narrow" w:hAnsi="Arial Narrow"/>
          <w:b/>
          <w:color w:val="000000"/>
          <w:szCs w:val="18"/>
        </w:rPr>
        <w:t xml:space="preserve"> dokumentace </w:t>
      </w:r>
      <w:r w:rsidR="00C32A32" w:rsidRPr="00C32A32">
        <w:rPr>
          <w:rFonts w:ascii="Arial Narrow" w:hAnsi="Arial Narrow"/>
          <w:b/>
          <w:color w:val="000000"/>
          <w:szCs w:val="18"/>
        </w:rPr>
        <w:t>výtahu</w:t>
      </w:r>
      <w:r w:rsidR="00C32A32">
        <w:rPr>
          <w:rFonts w:ascii="Arial Narrow" w:hAnsi="Arial Narrow"/>
          <w:color w:val="000000"/>
          <w:szCs w:val="18"/>
        </w:rPr>
        <w:t xml:space="preserve"> </w:t>
      </w:r>
      <w:r w:rsidR="00C32A32" w:rsidRPr="00C32A32">
        <w:rPr>
          <w:rFonts w:ascii="Arial Narrow" w:hAnsi="Arial Narrow"/>
          <w:b/>
          <w:color w:val="000000"/>
          <w:szCs w:val="18"/>
        </w:rPr>
        <w:t>a předložení vzorků viditelných částí výtahu</w:t>
      </w:r>
      <w:r w:rsidRPr="00C32A32">
        <w:rPr>
          <w:rFonts w:ascii="Arial Narrow" w:hAnsi="Arial Narrow"/>
          <w:b/>
          <w:color w:val="000000"/>
          <w:szCs w:val="18"/>
        </w:rPr>
        <w:t>.</w:t>
      </w:r>
      <w:r w:rsidRPr="00450FE9">
        <w:rPr>
          <w:rFonts w:ascii="Arial Narrow" w:hAnsi="Arial Narrow"/>
          <w:color w:val="000000"/>
          <w:szCs w:val="18"/>
        </w:rPr>
        <w:t xml:space="preserve"> Tato dokumentace</w:t>
      </w:r>
      <w:r w:rsidR="00C32A32">
        <w:rPr>
          <w:rFonts w:ascii="Arial Narrow" w:hAnsi="Arial Narrow"/>
          <w:color w:val="000000"/>
          <w:szCs w:val="18"/>
        </w:rPr>
        <w:t xml:space="preserve"> a vzorky</w:t>
      </w:r>
      <w:r w:rsidRPr="00450FE9">
        <w:rPr>
          <w:rFonts w:ascii="Arial Narrow" w:hAnsi="Arial Narrow"/>
          <w:color w:val="000000"/>
          <w:szCs w:val="18"/>
        </w:rPr>
        <w:t xml:space="preserve"> musí být před realizací dotčené části díla </w:t>
      </w:r>
      <w:r w:rsidR="00C32A32">
        <w:rPr>
          <w:rFonts w:ascii="Arial Narrow" w:hAnsi="Arial Narrow"/>
          <w:color w:val="000000"/>
          <w:szCs w:val="18"/>
        </w:rPr>
        <w:t xml:space="preserve">objednatelem </w:t>
      </w:r>
      <w:r w:rsidRPr="00450FE9">
        <w:rPr>
          <w:rFonts w:ascii="Arial Narrow" w:hAnsi="Arial Narrow"/>
          <w:color w:val="000000"/>
          <w:szCs w:val="18"/>
        </w:rPr>
        <w:t>odsouhlasena</w:t>
      </w:r>
      <w:r>
        <w:rPr>
          <w:rFonts w:ascii="Arial Narrow" w:hAnsi="Arial Narrow"/>
          <w:color w:val="000000"/>
          <w:szCs w:val="18"/>
        </w:rPr>
        <w:t>,</w:t>
      </w:r>
      <w:r w:rsidRPr="00450FE9">
        <w:rPr>
          <w:rFonts w:ascii="Arial Narrow" w:hAnsi="Arial Narrow"/>
          <w:color w:val="000000"/>
          <w:szCs w:val="18"/>
        </w:rPr>
        <w:t xml:space="preserve"> a to v dostatečném časovém předstihu, aby nemohlo dojít ke zpoždění stavby z důvodu neodso</w:t>
      </w:r>
      <w:r w:rsidR="00C32A32">
        <w:rPr>
          <w:rFonts w:ascii="Arial Narrow" w:hAnsi="Arial Narrow"/>
          <w:color w:val="000000"/>
          <w:szCs w:val="18"/>
        </w:rPr>
        <w:t>uhlasení výrobní dokumentace.</w:t>
      </w:r>
    </w:p>
    <w:p w:rsidR="00450FE9" w:rsidRPr="00450FE9" w:rsidRDefault="00450FE9" w:rsidP="008A1D1F">
      <w:pPr>
        <w:ind w:left="426"/>
        <w:jc w:val="both"/>
        <w:rPr>
          <w:rFonts w:ascii="Arial Narrow" w:hAnsi="Arial Narrow"/>
          <w:color w:val="000000"/>
          <w:szCs w:val="18"/>
        </w:rPr>
      </w:pPr>
      <w:r>
        <w:rPr>
          <w:rFonts w:ascii="Arial Narrow" w:hAnsi="Arial Narrow"/>
          <w:color w:val="000000"/>
          <w:szCs w:val="18"/>
        </w:rPr>
        <w:t xml:space="preserve">- </w:t>
      </w:r>
      <w:r w:rsidRPr="00450FE9">
        <w:rPr>
          <w:rFonts w:ascii="Arial Narrow" w:hAnsi="Arial Narrow"/>
          <w:color w:val="000000"/>
          <w:szCs w:val="18"/>
        </w:rPr>
        <w:t>provést demolice a demontáže stávajících zařízení a stavebních konstrukcí, kdy zhotovitelem demolovaný a demontovaný materiál se stává odpadem a zhotovitel jako původce odpadu s ním bude nakládat pouze v souladu se zákonem č. 541/2020 Sb., o odpadech, a jeho prováděcími předpisy,</w:t>
      </w:r>
    </w:p>
    <w:p w:rsidR="00450FE9" w:rsidRPr="00450FE9" w:rsidRDefault="00450FE9" w:rsidP="008A1D1F">
      <w:pPr>
        <w:ind w:left="426"/>
        <w:jc w:val="both"/>
        <w:rPr>
          <w:rFonts w:ascii="Arial Narrow" w:hAnsi="Arial Narrow"/>
          <w:color w:val="000000"/>
          <w:szCs w:val="18"/>
        </w:rPr>
      </w:pPr>
      <w:r>
        <w:rPr>
          <w:rFonts w:ascii="Arial Narrow" w:hAnsi="Arial Narrow"/>
          <w:color w:val="000000"/>
          <w:szCs w:val="18"/>
        </w:rPr>
        <w:t xml:space="preserve">- </w:t>
      </w:r>
      <w:r w:rsidRPr="00450FE9">
        <w:rPr>
          <w:rFonts w:ascii="Arial Narrow" w:hAnsi="Arial Narrow"/>
          <w:color w:val="000000"/>
          <w:szCs w:val="18"/>
        </w:rPr>
        <w:t>průběžná likvidace odpadů a obalů v souladu se zákonem č. 541/2020 Sb., o odpadech, a dalších prováděcích předpisů vč. úhrady poplatků za likvidaci odpadu a doložení dokladů o likvidaci nejpozději při předání a převzetí díla,</w:t>
      </w:r>
    </w:p>
    <w:p w:rsidR="00450FE9" w:rsidRPr="00450FE9" w:rsidRDefault="00450FE9" w:rsidP="008A1D1F">
      <w:pPr>
        <w:ind w:left="426"/>
        <w:jc w:val="both"/>
        <w:rPr>
          <w:rFonts w:ascii="Arial Narrow" w:hAnsi="Arial Narrow"/>
          <w:color w:val="000000"/>
          <w:szCs w:val="18"/>
        </w:rPr>
      </w:pPr>
      <w:r>
        <w:rPr>
          <w:rFonts w:ascii="Arial Narrow" w:hAnsi="Arial Narrow"/>
          <w:color w:val="000000"/>
          <w:szCs w:val="18"/>
        </w:rPr>
        <w:t xml:space="preserve">- </w:t>
      </w:r>
      <w:r w:rsidRPr="00450FE9">
        <w:rPr>
          <w:rFonts w:ascii="Arial Narrow" w:hAnsi="Arial Narrow"/>
          <w:color w:val="000000"/>
          <w:szCs w:val="18"/>
        </w:rPr>
        <w:t xml:space="preserve">zajištění bezpečnosti a ochrany zdraví při práci v souladu s platnými právními předpisy, </w:t>
      </w:r>
      <w:r>
        <w:rPr>
          <w:rFonts w:ascii="Arial Narrow" w:hAnsi="Arial Narrow"/>
          <w:color w:val="000000"/>
          <w:szCs w:val="18"/>
        </w:rPr>
        <w:t xml:space="preserve">příp. </w:t>
      </w:r>
      <w:r w:rsidRPr="00450FE9">
        <w:rPr>
          <w:rFonts w:ascii="Arial Narrow" w:hAnsi="Arial Narrow"/>
          <w:color w:val="000000"/>
          <w:szCs w:val="18"/>
        </w:rPr>
        <w:t>aktivní spolupráce s koordinátorem bezpečnosti a ochrany zdraví pří práci na staveništi a předávání informací bezprostředně souvisejících s výkonem funkce koordinátora,</w:t>
      </w:r>
    </w:p>
    <w:p w:rsidR="00450FE9" w:rsidRPr="00450FE9" w:rsidRDefault="00450FE9" w:rsidP="008A1D1F">
      <w:pPr>
        <w:ind w:left="426"/>
        <w:jc w:val="both"/>
        <w:rPr>
          <w:rFonts w:ascii="Arial Narrow" w:hAnsi="Arial Narrow"/>
          <w:color w:val="000000"/>
          <w:szCs w:val="18"/>
        </w:rPr>
      </w:pPr>
      <w:r>
        <w:rPr>
          <w:rFonts w:ascii="Arial Narrow" w:hAnsi="Arial Narrow"/>
          <w:color w:val="000000"/>
          <w:szCs w:val="18"/>
        </w:rPr>
        <w:t xml:space="preserve">- </w:t>
      </w:r>
      <w:r w:rsidRPr="00450FE9">
        <w:rPr>
          <w:rFonts w:ascii="Arial Narrow" w:hAnsi="Arial Narrow"/>
          <w:color w:val="000000"/>
          <w:szCs w:val="18"/>
        </w:rPr>
        <w:t>zajištění ochrany životního prostředí dle platných právních předpisů při provádění díla,</w:t>
      </w:r>
    </w:p>
    <w:p w:rsidR="00450FE9" w:rsidRPr="00450FE9" w:rsidRDefault="00450FE9" w:rsidP="008A1D1F">
      <w:pPr>
        <w:ind w:left="426"/>
        <w:jc w:val="both"/>
        <w:rPr>
          <w:rFonts w:ascii="Arial Narrow" w:hAnsi="Arial Narrow"/>
          <w:color w:val="000000"/>
          <w:szCs w:val="18"/>
        </w:rPr>
      </w:pPr>
      <w:r>
        <w:rPr>
          <w:rFonts w:ascii="Arial Narrow" w:hAnsi="Arial Narrow"/>
          <w:color w:val="000000"/>
          <w:szCs w:val="18"/>
        </w:rPr>
        <w:t xml:space="preserve">- </w:t>
      </w:r>
      <w:r w:rsidRPr="00450FE9">
        <w:rPr>
          <w:rFonts w:ascii="Arial Narrow" w:hAnsi="Arial Narrow"/>
          <w:color w:val="000000"/>
          <w:szCs w:val="18"/>
        </w:rPr>
        <w:t>umožnit provádění kontrolní prohlídky rozestavěné stavby dle §133 a n. zákona č. 183/2006 Sb., o územním plánování a stavebním řádu, během kontrolních dnů, kterých bude účasten rovněž pověřený zá</w:t>
      </w:r>
      <w:r>
        <w:rPr>
          <w:rFonts w:ascii="Arial Narrow" w:hAnsi="Arial Narrow"/>
          <w:color w:val="000000"/>
          <w:szCs w:val="18"/>
        </w:rPr>
        <w:t>stupce objednatele, případně TDO, autorský dozor či</w:t>
      </w:r>
      <w:r w:rsidRPr="00450FE9">
        <w:rPr>
          <w:rFonts w:ascii="Arial Narrow" w:hAnsi="Arial Narrow"/>
          <w:color w:val="000000"/>
          <w:szCs w:val="18"/>
        </w:rPr>
        <w:t xml:space="preserve"> koordinátor BOZP a dále povinnost zhotovitele zajistit účast stavbyvedoucího na této kontrolní prohlídce, </w:t>
      </w:r>
    </w:p>
    <w:p w:rsidR="00450FE9" w:rsidRPr="00450FE9" w:rsidRDefault="00450FE9" w:rsidP="008A1D1F">
      <w:pPr>
        <w:ind w:left="426"/>
        <w:jc w:val="both"/>
        <w:rPr>
          <w:rFonts w:ascii="Arial Narrow" w:hAnsi="Arial Narrow"/>
          <w:color w:val="000000"/>
          <w:szCs w:val="18"/>
        </w:rPr>
      </w:pPr>
      <w:r>
        <w:rPr>
          <w:rFonts w:ascii="Arial Narrow" w:hAnsi="Arial Narrow"/>
          <w:color w:val="000000"/>
          <w:szCs w:val="18"/>
        </w:rPr>
        <w:t xml:space="preserve">- </w:t>
      </w:r>
      <w:r w:rsidRPr="00450FE9">
        <w:rPr>
          <w:rFonts w:ascii="Arial Narrow" w:hAnsi="Arial Narrow"/>
          <w:color w:val="000000"/>
          <w:szCs w:val="18"/>
        </w:rPr>
        <w:t>provedení individuálního vyzkoušení částí stavby a zaškolení veškerého technologického zařízení, strojů a přístrojů, provedení komplexního vyzkoušení díla,</w:t>
      </w:r>
    </w:p>
    <w:p w:rsidR="00450FE9" w:rsidRPr="00450FE9" w:rsidRDefault="005650BF" w:rsidP="008A1D1F">
      <w:pPr>
        <w:ind w:left="426"/>
        <w:jc w:val="both"/>
        <w:rPr>
          <w:rFonts w:ascii="Arial Narrow" w:hAnsi="Arial Narrow"/>
          <w:color w:val="000000"/>
          <w:szCs w:val="18"/>
        </w:rPr>
      </w:pPr>
      <w:r>
        <w:rPr>
          <w:rFonts w:ascii="Arial Narrow" w:hAnsi="Arial Narrow"/>
          <w:color w:val="000000"/>
          <w:szCs w:val="18"/>
        </w:rPr>
        <w:t xml:space="preserve">- </w:t>
      </w:r>
      <w:r w:rsidR="00450FE9" w:rsidRPr="00450FE9">
        <w:rPr>
          <w:rFonts w:ascii="Arial Narrow" w:hAnsi="Arial Narrow"/>
          <w:color w:val="000000"/>
          <w:szCs w:val="18"/>
        </w:rPr>
        <w:t>příprava podkladů a součinnost při zajištění kolaudace stavby a případné změny stavby před dokončením nebo zkušebního provozu,</w:t>
      </w:r>
    </w:p>
    <w:p w:rsidR="00450FE9" w:rsidRPr="00450FE9" w:rsidRDefault="005650BF" w:rsidP="008A1D1F">
      <w:pPr>
        <w:ind w:left="426"/>
        <w:jc w:val="both"/>
        <w:rPr>
          <w:rFonts w:ascii="Arial Narrow" w:hAnsi="Arial Narrow"/>
          <w:color w:val="000000"/>
          <w:szCs w:val="18"/>
        </w:rPr>
      </w:pPr>
      <w:r>
        <w:rPr>
          <w:rFonts w:ascii="Arial Narrow" w:hAnsi="Arial Narrow"/>
          <w:color w:val="000000"/>
          <w:szCs w:val="18"/>
        </w:rPr>
        <w:t xml:space="preserve">- </w:t>
      </w:r>
      <w:r w:rsidR="00450FE9" w:rsidRPr="00450FE9">
        <w:rPr>
          <w:rFonts w:ascii="Arial Narrow" w:hAnsi="Arial Narrow"/>
          <w:color w:val="000000"/>
          <w:szCs w:val="18"/>
        </w:rPr>
        <w:t>poskytnutí know-how, licencí, programového vybavení (SW) a veškerých dalších práv z průmyslového nebo jiného duševního vlastnictví potřebných pro řádné, trvalé a bezporuchové provozování, údržbu, opravy a eventuální rekonstrukce stavby,</w:t>
      </w:r>
    </w:p>
    <w:p w:rsidR="00450FE9" w:rsidRPr="00450FE9" w:rsidRDefault="005650BF" w:rsidP="008A1D1F">
      <w:pPr>
        <w:ind w:left="426"/>
        <w:jc w:val="both"/>
        <w:rPr>
          <w:rFonts w:ascii="Arial Narrow" w:hAnsi="Arial Narrow"/>
          <w:color w:val="000000"/>
          <w:szCs w:val="18"/>
        </w:rPr>
      </w:pPr>
      <w:r>
        <w:rPr>
          <w:rFonts w:ascii="Arial Narrow" w:hAnsi="Arial Narrow"/>
          <w:color w:val="000000"/>
          <w:szCs w:val="18"/>
        </w:rPr>
        <w:t xml:space="preserve">- </w:t>
      </w:r>
      <w:r w:rsidR="00450FE9" w:rsidRPr="00450FE9">
        <w:rPr>
          <w:rFonts w:ascii="Arial Narrow" w:hAnsi="Arial Narrow"/>
          <w:color w:val="000000"/>
          <w:szCs w:val="18"/>
        </w:rPr>
        <w:t>provedení veškerých právními předpisy předepsaných zkoušek díla včetně vystavení dokladů o jejich provedení, dále provedení revizí a vypracování revizních zpráv dle příslušných právních předpisů a norem ČSN, doložení atestů, certifikátů, prohlášení o shodě dle zákona č. 22/1997 Sb., o technických požadavcích na výrobky a o změně a doplnění některých zákonů, ve znění pozdějších předpisů a jeho prováděcích předpisů; veškeré dokumenty budou zpracovány v českém jazyce a zhotovitel zajistí jejich předání objednateli,</w:t>
      </w:r>
    </w:p>
    <w:p w:rsidR="00450FE9" w:rsidRPr="00450FE9" w:rsidRDefault="005650BF" w:rsidP="008A1D1F">
      <w:pPr>
        <w:ind w:left="426"/>
        <w:jc w:val="both"/>
        <w:rPr>
          <w:rFonts w:ascii="Arial Narrow" w:hAnsi="Arial Narrow"/>
          <w:color w:val="000000"/>
          <w:szCs w:val="18"/>
        </w:rPr>
      </w:pPr>
      <w:r w:rsidRPr="00635355">
        <w:rPr>
          <w:rFonts w:ascii="Arial Narrow" w:hAnsi="Arial Narrow"/>
          <w:color w:val="000000"/>
          <w:szCs w:val="18"/>
        </w:rPr>
        <w:t xml:space="preserve">- </w:t>
      </w:r>
      <w:r w:rsidR="00450FE9" w:rsidRPr="00571318">
        <w:rPr>
          <w:rFonts w:ascii="Arial Narrow" w:hAnsi="Arial Narrow"/>
          <w:b/>
          <w:color w:val="000000"/>
          <w:szCs w:val="18"/>
        </w:rPr>
        <w:t>zpracování provozního řádu</w:t>
      </w:r>
      <w:r w:rsidR="00450FE9" w:rsidRPr="00635355">
        <w:rPr>
          <w:rFonts w:ascii="Arial Narrow" w:hAnsi="Arial Narrow"/>
          <w:color w:val="000000"/>
          <w:szCs w:val="18"/>
        </w:rPr>
        <w:t xml:space="preserve">, </w:t>
      </w:r>
      <w:r w:rsidR="00571318">
        <w:rPr>
          <w:rFonts w:ascii="Arial Narrow" w:hAnsi="Arial Narrow"/>
          <w:color w:val="000000"/>
          <w:szCs w:val="18"/>
        </w:rPr>
        <w:t xml:space="preserve">uživatelského manuálu, </w:t>
      </w:r>
      <w:r w:rsidR="00450FE9" w:rsidRPr="00635355">
        <w:rPr>
          <w:rFonts w:ascii="Arial Narrow" w:hAnsi="Arial Narrow"/>
          <w:color w:val="000000"/>
          <w:szCs w:val="18"/>
        </w:rPr>
        <w:t>předání záručních</w:t>
      </w:r>
      <w:r w:rsidR="00450FE9" w:rsidRPr="00450FE9">
        <w:rPr>
          <w:rFonts w:ascii="Arial Narrow" w:hAnsi="Arial Narrow"/>
          <w:color w:val="000000"/>
          <w:szCs w:val="18"/>
        </w:rPr>
        <w:t xml:space="preserve"> listů a návodů k obsluze ke strojům a zařízením objednateli; uvedené dokumenty budou zpracovány v českém jazyce,</w:t>
      </w:r>
    </w:p>
    <w:p w:rsidR="00450FE9" w:rsidRPr="00450FE9" w:rsidRDefault="008A2F9C" w:rsidP="008A1D1F">
      <w:pPr>
        <w:ind w:left="426"/>
        <w:jc w:val="both"/>
        <w:rPr>
          <w:rFonts w:ascii="Arial Narrow" w:hAnsi="Arial Narrow"/>
          <w:color w:val="000000"/>
          <w:szCs w:val="18"/>
        </w:rPr>
      </w:pPr>
      <w:r>
        <w:rPr>
          <w:rFonts w:ascii="Arial Narrow" w:hAnsi="Arial Narrow"/>
          <w:color w:val="000000"/>
          <w:szCs w:val="18"/>
        </w:rPr>
        <w:t xml:space="preserve">- </w:t>
      </w:r>
      <w:r w:rsidR="00450FE9" w:rsidRPr="00450FE9">
        <w:rPr>
          <w:rFonts w:ascii="Arial Narrow" w:hAnsi="Arial Narrow"/>
          <w:color w:val="000000"/>
          <w:szCs w:val="18"/>
        </w:rPr>
        <w:t xml:space="preserve">mít po celou dobu stavby do doby protokolárního předání a převzetí díla, uzavřenou pojistnou smlouvu proti škodám způsobeným jeho činností (výkon podnikatelské činnosti) včetně možných škod pracovníků Zhotovitele, a proti vnějším podmínkám (viz vyšší moc). Minimální pojistné plnění související s výkonem podnikatelské </w:t>
      </w:r>
      <w:r w:rsidR="00450FE9" w:rsidRPr="002940D8">
        <w:rPr>
          <w:rFonts w:ascii="Arial Narrow" w:hAnsi="Arial Narrow"/>
          <w:color w:val="000000"/>
          <w:szCs w:val="18"/>
        </w:rPr>
        <w:t xml:space="preserve">činnosti je </w:t>
      </w:r>
      <w:r w:rsidR="00635355" w:rsidRPr="002940D8">
        <w:rPr>
          <w:rFonts w:ascii="Arial Narrow" w:hAnsi="Arial Narrow"/>
          <w:color w:val="000000"/>
          <w:szCs w:val="18"/>
        </w:rPr>
        <w:t>5</w:t>
      </w:r>
      <w:r w:rsidRPr="002940D8">
        <w:rPr>
          <w:rFonts w:ascii="Arial Narrow" w:hAnsi="Arial Narrow"/>
          <w:color w:val="000000"/>
          <w:szCs w:val="18"/>
        </w:rPr>
        <w:t xml:space="preserve"> </w:t>
      </w:r>
      <w:r w:rsidR="00450FE9" w:rsidRPr="002940D8">
        <w:rPr>
          <w:rFonts w:ascii="Arial Narrow" w:hAnsi="Arial Narrow"/>
          <w:color w:val="000000"/>
          <w:szCs w:val="18"/>
        </w:rPr>
        <w:t>mil. Kč.</w:t>
      </w:r>
      <w:r w:rsidR="00450FE9" w:rsidRPr="00450FE9">
        <w:rPr>
          <w:rFonts w:ascii="Arial Narrow" w:hAnsi="Arial Narrow"/>
          <w:color w:val="000000"/>
          <w:szCs w:val="18"/>
        </w:rPr>
        <w:t xml:space="preserve"> </w:t>
      </w:r>
    </w:p>
    <w:p w:rsidR="00450FE9" w:rsidRPr="00450FE9" w:rsidRDefault="00450FE9" w:rsidP="008A1D1F">
      <w:pPr>
        <w:numPr>
          <w:ilvl w:val="1"/>
          <w:numId w:val="1"/>
        </w:numPr>
        <w:ind w:left="426"/>
        <w:jc w:val="both"/>
        <w:rPr>
          <w:rFonts w:ascii="Arial Narrow" w:hAnsi="Arial Narrow"/>
          <w:color w:val="000000"/>
          <w:szCs w:val="18"/>
        </w:rPr>
      </w:pPr>
      <w:r w:rsidRPr="00450FE9">
        <w:rPr>
          <w:rFonts w:ascii="Arial Narrow" w:hAnsi="Arial Narrow"/>
          <w:color w:val="000000"/>
          <w:szCs w:val="18"/>
        </w:rPr>
        <w:t>Zhotovitel prohlašuje, že mu v rámci veřejné zakázky na stavební práce, které jsou předmětem této smlouvy, byla zpřístupněna projektová dokumentace a zároveň prohlašuje, že se s ní jako odborně způsobilý seznámil. Zhotovitel také podrobně prostudoval soupis stavebních prací, dodávek a služeb vč. výkazu výměr a na základě toho přistoupil ke zpracování nabídky. Na základě této skutečnosti zhotovitel prohlašuje, že vynaložil veškerou odbornou péči, kterou na něm lze v rámci zpracování nabídky rozumně požadovat, aby potvrdil, že dílo lze podle poskytnuté dokumentace provést v souladu s touto smlouvou tak, aby sloužilo svému účelu a splňovalo všechny požadavky na něj kladené a očekávané.</w:t>
      </w:r>
    </w:p>
    <w:p w:rsidR="00450FE9" w:rsidRPr="00450FE9" w:rsidRDefault="00450FE9" w:rsidP="008A1D1F">
      <w:pPr>
        <w:numPr>
          <w:ilvl w:val="1"/>
          <w:numId w:val="1"/>
        </w:numPr>
        <w:ind w:left="426"/>
        <w:jc w:val="both"/>
        <w:rPr>
          <w:rFonts w:ascii="Arial Narrow" w:hAnsi="Arial Narrow"/>
          <w:color w:val="000000"/>
          <w:szCs w:val="18"/>
        </w:rPr>
      </w:pPr>
      <w:r w:rsidRPr="00450FE9">
        <w:rPr>
          <w:rFonts w:ascii="Arial Narrow" w:hAnsi="Arial Narrow"/>
          <w:color w:val="000000"/>
          <w:szCs w:val="18"/>
        </w:rPr>
        <w:t>Projektová dokumentace věcně definuje dílo. Od takto vymezeného rozsahu se budou posuzovat případné změny věcného rozsahu a technického řešení díla. V případě roz</w:t>
      </w:r>
      <w:r w:rsidR="000B21C7">
        <w:rPr>
          <w:rFonts w:ascii="Arial Narrow" w:hAnsi="Arial Narrow"/>
          <w:color w:val="000000"/>
          <w:szCs w:val="18"/>
        </w:rPr>
        <w:t>poru mezi věcným vymezením díla</w:t>
      </w:r>
      <w:r w:rsidRPr="00450FE9">
        <w:rPr>
          <w:rFonts w:ascii="Arial Narrow" w:hAnsi="Arial Narrow"/>
          <w:color w:val="000000"/>
          <w:szCs w:val="18"/>
        </w:rPr>
        <w:t xml:space="preserve"> ve výkresové části projektové dokumentace a jeho technických specifikacích a v soupisu stavebních prací, dodávek a služeb vč. výkazu výměr, bude platit soupis prací.</w:t>
      </w:r>
    </w:p>
    <w:p w:rsidR="00450FE9" w:rsidRPr="00450FE9" w:rsidRDefault="00450FE9" w:rsidP="008A1D1F">
      <w:pPr>
        <w:numPr>
          <w:ilvl w:val="1"/>
          <w:numId w:val="1"/>
        </w:numPr>
        <w:ind w:left="426"/>
        <w:jc w:val="both"/>
        <w:rPr>
          <w:rFonts w:ascii="Arial Narrow" w:hAnsi="Arial Narrow"/>
          <w:color w:val="000000"/>
          <w:szCs w:val="18"/>
        </w:rPr>
      </w:pPr>
      <w:r w:rsidRPr="00450FE9">
        <w:rPr>
          <w:rFonts w:ascii="Arial Narrow" w:hAnsi="Arial Narrow"/>
          <w:color w:val="000000"/>
          <w:szCs w:val="18"/>
        </w:rPr>
        <w:t>Objednatel je oprávněn i v průběhu provádění díla požadovat záměny materiálů a technologií oproti původně navrženým a sjednaným materiálům a technologiím v projektové dokumentaci a zhotovitel je povinen na tyto záměny přistoupit. Zhotovitel bude v takovém případě při výběru poddodavatelů přihlížet k doporučení objednatele. Požadavek na záměnu materiálů a technologií musí být písemný.  Zhotovitel má právo na úhradu vešk</w:t>
      </w:r>
      <w:r w:rsidR="000B21C7">
        <w:rPr>
          <w:rFonts w:ascii="Arial Narrow" w:hAnsi="Arial Narrow"/>
          <w:color w:val="000000"/>
          <w:szCs w:val="18"/>
        </w:rPr>
        <w:t>erých prokazatelně</w:t>
      </w:r>
      <w:r w:rsidRPr="00450FE9">
        <w:rPr>
          <w:rFonts w:ascii="Arial Narrow" w:hAnsi="Arial Narrow"/>
          <w:color w:val="000000"/>
          <w:szCs w:val="18"/>
        </w:rPr>
        <w:t xml:space="preserve"> vynaložených nákladů. </w:t>
      </w:r>
    </w:p>
    <w:p w:rsidR="00450FE9" w:rsidRPr="00450FE9" w:rsidRDefault="00450FE9" w:rsidP="008A1D1F">
      <w:pPr>
        <w:numPr>
          <w:ilvl w:val="1"/>
          <w:numId w:val="1"/>
        </w:numPr>
        <w:ind w:left="426"/>
        <w:jc w:val="both"/>
        <w:rPr>
          <w:rFonts w:ascii="Arial Narrow" w:hAnsi="Arial Narrow"/>
          <w:color w:val="000000"/>
          <w:szCs w:val="18"/>
        </w:rPr>
      </w:pPr>
      <w:r w:rsidRPr="00450FE9">
        <w:rPr>
          <w:rFonts w:ascii="Arial Narrow" w:hAnsi="Arial Narrow"/>
          <w:color w:val="000000"/>
          <w:szCs w:val="18"/>
        </w:rPr>
        <w:t xml:space="preserve">Dokumentace skutečného provedení stavby bude objednateli předána ve 2 vyhotoveních v tištěné formě a 1x na CD v digitální formě (ve formátu PDF a formátu zpracované PD (DWG., DGN., DOC., EXE.) v souladu se zákonem č. 183/2006 Sb., stavební zákon, a jeho prováděcími právními předpisy, zejména vyhláškou č. 499/2006 Sb., o dokumentaci staveb, a přílohou č. 7 k této vyhlášce. Zhotovitel je povinen do projektu zakreslovat všechny změny na stavbě, k nimž došlo v průběhu zhotovení díla. Každý výkres projektu bude opatřen jménem a příjmením osoby, která změny zakreslila, včetně razítka zhotovitele. </w:t>
      </w:r>
    </w:p>
    <w:p w:rsidR="000F6939" w:rsidRPr="005A00C0" w:rsidRDefault="00450FE9" w:rsidP="000F6939">
      <w:pPr>
        <w:numPr>
          <w:ilvl w:val="1"/>
          <w:numId w:val="1"/>
        </w:numPr>
        <w:ind w:left="426"/>
        <w:jc w:val="both"/>
        <w:rPr>
          <w:rFonts w:ascii="Arial Narrow" w:hAnsi="Arial Narrow"/>
          <w:color w:val="000000"/>
          <w:szCs w:val="18"/>
        </w:rPr>
      </w:pPr>
      <w:r w:rsidRPr="00450FE9">
        <w:rPr>
          <w:rFonts w:ascii="Arial Narrow" w:hAnsi="Arial Narrow"/>
          <w:color w:val="000000"/>
          <w:szCs w:val="18"/>
        </w:rPr>
        <w:lastRenderedPageBreak/>
        <w:t>U výkresu obsahujícího změnu proti projektu bude přiložen i doklad, ze kterého bude vyplývat projednání změny s osobou vykonávající autorský dozor a technickým dozorem stavebníka a jejich souhlasné stanovisko. U těch částí projektové dokumentace, u kterých nedošlo k žádným změnám, bude uvedeno označení „beze změn“. Součástí bude i celková situace skutečného provedení stavby vč. přívodů, přípojek, komunikací, podzemních i nadzemních vedení v areálu staveniště s údaji o hloubkách uložení sítí (tato část bude i v digitální podobě). Takto zpracovanou a zhotovitelem podepsanou projektovou dokumentaci skutečného provedení stavby předá zhotovitel objednateli při předání a převzetí díla.</w:t>
      </w:r>
    </w:p>
    <w:p w:rsidR="009F571A" w:rsidRPr="005A00C0" w:rsidRDefault="00090495" w:rsidP="00351251">
      <w:pPr>
        <w:numPr>
          <w:ilvl w:val="1"/>
          <w:numId w:val="1"/>
        </w:numPr>
        <w:tabs>
          <w:tab w:val="num" w:pos="426"/>
        </w:tabs>
        <w:ind w:left="426" w:hanging="426"/>
        <w:jc w:val="both"/>
        <w:rPr>
          <w:rFonts w:ascii="Arial Narrow" w:hAnsi="Arial Narrow"/>
          <w:color w:val="000000"/>
          <w:szCs w:val="18"/>
        </w:rPr>
      </w:pPr>
      <w:r w:rsidRPr="001B4CBC">
        <w:rPr>
          <w:rFonts w:ascii="Arial Narrow" w:hAnsi="Arial Narrow"/>
          <w:color w:val="000000"/>
          <w:szCs w:val="18"/>
        </w:rPr>
        <w:t>Zhotovitel se zavazuje, že dílo bude provedeno podle skladby požadované objednatelem a bude odpovídat platným českým normám a předpisům</w:t>
      </w:r>
      <w:r w:rsidR="005216D8">
        <w:rPr>
          <w:rFonts w:ascii="Arial Narrow" w:hAnsi="Arial Narrow"/>
          <w:color w:val="000000"/>
          <w:szCs w:val="18"/>
        </w:rPr>
        <w:t>.</w:t>
      </w:r>
      <w:r w:rsidR="0089765C">
        <w:rPr>
          <w:rFonts w:ascii="Arial Narrow" w:hAnsi="Arial Narrow"/>
          <w:color w:val="000000"/>
          <w:szCs w:val="18"/>
        </w:rPr>
        <w:t xml:space="preserve"> Zhotovitel provede dílo na vlastní riziko a nebezpečí.</w:t>
      </w:r>
    </w:p>
    <w:p w:rsidR="009F571A" w:rsidRPr="001B4CBC" w:rsidRDefault="009F571A" w:rsidP="00921CBB">
      <w:pPr>
        <w:numPr>
          <w:ilvl w:val="1"/>
          <w:numId w:val="1"/>
        </w:numPr>
        <w:tabs>
          <w:tab w:val="num" w:pos="426"/>
        </w:tabs>
        <w:ind w:left="426" w:hanging="426"/>
        <w:jc w:val="both"/>
        <w:rPr>
          <w:rFonts w:ascii="Arial Narrow" w:hAnsi="Arial Narrow"/>
          <w:color w:val="000000"/>
          <w:szCs w:val="18"/>
        </w:rPr>
      </w:pPr>
      <w:r w:rsidRPr="001B4CBC">
        <w:rPr>
          <w:rFonts w:ascii="Arial Narrow" w:hAnsi="Arial Narrow"/>
          <w:color w:val="000000"/>
          <w:szCs w:val="18"/>
        </w:rPr>
        <w:t>V případě, že objednatel bude požadovat provedení prací nad rámec, je</w:t>
      </w:r>
      <w:r w:rsidR="00586E45" w:rsidRPr="001B4CBC">
        <w:rPr>
          <w:rFonts w:ascii="Arial Narrow" w:hAnsi="Arial Narrow"/>
          <w:color w:val="000000"/>
          <w:szCs w:val="18"/>
        </w:rPr>
        <w:t>n</w:t>
      </w:r>
      <w:r w:rsidRPr="001B4CBC">
        <w:rPr>
          <w:rFonts w:ascii="Arial Narrow" w:hAnsi="Arial Narrow"/>
          <w:color w:val="000000"/>
          <w:szCs w:val="18"/>
        </w:rPr>
        <w:t>ž je vymezen ve výše uvedené specifikaci díla</w:t>
      </w:r>
      <w:r w:rsidR="00571257" w:rsidRPr="001B4CBC">
        <w:rPr>
          <w:rFonts w:ascii="Arial Narrow" w:hAnsi="Arial Narrow"/>
          <w:color w:val="000000"/>
          <w:szCs w:val="18"/>
        </w:rPr>
        <w:t xml:space="preserve">, a </w:t>
      </w:r>
      <w:r w:rsidR="00D41F5F" w:rsidRPr="001B4CBC">
        <w:rPr>
          <w:rFonts w:ascii="Arial Narrow" w:hAnsi="Arial Narrow"/>
          <w:color w:val="000000"/>
          <w:szCs w:val="18"/>
        </w:rPr>
        <w:t>jejichž potřeba vznikla z objektivně nepředvídatelných okolností</w:t>
      </w:r>
      <w:r w:rsidRPr="001B4CBC">
        <w:rPr>
          <w:rFonts w:ascii="Arial Narrow" w:hAnsi="Arial Narrow"/>
          <w:color w:val="000000"/>
          <w:szCs w:val="18"/>
        </w:rPr>
        <w:t xml:space="preserve"> (dále jen „vícepráce“), zavazuje se zhotovitel tyto vícepráce provést dle podmínek sjednaných v této smlouvě. Dohoda o vícepracích bude uzavřena písemně formou dodatku </w:t>
      </w:r>
      <w:r w:rsidR="00EB74A9">
        <w:rPr>
          <w:rFonts w:ascii="Arial Narrow" w:hAnsi="Arial Narrow"/>
          <w:color w:val="000000"/>
          <w:szCs w:val="18"/>
        </w:rPr>
        <w:t xml:space="preserve">k </w:t>
      </w:r>
      <w:r w:rsidRPr="001B4CBC">
        <w:rPr>
          <w:rFonts w:ascii="Arial Narrow" w:hAnsi="Arial Narrow"/>
          <w:color w:val="000000"/>
          <w:szCs w:val="18"/>
        </w:rPr>
        <w:t>této smlouvě.</w:t>
      </w:r>
      <w:r w:rsidR="00D41F5F" w:rsidRPr="001B4CBC">
        <w:rPr>
          <w:rFonts w:ascii="Arial Narrow" w:hAnsi="Arial Narrow"/>
          <w:color w:val="000000"/>
          <w:szCs w:val="18"/>
        </w:rPr>
        <w:t xml:space="preserve"> Přílohou takového dodatku bude oceněný </w:t>
      </w:r>
      <w:r w:rsidR="00FE46CE">
        <w:rPr>
          <w:rFonts w:ascii="Arial Narrow" w:hAnsi="Arial Narrow"/>
          <w:color w:val="000000"/>
          <w:szCs w:val="18"/>
        </w:rPr>
        <w:t>soupis prací</w:t>
      </w:r>
      <w:r w:rsidR="00D57A95" w:rsidRPr="001B4CBC">
        <w:rPr>
          <w:rFonts w:ascii="Arial Narrow" w:hAnsi="Arial Narrow"/>
          <w:color w:val="000000"/>
          <w:szCs w:val="18"/>
        </w:rPr>
        <w:t xml:space="preserve">, který bude u obdobných či stejných položek jako u </w:t>
      </w:r>
      <w:r w:rsidR="00FE46CE">
        <w:rPr>
          <w:rFonts w:ascii="Arial Narrow" w:hAnsi="Arial Narrow"/>
          <w:color w:val="000000"/>
          <w:szCs w:val="18"/>
        </w:rPr>
        <w:t>soupisu prací</w:t>
      </w:r>
      <w:r w:rsidR="00064B3B">
        <w:rPr>
          <w:rFonts w:ascii="Arial Narrow" w:hAnsi="Arial Narrow"/>
          <w:color w:val="000000"/>
          <w:szCs w:val="18"/>
        </w:rPr>
        <w:t xml:space="preserve"> uvedeného v položkovém rozpočtu</w:t>
      </w:r>
      <w:r w:rsidR="00D57A95" w:rsidRPr="001B4CBC">
        <w:rPr>
          <w:rFonts w:ascii="Arial Narrow" w:hAnsi="Arial Narrow"/>
          <w:color w:val="000000"/>
          <w:szCs w:val="18"/>
        </w:rPr>
        <w:t xml:space="preserve"> dle </w:t>
      </w:r>
      <w:proofErr w:type="spellStart"/>
      <w:r w:rsidR="00D57A95" w:rsidRPr="001B4CBC">
        <w:rPr>
          <w:rFonts w:ascii="Arial Narrow" w:hAnsi="Arial Narrow"/>
          <w:color w:val="000000"/>
          <w:szCs w:val="18"/>
        </w:rPr>
        <w:t>ust</w:t>
      </w:r>
      <w:proofErr w:type="spellEnd"/>
      <w:r w:rsidR="00D57A95" w:rsidRPr="001B4CBC">
        <w:rPr>
          <w:rFonts w:ascii="Arial Narrow" w:hAnsi="Arial Narrow"/>
          <w:color w:val="000000"/>
          <w:szCs w:val="18"/>
        </w:rPr>
        <w:t xml:space="preserve">. </w:t>
      </w:r>
      <w:proofErr w:type="gramStart"/>
      <w:r w:rsidR="00D57A95" w:rsidRPr="001B4CBC">
        <w:rPr>
          <w:rFonts w:ascii="Arial Narrow" w:hAnsi="Arial Narrow"/>
          <w:color w:val="000000"/>
          <w:szCs w:val="18"/>
        </w:rPr>
        <w:t>3.1. této</w:t>
      </w:r>
      <w:proofErr w:type="gramEnd"/>
      <w:r w:rsidR="00D57A95" w:rsidRPr="001B4CBC">
        <w:rPr>
          <w:rFonts w:ascii="Arial Narrow" w:hAnsi="Arial Narrow"/>
          <w:color w:val="000000"/>
          <w:szCs w:val="18"/>
        </w:rPr>
        <w:t xml:space="preserve"> smlouvy, vycházet z cen dle tohoto původního </w:t>
      </w:r>
      <w:r w:rsidR="00FE46CE">
        <w:rPr>
          <w:rFonts w:ascii="Arial Narrow" w:hAnsi="Arial Narrow"/>
          <w:color w:val="000000"/>
          <w:szCs w:val="18"/>
        </w:rPr>
        <w:t>soupisu prací</w:t>
      </w:r>
      <w:r w:rsidR="00D57A95" w:rsidRPr="001B4CBC">
        <w:rPr>
          <w:rFonts w:ascii="Arial Narrow" w:hAnsi="Arial Narrow"/>
          <w:color w:val="000000"/>
          <w:szCs w:val="18"/>
        </w:rPr>
        <w:t>.</w:t>
      </w:r>
      <w:r w:rsidR="00056244" w:rsidRPr="001B4CBC">
        <w:rPr>
          <w:rFonts w:ascii="Arial Narrow" w:hAnsi="Arial Narrow"/>
          <w:color w:val="000000"/>
          <w:szCs w:val="18"/>
        </w:rPr>
        <w:t xml:space="preserve"> V případě položek neřešených původním </w:t>
      </w:r>
      <w:r w:rsidR="00064B3B">
        <w:rPr>
          <w:rFonts w:ascii="Arial Narrow" w:hAnsi="Arial Narrow"/>
          <w:color w:val="000000"/>
          <w:szCs w:val="18"/>
        </w:rPr>
        <w:t>položkovým rozpočtem</w:t>
      </w:r>
      <w:r w:rsidR="00056244" w:rsidRPr="001B4CBC">
        <w:rPr>
          <w:rFonts w:ascii="Arial Narrow" w:hAnsi="Arial Narrow"/>
          <w:color w:val="000000"/>
          <w:szCs w:val="18"/>
        </w:rPr>
        <w:t xml:space="preserve"> bude sjednána cena obvyklá v místě a čase. </w:t>
      </w:r>
    </w:p>
    <w:p w:rsidR="00450FE9" w:rsidRDefault="00450FE9" w:rsidP="006E1E0B">
      <w:pPr>
        <w:jc w:val="both"/>
        <w:rPr>
          <w:rFonts w:ascii="Arial Narrow" w:hAnsi="Arial Narrow"/>
          <w:color w:val="000000"/>
          <w:szCs w:val="18"/>
        </w:rPr>
      </w:pPr>
    </w:p>
    <w:p w:rsidR="00450FE9" w:rsidRPr="001B4CBC" w:rsidRDefault="00450FE9" w:rsidP="00351251">
      <w:pPr>
        <w:ind w:left="426"/>
        <w:jc w:val="both"/>
        <w:rPr>
          <w:rFonts w:ascii="Arial Narrow" w:hAnsi="Arial Narrow"/>
          <w:color w:val="000000"/>
          <w:szCs w:val="18"/>
        </w:rPr>
      </w:pPr>
    </w:p>
    <w:p w:rsidR="00090495" w:rsidRPr="001B4CBC" w:rsidRDefault="00090495">
      <w:pPr>
        <w:numPr>
          <w:ilvl w:val="0"/>
          <w:numId w:val="1"/>
        </w:numPr>
        <w:rPr>
          <w:rFonts w:ascii="Arial Narrow" w:hAnsi="Arial Narrow"/>
          <w:b/>
          <w:color w:val="000000"/>
          <w:szCs w:val="17"/>
        </w:rPr>
      </w:pPr>
      <w:r w:rsidRPr="001B4CBC">
        <w:rPr>
          <w:rFonts w:ascii="Arial Narrow" w:hAnsi="Arial Narrow"/>
          <w:b/>
          <w:color w:val="000000"/>
        </w:rPr>
        <w:t>Termíny plnění</w:t>
      </w:r>
    </w:p>
    <w:p w:rsidR="00090495" w:rsidRPr="001B4CBC" w:rsidRDefault="00090495">
      <w:pPr>
        <w:rPr>
          <w:rFonts w:ascii="Arial Narrow" w:hAnsi="Arial Narrow"/>
          <w:b/>
          <w:color w:val="000000"/>
          <w:sz w:val="12"/>
          <w:szCs w:val="12"/>
        </w:rPr>
      </w:pPr>
    </w:p>
    <w:p w:rsidR="00495BB8" w:rsidRPr="001B4CBC" w:rsidRDefault="00495BB8" w:rsidP="00495BB8">
      <w:pPr>
        <w:numPr>
          <w:ilvl w:val="1"/>
          <w:numId w:val="1"/>
        </w:numPr>
        <w:tabs>
          <w:tab w:val="num" w:pos="426"/>
        </w:tabs>
        <w:ind w:left="426" w:hanging="426"/>
        <w:rPr>
          <w:rFonts w:ascii="Arial Narrow" w:hAnsi="Arial Narrow"/>
          <w:color w:val="000000"/>
          <w:szCs w:val="18"/>
        </w:rPr>
      </w:pPr>
      <w:r w:rsidRPr="001B4CBC">
        <w:rPr>
          <w:rFonts w:ascii="Arial Narrow" w:hAnsi="Arial Narrow"/>
          <w:color w:val="000000"/>
          <w:szCs w:val="18"/>
        </w:rPr>
        <w:t>Zhotovitel provede dílo v těchto termínech:</w:t>
      </w:r>
    </w:p>
    <w:p w:rsidR="000F4EF8" w:rsidRPr="00A3622E" w:rsidRDefault="000F4EF8" w:rsidP="009E3F9A">
      <w:pPr>
        <w:ind w:firstLine="426"/>
        <w:rPr>
          <w:rFonts w:ascii="Arial Narrow" w:hAnsi="Arial Narrow"/>
          <w:bCs/>
          <w:szCs w:val="18"/>
        </w:rPr>
      </w:pPr>
      <w:r w:rsidRPr="00510471">
        <w:rPr>
          <w:rFonts w:ascii="Arial Narrow" w:hAnsi="Arial Narrow"/>
          <w:szCs w:val="18"/>
        </w:rPr>
        <w:t>zahájení prací</w:t>
      </w:r>
      <w:r w:rsidRPr="00510471">
        <w:rPr>
          <w:rFonts w:ascii="Arial Narrow" w:hAnsi="Arial Narrow"/>
          <w:szCs w:val="18"/>
        </w:rPr>
        <w:tab/>
      </w:r>
      <w:r w:rsidR="00C81948" w:rsidRPr="00510471">
        <w:rPr>
          <w:rFonts w:ascii="Arial Narrow" w:hAnsi="Arial Narrow"/>
          <w:szCs w:val="18"/>
        </w:rPr>
        <w:tab/>
      </w:r>
      <w:r w:rsidR="00F82093" w:rsidRPr="00A3622E">
        <w:rPr>
          <w:rFonts w:ascii="Arial Narrow" w:hAnsi="Arial Narrow"/>
          <w:szCs w:val="18"/>
        </w:rPr>
        <w:t xml:space="preserve">od </w:t>
      </w:r>
      <w:proofErr w:type="gramStart"/>
      <w:r w:rsidR="00F82093" w:rsidRPr="00A3622E">
        <w:rPr>
          <w:rFonts w:ascii="Arial Narrow" w:hAnsi="Arial Narrow"/>
          <w:szCs w:val="18"/>
        </w:rPr>
        <w:t>1.7.2023</w:t>
      </w:r>
      <w:proofErr w:type="gramEnd"/>
      <w:r w:rsidRPr="00A3622E">
        <w:rPr>
          <w:rFonts w:ascii="Arial Narrow" w:hAnsi="Arial Narrow"/>
          <w:bCs/>
          <w:szCs w:val="18"/>
        </w:rPr>
        <w:tab/>
      </w:r>
    </w:p>
    <w:p w:rsidR="000F4EF8" w:rsidRDefault="006E5E7F" w:rsidP="006E5E7F">
      <w:pPr>
        <w:ind w:left="2835" w:hanging="2409"/>
        <w:rPr>
          <w:rFonts w:ascii="Arial Narrow" w:hAnsi="Arial Narrow"/>
          <w:szCs w:val="18"/>
        </w:rPr>
      </w:pPr>
      <w:r w:rsidRPr="00A3622E">
        <w:rPr>
          <w:rFonts w:ascii="Arial Narrow" w:hAnsi="Arial Narrow"/>
          <w:szCs w:val="18"/>
        </w:rPr>
        <w:t>do</w:t>
      </w:r>
      <w:r w:rsidR="000F4EF8" w:rsidRPr="00A3622E">
        <w:rPr>
          <w:rFonts w:ascii="Arial Narrow" w:hAnsi="Arial Narrow"/>
          <w:szCs w:val="18"/>
        </w:rPr>
        <w:t>končení prací</w:t>
      </w:r>
      <w:r w:rsidR="00A40729" w:rsidRPr="00A3622E">
        <w:rPr>
          <w:rFonts w:ascii="Arial Narrow" w:hAnsi="Arial Narrow"/>
          <w:szCs w:val="18"/>
        </w:rPr>
        <w:t xml:space="preserve"> a předání díla</w:t>
      </w:r>
      <w:r w:rsidR="000F4EF8" w:rsidRPr="00A3622E">
        <w:rPr>
          <w:rFonts w:ascii="Arial Narrow" w:hAnsi="Arial Narrow"/>
          <w:szCs w:val="18"/>
        </w:rPr>
        <w:tab/>
      </w:r>
      <w:r w:rsidR="001B7506" w:rsidRPr="00A3622E">
        <w:rPr>
          <w:rFonts w:ascii="Arial Narrow" w:hAnsi="Arial Narrow"/>
          <w:szCs w:val="18"/>
        </w:rPr>
        <w:t xml:space="preserve">do </w:t>
      </w:r>
      <w:proofErr w:type="gramStart"/>
      <w:r w:rsidR="00624B7A" w:rsidRPr="00A3622E">
        <w:rPr>
          <w:rFonts w:ascii="Arial Narrow" w:hAnsi="Arial Narrow"/>
          <w:szCs w:val="18"/>
        </w:rPr>
        <w:t>31.</w:t>
      </w:r>
      <w:r w:rsidR="00F82093" w:rsidRPr="00A3622E">
        <w:rPr>
          <w:rFonts w:ascii="Arial Narrow" w:hAnsi="Arial Narrow"/>
          <w:szCs w:val="18"/>
        </w:rPr>
        <w:t>8.2023</w:t>
      </w:r>
      <w:proofErr w:type="gramEnd"/>
      <w:r w:rsidRPr="00A3622E">
        <w:rPr>
          <w:rFonts w:ascii="Arial Narrow" w:hAnsi="Arial Narrow"/>
          <w:szCs w:val="18"/>
        </w:rPr>
        <w:t>;</w:t>
      </w:r>
      <w:r w:rsidRPr="00A3622E">
        <w:t xml:space="preserve"> </w:t>
      </w:r>
      <w:r w:rsidRPr="00A3622E">
        <w:rPr>
          <w:rFonts w:ascii="Arial Narrow" w:hAnsi="Arial Narrow"/>
          <w:szCs w:val="18"/>
        </w:rPr>
        <w:t>v případě objektivní nemožno</w:t>
      </w:r>
      <w:r w:rsidR="00F82093" w:rsidRPr="00A3622E">
        <w:rPr>
          <w:rFonts w:ascii="Arial Narrow" w:hAnsi="Arial Narrow"/>
          <w:szCs w:val="18"/>
        </w:rPr>
        <w:t xml:space="preserve">sti dokončení prací do </w:t>
      </w:r>
      <w:proofErr w:type="gramStart"/>
      <w:r w:rsidR="00F82093" w:rsidRPr="00A3622E">
        <w:rPr>
          <w:rFonts w:ascii="Arial Narrow" w:hAnsi="Arial Narrow"/>
          <w:szCs w:val="18"/>
        </w:rPr>
        <w:t>31.8.2023</w:t>
      </w:r>
      <w:proofErr w:type="gramEnd"/>
      <w:r w:rsidRPr="00A3622E">
        <w:rPr>
          <w:rFonts w:ascii="Arial Narrow" w:hAnsi="Arial Narrow"/>
          <w:szCs w:val="18"/>
        </w:rPr>
        <w:t xml:space="preserve"> z důvodu výroby výtahu, je možno po domluvě s objednatelem termín dokončení prací a předání díla dodatkem ke smlouvě prolongovat;</w:t>
      </w:r>
      <w:r w:rsidR="00624B7A" w:rsidRPr="00A3622E">
        <w:rPr>
          <w:rFonts w:ascii="Arial Narrow" w:hAnsi="Arial Narrow"/>
          <w:szCs w:val="18"/>
        </w:rPr>
        <w:t xml:space="preserve"> </w:t>
      </w:r>
      <w:r w:rsidRPr="00A3622E">
        <w:rPr>
          <w:rFonts w:ascii="Arial Narrow" w:hAnsi="Arial Narrow"/>
          <w:szCs w:val="18"/>
        </w:rPr>
        <w:t>v takovém případě se zhotovitel zavazuje bezodkladně informovovat objednatele o termínu dokončení výroby výtahu s návrhem termínu dokončení prací a předání díla jako celku.</w:t>
      </w:r>
      <w:r w:rsidR="00D60C7C">
        <w:rPr>
          <w:rFonts w:ascii="Arial Narrow" w:hAnsi="Arial Narrow"/>
          <w:szCs w:val="18"/>
        </w:rPr>
        <w:t xml:space="preserve"> </w:t>
      </w:r>
      <w:r w:rsidR="00D60C7C" w:rsidRPr="00D60C7C">
        <w:rPr>
          <w:rFonts w:ascii="Arial Narrow" w:hAnsi="Arial Narrow"/>
          <w:szCs w:val="18"/>
        </w:rPr>
        <w:t xml:space="preserve">Zadavatel upozorňuje, že pokud realizace veřejné zakázky nebude dokončena do 08/2023, bude realizace probíhat za plného provozu budovy gymnázia. V takovém případě bude realizace prováděna v termínech a časech stanovených zadavatelem (i v době víkendů, příp. svátků), a to tak, aby </w:t>
      </w:r>
      <w:r w:rsidR="00D60C7C">
        <w:rPr>
          <w:rFonts w:ascii="Arial Narrow" w:hAnsi="Arial Narrow"/>
          <w:szCs w:val="18"/>
        </w:rPr>
        <w:t xml:space="preserve">byl </w:t>
      </w:r>
      <w:r w:rsidR="00D60C7C" w:rsidRPr="00D60C7C">
        <w:rPr>
          <w:rFonts w:ascii="Arial Narrow" w:hAnsi="Arial Narrow"/>
          <w:szCs w:val="18"/>
        </w:rPr>
        <w:t xml:space="preserve">provoz školy (zejména výuka žáků) </w:t>
      </w:r>
      <w:r w:rsidR="00D60C7C">
        <w:rPr>
          <w:rFonts w:ascii="Arial Narrow" w:hAnsi="Arial Narrow"/>
          <w:szCs w:val="18"/>
        </w:rPr>
        <w:t>co nejméně omezen</w:t>
      </w:r>
      <w:r w:rsidR="00D60C7C" w:rsidRPr="00D60C7C">
        <w:rPr>
          <w:rFonts w:ascii="Arial Narrow" w:hAnsi="Arial Narrow"/>
          <w:szCs w:val="18"/>
        </w:rPr>
        <w:t>.</w:t>
      </w:r>
    </w:p>
    <w:p w:rsidR="006750DE" w:rsidRPr="00510471" w:rsidRDefault="006750DE" w:rsidP="006750DE">
      <w:pPr>
        <w:ind w:left="426"/>
        <w:jc w:val="both"/>
        <w:rPr>
          <w:rFonts w:ascii="Arial Narrow" w:hAnsi="Arial Narrow"/>
          <w:szCs w:val="18"/>
        </w:rPr>
      </w:pPr>
      <w:r>
        <w:rPr>
          <w:rFonts w:ascii="Arial Narrow" w:hAnsi="Arial Narrow"/>
          <w:szCs w:val="18"/>
        </w:rPr>
        <w:t>Zhotovitel se zavazuje ve lhůtě 10 dnů ode dne uzavření smlouvy zpracovat a předat objednateli harmonogram prací zhotovení díla.</w:t>
      </w:r>
    </w:p>
    <w:p w:rsidR="009E3F9A" w:rsidRPr="001B4CBC" w:rsidRDefault="009E3F9A" w:rsidP="006E5E7F">
      <w:pPr>
        <w:tabs>
          <w:tab w:val="num" w:pos="426"/>
          <w:tab w:val="num" w:pos="851"/>
          <w:tab w:val="left" w:pos="2835"/>
          <w:tab w:val="right" w:pos="9356"/>
        </w:tabs>
        <w:ind w:left="2835" w:hanging="2409"/>
        <w:jc w:val="both"/>
        <w:rPr>
          <w:rFonts w:ascii="Arial Narrow" w:hAnsi="Arial Narrow"/>
          <w:color w:val="000000"/>
          <w:szCs w:val="18"/>
        </w:rPr>
      </w:pPr>
    </w:p>
    <w:p w:rsidR="00090495" w:rsidRPr="001B4CBC" w:rsidRDefault="00090495" w:rsidP="00090495">
      <w:pPr>
        <w:numPr>
          <w:ilvl w:val="1"/>
          <w:numId w:val="1"/>
        </w:numPr>
        <w:tabs>
          <w:tab w:val="num" w:pos="426"/>
        </w:tabs>
        <w:ind w:left="426" w:hanging="426"/>
        <w:rPr>
          <w:rFonts w:ascii="Arial Narrow" w:hAnsi="Arial Narrow"/>
          <w:color w:val="000000"/>
          <w:szCs w:val="18"/>
        </w:rPr>
      </w:pPr>
      <w:r w:rsidRPr="001B4CBC">
        <w:rPr>
          <w:rFonts w:ascii="Arial Narrow" w:hAnsi="Arial Narrow"/>
          <w:color w:val="000000"/>
          <w:szCs w:val="18"/>
        </w:rPr>
        <w:t>Objednatel se zavazuje předat zhotoviteli staveniště včetně v</w:t>
      </w:r>
      <w:r w:rsidR="00904F6C" w:rsidRPr="001B4CBC">
        <w:rPr>
          <w:rFonts w:ascii="Arial Narrow" w:hAnsi="Arial Narrow"/>
          <w:color w:val="000000"/>
          <w:szCs w:val="18"/>
        </w:rPr>
        <w:t>šech dokladů pro provedení díla</w:t>
      </w:r>
      <w:r w:rsidRPr="001B4CBC">
        <w:rPr>
          <w:rFonts w:ascii="Arial Narrow" w:hAnsi="Arial Narrow"/>
          <w:color w:val="000000"/>
          <w:szCs w:val="18"/>
        </w:rPr>
        <w:t xml:space="preserve"> </w:t>
      </w:r>
      <w:r w:rsidR="00920803" w:rsidRPr="001B4CBC">
        <w:rPr>
          <w:rFonts w:ascii="Arial Narrow" w:hAnsi="Arial Narrow"/>
          <w:color w:val="000000"/>
          <w:szCs w:val="18"/>
        </w:rPr>
        <w:t>v termínu:</w:t>
      </w:r>
    </w:p>
    <w:p w:rsidR="00920803" w:rsidRDefault="00920803" w:rsidP="00C611B8">
      <w:pPr>
        <w:tabs>
          <w:tab w:val="num" w:pos="426"/>
          <w:tab w:val="num" w:pos="852"/>
          <w:tab w:val="right" w:pos="4536"/>
        </w:tabs>
        <w:ind w:left="426"/>
        <w:rPr>
          <w:rFonts w:ascii="Arial Narrow" w:hAnsi="Arial Narrow"/>
          <w:color w:val="000000"/>
          <w:szCs w:val="18"/>
        </w:rPr>
      </w:pPr>
      <w:r w:rsidRPr="001B4CBC">
        <w:rPr>
          <w:rFonts w:ascii="Arial Narrow" w:hAnsi="Arial Narrow"/>
          <w:color w:val="000000"/>
          <w:szCs w:val="18"/>
        </w:rPr>
        <w:t xml:space="preserve">do </w:t>
      </w:r>
      <w:r w:rsidR="008A1BD6">
        <w:rPr>
          <w:rFonts w:ascii="Arial Narrow" w:hAnsi="Arial Narrow"/>
          <w:color w:val="000000"/>
          <w:szCs w:val="18"/>
        </w:rPr>
        <w:t xml:space="preserve">zahájení prací dle čl. </w:t>
      </w:r>
      <w:proofErr w:type="gramStart"/>
      <w:r w:rsidR="008A1BD6">
        <w:rPr>
          <w:rFonts w:ascii="Arial Narrow" w:hAnsi="Arial Narrow"/>
          <w:color w:val="000000"/>
          <w:szCs w:val="18"/>
        </w:rPr>
        <w:t>4.1. této</w:t>
      </w:r>
      <w:proofErr w:type="gramEnd"/>
      <w:r w:rsidR="008A1BD6">
        <w:rPr>
          <w:rFonts w:ascii="Arial Narrow" w:hAnsi="Arial Narrow"/>
          <w:color w:val="000000"/>
          <w:szCs w:val="18"/>
        </w:rPr>
        <w:t xml:space="preserve"> smlouvy</w:t>
      </w:r>
      <w:r w:rsidR="008262C1" w:rsidRPr="001B4CBC">
        <w:rPr>
          <w:rFonts w:ascii="Arial Narrow" w:hAnsi="Arial Narrow"/>
          <w:color w:val="000000"/>
          <w:szCs w:val="18"/>
        </w:rPr>
        <w:t xml:space="preserve">. </w:t>
      </w:r>
    </w:p>
    <w:p w:rsidR="00525217" w:rsidRDefault="00525217" w:rsidP="00C611B8">
      <w:pPr>
        <w:tabs>
          <w:tab w:val="num" w:pos="426"/>
          <w:tab w:val="num" w:pos="852"/>
          <w:tab w:val="right" w:pos="4536"/>
        </w:tabs>
        <w:ind w:left="426"/>
        <w:rPr>
          <w:rFonts w:ascii="Arial Narrow" w:hAnsi="Arial Narrow"/>
          <w:color w:val="000000"/>
          <w:szCs w:val="18"/>
        </w:rPr>
      </w:pPr>
    </w:p>
    <w:p w:rsidR="00525217" w:rsidRDefault="00525217" w:rsidP="00525217">
      <w:pPr>
        <w:tabs>
          <w:tab w:val="num" w:pos="-1985"/>
          <w:tab w:val="left" w:pos="426"/>
          <w:tab w:val="num" w:pos="852"/>
          <w:tab w:val="right" w:pos="4536"/>
        </w:tabs>
        <w:rPr>
          <w:rFonts w:ascii="Arial Narrow" w:hAnsi="Arial Narrow"/>
          <w:color w:val="000000"/>
          <w:szCs w:val="18"/>
        </w:rPr>
      </w:pPr>
      <w:proofErr w:type="gramStart"/>
      <w:r>
        <w:rPr>
          <w:rFonts w:ascii="Arial Narrow" w:hAnsi="Arial Narrow"/>
          <w:color w:val="000000"/>
          <w:szCs w:val="18"/>
        </w:rPr>
        <w:t>4.3</w:t>
      </w:r>
      <w:proofErr w:type="gramEnd"/>
      <w:r>
        <w:rPr>
          <w:rFonts w:ascii="Arial Narrow" w:hAnsi="Arial Narrow"/>
          <w:color w:val="000000"/>
          <w:szCs w:val="18"/>
        </w:rPr>
        <w:t>.</w:t>
      </w:r>
      <w:r>
        <w:rPr>
          <w:rFonts w:ascii="Arial Narrow" w:hAnsi="Arial Narrow"/>
          <w:color w:val="000000"/>
          <w:szCs w:val="18"/>
        </w:rPr>
        <w:tab/>
        <w:t>Splnění termínů dodávky díla je podmíněno zejména:</w:t>
      </w:r>
    </w:p>
    <w:p w:rsidR="00525217" w:rsidRPr="00F53301" w:rsidRDefault="00525217" w:rsidP="00525217">
      <w:pPr>
        <w:numPr>
          <w:ilvl w:val="0"/>
          <w:numId w:val="6"/>
        </w:numPr>
        <w:tabs>
          <w:tab w:val="num" w:pos="426"/>
          <w:tab w:val="num" w:pos="851"/>
          <w:tab w:val="num" w:pos="3195"/>
        </w:tabs>
        <w:ind w:left="852" w:hanging="426"/>
        <w:rPr>
          <w:rFonts w:ascii="Arial Narrow" w:hAnsi="Arial Narrow"/>
          <w:szCs w:val="18"/>
        </w:rPr>
      </w:pPr>
      <w:r>
        <w:rPr>
          <w:rFonts w:ascii="Arial Narrow" w:hAnsi="Arial Narrow"/>
          <w:color w:val="000000"/>
          <w:szCs w:val="18"/>
        </w:rPr>
        <w:tab/>
      </w:r>
      <w:r w:rsidR="00DF5F6F" w:rsidRPr="00F53301">
        <w:rPr>
          <w:rFonts w:ascii="Arial Narrow" w:hAnsi="Arial Narrow"/>
          <w:color w:val="000000"/>
          <w:szCs w:val="18"/>
        </w:rPr>
        <w:t>dobou výroby výtahu (viz čl. 4.1 této smlouvy – dokončení prací a předání díla)</w:t>
      </w:r>
    </w:p>
    <w:p w:rsidR="00525217" w:rsidRDefault="00525217" w:rsidP="00525217">
      <w:pPr>
        <w:tabs>
          <w:tab w:val="num" w:pos="-1985"/>
          <w:tab w:val="left" w:pos="426"/>
          <w:tab w:val="num" w:pos="852"/>
          <w:tab w:val="right" w:pos="4536"/>
        </w:tabs>
        <w:rPr>
          <w:rFonts w:ascii="Arial Narrow" w:hAnsi="Arial Narrow"/>
          <w:color w:val="000000"/>
          <w:szCs w:val="18"/>
        </w:rPr>
      </w:pPr>
    </w:p>
    <w:p w:rsidR="00090495" w:rsidRPr="00B81D90" w:rsidRDefault="00090495" w:rsidP="00B81D90">
      <w:pPr>
        <w:pStyle w:val="Odstavecseseznamem"/>
        <w:numPr>
          <w:ilvl w:val="1"/>
          <w:numId w:val="40"/>
        </w:numPr>
        <w:tabs>
          <w:tab w:val="num" w:pos="426"/>
        </w:tabs>
        <w:ind w:left="426" w:hanging="426"/>
        <w:rPr>
          <w:rFonts w:ascii="Arial Narrow" w:hAnsi="Arial Narrow"/>
          <w:szCs w:val="18"/>
        </w:rPr>
      </w:pPr>
      <w:r w:rsidRPr="00B81D90">
        <w:rPr>
          <w:rFonts w:ascii="Arial Narrow" w:hAnsi="Arial Narrow"/>
          <w:szCs w:val="18"/>
        </w:rPr>
        <w:t xml:space="preserve">Změna termínů dokončení </w:t>
      </w:r>
      <w:r w:rsidR="007E4E6F" w:rsidRPr="00B81D90">
        <w:rPr>
          <w:rFonts w:ascii="Arial Narrow" w:hAnsi="Arial Narrow"/>
          <w:szCs w:val="18"/>
        </w:rPr>
        <w:t>díla</w:t>
      </w:r>
      <w:r w:rsidRPr="00B81D90">
        <w:rPr>
          <w:rFonts w:ascii="Arial Narrow" w:hAnsi="Arial Narrow"/>
          <w:szCs w:val="18"/>
        </w:rPr>
        <w:t xml:space="preserve"> </w:t>
      </w:r>
      <w:r w:rsidR="006239F6">
        <w:rPr>
          <w:rFonts w:ascii="Arial Narrow" w:hAnsi="Arial Narrow"/>
          <w:szCs w:val="18"/>
        </w:rPr>
        <w:t>může být</w:t>
      </w:r>
      <w:r w:rsidRPr="00B81D90">
        <w:rPr>
          <w:rFonts w:ascii="Arial Narrow" w:hAnsi="Arial Narrow"/>
          <w:szCs w:val="18"/>
        </w:rPr>
        <w:t xml:space="preserve"> provedena v těchto případech:</w:t>
      </w:r>
    </w:p>
    <w:p w:rsidR="00090495" w:rsidRDefault="00090495" w:rsidP="005F5BCC">
      <w:pPr>
        <w:numPr>
          <w:ilvl w:val="0"/>
          <w:numId w:val="6"/>
        </w:numPr>
        <w:tabs>
          <w:tab w:val="num" w:pos="426"/>
          <w:tab w:val="num" w:pos="851"/>
          <w:tab w:val="num" w:pos="3195"/>
        </w:tabs>
        <w:ind w:left="852" w:hanging="426"/>
        <w:rPr>
          <w:rFonts w:ascii="Arial Narrow" w:hAnsi="Arial Narrow"/>
          <w:szCs w:val="18"/>
        </w:rPr>
      </w:pPr>
      <w:r w:rsidRPr="00510471">
        <w:rPr>
          <w:rFonts w:ascii="Arial Narrow" w:hAnsi="Arial Narrow"/>
          <w:szCs w:val="18"/>
        </w:rPr>
        <w:t xml:space="preserve">objednatel přeruší práce z důvodů na jeho straně </w:t>
      </w:r>
    </w:p>
    <w:p w:rsidR="00525217" w:rsidRDefault="006239F6" w:rsidP="005F5BCC">
      <w:pPr>
        <w:numPr>
          <w:ilvl w:val="0"/>
          <w:numId w:val="6"/>
        </w:numPr>
        <w:tabs>
          <w:tab w:val="num" w:pos="426"/>
          <w:tab w:val="num" w:pos="851"/>
          <w:tab w:val="num" w:pos="3195"/>
        </w:tabs>
        <w:ind w:left="852" w:hanging="426"/>
        <w:rPr>
          <w:rFonts w:ascii="Arial Narrow" w:hAnsi="Arial Narrow"/>
          <w:szCs w:val="18"/>
        </w:rPr>
      </w:pPr>
      <w:r>
        <w:rPr>
          <w:rFonts w:ascii="Arial Narrow" w:hAnsi="Arial Narrow"/>
          <w:szCs w:val="18"/>
        </w:rPr>
        <w:t>z důvodů případů vyšší moci</w:t>
      </w:r>
    </w:p>
    <w:p w:rsidR="006239F6" w:rsidRPr="00F53301" w:rsidRDefault="006239F6" w:rsidP="005F5BCC">
      <w:pPr>
        <w:numPr>
          <w:ilvl w:val="0"/>
          <w:numId w:val="6"/>
        </w:numPr>
        <w:tabs>
          <w:tab w:val="num" w:pos="426"/>
          <w:tab w:val="num" w:pos="851"/>
          <w:tab w:val="num" w:pos="3195"/>
        </w:tabs>
        <w:ind w:left="852" w:hanging="426"/>
        <w:rPr>
          <w:rFonts w:ascii="Arial Narrow" w:hAnsi="Arial Narrow"/>
          <w:szCs w:val="18"/>
        </w:rPr>
      </w:pPr>
      <w:r w:rsidRPr="00F53301">
        <w:rPr>
          <w:rFonts w:ascii="Arial Narrow" w:hAnsi="Arial Narrow"/>
          <w:szCs w:val="18"/>
        </w:rPr>
        <w:t>z důvodu doby výroby výtahu</w:t>
      </w:r>
      <w:r w:rsidR="00F74509" w:rsidRPr="00F53301">
        <w:rPr>
          <w:rFonts w:ascii="Arial Narrow" w:hAnsi="Arial Narrow"/>
          <w:szCs w:val="18"/>
        </w:rPr>
        <w:t>, nebude-li možno z důvodu doby výtahu dokončit a př</w:t>
      </w:r>
      <w:r w:rsidR="00F53301" w:rsidRPr="00F53301">
        <w:rPr>
          <w:rFonts w:ascii="Arial Narrow" w:hAnsi="Arial Narrow"/>
          <w:szCs w:val="18"/>
        </w:rPr>
        <w:t xml:space="preserve">edat dílo v termínu do </w:t>
      </w:r>
      <w:proofErr w:type="gramStart"/>
      <w:r w:rsidR="00F53301" w:rsidRPr="00F53301">
        <w:rPr>
          <w:rFonts w:ascii="Arial Narrow" w:hAnsi="Arial Narrow"/>
          <w:szCs w:val="18"/>
        </w:rPr>
        <w:t>31.8.2023</w:t>
      </w:r>
      <w:proofErr w:type="gramEnd"/>
    </w:p>
    <w:p w:rsidR="00525217" w:rsidRPr="00510471" w:rsidRDefault="00525217" w:rsidP="00525217">
      <w:pPr>
        <w:tabs>
          <w:tab w:val="num" w:pos="426"/>
          <w:tab w:val="num" w:pos="851"/>
          <w:tab w:val="num" w:pos="3195"/>
        </w:tabs>
        <w:ind w:left="426"/>
        <w:rPr>
          <w:rFonts w:ascii="Arial Narrow" w:hAnsi="Arial Narrow"/>
          <w:szCs w:val="18"/>
        </w:rPr>
      </w:pPr>
    </w:p>
    <w:p w:rsidR="00090495" w:rsidRPr="00510471" w:rsidRDefault="00090495" w:rsidP="00B81D90">
      <w:pPr>
        <w:numPr>
          <w:ilvl w:val="1"/>
          <w:numId w:val="40"/>
        </w:numPr>
        <w:tabs>
          <w:tab w:val="num" w:pos="792"/>
        </w:tabs>
        <w:ind w:left="426" w:hanging="426"/>
        <w:rPr>
          <w:rFonts w:ascii="Arial Narrow" w:hAnsi="Arial Narrow"/>
          <w:szCs w:val="18"/>
        </w:rPr>
      </w:pPr>
      <w:r w:rsidRPr="00510471">
        <w:rPr>
          <w:rFonts w:ascii="Arial Narrow" w:hAnsi="Arial Narrow"/>
          <w:szCs w:val="18"/>
        </w:rPr>
        <w:t xml:space="preserve">Postup při stanovení nového termínu dokončení </w:t>
      </w:r>
      <w:r w:rsidR="007E4E6F" w:rsidRPr="00510471">
        <w:rPr>
          <w:rFonts w:ascii="Arial Narrow" w:hAnsi="Arial Narrow"/>
          <w:szCs w:val="18"/>
        </w:rPr>
        <w:t>díla</w:t>
      </w:r>
      <w:r w:rsidRPr="00510471">
        <w:rPr>
          <w:rFonts w:ascii="Arial Narrow" w:hAnsi="Arial Narrow"/>
          <w:szCs w:val="18"/>
        </w:rPr>
        <w:t>:</w:t>
      </w:r>
    </w:p>
    <w:p w:rsidR="00090495" w:rsidRPr="00510471" w:rsidRDefault="00090495" w:rsidP="003114F9">
      <w:pPr>
        <w:numPr>
          <w:ilvl w:val="0"/>
          <w:numId w:val="7"/>
        </w:numPr>
        <w:tabs>
          <w:tab w:val="num" w:pos="426"/>
          <w:tab w:val="num" w:pos="851"/>
        </w:tabs>
        <w:ind w:left="709"/>
        <w:rPr>
          <w:rFonts w:ascii="Arial Narrow" w:hAnsi="Arial Narrow"/>
          <w:szCs w:val="18"/>
        </w:rPr>
      </w:pPr>
      <w:r w:rsidRPr="00510471">
        <w:rPr>
          <w:rFonts w:ascii="Arial Narrow" w:hAnsi="Arial Narrow"/>
          <w:szCs w:val="18"/>
        </w:rPr>
        <w:t xml:space="preserve">Termín dokončení </w:t>
      </w:r>
      <w:r w:rsidR="00525217">
        <w:rPr>
          <w:rFonts w:ascii="Arial Narrow" w:hAnsi="Arial Narrow"/>
          <w:szCs w:val="18"/>
        </w:rPr>
        <w:t>díla</w:t>
      </w:r>
      <w:r w:rsidR="00525217" w:rsidRPr="00510471">
        <w:rPr>
          <w:rFonts w:ascii="Arial Narrow" w:hAnsi="Arial Narrow"/>
          <w:szCs w:val="18"/>
        </w:rPr>
        <w:t xml:space="preserve"> </w:t>
      </w:r>
      <w:r w:rsidRPr="00510471">
        <w:rPr>
          <w:rFonts w:ascii="Arial Narrow" w:hAnsi="Arial Narrow"/>
          <w:szCs w:val="18"/>
        </w:rPr>
        <w:t xml:space="preserve">se posune o počet dnů: </w:t>
      </w:r>
    </w:p>
    <w:p w:rsidR="00A72A9E" w:rsidRDefault="00B81D90" w:rsidP="005F5BCC">
      <w:pPr>
        <w:numPr>
          <w:ilvl w:val="0"/>
          <w:numId w:val="8"/>
        </w:numPr>
        <w:tabs>
          <w:tab w:val="left" w:pos="426"/>
          <w:tab w:val="num" w:pos="1276"/>
        </w:tabs>
        <w:ind w:left="1286" w:hanging="435"/>
        <w:rPr>
          <w:rFonts w:ascii="Arial Narrow" w:hAnsi="Arial Narrow"/>
          <w:szCs w:val="18"/>
        </w:rPr>
      </w:pPr>
      <w:r>
        <w:rPr>
          <w:rFonts w:ascii="Arial Narrow" w:hAnsi="Arial Narrow"/>
          <w:szCs w:val="18"/>
        </w:rPr>
        <w:t>na</w:t>
      </w:r>
      <w:r w:rsidR="00525217" w:rsidRPr="00510471">
        <w:rPr>
          <w:rFonts w:ascii="Arial Narrow" w:hAnsi="Arial Narrow"/>
          <w:szCs w:val="18"/>
        </w:rPr>
        <w:t xml:space="preserve"> </w:t>
      </w:r>
      <w:r w:rsidR="00090495" w:rsidRPr="00510471">
        <w:rPr>
          <w:rFonts w:ascii="Arial Narrow" w:hAnsi="Arial Narrow"/>
          <w:szCs w:val="18"/>
        </w:rPr>
        <w:t xml:space="preserve">které </w:t>
      </w:r>
      <w:r w:rsidR="00525217" w:rsidRPr="00510471">
        <w:rPr>
          <w:rFonts w:ascii="Arial Narrow" w:hAnsi="Arial Narrow"/>
          <w:szCs w:val="18"/>
        </w:rPr>
        <w:t>byl</w:t>
      </w:r>
      <w:r w:rsidR="00B44E0B">
        <w:rPr>
          <w:rFonts w:ascii="Arial Narrow" w:hAnsi="Arial Narrow"/>
          <w:szCs w:val="18"/>
        </w:rPr>
        <w:t>y</w:t>
      </w:r>
      <w:r w:rsidR="00525217" w:rsidRPr="00510471">
        <w:rPr>
          <w:rFonts w:ascii="Arial Narrow" w:hAnsi="Arial Narrow"/>
          <w:szCs w:val="18"/>
        </w:rPr>
        <w:t xml:space="preserve"> </w:t>
      </w:r>
      <w:r w:rsidR="00B44E0B">
        <w:rPr>
          <w:rFonts w:ascii="Arial Narrow" w:hAnsi="Arial Narrow"/>
          <w:szCs w:val="18"/>
        </w:rPr>
        <w:t>práce</w:t>
      </w:r>
      <w:r w:rsidR="00525217" w:rsidRPr="00510471">
        <w:rPr>
          <w:rFonts w:ascii="Arial Narrow" w:hAnsi="Arial Narrow"/>
          <w:szCs w:val="18"/>
        </w:rPr>
        <w:t xml:space="preserve"> </w:t>
      </w:r>
      <w:r w:rsidRPr="00510471">
        <w:rPr>
          <w:rFonts w:ascii="Arial Narrow" w:hAnsi="Arial Narrow"/>
          <w:szCs w:val="18"/>
        </w:rPr>
        <w:t>přerušen</w:t>
      </w:r>
      <w:r w:rsidR="00B44E0B">
        <w:rPr>
          <w:rFonts w:ascii="Arial Narrow" w:hAnsi="Arial Narrow"/>
          <w:szCs w:val="18"/>
        </w:rPr>
        <w:t>y</w:t>
      </w:r>
      <w:r w:rsidRPr="00510471">
        <w:rPr>
          <w:rFonts w:ascii="Arial Narrow" w:hAnsi="Arial Narrow"/>
          <w:szCs w:val="18"/>
        </w:rPr>
        <w:t xml:space="preserve"> </w:t>
      </w:r>
      <w:r w:rsidR="00090495" w:rsidRPr="00510471">
        <w:rPr>
          <w:rFonts w:ascii="Arial Narrow" w:hAnsi="Arial Narrow"/>
          <w:szCs w:val="18"/>
        </w:rPr>
        <w:t>z důvodů na straně objednatele</w:t>
      </w:r>
      <w:r w:rsidR="00A72A9E">
        <w:rPr>
          <w:rFonts w:ascii="Arial Narrow" w:hAnsi="Arial Narrow"/>
          <w:szCs w:val="18"/>
        </w:rPr>
        <w:t>;</w:t>
      </w:r>
    </w:p>
    <w:p w:rsidR="00090495" w:rsidRDefault="00A72A9E" w:rsidP="005F5BCC">
      <w:pPr>
        <w:numPr>
          <w:ilvl w:val="0"/>
          <w:numId w:val="8"/>
        </w:numPr>
        <w:tabs>
          <w:tab w:val="left" w:pos="426"/>
          <w:tab w:val="num" w:pos="1276"/>
        </w:tabs>
        <w:ind w:left="1286" w:hanging="435"/>
        <w:rPr>
          <w:rFonts w:ascii="Arial Narrow" w:hAnsi="Arial Narrow"/>
          <w:szCs w:val="18"/>
        </w:rPr>
      </w:pPr>
      <w:r>
        <w:rPr>
          <w:rFonts w:ascii="Arial Narrow" w:hAnsi="Arial Narrow"/>
          <w:szCs w:val="18"/>
        </w:rPr>
        <w:t>na které byly práce přerušeny z důvodu případů vyšší moci;</w:t>
      </w:r>
      <w:r w:rsidR="00090495" w:rsidRPr="00510471">
        <w:rPr>
          <w:rFonts w:ascii="Arial Narrow" w:hAnsi="Arial Narrow"/>
          <w:szCs w:val="18"/>
        </w:rPr>
        <w:t xml:space="preserve"> </w:t>
      </w:r>
    </w:p>
    <w:p w:rsidR="00A72A9E" w:rsidRPr="00F53301" w:rsidRDefault="00A72A9E" w:rsidP="005F5BCC">
      <w:pPr>
        <w:numPr>
          <w:ilvl w:val="0"/>
          <w:numId w:val="8"/>
        </w:numPr>
        <w:tabs>
          <w:tab w:val="left" w:pos="426"/>
          <w:tab w:val="num" w:pos="1276"/>
        </w:tabs>
        <w:ind w:left="1286" w:hanging="435"/>
        <w:rPr>
          <w:rFonts w:ascii="Arial Narrow" w:hAnsi="Arial Narrow"/>
          <w:szCs w:val="18"/>
        </w:rPr>
      </w:pPr>
      <w:r w:rsidRPr="00F53301">
        <w:rPr>
          <w:rFonts w:ascii="Arial Narrow" w:hAnsi="Arial Narrow"/>
          <w:szCs w:val="18"/>
        </w:rPr>
        <w:t>dle domluvy objednatele a zhotovitele, jedná-li se o případ prolongace termínu z důvodu „doby výroby výtahu“.</w:t>
      </w:r>
    </w:p>
    <w:p w:rsidR="00A93778" w:rsidRPr="001B4CBC" w:rsidRDefault="00A93778">
      <w:pPr>
        <w:pStyle w:val="Zpat"/>
        <w:tabs>
          <w:tab w:val="clear" w:pos="9072"/>
        </w:tabs>
        <w:rPr>
          <w:rFonts w:ascii="Arial Narrow" w:hAnsi="Arial Narrow"/>
          <w:color w:val="000000"/>
          <w:szCs w:val="17"/>
        </w:rPr>
      </w:pPr>
    </w:p>
    <w:p w:rsidR="00090495" w:rsidRPr="001B4CBC" w:rsidRDefault="00090495" w:rsidP="00B81D90">
      <w:pPr>
        <w:numPr>
          <w:ilvl w:val="0"/>
          <w:numId w:val="40"/>
        </w:numPr>
        <w:rPr>
          <w:rFonts w:ascii="Arial Narrow" w:hAnsi="Arial Narrow"/>
          <w:b/>
          <w:color w:val="000000"/>
          <w:szCs w:val="17"/>
        </w:rPr>
      </w:pPr>
      <w:r w:rsidRPr="001B4CBC">
        <w:rPr>
          <w:rFonts w:ascii="Arial Narrow" w:hAnsi="Arial Narrow"/>
          <w:b/>
          <w:color w:val="000000"/>
        </w:rPr>
        <w:t>Věci nutné k provedení díla</w:t>
      </w:r>
    </w:p>
    <w:p w:rsidR="00090495" w:rsidRPr="001B4CBC" w:rsidRDefault="00090495">
      <w:pPr>
        <w:rPr>
          <w:rFonts w:ascii="Arial Narrow" w:hAnsi="Arial Narrow"/>
          <w:color w:val="000000"/>
          <w:sz w:val="12"/>
          <w:szCs w:val="12"/>
        </w:rPr>
      </w:pPr>
    </w:p>
    <w:p w:rsidR="00090495" w:rsidRPr="00410072" w:rsidRDefault="00090495" w:rsidP="00410072">
      <w:pPr>
        <w:pStyle w:val="Odstavecseseznamem"/>
        <w:numPr>
          <w:ilvl w:val="1"/>
          <w:numId w:val="42"/>
        </w:numPr>
        <w:ind w:left="426" w:hanging="426"/>
        <w:rPr>
          <w:rFonts w:ascii="Arial Narrow" w:hAnsi="Arial Narrow"/>
          <w:color w:val="000000"/>
          <w:szCs w:val="18"/>
        </w:rPr>
      </w:pPr>
      <w:r w:rsidRPr="00410072">
        <w:rPr>
          <w:rFonts w:ascii="Arial Narrow" w:hAnsi="Arial Narrow"/>
          <w:color w:val="000000"/>
          <w:szCs w:val="18"/>
        </w:rPr>
        <w:t>Objednatel se zavazuje předat zhotoviteli k provedení díla tyto věci</w:t>
      </w:r>
    </w:p>
    <w:p w:rsidR="008C4A87" w:rsidRPr="001B4CBC" w:rsidRDefault="00090495" w:rsidP="008C4A87">
      <w:pPr>
        <w:numPr>
          <w:ilvl w:val="0"/>
          <w:numId w:val="3"/>
        </w:numPr>
        <w:tabs>
          <w:tab w:val="num" w:pos="426"/>
          <w:tab w:val="num" w:pos="852"/>
          <w:tab w:val="right" w:pos="4536"/>
        </w:tabs>
        <w:ind w:left="852" w:hanging="426"/>
        <w:jc w:val="both"/>
        <w:rPr>
          <w:rFonts w:ascii="Arial Narrow" w:hAnsi="Arial Narrow"/>
          <w:color w:val="000000"/>
          <w:szCs w:val="18"/>
        </w:rPr>
      </w:pPr>
      <w:r w:rsidRPr="001B4CBC">
        <w:rPr>
          <w:rFonts w:ascii="Arial Narrow" w:hAnsi="Arial Narrow"/>
          <w:color w:val="000000"/>
          <w:szCs w:val="18"/>
        </w:rPr>
        <w:t>stav</w:t>
      </w:r>
      <w:r w:rsidR="00904F6C" w:rsidRPr="001B4CBC">
        <w:rPr>
          <w:rFonts w:ascii="Arial Narrow" w:hAnsi="Arial Narrow"/>
          <w:color w:val="000000"/>
          <w:szCs w:val="18"/>
        </w:rPr>
        <w:t>eniště</w:t>
      </w:r>
      <w:r w:rsidR="008C4A87" w:rsidRPr="001B4CBC">
        <w:rPr>
          <w:rFonts w:ascii="Arial Narrow" w:hAnsi="Arial Narrow"/>
          <w:color w:val="000000"/>
          <w:szCs w:val="18"/>
        </w:rPr>
        <w:t xml:space="preserve">. </w:t>
      </w:r>
    </w:p>
    <w:p w:rsidR="00090495" w:rsidRDefault="00090495" w:rsidP="008C4A87">
      <w:pPr>
        <w:tabs>
          <w:tab w:val="num" w:pos="851"/>
        </w:tabs>
        <w:ind w:left="1003"/>
        <w:rPr>
          <w:rFonts w:ascii="Arial Narrow" w:hAnsi="Arial Narrow"/>
          <w:color w:val="000000"/>
          <w:szCs w:val="18"/>
        </w:rPr>
      </w:pPr>
    </w:p>
    <w:p w:rsidR="00850CB2" w:rsidRPr="001B4CBC" w:rsidRDefault="00850CB2" w:rsidP="008C4A87">
      <w:pPr>
        <w:tabs>
          <w:tab w:val="num" w:pos="851"/>
        </w:tabs>
        <w:ind w:left="1003"/>
        <w:rPr>
          <w:rFonts w:ascii="Arial Narrow" w:hAnsi="Arial Narrow"/>
          <w:color w:val="000000"/>
          <w:szCs w:val="18"/>
        </w:rPr>
      </w:pPr>
    </w:p>
    <w:p w:rsidR="00090495" w:rsidRPr="001B4CBC" w:rsidRDefault="00090495" w:rsidP="00410072">
      <w:pPr>
        <w:numPr>
          <w:ilvl w:val="0"/>
          <w:numId w:val="42"/>
        </w:numPr>
        <w:rPr>
          <w:rFonts w:ascii="Arial Narrow" w:hAnsi="Arial Narrow"/>
          <w:b/>
          <w:color w:val="000000"/>
        </w:rPr>
      </w:pPr>
      <w:r w:rsidRPr="001B4CBC">
        <w:rPr>
          <w:rFonts w:ascii="Arial Narrow" w:hAnsi="Arial Narrow"/>
          <w:b/>
          <w:color w:val="000000"/>
        </w:rPr>
        <w:t>Cena za dílo</w:t>
      </w:r>
    </w:p>
    <w:p w:rsidR="00090495" w:rsidRPr="001B4CBC" w:rsidRDefault="00090495">
      <w:pPr>
        <w:rPr>
          <w:rFonts w:ascii="Arial Narrow" w:hAnsi="Arial Narrow"/>
          <w:color w:val="000000"/>
          <w:sz w:val="12"/>
          <w:szCs w:val="12"/>
        </w:rPr>
      </w:pPr>
    </w:p>
    <w:p w:rsidR="00090495" w:rsidRPr="00B81D90" w:rsidRDefault="00090495" w:rsidP="00B81D90">
      <w:pPr>
        <w:pStyle w:val="Odstavecseseznamem"/>
        <w:numPr>
          <w:ilvl w:val="1"/>
          <w:numId w:val="41"/>
        </w:numPr>
        <w:tabs>
          <w:tab w:val="num" w:pos="426"/>
        </w:tabs>
        <w:ind w:left="426" w:hanging="426"/>
        <w:rPr>
          <w:rFonts w:ascii="Arial Narrow" w:hAnsi="Arial Narrow"/>
          <w:color w:val="000000"/>
          <w:szCs w:val="18"/>
        </w:rPr>
      </w:pPr>
      <w:r w:rsidRPr="00B81D90">
        <w:rPr>
          <w:rFonts w:ascii="Arial Narrow" w:hAnsi="Arial Narrow"/>
          <w:color w:val="000000"/>
          <w:szCs w:val="18"/>
        </w:rPr>
        <w:t>Smluvní strany se dohodly na následujícím způsobu určení ceny díla:</w:t>
      </w:r>
    </w:p>
    <w:p w:rsidR="005F0AA2" w:rsidRPr="001B4CBC" w:rsidRDefault="005F0AA2" w:rsidP="005F0AA2">
      <w:pPr>
        <w:rPr>
          <w:rFonts w:ascii="Arial Narrow" w:hAnsi="Arial Narrow"/>
          <w:color w:val="000000"/>
          <w:sz w:val="8"/>
          <w:szCs w:val="8"/>
        </w:rPr>
      </w:pPr>
    </w:p>
    <w:p w:rsidR="00090495" w:rsidRPr="001B4CBC" w:rsidRDefault="00090495">
      <w:pPr>
        <w:tabs>
          <w:tab w:val="num" w:pos="426"/>
        </w:tabs>
        <w:ind w:left="426" w:hanging="426"/>
        <w:rPr>
          <w:rFonts w:ascii="Arial Narrow" w:hAnsi="Arial Narrow"/>
          <w:color w:val="000000"/>
          <w:szCs w:val="18"/>
        </w:rPr>
      </w:pPr>
      <w:r w:rsidRPr="001B4CBC">
        <w:rPr>
          <w:rFonts w:ascii="Arial Narrow" w:hAnsi="Arial Narrow"/>
          <w:color w:val="000000"/>
          <w:szCs w:val="18"/>
        </w:rPr>
        <w:tab/>
        <w:t xml:space="preserve">cena je </w:t>
      </w:r>
      <w:r w:rsidR="00BC320F" w:rsidRPr="001B4CBC">
        <w:rPr>
          <w:rFonts w:ascii="Arial Narrow" w:hAnsi="Arial Narrow"/>
          <w:color w:val="000000"/>
          <w:szCs w:val="18"/>
        </w:rPr>
        <w:t>dohodnuta</w:t>
      </w:r>
      <w:r w:rsidRPr="001B4CBC">
        <w:rPr>
          <w:rFonts w:ascii="Arial Narrow" w:hAnsi="Arial Narrow"/>
          <w:color w:val="000000"/>
          <w:szCs w:val="18"/>
        </w:rPr>
        <w:t xml:space="preserve"> na základě:</w:t>
      </w:r>
    </w:p>
    <w:p w:rsidR="00AF717D" w:rsidRPr="001B4CBC" w:rsidRDefault="00AF717D" w:rsidP="00AF717D">
      <w:pPr>
        <w:numPr>
          <w:ilvl w:val="0"/>
          <w:numId w:val="10"/>
        </w:numPr>
        <w:tabs>
          <w:tab w:val="clear" w:pos="360"/>
          <w:tab w:val="num" w:pos="426"/>
          <w:tab w:val="num" w:pos="786"/>
          <w:tab w:val="num" w:pos="1069"/>
        </w:tabs>
        <w:ind w:left="852" w:hanging="426"/>
        <w:rPr>
          <w:rFonts w:ascii="Arial Narrow" w:hAnsi="Arial Narrow"/>
          <w:color w:val="000000"/>
          <w:szCs w:val="18"/>
        </w:rPr>
      </w:pPr>
      <w:r w:rsidRPr="001B4CBC">
        <w:rPr>
          <w:rFonts w:ascii="Arial Narrow" w:hAnsi="Arial Narrow"/>
          <w:color w:val="000000"/>
          <w:szCs w:val="18"/>
        </w:rPr>
        <w:t xml:space="preserve">nabídky </w:t>
      </w:r>
      <w:r w:rsidR="003C6D00" w:rsidRPr="001B4CBC">
        <w:rPr>
          <w:rFonts w:ascii="Arial Narrow" w:hAnsi="Arial Narrow"/>
          <w:color w:val="000000"/>
          <w:szCs w:val="18"/>
        </w:rPr>
        <w:t>zho</w:t>
      </w:r>
      <w:r w:rsidR="00BC320F" w:rsidRPr="001B4CBC">
        <w:rPr>
          <w:rFonts w:ascii="Arial Narrow" w:hAnsi="Arial Narrow"/>
          <w:color w:val="000000"/>
          <w:szCs w:val="18"/>
        </w:rPr>
        <w:t>t</w:t>
      </w:r>
      <w:r w:rsidR="003C6D00" w:rsidRPr="001B4CBC">
        <w:rPr>
          <w:rFonts w:ascii="Arial Narrow" w:hAnsi="Arial Narrow"/>
          <w:color w:val="000000"/>
          <w:szCs w:val="18"/>
        </w:rPr>
        <w:t xml:space="preserve">ovitele </w:t>
      </w:r>
      <w:r w:rsidRPr="001B4CBC">
        <w:rPr>
          <w:rFonts w:ascii="Arial Narrow" w:hAnsi="Arial Narrow"/>
          <w:color w:val="000000"/>
          <w:szCs w:val="18"/>
        </w:rPr>
        <w:t xml:space="preserve">rozpracované do položkového rozpočtu (oceněného </w:t>
      </w:r>
      <w:r w:rsidR="00B44E0B">
        <w:rPr>
          <w:rFonts w:ascii="Arial Narrow" w:hAnsi="Arial Narrow"/>
          <w:color w:val="000000"/>
          <w:szCs w:val="18"/>
        </w:rPr>
        <w:t>soupisu prací</w:t>
      </w:r>
      <w:r w:rsidRPr="001B4CBC">
        <w:rPr>
          <w:rFonts w:ascii="Arial Narrow" w:hAnsi="Arial Narrow"/>
          <w:color w:val="000000"/>
          <w:szCs w:val="18"/>
        </w:rPr>
        <w:t>) zhotovitele</w:t>
      </w:r>
      <w:r w:rsidR="00BC320F" w:rsidRPr="001B4CBC">
        <w:rPr>
          <w:rFonts w:ascii="Arial Narrow" w:hAnsi="Arial Narrow"/>
          <w:color w:val="000000"/>
          <w:szCs w:val="18"/>
        </w:rPr>
        <w:t>, která byla podána do zadávacího řízení na výše vymezenou veřejnou zakázku.</w:t>
      </w:r>
    </w:p>
    <w:p w:rsidR="003B456D" w:rsidRDefault="003B456D" w:rsidP="00D90349">
      <w:pPr>
        <w:tabs>
          <w:tab w:val="num" w:pos="426"/>
        </w:tabs>
        <w:rPr>
          <w:rFonts w:ascii="Arial Narrow" w:hAnsi="Arial Narrow"/>
        </w:rPr>
      </w:pPr>
    </w:p>
    <w:p w:rsidR="00B94F3C" w:rsidRPr="0058431B" w:rsidRDefault="00510471" w:rsidP="00B81D90">
      <w:pPr>
        <w:pStyle w:val="Odstavecseseznamem"/>
        <w:numPr>
          <w:ilvl w:val="1"/>
          <w:numId w:val="41"/>
        </w:numPr>
        <w:tabs>
          <w:tab w:val="num" w:pos="426"/>
        </w:tabs>
        <w:ind w:hanging="792"/>
        <w:rPr>
          <w:rFonts w:ascii="Arial Narrow" w:hAnsi="Arial Narrow"/>
          <w:b/>
          <w:szCs w:val="18"/>
        </w:rPr>
      </w:pPr>
      <w:r>
        <w:rPr>
          <w:rFonts w:ascii="Arial Narrow" w:hAnsi="Arial Narrow"/>
          <w:szCs w:val="18"/>
        </w:rPr>
        <w:t>Celková smluvní cena</w:t>
      </w:r>
      <w:r w:rsidR="00624B7A">
        <w:rPr>
          <w:rFonts w:ascii="Arial Narrow" w:hAnsi="Arial Narrow"/>
          <w:szCs w:val="18"/>
        </w:rPr>
        <w:t xml:space="preserve"> </w:t>
      </w:r>
      <w:r>
        <w:rPr>
          <w:rFonts w:ascii="Arial Narrow" w:hAnsi="Arial Narrow"/>
          <w:szCs w:val="18"/>
        </w:rPr>
        <w:t>je</w:t>
      </w:r>
      <w:r w:rsidR="00090495" w:rsidRPr="00510471">
        <w:rPr>
          <w:rFonts w:ascii="Arial Narrow" w:hAnsi="Arial Narrow"/>
          <w:szCs w:val="18"/>
        </w:rPr>
        <w:t xml:space="preserve"> </w:t>
      </w:r>
      <w:r w:rsidR="00BC320F" w:rsidRPr="00510471">
        <w:rPr>
          <w:rFonts w:ascii="Arial Narrow" w:hAnsi="Arial Narrow"/>
          <w:szCs w:val="18"/>
        </w:rPr>
        <w:t xml:space="preserve">dohodnuta </w:t>
      </w:r>
      <w:r w:rsidR="00090495" w:rsidRPr="00510471">
        <w:rPr>
          <w:rFonts w:ascii="Arial Narrow" w:hAnsi="Arial Narrow"/>
          <w:szCs w:val="18"/>
        </w:rPr>
        <w:t>ve výši:</w:t>
      </w:r>
      <w:r w:rsidR="00F14918" w:rsidRPr="00510471">
        <w:rPr>
          <w:rFonts w:ascii="Arial Narrow" w:hAnsi="Arial Narrow"/>
          <w:szCs w:val="18"/>
        </w:rPr>
        <w:t xml:space="preserve"> </w:t>
      </w:r>
    </w:p>
    <w:p w:rsidR="0058431B" w:rsidRPr="006C3B92" w:rsidRDefault="0058431B" w:rsidP="0058431B">
      <w:pPr>
        <w:ind w:left="426"/>
        <w:rPr>
          <w:rFonts w:ascii="Arial Narrow" w:hAnsi="Arial Narrow"/>
          <w:i/>
          <w:szCs w:val="18"/>
        </w:rPr>
      </w:pPr>
      <w:r w:rsidRPr="0058431B">
        <w:rPr>
          <w:rFonts w:ascii="Arial Narrow" w:hAnsi="Arial Narrow"/>
          <w:b/>
          <w:szCs w:val="18"/>
        </w:rPr>
        <w:t xml:space="preserve">cena bez DPH:                                               </w:t>
      </w:r>
      <w:r>
        <w:rPr>
          <w:rFonts w:ascii="Arial Narrow" w:hAnsi="Arial Narrow"/>
          <w:b/>
          <w:szCs w:val="18"/>
        </w:rPr>
        <w:t xml:space="preserve">     </w:t>
      </w:r>
      <w:r w:rsidR="005A079B">
        <w:rPr>
          <w:rFonts w:ascii="Arial Narrow" w:hAnsi="Arial Narrow"/>
          <w:b/>
          <w:szCs w:val="18"/>
        </w:rPr>
        <w:t>1.876.504,-</w:t>
      </w:r>
      <w:r w:rsidRPr="0058431B">
        <w:rPr>
          <w:rFonts w:ascii="Arial Narrow" w:hAnsi="Arial Narrow"/>
          <w:b/>
          <w:szCs w:val="18"/>
        </w:rPr>
        <w:t xml:space="preserve"> Kč </w:t>
      </w:r>
    </w:p>
    <w:p w:rsidR="0058431B" w:rsidRPr="0058431B" w:rsidRDefault="0058431B" w:rsidP="0058431B">
      <w:pPr>
        <w:ind w:left="426"/>
        <w:rPr>
          <w:rFonts w:ascii="Arial Narrow" w:hAnsi="Arial Narrow"/>
          <w:b/>
          <w:szCs w:val="18"/>
        </w:rPr>
      </w:pPr>
      <w:r w:rsidRPr="0058431B">
        <w:rPr>
          <w:rFonts w:ascii="Arial Narrow" w:hAnsi="Arial Narrow"/>
          <w:b/>
          <w:szCs w:val="18"/>
        </w:rPr>
        <w:t xml:space="preserve">DPH ve výši dle platných právních předpisů: </w:t>
      </w:r>
      <w:r w:rsidR="005A079B">
        <w:rPr>
          <w:rFonts w:ascii="Arial Narrow" w:hAnsi="Arial Narrow"/>
          <w:b/>
          <w:szCs w:val="18"/>
        </w:rPr>
        <w:t>394.066,-</w:t>
      </w:r>
      <w:r w:rsidRPr="0058431B">
        <w:rPr>
          <w:rFonts w:ascii="Arial Narrow" w:hAnsi="Arial Narrow"/>
          <w:b/>
          <w:szCs w:val="18"/>
        </w:rPr>
        <w:t xml:space="preserve"> Kč</w:t>
      </w:r>
      <w:r w:rsidR="006C3B92">
        <w:rPr>
          <w:rFonts w:ascii="Arial Narrow" w:hAnsi="Arial Narrow"/>
          <w:b/>
          <w:szCs w:val="18"/>
        </w:rPr>
        <w:t xml:space="preserve"> </w:t>
      </w:r>
    </w:p>
    <w:p w:rsidR="0058431B" w:rsidRPr="0058431B" w:rsidRDefault="0058431B" w:rsidP="0058431B">
      <w:pPr>
        <w:ind w:left="426"/>
        <w:rPr>
          <w:rFonts w:ascii="Arial Narrow" w:hAnsi="Arial Narrow"/>
          <w:b/>
          <w:szCs w:val="18"/>
        </w:rPr>
      </w:pPr>
      <w:r w:rsidRPr="0058431B">
        <w:rPr>
          <w:rFonts w:ascii="Arial Narrow" w:hAnsi="Arial Narrow"/>
          <w:b/>
          <w:szCs w:val="18"/>
        </w:rPr>
        <w:t xml:space="preserve">cena s DPH:                                                  </w:t>
      </w:r>
      <w:r>
        <w:rPr>
          <w:rFonts w:ascii="Arial Narrow" w:hAnsi="Arial Narrow"/>
          <w:b/>
          <w:szCs w:val="18"/>
        </w:rPr>
        <w:t xml:space="preserve">    </w:t>
      </w:r>
      <w:r w:rsidRPr="0058431B">
        <w:rPr>
          <w:rFonts w:ascii="Arial Narrow" w:hAnsi="Arial Narrow"/>
          <w:b/>
          <w:szCs w:val="18"/>
        </w:rPr>
        <w:t xml:space="preserve"> </w:t>
      </w:r>
      <w:r w:rsidR="005A079B">
        <w:rPr>
          <w:rFonts w:ascii="Arial Narrow" w:hAnsi="Arial Narrow"/>
          <w:b/>
          <w:szCs w:val="18"/>
        </w:rPr>
        <w:t>2.270.570,-</w:t>
      </w:r>
      <w:r w:rsidRPr="0058431B">
        <w:rPr>
          <w:rFonts w:ascii="Arial Narrow" w:hAnsi="Arial Narrow"/>
          <w:b/>
          <w:szCs w:val="18"/>
        </w:rPr>
        <w:t>Kč</w:t>
      </w:r>
    </w:p>
    <w:p w:rsidR="0058431B" w:rsidRPr="0058431B" w:rsidRDefault="0058431B" w:rsidP="0058431B">
      <w:pPr>
        <w:ind w:left="-6"/>
        <w:rPr>
          <w:rFonts w:ascii="Arial Narrow" w:hAnsi="Arial Narrow"/>
          <w:b/>
          <w:szCs w:val="18"/>
        </w:rPr>
      </w:pPr>
    </w:p>
    <w:p w:rsidR="0058431B" w:rsidRPr="0058431B" w:rsidRDefault="0058431B" w:rsidP="0058431B">
      <w:pPr>
        <w:pStyle w:val="Odstavecseseznamem"/>
        <w:numPr>
          <w:ilvl w:val="1"/>
          <w:numId w:val="41"/>
        </w:numPr>
        <w:ind w:left="426"/>
        <w:rPr>
          <w:rFonts w:ascii="Arial Narrow" w:hAnsi="Arial Narrow"/>
          <w:szCs w:val="18"/>
        </w:rPr>
      </w:pPr>
      <w:r w:rsidRPr="0058431B">
        <w:rPr>
          <w:rFonts w:ascii="Arial Narrow" w:hAnsi="Arial Narrow"/>
          <w:szCs w:val="18"/>
        </w:rPr>
        <w:t xml:space="preserve">Cena díla podle odst. </w:t>
      </w:r>
      <w:proofErr w:type="gramStart"/>
      <w:r w:rsidRPr="0058431B">
        <w:rPr>
          <w:rFonts w:ascii="Arial Narrow" w:hAnsi="Arial Narrow"/>
          <w:szCs w:val="18"/>
        </w:rPr>
        <w:t>6.2</w:t>
      </w:r>
      <w:proofErr w:type="gramEnd"/>
      <w:r w:rsidRPr="0058431B">
        <w:rPr>
          <w:rFonts w:ascii="Arial Narrow" w:hAnsi="Arial Narrow"/>
          <w:szCs w:val="18"/>
        </w:rPr>
        <w:t>.  je cenou nejvýše přípustnou a může být změněna jen dodatkem smlouvy z níže uvedených důvodů:</w:t>
      </w:r>
    </w:p>
    <w:p w:rsidR="0058431B" w:rsidRPr="0058431B" w:rsidRDefault="00D56FB9" w:rsidP="00937B6A">
      <w:pPr>
        <w:pStyle w:val="Odstavecseseznamem"/>
        <w:ind w:left="567" w:hanging="141"/>
        <w:rPr>
          <w:rFonts w:ascii="Arial Narrow" w:hAnsi="Arial Narrow"/>
          <w:szCs w:val="18"/>
        </w:rPr>
      </w:pPr>
      <w:r>
        <w:rPr>
          <w:rFonts w:ascii="Arial Narrow" w:hAnsi="Arial Narrow"/>
          <w:szCs w:val="18"/>
        </w:rPr>
        <w:t xml:space="preserve">- </w:t>
      </w:r>
      <w:r w:rsidR="0058431B" w:rsidRPr="0058431B">
        <w:rPr>
          <w:rFonts w:ascii="Arial Narrow" w:hAnsi="Arial Narrow"/>
          <w:szCs w:val="18"/>
        </w:rPr>
        <w:t>před nebo v průběhu realizace díla dojde ke změnám daňových předpisů majících vliv na cenu díla; v takovém případě bude cena upravena dle sazeb daně z přidané hodnoty platných ke dni zdanitelného plnění,</w:t>
      </w:r>
    </w:p>
    <w:p w:rsidR="0058431B" w:rsidRPr="0058431B" w:rsidRDefault="00D56FB9" w:rsidP="00937B6A">
      <w:pPr>
        <w:pStyle w:val="Odstavecseseznamem"/>
        <w:ind w:left="567" w:hanging="141"/>
        <w:rPr>
          <w:rFonts w:ascii="Arial Narrow" w:hAnsi="Arial Narrow"/>
          <w:szCs w:val="18"/>
        </w:rPr>
      </w:pPr>
      <w:r>
        <w:rPr>
          <w:rFonts w:ascii="Arial Narrow" w:hAnsi="Arial Narrow"/>
          <w:szCs w:val="18"/>
        </w:rPr>
        <w:t xml:space="preserve">- </w:t>
      </w:r>
      <w:r w:rsidR="0058431B" w:rsidRPr="0058431B">
        <w:rPr>
          <w:rFonts w:ascii="Arial Narrow" w:hAnsi="Arial Narrow"/>
          <w:szCs w:val="18"/>
        </w:rPr>
        <w:t>v případě v</w:t>
      </w:r>
      <w:r>
        <w:rPr>
          <w:rFonts w:ascii="Arial Narrow" w:hAnsi="Arial Narrow"/>
          <w:szCs w:val="18"/>
        </w:rPr>
        <w:t xml:space="preserve">íceprací a </w:t>
      </w:r>
      <w:proofErr w:type="spellStart"/>
      <w:r>
        <w:rPr>
          <w:rFonts w:ascii="Arial Narrow" w:hAnsi="Arial Narrow"/>
          <w:szCs w:val="18"/>
        </w:rPr>
        <w:t>méněprací</w:t>
      </w:r>
      <w:proofErr w:type="spellEnd"/>
      <w:r>
        <w:rPr>
          <w:rFonts w:ascii="Arial Narrow" w:hAnsi="Arial Narrow"/>
          <w:szCs w:val="18"/>
        </w:rPr>
        <w:t xml:space="preserve"> – služeb/</w:t>
      </w:r>
      <w:r w:rsidR="0058431B" w:rsidRPr="0058431B">
        <w:rPr>
          <w:rFonts w:ascii="Arial Narrow" w:hAnsi="Arial Narrow"/>
          <w:szCs w:val="18"/>
        </w:rPr>
        <w:t>dodávek</w:t>
      </w:r>
      <w:r>
        <w:rPr>
          <w:rFonts w:ascii="Arial Narrow" w:hAnsi="Arial Narrow"/>
          <w:szCs w:val="18"/>
        </w:rPr>
        <w:t>/stavebních prací</w:t>
      </w:r>
      <w:r w:rsidR="0058431B" w:rsidRPr="0058431B">
        <w:rPr>
          <w:rFonts w:ascii="Arial Narrow" w:hAnsi="Arial Narrow"/>
          <w:szCs w:val="18"/>
        </w:rPr>
        <w:t xml:space="preserve"> neobsažených v zadávací dokumentaci.  </w:t>
      </w:r>
    </w:p>
    <w:p w:rsidR="0058431B" w:rsidRPr="0058431B" w:rsidRDefault="00D56FB9" w:rsidP="00937B6A">
      <w:pPr>
        <w:pStyle w:val="Odstavecseseznamem"/>
        <w:ind w:left="567" w:hanging="141"/>
        <w:rPr>
          <w:rFonts w:ascii="Arial Narrow" w:hAnsi="Arial Narrow"/>
          <w:szCs w:val="18"/>
        </w:rPr>
      </w:pPr>
      <w:r>
        <w:rPr>
          <w:rFonts w:ascii="Arial Narrow" w:hAnsi="Arial Narrow"/>
          <w:szCs w:val="18"/>
        </w:rPr>
        <w:t xml:space="preserve">- </w:t>
      </w:r>
      <w:r w:rsidR="0058431B" w:rsidRPr="0058431B">
        <w:rPr>
          <w:rFonts w:ascii="Arial Narrow" w:hAnsi="Arial Narrow"/>
          <w:szCs w:val="18"/>
        </w:rPr>
        <w:t>při realizaci se zjistí skutečnosti, které nebyly v době podpisu smlouvy známy, a zhotovitel je nezavinil ani nemohl před</w:t>
      </w:r>
      <w:r>
        <w:rPr>
          <w:rFonts w:ascii="Arial Narrow" w:hAnsi="Arial Narrow"/>
          <w:szCs w:val="18"/>
        </w:rPr>
        <w:t>víd</w:t>
      </w:r>
      <w:r w:rsidR="0058431B" w:rsidRPr="0058431B">
        <w:rPr>
          <w:rFonts w:ascii="Arial Narrow" w:hAnsi="Arial Narrow"/>
          <w:szCs w:val="18"/>
        </w:rPr>
        <w:t>at a mají vliv na cenu díla;</w:t>
      </w:r>
    </w:p>
    <w:p w:rsidR="0058431B" w:rsidRPr="0058431B" w:rsidRDefault="00D56FB9" w:rsidP="00937B6A">
      <w:pPr>
        <w:pStyle w:val="Odstavecseseznamem"/>
        <w:ind w:left="567" w:hanging="141"/>
        <w:rPr>
          <w:rFonts w:ascii="Arial Narrow" w:hAnsi="Arial Narrow"/>
          <w:szCs w:val="18"/>
        </w:rPr>
      </w:pPr>
      <w:r>
        <w:rPr>
          <w:rFonts w:ascii="Arial Narrow" w:hAnsi="Arial Narrow"/>
          <w:szCs w:val="18"/>
        </w:rPr>
        <w:t xml:space="preserve">- </w:t>
      </w:r>
      <w:r w:rsidR="0058431B" w:rsidRPr="0058431B">
        <w:rPr>
          <w:rFonts w:ascii="Arial Narrow" w:hAnsi="Arial Narrow"/>
          <w:szCs w:val="18"/>
        </w:rPr>
        <w:t xml:space="preserve">při realizaci se zjistí skutečnosti odlišné od dokumentace předané objednatelem </w:t>
      </w:r>
    </w:p>
    <w:p w:rsidR="0058431B" w:rsidRPr="0058431B" w:rsidRDefault="0058431B" w:rsidP="0058431B">
      <w:pPr>
        <w:pStyle w:val="Odstavecseseznamem"/>
        <w:numPr>
          <w:ilvl w:val="1"/>
          <w:numId w:val="41"/>
        </w:numPr>
        <w:ind w:left="426"/>
        <w:rPr>
          <w:rFonts w:ascii="Arial Narrow" w:hAnsi="Arial Narrow"/>
          <w:szCs w:val="18"/>
        </w:rPr>
      </w:pPr>
      <w:r w:rsidRPr="0058431B">
        <w:rPr>
          <w:rFonts w:ascii="Arial Narrow" w:hAnsi="Arial Narrow"/>
          <w:szCs w:val="18"/>
        </w:rPr>
        <w:t>Zhotoviteli vzniká právo na zvýšení sjednané ceny teprve v případě, že změna bude schválena smluvními stranami formou uzavření dodatku ke smlouvě. Bez platného a účinného dodatku ke smlouvě o dílo nemá zhotovitel právo na úhradu ceny za dodatečné stavební práce, dodávky a služby.</w:t>
      </w:r>
    </w:p>
    <w:p w:rsidR="0058431B" w:rsidRPr="0058431B" w:rsidRDefault="0058431B" w:rsidP="0058431B">
      <w:pPr>
        <w:pStyle w:val="Odstavecseseznamem"/>
        <w:numPr>
          <w:ilvl w:val="1"/>
          <w:numId w:val="41"/>
        </w:numPr>
        <w:ind w:left="426"/>
        <w:rPr>
          <w:rFonts w:ascii="Arial Narrow" w:hAnsi="Arial Narrow"/>
          <w:szCs w:val="18"/>
        </w:rPr>
      </w:pPr>
      <w:r w:rsidRPr="0058431B">
        <w:rPr>
          <w:rFonts w:ascii="Arial Narrow" w:hAnsi="Arial Narrow"/>
          <w:szCs w:val="18"/>
        </w:rPr>
        <w:t>Důvodem pro změnu ceny díla není plnění zhotovitele, které bylo vyvoláno jeho prodlením při provádění díla, vadným plněním, chybami a nedostatky v položkovém rozpočtu, pokud jsou tyto chyby důsledkem nepřesného nebo neúplného oceněn</w:t>
      </w:r>
      <w:r w:rsidR="00F766A9">
        <w:rPr>
          <w:rFonts w:ascii="Arial Narrow" w:hAnsi="Arial Narrow"/>
          <w:szCs w:val="18"/>
        </w:rPr>
        <w:t>í soupisu stavebních prací, dodá</w:t>
      </w:r>
      <w:r w:rsidRPr="0058431B">
        <w:rPr>
          <w:rFonts w:ascii="Arial Narrow" w:hAnsi="Arial Narrow"/>
          <w:szCs w:val="18"/>
        </w:rPr>
        <w:t>vek a služeb dle výkazu výměr.</w:t>
      </w:r>
    </w:p>
    <w:p w:rsidR="0058431B" w:rsidRPr="0058431B" w:rsidRDefault="0058431B" w:rsidP="0058431B">
      <w:pPr>
        <w:tabs>
          <w:tab w:val="num" w:pos="426"/>
        </w:tabs>
        <w:jc w:val="both"/>
        <w:rPr>
          <w:rFonts w:ascii="Arial Narrow" w:hAnsi="Arial Narrow"/>
          <w:color w:val="000000"/>
        </w:rPr>
      </w:pPr>
    </w:p>
    <w:p w:rsidR="00D90349" w:rsidRPr="001B4CBC" w:rsidRDefault="00D90349" w:rsidP="005F0AA2">
      <w:pPr>
        <w:tabs>
          <w:tab w:val="num" w:pos="426"/>
        </w:tabs>
        <w:ind w:left="426" w:hanging="426"/>
        <w:jc w:val="both"/>
        <w:rPr>
          <w:rFonts w:ascii="Arial Narrow" w:hAnsi="Arial Narrow"/>
          <w:color w:val="000000"/>
          <w:szCs w:val="18"/>
        </w:rPr>
      </w:pPr>
    </w:p>
    <w:p w:rsidR="00EA6519" w:rsidRPr="00EA6519" w:rsidRDefault="00090495" w:rsidP="00EA6519">
      <w:pPr>
        <w:numPr>
          <w:ilvl w:val="0"/>
          <w:numId w:val="41"/>
        </w:numPr>
        <w:rPr>
          <w:rFonts w:ascii="Arial Narrow" w:hAnsi="Arial Narrow"/>
          <w:color w:val="000000"/>
          <w:szCs w:val="17"/>
        </w:rPr>
      </w:pPr>
      <w:r w:rsidRPr="001B4CBC">
        <w:rPr>
          <w:rFonts w:ascii="Arial Narrow" w:hAnsi="Arial Narrow"/>
          <w:b/>
          <w:color w:val="000000"/>
        </w:rPr>
        <w:t>Platební podmínky</w:t>
      </w:r>
    </w:p>
    <w:p w:rsidR="00EA6519" w:rsidRPr="00EA6519" w:rsidRDefault="00EA6519" w:rsidP="00EA6519">
      <w:pPr>
        <w:pStyle w:val="Odstavecseseznamem"/>
        <w:numPr>
          <w:ilvl w:val="0"/>
          <w:numId w:val="45"/>
        </w:numPr>
        <w:rPr>
          <w:rFonts w:ascii="Arial Narrow" w:hAnsi="Arial Narrow"/>
          <w:vanish/>
          <w:color w:val="000000"/>
        </w:rPr>
      </w:pPr>
    </w:p>
    <w:p w:rsidR="00EA6519" w:rsidRPr="00EA6519" w:rsidRDefault="00EA6519" w:rsidP="00EA6519">
      <w:pPr>
        <w:pStyle w:val="Odstavecseseznamem"/>
        <w:numPr>
          <w:ilvl w:val="0"/>
          <w:numId w:val="45"/>
        </w:numPr>
        <w:rPr>
          <w:rFonts w:ascii="Arial Narrow" w:hAnsi="Arial Narrow"/>
          <w:vanish/>
          <w:color w:val="000000"/>
        </w:rPr>
      </w:pPr>
    </w:p>
    <w:p w:rsidR="00EA6519" w:rsidRPr="00EA6519" w:rsidRDefault="00EA6519" w:rsidP="00EA6519">
      <w:pPr>
        <w:pStyle w:val="Odstavecseseznamem"/>
        <w:numPr>
          <w:ilvl w:val="0"/>
          <w:numId w:val="45"/>
        </w:numPr>
        <w:rPr>
          <w:rFonts w:ascii="Arial Narrow" w:hAnsi="Arial Narrow"/>
          <w:vanish/>
          <w:color w:val="000000"/>
        </w:rPr>
      </w:pPr>
    </w:p>
    <w:p w:rsidR="00EA6519" w:rsidRPr="00EA6519" w:rsidRDefault="00EA6519" w:rsidP="00EA6519">
      <w:pPr>
        <w:pStyle w:val="Odstavecseseznamem"/>
        <w:numPr>
          <w:ilvl w:val="0"/>
          <w:numId w:val="45"/>
        </w:numPr>
        <w:rPr>
          <w:rFonts w:ascii="Arial Narrow" w:hAnsi="Arial Narrow"/>
          <w:vanish/>
          <w:color w:val="000000"/>
        </w:rPr>
      </w:pPr>
    </w:p>
    <w:p w:rsidR="00EA6519" w:rsidRPr="00EA6519" w:rsidRDefault="00EA6519" w:rsidP="00EA6519">
      <w:pPr>
        <w:pStyle w:val="Odstavecseseznamem"/>
        <w:numPr>
          <w:ilvl w:val="0"/>
          <w:numId w:val="45"/>
        </w:numPr>
        <w:rPr>
          <w:rFonts w:ascii="Arial Narrow" w:hAnsi="Arial Narrow"/>
          <w:vanish/>
          <w:color w:val="000000"/>
        </w:rPr>
      </w:pPr>
    </w:p>
    <w:p w:rsidR="00EA6519" w:rsidRPr="00EA6519" w:rsidRDefault="00EA6519" w:rsidP="00EA6519">
      <w:pPr>
        <w:pStyle w:val="Odstavecseseznamem"/>
        <w:numPr>
          <w:ilvl w:val="0"/>
          <w:numId w:val="45"/>
        </w:numPr>
        <w:rPr>
          <w:rFonts w:ascii="Arial Narrow" w:hAnsi="Arial Narrow"/>
          <w:vanish/>
          <w:color w:val="000000"/>
        </w:rPr>
      </w:pPr>
    </w:p>
    <w:p w:rsidR="00EA6519" w:rsidRPr="00EA6519" w:rsidRDefault="00EA6519" w:rsidP="00EA6519">
      <w:pPr>
        <w:pStyle w:val="Odstavecseseznamem"/>
        <w:numPr>
          <w:ilvl w:val="0"/>
          <w:numId w:val="45"/>
        </w:numPr>
        <w:rPr>
          <w:rFonts w:ascii="Arial Narrow" w:hAnsi="Arial Narrow"/>
          <w:vanish/>
          <w:color w:val="000000"/>
        </w:rPr>
      </w:pPr>
    </w:p>
    <w:p w:rsidR="00EA6519" w:rsidRPr="00EA6519" w:rsidRDefault="00EA6519" w:rsidP="00EA6519">
      <w:pPr>
        <w:pStyle w:val="Odstavecseseznamem"/>
        <w:numPr>
          <w:ilvl w:val="1"/>
          <w:numId w:val="45"/>
        </w:numPr>
        <w:jc w:val="both"/>
        <w:rPr>
          <w:rFonts w:ascii="Arial Narrow" w:hAnsi="Arial Narrow"/>
          <w:color w:val="000000"/>
          <w:szCs w:val="17"/>
        </w:rPr>
      </w:pPr>
      <w:r>
        <w:rPr>
          <w:rFonts w:ascii="Arial Narrow" w:hAnsi="Arial Narrow"/>
          <w:color w:val="000000"/>
        </w:rPr>
        <w:t xml:space="preserve">Objednatel neposkytuje </w:t>
      </w:r>
      <w:r w:rsidRPr="00EA6519">
        <w:rPr>
          <w:rFonts w:ascii="Arial Narrow" w:hAnsi="Arial Narrow"/>
          <w:color w:val="000000"/>
        </w:rPr>
        <w:t>zálohy.</w:t>
      </w:r>
    </w:p>
    <w:p w:rsidR="003004A9" w:rsidRPr="003004A9" w:rsidRDefault="00EA6519" w:rsidP="003004A9">
      <w:pPr>
        <w:pStyle w:val="Odstavecseseznamem"/>
        <w:numPr>
          <w:ilvl w:val="1"/>
          <w:numId w:val="45"/>
        </w:numPr>
        <w:jc w:val="both"/>
        <w:rPr>
          <w:rFonts w:ascii="Arial Narrow" w:hAnsi="Arial Narrow"/>
          <w:color w:val="000000"/>
          <w:szCs w:val="17"/>
        </w:rPr>
      </w:pPr>
      <w:r w:rsidRPr="00EA6519">
        <w:rPr>
          <w:rFonts w:ascii="Arial Narrow" w:hAnsi="Arial Narrow"/>
          <w:color w:val="000000"/>
        </w:rPr>
        <w:t>Smluvní strany se dohodly v souladu se zákonem č. 235/2004 Sb., o dani z přidané hodnoty, ve znění pozdějších předpisů (dále jen „zákon o DPH“), na hrazení ceny za dílo postupně (dílčí plně</w:t>
      </w:r>
      <w:r>
        <w:rPr>
          <w:rFonts w:ascii="Arial Narrow" w:hAnsi="Arial Narrow"/>
          <w:color w:val="000000"/>
        </w:rPr>
        <w:t xml:space="preserve">ní) na základě dílčích daňových </w:t>
      </w:r>
      <w:r w:rsidRPr="00EA6519">
        <w:rPr>
          <w:rFonts w:ascii="Arial Narrow" w:hAnsi="Arial Narrow"/>
          <w:color w:val="000000"/>
        </w:rPr>
        <w:t xml:space="preserve">dokladů (faktur). </w:t>
      </w:r>
    </w:p>
    <w:p w:rsidR="003004A9" w:rsidRDefault="00EA6519" w:rsidP="003004A9">
      <w:pPr>
        <w:pStyle w:val="Odstavecseseznamem"/>
        <w:numPr>
          <w:ilvl w:val="1"/>
          <w:numId w:val="45"/>
        </w:numPr>
        <w:jc w:val="both"/>
        <w:rPr>
          <w:rFonts w:ascii="Arial Narrow" w:hAnsi="Arial Narrow"/>
          <w:color w:val="000000"/>
        </w:rPr>
      </w:pPr>
      <w:r w:rsidRPr="003004A9">
        <w:rPr>
          <w:rFonts w:ascii="Arial Narrow" w:hAnsi="Arial Narrow"/>
          <w:color w:val="000000"/>
        </w:rPr>
        <w:t>Po ukončení každého kalendářního měsíce předá Zhotovitel Objednateli daňový doklad (fakturu)</w:t>
      </w:r>
      <w:r w:rsidR="003004A9" w:rsidRPr="003004A9">
        <w:rPr>
          <w:rFonts w:ascii="Arial Narrow" w:hAnsi="Arial Narrow"/>
          <w:color w:val="000000"/>
        </w:rPr>
        <w:t>, k ní</w:t>
      </w:r>
      <w:r w:rsidRPr="003004A9">
        <w:rPr>
          <w:rFonts w:ascii="Arial Narrow" w:hAnsi="Arial Narrow"/>
          <w:color w:val="000000"/>
        </w:rPr>
        <w:t xml:space="preserve">ž musí být připojen zjišťovací protokol – soupis prací a dodávek provedených v rámci jednotlivého celku v členění po položkách dle výkazu výměr oceněný v souladu se Smlouvou odsouhlasený </w:t>
      </w:r>
      <w:r w:rsidR="003004A9" w:rsidRPr="003004A9">
        <w:rPr>
          <w:rFonts w:ascii="Arial Narrow" w:hAnsi="Arial Narrow"/>
          <w:color w:val="000000"/>
        </w:rPr>
        <w:t>TDO</w:t>
      </w:r>
      <w:r w:rsidRPr="003004A9">
        <w:rPr>
          <w:rFonts w:ascii="Arial Narrow" w:hAnsi="Arial Narrow"/>
          <w:color w:val="000000"/>
        </w:rPr>
        <w:t>. Bez tohoto so</w:t>
      </w:r>
      <w:r w:rsidR="003004A9">
        <w:rPr>
          <w:rFonts w:ascii="Arial Narrow" w:hAnsi="Arial Narrow"/>
          <w:color w:val="000000"/>
        </w:rPr>
        <w:t>upisu je daňový doklad neúplný.</w:t>
      </w:r>
    </w:p>
    <w:p w:rsidR="003004A9" w:rsidRDefault="00EA6519" w:rsidP="003004A9">
      <w:pPr>
        <w:pStyle w:val="Odstavecseseznamem"/>
        <w:numPr>
          <w:ilvl w:val="1"/>
          <w:numId w:val="45"/>
        </w:numPr>
        <w:jc w:val="both"/>
        <w:rPr>
          <w:rFonts w:ascii="Arial Narrow" w:hAnsi="Arial Narrow"/>
          <w:color w:val="000000"/>
        </w:rPr>
      </w:pPr>
      <w:r w:rsidRPr="003004A9">
        <w:rPr>
          <w:rFonts w:ascii="Arial Narrow" w:hAnsi="Arial Narrow"/>
          <w:color w:val="000000"/>
        </w:rPr>
        <w:t xml:space="preserve">Zhotovitel je oprávněn účtovat daňovým dokladem za příslušné období pouze práce a dodávky v rozsahu písemně odsouhlaseném </w:t>
      </w:r>
      <w:r w:rsidR="003004A9">
        <w:rPr>
          <w:rFonts w:ascii="Arial Narrow" w:hAnsi="Arial Narrow"/>
          <w:color w:val="000000"/>
        </w:rPr>
        <w:t>TDO</w:t>
      </w:r>
      <w:r w:rsidRPr="003004A9">
        <w:rPr>
          <w:rFonts w:ascii="Arial Narrow" w:hAnsi="Arial Narrow"/>
          <w:color w:val="000000"/>
        </w:rPr>
        <w:t>. Cenu neodsouhlasených prací a dodávek je Zhotovitel oprávněn účtovat jen po písemné dohodě s Objednatelem, jinak na základě pravomocného soudního rozhodnutí, které potvrdí jeho nárok.</w:t>
      </w:r>
    </w:p>
    <w:p w:rsidR="003004A9" w:rsidRDefault="00EA6519" w:rsidP="003004A9">
      <w:pPr>
        <w:pStyle w:val="Odstavecseseznamem"/>
        <w:numPr>
          <w:ilvl w:val="1"/>
          <w:numId w:val="45"/>
        </w:numPr>
        <w:jc w:val="both"/>
        <w:rPr>
          <w:rFonts w:ascii="Arial Narrow" w:hAnsi="Arial Narrow"/>
          <w:color w:val="000000"/>
        </w:rPr>
      </w:pPr>
      <w:r w:rsidRPr="003004A9">
        <w:rPr>
          <w:rFonts w:ascii="Arial Narrow" w:hAnsi="Arial Narrow"/>
          <w:color w:val="000000"/>
        </w:rPr>
        <w:t xml:space="preserve">Faktury budou vystavovány zpravidla měsíčně dle skutečně provedených stavebních prací, dodávek a služeb na základě objednatelem schválených zjišťovacích protokolů a soupisů provedených stavebních prací, dodávek a služeb s využitím cenových údajů dle položkového rozpočtu zhotovitele pro ocenění dokončených částí díla. Datem zdanitelného plnění je poslední den příslušného měsíce. </w:t>
      </w:r>
    </w:p>
    <w:p w:rsidR="003004A9" w:rsidRDefault="00EA6519" w:rsidP="003004A9">
      <w:pPr>
        <w:pStyle w:val="Odstavecseseznamem"/>
        <w:numPr>
          <w:ilvl w:val="1"/>
          <w:numId w:val="45"/>
        </w:numPr>
        <w:jc w:val="both"/>
        <w:rPr>
          <w:rFonts w:ascii="Arial Narrow" w:hAnsi="Arial Narrow"/>
          <w:color w:val="000000"/>
        </w:rPr>
      </w:pPr>
      <w:r w:rsidRPr="003004A9">
        <w:rPr>
          <w:rFonts w:ascii="Arial Narrow" w:hAnsi="Arial Narrow"/>
          <w:color w:val="000000"/>
        </w:rPr>
        <w:t xml:space="preserve">U závěrečné faktury pak i protokol o předání a převzetí díla. Faktury budou před jejich </w:t>
      </w:r>
      <w:r w:rsidR="003004A9">
        <w:rPr>
          <w:rFonts w:ascii="Arial Narrow" w:hAnsi="Arial Narrow"/>
          <w:color w:val="000000"/>
        </w:rPr>
        <w:t>úhradou písemně odsouhlaseny TDO</w:t>
      </w:r>
      <w:r w:rsidRPr="003004A9">
        <w:rPr>
          <w:rFonts w:ascii="Arial Narrow" w:hAnsi="Arial Narrow"/>
          <w:color w:val="000000"/>
        </w:rPr>
        <w:t>.</w:t>
      </w:r>
    </w:p>
    <w:p w:rsidR="003004A9" w:rsidRDefault="00EA6519" w:rsidP="003004A9">
      <w:pPr>
        <w:pStyle w:val="Odstavecseseznamem"/>
        <w:numPr>
          <w:ilvl w:val="1"/>
          <w:numId w:val="45"/>
        </w:numPr>
        <w:jc w:val="both"/>
        <w:rPr>
          <w:rFonts w:ascii="Arial Narrow" w:hAnsi="Arial Narrow"/>
          <w:color w:val="000000"/>
        </w:rPr>
      </w:pPr>
      <w:r w:rsidRPr="003004A9">
        <w:rPr>
          <w:rFonts w:ascii="Arial Narrow" w:hAnsi="Arial Narrow"/>
          <w:color w:val="000000"/>
        </w:rPr>
        <w:t>Zhotovitel bude předkládat oceněný položkový soupis provedených prací, dodávek a služeb a zjišťovací protokoly k odsouhlasení</w:t>
      </w:r>
      <w:r w:rsidR="003004A9">
        <w:rPr>
          <w:rFonts w:ascii="Arial Narrow" w:hAnsi="Arial Narrow"/>
          <w:color w:val="000000"/>
        </w:rPr>
        <w:t xml:space="preserve"> objednateli prostřednictvím TDO,</w:t>
      </w:r>
      <w:r w:rsidRPr="003004A9">
        <w:rPr>
          <w:rFonts w:ascii="Arial Narrow" w:hAnsi="Arial Narrow"/>
          <w:color w:val="000000"/>
        </w:rPr>
        <w:t xml:space="preserve"> a to nejpozději do 3 kalendářních dnů po skončení měsíce za plnění provedené v příslušném fakturačním měsíci.</w:t>
      </w:r>
    </w:p>
    <w:p w:rsidR="00C02077" w:rsidRDefault="003004A9" w:rsidP="00C02077">
      <w:pPr>
        <w:pStyle w:val="Odstavecseseznamem"/>
        <w:numPr>
          <w:ilvl w:val="1"/>
          <w:numId w:val="45"/>
        </w:numPr>
        <w:jc w:val="both"/>
        <w:rPr>
          <w:rFonts w:ascii="Arial Narrow" w:hAnsi="Arial Narrow"/>
          <w:color w:val="000000"/>
        </w:rPr>
      </w:pPr>
      <w:r>
        <w:rPr>
          <w:rFonts w:ascii="Arial Narrow" w:hAnsi="Arial Narrow"/>
          <w:color w:val="000000"/>
        </w:rPr>
        <w:t>Objednatel prostřednictvím TDO</w:t>
      </w:r>
      <w:r w:rsidR="00EA6519" w:rsidRPr="003004A9">
        <w:rPr>
          <w:rFonts w:ascii="Arial Narrow" w:hAnsi="Arial Narrow"/>
          <w:color w:val="000000"/>
        </w:rPr>
        <w:t xml:space="preserve"> provede kontrolu správnosti každého soupisu provedených prací, dodávek a služeb a zjišťovacího protokolu do 4 kalendářních dnů od jejich předložení. </w:t>
      </w:r>
    </w:p>
    <w:p w:rsidR="005A00C0" w:rsidRDefault="00C02077" w:rsidP="0075463A">
      <w:pPr>
        <w:pStyle w:val="Odstavecseseznamem"/>
        <w:numPr>
          <w:ilvl w:val="1"/>
          <w:numId w:val="45"/>
        </w:numPr>
        <w:jc w:val="both"/>
        <w:rPr>
          <w:rFonts w:ascii="Arial Narrow" w:hAnsi="Arial Narrow"/>
          <w:color w:val="000000"/>
        </w:rPr>
      </w:pPr>
      <w:r w:rsidRPr="005A00C0">
        <w:rPr>
          <w:rFonts w:ascii="Arial Narrow" w:hAnsi="Arial Narrow"/>
          <w:color w:val="000000"/>
        </w:rPr>
        <w:t>Pokud objednatel (TDO</w:t>
      </w:r>
      <w:r w:rsidR="00EA6519" w:rsidRPr="005A00C0">
        <w:rPr>
          <w:rFonts w:ascii="Arial Narrow" w:hAnsi="Arial Narrow"/>
          <w:color w:val="000000"/>
        </w:rPr>
        <w:t>) nemá k předloženému soupisu provedených stavebních prací, dodávek a služeb a zjišťovacímu protokolu výhrady, vrátí je potvrzené zpět zhotoviteli neprodleně po provedení kontroly. V opačném případ</w:t>
      </w:r>
      <w:r w:rsidRPr="005A00C0">
        <w:rPr>
          <w:rFonts w:ascii="Arial Narrow" w:hAnsi="Arial Narrow"/>
          <w:color w:val="000000"/>
        </w:rPr>
        <w:t>ě objednatel prostřednictvím TDO</w:t>
      </w:r>
      <w:r w:rsidR="00EA6519" w:rsidRPr="005A00C0">
        <w:rPr>
          <w:rFonts w:ascii="Arial Narrow" w:hAnsi="Arial Narrow"/>
          <w:color w:val="000000"/>
        </w:rPr>
        <w:t xml:space="preserve"> vrátí soupis stavebních prací, dodávek a služeb a zjišťovací protokol ve lhůtě 4 kalendářních dnů od jejich předložení s uvedením výhrad k přepracování zhotoviteli. Zhotovitel je povinen předložit opravený soupis stavebních prací, dodávek a služeb a zjišťovací protokol obje</w:t>
      </w:r>
      <w:r w:rsidRPr="005A00C0">
        <w:rPr>
          <w:rFonts w:ascii="Arial Narrow" w:hAnsi="Arial Narrow"/>
          <w:color w:val="000000"/>
        </w:rPr>
        <w:t>dnateli opět prostřednictvím TDO</w:t>
      </w:r>
      <w:r w:rsidR="00EA6519" w:rsidRPr="005A00C0">
        <w:rPr>
          <w:rFonts w:ascii="Arial Narrow" w:hAnsi="Arial Narrow"/>
          <w:color w:val="000000"/>
        </w:rPr>
        <w:t xml:space="preserve"> do 3 kalendářních dnů od jejich vrácení k přepracování. Nedojde-li ani následně mezi oběma stranami k dohodě o odsouhlasení množství a druhu provedených stavebních prací, dodávek a služeb, je zhotovitel oprávněn fakturovat v příslušném fakturačním měsíci pouze ty práce, dodávky služby, u kterých nedošlo k rozporu. </w:t>
      </w:r>
    </w:p>
    <w:p w:rsidR="0075463A" w:rsidRPr="005A00C0" w:rsidRDefault="00EA6519" w:rsidP="0075463A">
      <w:pPr>
        <w:pStyle w:val="Odstavecseseznamem"/>
        <w:numPr>
          <w:ilvl w:val="1"/>
          <w:numId w:val="45"/>
        </w:numPr>
        <w:jc w:val="both"/>
        <w:rPr>
          <w:rFonts w:ascii="Arial Narrow" w:hAnsi="Arial Narrow"/>
          <w:color w:val="000000"/>
        </w:rPr>
      </w:pPr>
      <w:r w:rsidRPr="005A00C0">
        <w:rPr>
          <w:rFonts w:ascii="Arial Narrow" w:hAnsi="Arial Narrow"/>
          <w:color w:val="000000"/>
        </w:rPr>
        <w:t>Odsouhlasené faktury vystavené v souladu se zákonem o DPH musí být předány zhotovitelem objednateli nejpozději 13. kalendářní den ode dne uskutečnění zdanitelného plnění a řádně doloženy nezbytnými doklady, které umožní objednateli provést jejich kontrolu. Pokud bude faktura vrácena zhotoviteli technickým dozorem k přepracování a tato opravená faktura nebude doručena objednateli nejpozději 13. den ode dne uskutečnění zdanitelného plnění, nebude taková faktura objednatelem přijata a provedené práce budou vypořádány až v následné faktuře.</w:t>
      </w:r>
    </w:p>
    <w:p w:rsidR="0075463A" w:rsidRPr="0032646C" w:rsidRDefault="00EA6519" w:rsidP="0075463A">
      <w:pPr>
        <w:pStyle w:val="Odstavecseseznamem"/>
        <w:numPr>
          <w:ilvl w:val="1"/>
          <w:numId w:val="45"/>
        </w:numPr>
        <w:jc w:val="both"/>
        <w:rPr>
          <w:rFonts w:ascii="Arial Narrow" w:hAnsi="Arial Narrow"/>
          <w:color w:val="000000"/>
        </w:rPr>
      </w:pPr>
      <w:r w:rsidRPr="0032646C">
        <w:rPr>
          <w:rFonts w:ascii="Arial Narrow" w:hAnsi="Arial Narrow"/>
          <w:color w:val="000000"/>
        </w:rPr>
        <w:t>Do patnácti dní po řádném protokolárním předání a převzetí (odevzdání) díla bude Zhotovitelem vystaven daňový doklad – konečná faktura (vyúčtování ceny za provedení díla). Konečná faktura bude vystavena se splatností 30 (slovy: třicet) kalendářních dní ode dne řádného předání faktury Zhotovitelem Objednateli.</w:t>
      </w:r>
    </w:p>
    <w:p w:rsidR="00EA6519" w:rsidRPr="0032646C" w:rsidRDefault="00EA6519" w:rsidP="0075463A">
      <w:pPr>
        <w:pStyle w:val="Odstavecseseznamem"/>
        <w:numPr>
          <w:ilvl w:val="1"/>
          <w:numId w:val="45"/>
        </w:numPr>
        <w:jc w:val="both"/>
        <w:rPr>
          <w:rFonts w:ascii="Arial Narrow" w:hAnsi="Arial Narrow"/>
          <w:color w:val="000000"/>
        </w:rPr>
      </w:pPr>
      <w:r w:rsidRPr="0032646C">
        <w:rPr>
          <w:rFonts w:ascii="Arial Narrow" w:hAnsi="Arial Narrow"/>
          <w:color w:val="000000"/>
        </w:rPr>
        <w:t>Konečná faktura musí mimo výše uvedených náležitostí obsahovat:</w:t>
      </w:r>
    </w:p>
    <w:p w:rsidR="00EA6519" w:rsidRPr="000C7E80" w:rsidRDefault="00EA6519" w:rsidP="0075463A">
      <w:pPr>
        <w:pStyle w:val="Zkladntextodsazen3"/>
        <w:ind w:left="851"/>
        <w:rPr>
          <w:rFonts w:ascii="Arial Narrow" w:hAnsi="Arial Narrow"/>
          <w:b/>
          <w:color w:val="000000"/>
        </w:rPr>
      </w:pPr>
      <w:r w:rsidRPr="000C7E80">
        <w:rPr>
          <w:rFonts w:ascii="Arial Narrow" w:hAnsi="Arial Narrow"/>
          <w:b/>
          <w:color w:val="000000"/>
        </w:rPr>
        <w:t>výslovný název „konečná faktura“,</w:t>
      </w:r>
    </w:p>
    <w:p w:rsidR="00EA6519" w:rsidRPr="000C7E80" w:rsidRDefault="00EA6519" w:rsidP="0075463A">
      <w:pPr>
        <w:pStyle w:val="Zkladntextodsazen3"/>
        <w:ind w:left="851"/>
        <w:rPr>
          <w:rFonts w:ascii="Arial Narrow" w:hAnsi="Arial Narrow"/>
          <w:b/>
          <w:color w:val="000000"/>
        </w:rPr>
      </w:pPr>
      <w:r w:rsidRPr="000C7E80">
        <w:rPr>
          <w:rFonts w:ascii="Arial Narrow" w:hAnsi="Arial Narrow"/>
          <w:b/>
          <w:color w:val="000000"/>
        </w:rPr>
        <w:lastRenderedPageBreak/>
        <w:t>celkovou sjednanou cenu bez DPH,</w:t>
      </w:r>
    </w:p>
    <w:p w:rsidR="00EA6519" w:rsidRPr="000C7E80" w:rsidRDefault="00EA6519" w:rsidP="0075463A">
      <w:pPr>
        <w:pStyle w:val="Zkladntextodsazen3"/>
        <w:ind w:left="851"/>
        <w:rPr>
          <w:rFonts w:ascii="Arial Narrow" w:hAnsi="Arial Narrow"/>
          <w:b/>
          <w:color w:val="000000"/>
        </w:rPr>
      </w:pPr>
      <w:r w:rsidRPr="000C7E80">
        <w:rPr>
          <w:rFonts w:ascii="Arial Narrow" w:hAnsi="Arial Narrow"/>
          <w:b/>
          <w:color w:val="000000"/>
        </w:rPr>
        <w:t>soupis všech uhrazených faktur bez DPH,</w:t>
      </w:r>
    </w:p>
    <w:p w:rsidR="00EA6519" w:rsidRPr="000C7E80" w:rsidRDefault="00EA6519" w:rsidP="0075463A">
      <w:pPr>
        <w:pStyle w:val="Zkladntextodsazen3"/>
        <w:ind w:left="851"/>
        <w:rPr>
          <w:rFonts w:ascii="Arial Narrow" w:hAnsi="Arial Narrow"/>
          <w:b/>
          <w:color w:val="000000"/>
        </w:rPr>
      </w:pPr>
      <w:r w:rsidRPr="000C7E80">
        <w:rPr>
          <w:rFonts w:ascii="Arial Narrow" w:hAnsi="Arial Narrow"/>
          <w:b/>
          <w:color w:val="000000"/>
        </w:rPr>
        <w:t>částku zbývající k úhradě bez DPH</w:t>
      </w:r>
    </w:p>
    <w:p w:rsidR="0075463A" w:rsidRDefault="00EA6519" w:rsidP="0075463A">
      <w:pPr>
        <w:pStyle w:val="Zkladntextodsazen3"/>
        <w:ind w:left="851"/>
        <w:rPr>
          <w:rFonts w:ascii="Arial Narrow" w:hAnsi="Arial Narrow"/>
          <w:color w:val="000000"/>
        </w:rPr>
      </w:pPr>
      <w:r w:rsidRPr="00EA6519">
        <w:rPr>
          <w:rFonts w:ascii="Arial Narrow" w:hAnsi="Arial Narrow"/>
          <w:color w:val="000000"/>
        </w:rPr>
        <w:t>Bez kterékoliv z těchto výše uvedených náležitostí je konečná faktura neplatná.</w:t>
      </w:r>
    </w:p>
    <w:p w:rsidR="0075463A" w:rsidRDefault="00EA6519" w:rsidP="0075463A">
      <w:pPr>
        <w:pStyle w:val="Zkladntextodsazen3"/>
        <w:numPr>
          <w:ilvl w:val="1"/>
          <w:numId w:val="45"/>
        </w:numPr>
        <w:rPr>
          <w:rFonts w:ascii="Arial Narrow" w:hAnsi="Arial Narrow"/>
          <w:color w:val="000000"/>
        </w:rPr>
      </w:pPr>
      <w:r w:rsidRPr="00EA6519">
        <w:rPr>
          <w:rFonts w:ascii="Arial Narrow" w:hAnsi="Arial Narrow"/>
          <w:color w:val="000000"/>
        </w:rPr>
        <w:t xml:space="preserve">Splatnost faktur je 30 dnů ode dne jejich prokazatelného doručení do sídla objednatele. V pochybnostech se má za to, že faktura byla doručena do sídla objednatele třetí den ode dne odeslání. </w:t>
      </w:r>
    </w:p>
    <w:p w:rsidR="0075463A" w:rsidRDefault="00EA6519" w:rsidP="0075463A">
      <w:pPr>
        <w:pStyle w:val="Zkladntextodsazen3"/>
        <w:numPr>
          <w:ilvl w:val="1"/>
          <w:numId w:val="45"/>
        </w:numPr>
        <w:rPr>
          <w:rFonts w:ascii="Arial Narrow" w:hAnsi="Arial Narrow"/>
          <w:color w:val="000000"/>
        </w:rPr>
      </w:pPr>
      <w:r w:rsidRPr="0075463A">
        <w:rPr>
          <w:rFonts w:ascii="Arial Narrow" w:hAnsi="Arial Narrow"/>
          <w:color w:val="000000"/>
        </w:rPr>
        <w:t xml:space="preserve">Je-li oprávněnost fakturované částky nebo její části objednatelem </w:t>
      </w:r>
      <w:proofErr w:type="gramStart"/>
      <w:r w:rsidRPr="0075463A">
        <w:rPr>
          <w:rFonts w:ascii="Arial Narrow" w:hAnsi="Arial Narrow"/>
          <w:color w:val="000000"/>
        </w:rPr>
        <w:t>zpochybněna,  je</w:t>
      </w:r>
      <w:proofErr w:type="gramEnd"/>
      <w:r w:rsidRPr="0075463A">
        <w:rPr>
          <w:rFonts w:ascii="Arial Narrow" w:hAnsi="Arial Narrow"/>
          <w:color w:val="000000"/>
        </w:rPr>
        <w:t xml:space="preserve"> objednatel povinen tuto skutečnost do 4 kalendářních dnů písemně oznámit a vrátit nesprávně vystavenou fakturu zhotoviteli s uvedením důvodu nesprávnosti. Zhotovitel je v tomto případě povinen vystavit novou fakturu. Vystavením nové faktury běží nová lhůta splatnosti.  Zhotovitel bere na vědomí, že v případě oprávněného vrácení faktury nemá nárok na úrok z prodlení.</w:t>
      </w:r>
    </w:p>
    <w:p w:rsidR="0075463A" w:rsidRDefault="00EA6519" w:rsidP="0075463A">
      <w:pPr>
        <w:pStyle w:val="Zkladntextodsazen3"/>
        <w:numPr>
          <w:ilvl w:val="1"/>
          <w:numId w:val="45"/>
        </w:numPr>
        <w:rPr>
          <w:rFonts w:ascii="Arial Narrow" w:hAnsi="Arial Narrow"/>
          <w:color w:val="000000"/>
        </w:rPr>
      </w:pPr>
      <w:r w:rsidRPr="0075463A">
        <w:rPr>
          <w:rFonts w:ascii="Arial Narrow" w:hAnsi="Arial Narrow"/>
          <w:color w:val="000000"/>
        </w:rPr>
        <w:t>Cena za dílo nebo jeho dílčí část je uhrazena dnem odepsání příslušné částky z účtu objednatele ve prospěch účtu zhotovitele.</w:t>
      </w:r>
    </w:p>
    <w:p w:rsidR="0075463A" w:rsidRDefault="00EA6519" w:rsidP="0075463A">
      <w:pPr>
        <w:pStyle w:val="Zkladntextodsazen3"/>
        <w:numPr>
          <w:ilvl w:val="1"/>
          <w:numId w:val="45"/>
        </w:numPr>
        <w:rPr>
          <w:rFonts w:ascii="Arial Narrow" w:hAnsi="Arial Narrow"/>
          <w:color w:val="000000"/>
        </w:rPr>
      </w:pPr>
      <w:r w:rsidRPr="0075463A">
        <w:rPr>
          <w:rFonts w:ascii="Arial Narrow" w:hAnsi="Arial Narrow"/>
          <w:color w:val="000000"/>
        </w:rPr>
        <w:t>Případné dosud nevyúčtované dílčí faktury a smluvní sankce budou vypořádány v konečné faktuře.</w:t>
      </w:r>
    </w:p>
    <w:p w:rsidR="0075463A" w:rsidRDefault="00EA6519" w:rsidP="0075463A">
      <w:pPr>
        <w:pStyle w:val="Zkladntextodsazen3"/>
        <w:numPr>
          <w:ilvl w:val="1"/>
          <w:numId w:val="45"/>
        </w:numPr>
        <w:rPr>
          <w:rFonts w:ascii="Arial Narrow" w:hAnsi="Arial Narrow"/>
          <w:color w:val="000000"/>
        </w:rPr>
      </w:pPr>
      <w:r w:rsidRPr="0075463A">
        <w:rPr>
          <w:rFonts w:ascii="Arial Narrow" w:hAnsi="Arial Narrow"/>
          <w:color w:val="000000"/>
        </w:rPr>
        <w:t>Nedílnou přílohou konečné faktury bude protokol o předání a převzetí díla a seznam všech dosud vystavených faktur.</w:t>
      </w:r>
    </w:p>
    <w:p w:rsidR="00EA6519" w:rsidRPr="0075463A" w:rsidRDefault="00EA6519" w:rsidP="0075463A">
      <w:pPr>
        <w:pStyle w:val="Zkladntextodsazen3"/>
        <w:numPr>
          <w:ilvl w:val="1"/>
          <w:numId w:val="45"/>
        </w:numPr>
        <w:rPr>
          <w:rFonts w:ascii="Arial Narrow" w:hAnsi="Arial Narrow"/>
          <w:color w:val="000000"/>
        </w:rPr>
      </w:pPr>
      <w:r w:rsidRPr="0075463A">
        <w:rPr>
          <w:rFonts w:ascii="Arial Narrow" w:hAnsi="Arial Narrow"/>
          <w:color w:val="000000"/>
        </w:rPr>
        <w:t>Zhotovitel prohlašuje a souhlasí, že:</w:t>
      </w:r>
    </w:p>
    <w:p w:rsidR="00EA6519" w:rsidRPr="00EA6519" w:rsidRDefault="0075463A" w:rsidP="001C69C4">
      <w:pPr>
        <w:pStyle w:val="Zkladntextodsazen3"/>
        <w:ind w:left="993" w:hanging="142"/>
        <w:rPr>
          <w:rFonts w:ascii="Arial Narrow" w:hAnsi="Arial Narrow"/>
          <w:color w:val="000000"/>
        </w:rPr>
      </w:pPr>
      <w:r>
        <w:rPr>
          <w:rFonts w:ascii="Arial Narrow" w:hAnsi="Arial Narrow"/>
          <w:color w:val="000000"/>
        </w:rPr>
        <w:t xml:space="preserve">- </w:t>
      </w:r>
      <w:proofErr w:type="gramStart"/>
      <w:r w:rsidR="00EA6519" w:rsidRPr="00EA6519">
        <w:rPr>
          <w:rFonts w:ascii="Arial Narrow" w:hAnsi="Arial Narrow"/>
          <w:color w:val="000000"/>
        </w:rPr>
        <w:t>mu</w:t>
      </w:r>
      <w:proofErr w:type="gramEnd"/>
      <w:r w:rsidR="00EA6519" w:rsidRPr="00EA6519">
        <w:rPr>
          <w:rFonts w:ascii="Arial Narrow" w:hAnsi="Arial Narrow"/>
          <w:color w:val="000000"/>
        </w:rPr>
        <w:t xml:space="preserve"> nejsou známy skutečnosti, nasvědčující tomu, že se dostane do postavení, kdy nemůže daň zaplatit a ani se ke dni podpisu této smlouvy v takovém postavení nenachází,</w:t>
      </w:r>
    </w:p>
    <w:p w:rsidR="00EA6519" w:rsidRPr="00EA6519" w:rsidRDefault="0075463A" w:rsidP="001C69C4">
      <w:pPr>
        <w:pStyle w:val="Zkladntextodsazen3"/>
        <w:ind w:left="993" w:hanging="142"/>
        <w:rPr>
          <w:rFonts w:ascii="Arial Narrow" w:hAnsi="Arial Narrow"/>
          <w:color w:val="000000"/>
        </w:rPr>
      </w:pPr>
      <w:r>
        <w:rPr>
          <w:rFonts w:ascii="Arial Narrow" w:hAnsi="Arial Narrow"/>
          <w:color w:val="000000"/>
        </w:rPr>
        <w:t xml:space="preserve">- </w:t>
      </w:r>
      <w:r w:rsidR="00EA6519" w:rsidRPr="00EA6519">
        <w:rPr>
          <w:rFonts w:ascii="Arial Narrow" w:hAnsi="Arial Narrow"/>
          <w:color w:val="000000"/>
        </w:rPr>
        <w:t>úplata za plnění dle smlouvy nebude poskytnuta zcela nebo zčásti bezhotovostním převodem na účet vedený poskytovatelem platebních služeb mimo tuzemsko,</w:t>
      </w:r>
    </w:p>
    <w:p w:rsidR="00EA6519" w:rsidRPr="00EA6519" w:rsidRDefault="0075463A" w:rsidP="001C69C4">
      <w:pPr>
        <w:pStyle w:val="Zkladntextodsazen3"/>
        <w:ind w:left="993" w:hanging="142"/>
        <w:rPr>
          <w:rFonts w:ascii="Arial Narrow" w:hAnsi="Arial Narrow"/>
          <w:color w:val="000000"/>
        </w:rPr>
      </w:pPr>
      <w:r>
        <w:rPr>
          <w:rFonts w:ascii="Arial Narrow" w:hAnsi="Arial Narrow"/>
          <w:color w:val="000000"/>
        </w:rPr>
        <w:t xml:space="preserve">- </w:t>
      </w:r>
      <w:r w:rsidR="00EA6519" w:rsidRPr="00EA6519">
        <w:rPr>
          <w:rFonts w:ascii="Arial Narrow" w:hAnsi="Arial Narrow"/>
          <w:color w:val="000000"/>
        </w:rPr>
        <w:t>bude mít u správce daně registrován bankovní účet používaný pro ekonomickou činnost,</w:t>
      </w:r>
    </w:p>
    <w:p w:rsidR="00EA6519" w:rsidRPr="00EA6519" w:rsidRDefault="0075463A" w:rsidP="001C69C4">
      <w:pPr>
        <w:pStyle w:val="Zkladntextodsazen3"/>
        <w:ind w:left="993" w:hanging="142"/>
        <w:rPr>
          <w:rFonts w:ascii="Arial Narrow" w:hAnsi="Arial Narrow"/>
          <w:color w:val="000000"/>
        </w:rPr>
      </w:pPr>
      <w:r>
        <w:rPr>
          <w:rFonts w:ascii="Arial Narrow" w:hAnsi="Arial Narrow"/>
          <w:color w:val="000000"/>
        </w:rPr>
        <w:t xml:space="preserve">- </w:t>
      </w:r>
      <w:r w:rsidR="00EA6519" w:rsidRPr="00EA6519">
        <w:rPr>
          <w:rFonts w:ascii="Arial Narrow" w:hAnsi="Arial Narrow"/>
          <w:color w:val="000000"/>
        </w:rPr>
        <w:t xml:space="preserve">bude-li faktura obsahovat číslo bankovního účtu určeného k úhradě ceny díla, které není správcem daně ve smyslu </w:t>
      </w:r>
      <w:proofErr w:type="spellStart"/>
      <w:r w:rsidR="00EA6519" w:rsidRPr="00EA6519">
        <w:rPr>
          <w:rFonts w:ascii="Arial Narrow" w:hAnsi="Arial Narrow"/>
          <w:color w:val="000000"/>
        </w:rPr>
        <w:t>ZoDPH</w:t>
      </w:r>
      <w:proofErr w:type="spellEnd"/>
      <w:r w:rsidR="00EA6519" w:rsidRPr="00EA6519">
        <w:rPr>
          <w:rFonts w:ascii="Arial Narrow" w:hAnsi="Arial Narrow"/>
          <w:color w:val="000000"/>
        </w:rPr>
        <w:t xml:space="preserve"> zveřejněno jako číslo bankovního účtu, určeného pro ekonomickou činnost, je objednatel oprávněn uhradit fakturu na bankovní účet, zveřejněný správcem daně ve smyslu </w:t>
      </w:r>
      <w:proofErr w:type="spellStart"/>
      <w:r w:rsidR="00EA6519" w:rsidRPr="00EA6519">
        <w:rPr>
          <w:rFonts w:ascii="Arial Narrow" w:hAnsi="Arial Narrow"/>
          <w:color w:val="000000"/>
        </w:rPr>
        <w:t>ZoDPH</w:t>
      </w:r>
      <w:proofErr w:type="spellEnd"/>
      <w:r w:rsidR="00EA6519" w:rsidRPr="00EA6519">
        <w:rPr>
          <w:rFonts w:ascii="Arial Narrow" w:hAnsi="Arial Narrow"/>
          <w:color w:val="000000"/>
        </w:rPr>
        <w:t xml:space="preserve">  jako účet, který je používán pro ekonomickou činnost,</w:t>
      </w:r>
    </w:p>
    <w:p w:rsidR="00EA6519" w:rsidRPr="00EA6519" w:rsidRDefault="0075463A" w:rsidP="001C69C4">
      <w:pPr>
        <w:pStyle w:val="Zkladntextodsazen3"/>
        <w:ind w:left="993" w:hanging="142"/>
        <w:rPr>
          <w:rFonts w:ascii="Arial Narrow" w:hAnsi="Arial Narrow"/>
          <w:color w:val="000000"/>
        </w:rPr>
      </w:pPr>
      <w:r>
        <w:rPr>
          <w:rFonts w:ascii="Arial Narrow" w:hAnsi="Arial Narrow"/>
          <w:color w:val="000000"/>
        </w:rPr>
        <w:t xml:space="preserve">- </w:t>
      </w:r>
      <w:r w:rsidR="00EA6519" w:rsidRPr="00EA6519">
        <w:rPr>
          <w:rFonts w:ascii="Arial Narrow" w:hAnsi="Arial Narrow"/>
          <w:color w:val="000000"/>
        </w:rPr>
        <w:t>pokud ke dni uskutečnění zdanitelného plnění nebo k okamžiku poskytnutí úplaty na plnění, bude o zhotoviteli zveřejněna správcem daně skutečnost, že zhotovitel je nespolehlivým plátcem, uhradí objednatel daň z přidané hodnoty z přijatého zdanitelného plnění příslušnému správci daně,</w:t>
      </w:r>
    </w:p>
    <w:p w:rsidR="00090495" w:rsidRPr="006C6068" w:rsidRDefault="0075463A" w:rsidP="006C6068">
      <w:pPr>
        <w:pStyle w:val="Zkladntextodsazen3"/>
        <w:ind w:left="993" w:hanging="142"/>
        <w:rPr>
          <w:rFonts w:ascii="Arial Narrow" w:hAnsi="Arial Narrow"/>
          <w:color w:val="000000"/>
        </w:rPr>
      </w:pPr>
      <w:r>
        <w:rPr>
          <w:rFonts w:ascii="Arial Narrow" w:hAnsi="Arial Narrow"/>
          <w:color w:val="000000"/>
        </w:rPr>
        <w:t xml:space="preserve">- </w:t>
      </w:r>
      <w:r w:rsidR="00EA6519" w:rsidRPr="00EA6519">
        <w:rPr>
          <w:rFonts w:ascii="Arial Narrow" w:hAnsi="Arial Narrow"/>
          <w:color w:val="000000"/>
        </w:rPr>
        <w:t>pokud ke dni uskutečnění zdanitelného plnění nebo k okamžiku poskytnutí úplaty na plnění bude zjištěna nesrovnalost v registraci bankovního účtu zhotovitele určeného správcem daně pro ekonomickou činnost, uhradí objednatel daň z přidané hodnoty z přijatého zdanitelného plnění příslušnému správci daně.</w:t>
      </w:r>
      <w:r w:rsidR="00345704">
        <w:rPr>
          <w:rFonts w:ascii="Arial Narrow" w:hAnsi="Arial Narrow"/>
          <w:color w:val="000000"/>
        </w:rPr>
        <w:tab/>
      </w:r>
      <w:r w:rsidR="00345704">
        <w:rPr>
          <w:rFonts w:ascii="Arial Narrow" w:hAnsi="Arial Narrow"/>
          <w:color w:val="000000"/>
        </w:rPr>
        <w:tab/>
      </w:r>
      <w:r w:rsidR="00345704">
        <w:rPr>
          <w:rFonts w:ascii="Arial Narrow" w:hAnsi="Arial Narrow"/>
          <w:color w:val="000000"/>
        </w:rPr>
        <w:tab/>
      </w:r>
      <w:r w:rsidR="00345704">
        <w:rPr>
          <w:rFonts w:ascii="Arial Narrow" w:hAnsi="Arial Narrow"/>
          <w:color w:val="000000"/>
        </w:rPr>
        <w:tab/>
      </w:r>
      <w:r w:rsidR="00345704">
        <w:rPr>
          <w:rFonts w:ascii="Arial Narrow" w:hAnsi="Arial Narrow"/>
          <w:color w:val="000000"/>
        </w:rPr>
        <w:tab/>
      </w:r>
    </w:p>
    <w:p w:rsidR="004330DE" w:rsidRPr="001B4CBC" w:rsidRDefault="004330DE">
      <w:pPr>
        <w:tabs>
          <w:tab w:val="num" w:pos="426"/>
        </w:tabs>
        <w:ind w:left="426" w:hanging="426"/>
        <w:rPr>
          <w:rFonts w:ascii="Arial Narrow" w:hAnsi="Arial Narrow"/>
          <w:bCs/>
          <w:color w:val="000000"/>
          <w:szCs w:val="18"/>
        </w:rPr>
      </w:pPr>
    </w:p>
    <w:p w:rsidR="00090495" w:rsidRPr="001B4CBC" w:rsidRDefault="00090495" w:rsidP="00B81D90">
      <w:pPr>
        <w:numPr>
          <w:ilvl w:val="0"/>
          <w:numId w:val="41"/>
        </w:numPr>
        <w:ind w:left="426" w:hanging="426"/>
        <w:rPr>
          <w:rFonts w:ascii="Arial Narrow" w:hAnsi="Arial Narrow"/>
          <w:b/>
          <w:color w:val="000000"/>
        </w:rPr>
      </w:pPr>
      <w:r w:rsidRPr="001B4CBC">
        <w:rPr>
          <w:rFonts w:ascii="Arial Narrow" w:hAnsi="Arial Narrow"/>
          <w:b/>
          <w:color w:val="000000"/>
        </w:rPr>
        <w:t>Způsob provádění díla</w:t>
      </w:r>
    </w:p>
    <w:p w:rsidR="00090495" w:rsidRPr="001B4CBC" w:rsidRDefault="00090495">
      <w:pPr>
        <w:tabs>
          <w:tab w:val="num" w:pos="426"/>
        </w:tabs>
        <w:ind w:left="426" w:hanging="426"/>
        <w:rPr>
          <w:rFonts w:ascii="Arial Narrow" w:hAnsi="Arial Narrow"/>
          <w:color w:val="000000"/>
          <w:sz w:val="12"/>
          <w:szCs w:val="12"/>
        </w:rPr>
      </w:pPr>
    </w:p>
    <w:p w:rsidR="008A634A" w:rsidRPr="001B4CBC" w:rsidRDefault="00DF3CD1" w:rsidP="00B81D90">
      <w:pPr>
        <w:numPr>
          <w:ilvl w:val="1"/>
          <w:numId w:val="41"/>
        </w:numPr>
        <w:ind w:left="426" w:hanging="426"/>
        <w:jc w:val="both"/>
        <w:rPr>
          <w:rFonts w:ascii="Arial Narrow" w:hAnsi="Arial Narrow"/>
          <w:color w:val="000000"/>
          <w:szCs w:val="18"/>
        </w:rPr>
      </w:pPr>
      <w:r w:rsidRPr="001B4CBC">
        <w:rPr>
          <w:rFonts w:ascii="Arial Narrow" w:hAnsi="Arial Narrow"/>
          <w:color w:val="000000"/>
          <w:szCs w:val="18"/>
        </w:rPr>
        <w:t xml:space="preserve">Zhotovitel je povinen </w:t>
      </w:r>
      <w:r w:rsidR="008A634A" w:rsidRPr="001B4CBC">
        <w:rPr>
          <w:rFonts w:ascii="Arial Narrow" w:hAnsi="Arial Narrow"/>
          <w:color w:val="000000"/>
          <w:szCs w:val="18"/>
        </w:rPr>
        <w:t>provád</w:t>
      </w:r>
      <w:r w:rsidRPr="001B4CBC">
        <w:rPr>
          <w:rFonts w:ascii="Arial Narrow" w:hAnsi="Arial Narrow"/>
          <w:color w:val="000000"/>
          <w:szCs w:val="18"/>
        </w:rPr>
        <w:t xml:space="preserve">ět </w:t>
      </w:r>
      <w:r w:rsidR="008A634A" w:rsidRPr="001B4CBC">
        <w:rPr>
          <w:rFonts w:ascii="Arial Narrow" w:hAnsi="Arial Narrow"/>
          <w:color w:val="000000"/>
          <w:szCs w:val="18"/>
        </w:rPr>
        <w:t>díl</w:t>
      </w:r>
      <w:r w:rsidRPr="001B4CBC">
        <w:rPr>
          <w:rFonts w:ascii="Arial Narrow" w:hAnsi="Arial Narrow"/>
          <w:color w:val="000000"/>
          <w:szCs w:val="18"/>
        </w:rPr>
        <w:t>o s odb</w:t>
      </w:r>
      <w:r w:rsidR="004330DE">
        <w:rPr>
          <w:rFonts w:ascii="Arial Narrow" w:hAnsi="Arial Narrow"/>
          <w:color w:val="000000"/>
          <w:szCs w:val="18"/>
        </w:rPr>
        <w:t>o</w:t>
      </w:r>
      <w:r w:rsidRPr="001B4CBC">
        <w:rPr>
          <w:rFonts w:ascii="Arial Narrow" w:hAnsi="Arial Narrow"/>
          <w:color w:val="000000"/>
          <w:szCs w:val="18"/>
        </w:rPr>
        <w:t xml:space="preserve">rnou péčí v souladu s </w:t>
      </w:r>
      <w:r w:rsidR="008A634A" w:rsidRPr="001B4CBC">
        <w:rPr>
          <w:rFonts w:ascii="Arial Narrow" w:hAnsi="Arial Narrow"/>
          <w:color w:val="000000"/>
          <w:szCs w:val="18"/>
        </w:rPr>
        <w:t xml:space="preserve">ustanoveními § </w:t>
      </w:r>
      <w:r w:rsidR="000357D8" w:rsidRPr="001B4CBC">
        <w:rPr>
          <w:rFonts w:ascii="Arial Narrow" w:hAnsi="Arial Narrow"/>
          <w:color w:val="000000"/>
          <w:szCs w:val="18"/>
        </w:rPr>
        <w:t>2604</w:t>
      </w:r>
      <w:r w:rsidR="008A634A" w:rsidRPr="001B4CBC">
        <w:rPr>
          <w:rFonts w:ascii="Arial Narrow" w:hAnsi="Arial Narrow"/>
          <w:color w:val="000000"/>
          <w:szCs w:val="18"/>
        </w:rPr>
        <w:t xml:space="preserve"> a násl. ob</w:t>
      </w:r>
      <w:r w:rsidR="000357D8" w:rsidRPr="001B4CBC">
        <w:rPr>
          <w:rFonts w:ascii="Arial Narrow" w:hAnsi="Arial Narrow"/>
          <w:color w:val="000000"/>
          <w:szCs w:val="18"/>
        </w:rPr>
        <w:t>čanského</w:t>
      </w:r>
      <w:r w:rsidR="008A634A" w:rsidRPr="001B4CBC">
        <w:rPr>
          <w:rFonts w:ascii="Arial Narrow" w:hAnsi="Arial Narrow"/>
          <w:color w:val="000000"/>
          <w:szCs w:val="18"/>
        </w:rPr>
        <w:t xml:space="preserve"> zákoníku, pokud není uvedeno ve smlouvě jinak, a dále bude dílo provedeno v souladu s jakostí požadovanou zákonem 183/2006 Sb. ve znění změn a platných doplňků, </w:t>
      </w:r>
      <w:r w:rsidR="000357D8" w:rsidRPr="001B4CBC">
        <w:rPr>
          <w:rFonts w:ascii="Arial Narrow" w:hAnsi="Arial Narrow"/>
          <w:color w:val="000000"/>
          <w:szCs w:val="18"/>
        </w:rPr>
        <w:t xml:space="preserve">příslušných podzákonných norem nebo ČSN </w:t>
      </w:r>
      <w:r w:rsidR="008A634A" w:rsidRPr="001B4CBC">
        <w:rPr>
          <w:rFonts w:ascii="Arial Narrow" w:hAnsi="Arial Narrow"/>
          <w:color w:val="000000"/>
          <w:szCs w:val="18"/>
        </w:rPr>
        <w:t>včetně doložení osvědčení o jakosti výrobků.</w:t>
      </w:r>
      <w:r w:rsidR="000357D8" w:rsidRPr="001B4CBC">
        <w:rPr>
          <w:rFonts w:ascii="Arial Narrow" w:hAnsi="Arial Narrow"/>
          <w:color w:val="000000"/>
          <w:szCs w:val="18"/>
        </w:rPr>
        <w:t xml:space="preserve"> Aplikace </w:t>
      </w:r>
      <w:proofErr w:type="spellStart"/>
      <w:r w:rsidR="000357D8" w:rsidRPr="001B4CBC">
        <w:rPr>
          <w:rFonts w:ascii="Arial Narrow" w:hAnsi="Arial Narrow"/>
          <w:color w:val="000000"/>
          <w:szCs w:val="18"/>
        </w:rPr>
        <w:t>ust</w:t>
      </w:r>
      <w:proofErr w:type="spellEnd"/>
      <w:r w:rsidR="00F448A9" w:rsidRPr="001B4CBC">
        <w:rPr>
          <w:rFonts w:ascii="Arial Narrow" w:hAnsi="Arial Narrow"/>
          <w:color w:val="000000"/>
          <w:szCs w:val="18"/>
        </w:rPr>
        <w:t>.</w:t>
      </w:r>
      <w:r w:rsidR="000357D8" w:rsidRPr="001B4CBC">
        <w:rPr>
          <w:rFonts w:ascii="Arial Narrow" w:hAnsi="Arial Narrow"/>
          <w:color w:val="000000"/>
          <w:szCs w:val="18"/>
        </w:rPr>
        <w:t xml:space="preserve"> § 2605 odst. 1 a 2 občanského zákoníku se vylučuje.</w:t>
      </w:r>
    </w:p>
    <w:p w:rsidR="00090495" w:rsidRPr="001B4CBC" w:rsidRDefault="00090495">
      <w:pPr>
        <w:tabs>
          <w:tab w:val="num" w:pos="426"/>
        </w:tabs>
        <w:ind w:left="426" w:hanging="426"/>
        <w:jc w:val="both"/>
        <w:rPr>
          <w:rFonts w:ascii="Arial Narrow" w:hAnsi="Arial Narrow"/>
          <w:color w:val="000000"/>
          <w:sz w:val="12"/>
          <w:szCs w:val="12"/>
        </w:rPr>
      </w:pPr>
    </w:p>
    <w:p w:rsidR="00090495" w:rsidRPr="001B4CBC" w:rsidRDefault="00090495" w:rsidP="00B81D90">
      <w:pPr>
        <w:numPr>
          <w:ilvl w:val="1"/>
          <w:numId w:val="41"/>
        </w:numPr>
        <w:ind w:left="426" w:hanging="426"/>
        <w:jc w:val="both"/>
        <w:rPr>
          <w:rFonts w:ascii="Arial Narrow" w:hAnsi="Arial Narrow"/>
          <w:color w:val="000000"/>
          <w:szCs w:val="18"/>
        </w:rPr>
      </w:pPr>
      <w:r w:rsidRPr="001B4CBC">
        <w:rPr>
          <w:rFonts w:ascii="Arial Narrow" w:hAnsi="Arial Narrow"/>
          <w:color w:val="000000"/>
          <w:szCs w:val="18"/>
        </w:rPr>
        <w:t>Zhotovitel vede ode dne převzetí staveniště o pracích, které provádí, stavební deník. Do deníku se zapisují všechny skutečnosti rozhodné pro plnění smlouvy (zejména se jedná o údaje o časovém postupu prací, jejich jakosti a množství, zdůvodnění odchylek</w:t>
      </w:r>
      <w:r w:rsidR="00BA4FC0">
        <w:rPr>
          <w:rFonts w:ascii="Arial Narrow" w:hAnsi="Arial Narrow"/>
          <w:color w:val="000000"/>
          <w:szCs w:val="18"/>
        </w:rPr>
        <w:t xml:space="preserve"> od schválené </w:t>
      </w:r>
      <w:proofErr w:type="spellStart"/>
      <w:r w:rsidR="00BA4FC0">
        <w:rPr>
          <w:rFonts w:ascii="Arial Narrow" w:hAnsi="Arial Narrow"/>
          <w:color w:val="000000"/>
          <w:szCs w:val="18"/>
        </w:rPr>
        <w:t>proj</w:t>
      </w:r>
      <w:proofErr w:type="spellEnd"/>
      <w:r w:rsidR="00BA4FC0">
        <w:rPr>
          <w:rFonts w:ascii="Arial Narrow" w:hAnsi="Arial Narrow"/>
          <w:color w:val="000000"/>
          <w:szCs w:val="18"/>
        </w:rPr>
        <w:t>. dokumentace</w:t>
      </w:r>
      <w:r w:rsidRPr="001B4CBC">
        <w:rPr>
          <w:rFonts w:ascii="Arial Narrow" w:hAnsi="Arial Narrow"/>
          <w:color w:val="000000"/>
          <w:szCs w:val="18"/>
        </w:rPr>
        <w:t>). Objednatel je povinen sledovat obsah deníku a k zápisům zhotovitele připojovat své stanovisko nejpozději do 3 pracovních dnů, jinak se má za to, že s obsahem zápisu souhlasí.</w:t>
      </w:r>
      <w:r w:rsidR="006359AA" w:rsidRPr="001B4CBC">
        <w:rPr>
          <w:rFonts w:ascii="Arial Narrow" w:hAnsi="Arial Narrow"/>
          <w:color w:val="000000"/>
          <w:szCs w:val="18"/>
        </w:rPr>
        <w:t xml:space="preserve"> Během pracovní doby musí být stavební deník trvale přístupný pro objednatele a TD</w:t>
      </w:r>
      <w:r w:rsidR="00BE0FEF" w:rsidRPr="001B4CBC">
        <w:rPr>
          <w:rFonts w:ascii="Arial Narrow" w:hAnsi="Arial Narrow"/>
          <w:color w:val="000000"/>
          <w:szCs w:val="18"/>
        </w:rPr>
        <w:t>O</w:t>
      </w:r>
      <w:r w:rsidR="006359AA" w:rsidRPr="001B4CBC">
        <w:rPr>
          <w:rFonts w:ascii="Arial Narrow" w:hAnsi="Arial Narrow"/>
          <w:color w:val="000000"/>
          <w:szCs w:val="18"/>
        </w:rPr>
        <w:t>.</w:t>
      </w:r>
    </w:p>
    <w:p w:rsidR="00090495" w:rsidRPr="001B4CBC" w:rsidRDefault="00090495">
      <w:pPr>
        <w:tabs>
          <w:tab w:val="num" w:pos="426"/>
        </w:tabs>
        <w:ind w:left="426" w:hanging="426"/>
        <w:jc w:val="both"/>
        <w:rPr>
          <w:rFonts w:ascii="Arial Narrow" w:hAnsi="Arial Narrow"/>
          <w:color w:val="000000"/>
          <w:sz w:val="12"/>
          <w:szCs w:val="12"/>
        </w:rPr>
      </w:pPr>
    </w:p>
    <w:p w:rsidR="00090495" w:rsidRPr="001B4CBC" w:rsidRDefault="00090495" w:rsidP="00B81D90">
      <w:pPr>
        <w:numPr>
          <w:ilvl w:val="1"/>
          <w:numId w:val="41"/>
        </w:numPr>
        <w:ind w:left="426" w:hanging="426"/>
        <w:jc w:val="both"/>
        <w:rPr>
          <w:rFonts w:ascii="Arial Narrow" w:hAnsi="Arial Narrow"/>
          <w:color w:val="000000"/>
          <w:szCs w:val="18"/>
        </w:rPr>
      </w:pPr>
      <w:r w:rsidRPr="001B4CBC">
        <w:rPr>
          <w:rFonts w:ascii="Arial Narrow" w:hAnsi="Arial Narrow"/>
          <w:color w:val="000000"/>
          <w:szCs w:val="18"/>
        </w:rPr>
        <w:t>Denní záznamy podepisuje stavbyvedoucí nebo jeho zástupce zásadně v ten den, kdy byly práce provedeny nebo kdy nastaly skutečnosti, které jsou předmětem zápisu. Výjimečně může být zápis proveden následující den.</w:t>
      </w:r>
    </w:p>
    <w:p w:rsidR="00090495" w:rsidRPr="001B4CBC" w:rsidRDefault="00090495">
      <w:pPr>
        <w:tabs>
          <w:tab w:val="num" w:pos="426"/>
        </w:tabs>
        <w:ind w:left="426" w:hanging="426"/>
        <w:jc w:val="both"/>
        <w:rPr>
          <w:rFonts w:ascii="Arial Narrow" w:hAnsi="Arial Narrow"/>
          <w:color w:val="000000"/>
          <w:sz w:val="12"/>
          <w:szCs w:val="12"/>
        </w:rPr>
      </w:pPr>
    </w:p>
    <w:p w:rsidR="00090495" w:rsidRPr="001B4CBC" w:rsidRDefault="00090495" w:rsidP="00B81D90">
      <w:pPr>
        <w:numPr>
          <w:ilvl w:val="1"/>
          <w:numId w:val="41"/>
        </w:numPr>
        <w:ind w:left="426" w:hanging="426"/>
        <w:jc w:val="both"/>
        <w:rPr>
          <w:rFonts w:ascii="Arial Narrow" w:hAnsi="Arial Narrow"/>
          <w:color w:val="000000"/>
          <w:szCs w:val="18"/>
        </w:rPr>
      </w:pPr>
      <w:r w:rsidRPr="001B4CBC">
        <w:rPr>
          <w:rFonts w:ascii="Arial Narrow" w:hAnsi="Arial Narrow"/>
          <w:color w:val="000000"/>
          <w:szCs w:val="18"/>
        </w:rPr>
        <w:t>Mimo stavbyvedoucího může provádět záznamy v deníku technický dozor objednatele, pracovník GP pověřený autorským dozorem, orgány státní kontroly, popř. jiné státní orgány a k tomu zmocnění zástupci objednatele</w:t>
      </w:r>
      <w:r w:rsidR="00E259F7" w:rsidRPr="001B4CBC">
        <w:rPr>
          <w:rFonts w:ascii="Arial Narrow" w:hAnsi="Arial Narrow"/>
          <w:color w:val="000000"/>
          <w:szCs w:val="18"/>
        </w:rPr>
        <w:t xml:space="preserve"> a</w:t>
      </w:r>
      <w:r w:rsidRPr="001B4CBC">
        <w:rPr>
          <w:rFonts w:ascii="Arial Narrow" w:hAnsi="Arial Narrow"/>
          <w:color w:val="000000"/>
          <w:szCs w:val="18"/>
        </w:rPr>
        <w:t xml:space="preserve"> zhotovitel</w:t>
      </w:r>
      <w:r w:rsidR="00E259F7" w:rsidRPr="001B4CBC">
        <w:rPr>
          <w:rFonts w:ascii="Arial Narrow" w:hAnsi="Arial Narrow"/>
          <w:color w:val="000000"/>
          <w:szCs w:val="18"/>
        </w:rPr>
        <w:t>e</w:t>
      </w:r>
      <w:r w:rsidRPr="001B4CBC">
        <w:rPr>
          <w:rFonts w:ascii="Arial Narrow" w:hAnsi="Arial Narrow"/>
          <w:color w:val="000000"/>
          <w:szCs w:val="18"/>
        </w:rPr>
        <w:t>.</w:t>
      </w:r>
    </w:p>
    <w:p w:rsidR="00090495" w:rsidRPr="001B4CBC" w:rsidRDefault="00090495">
      <w:pPr>
        <w:tabs>
          <w:tab w:val="num" w:pos="426"/>
        </w:tabs>
        <w:ind w:left="426" w:hanging="426"/>
        <w:jc w:val="both"/>
        <w:rPr>
          <w:rFonts w:ascii="Arial Narrow" w:hAnsi="Arial Narrow"/>
          <w:color w:val="000000"/>
          <w:sz w:val="16"/>
          <w:szCs w:val="16"/>
        </w:rPr>
      </w:pPr>
    </w:p>
    <w:p w:rsidR="00090495" w:rsidRPr="001B4CBC" w:rsidRDefault="00090495" w:rsidP="00B81D90">
      <w:pPr>
        <w:numPr>
          <w:ilvl w:val="1"/>
          <w:numId w:val="41"/>
        </w:numPr>
        <w:ind w:left="426" w:hanging="426"/>
        <w:jc w:val="both"/>
        <w:rPr>
          <w:rFonts w:ascii="Arial Narrow" w:hAnsi="Arial Narrow"/>
          <w:color w:val="000000"/>
          <w:szCs w:val="18"/>
        </w:rPr>
      </w:pPr>
      <w:r w:rsidRPr="001B4CBC">
        <w:rPr>
          <w:rFonts w:ascii="Arial Narrow" w:hAnsi="Arial Narrow"/>
          <w:color w:val="000000"/>
          <w:szCs w:val="18"/>
        </w:rPr>
        <w:t>Jestliže stavbyvedoucí nesouhlasí se záznamem objednatele nebo GP, je povinen připojit k záznamu do 3 pracovních dnů své vyjádření, jinak se má za to, že s obsahem zápisu souhlasí.</w:t>
      </w:r>
    </w:p>
    <w:p w:rsidR="00090495" w:rsidRPr="001B4CBC" w:rsidRDefault="00090495">
      <w:pPr>
        <w:pStyle w:val="Im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426"/>
        </w:tabs>
        <w:rPr>
          <w:rFonts w:ascii="Arial Narrow" w:hAnsi="Arial Narrow"/>
          <w:color w:val="000000"/>
          <w:szCs w:val="18"/>
          <w:lang w:val="cs-CZ"/>
        </w:rPr>
      </w:pPr>
      <w:r w:rsidRPr="001B4CBC">
        <w:rPr>
          <w:rFonts w:ascii="Arial Narrow" w:hAnsi="Arial Narrow"/>
          <w:color w:val="000000"/>
          <w:szCs w:val="18"/>
          <w:lang w:val="cs-CZ"/>
        </w:rPr>
        <w:tab/>
        <w:t>O svém nesouhlasném stanovisku uvědomí písemně objednatele.</w:t>
      </w:r>
    </w:p>
    <w:p w:rsidR="00090495" w:rsidRPr="001B4CBC" w:rsidRDefault="00090495">
      <w:pPr>
        <w:tabs>
          <w:tab w:val="num" w:pos="426"/>
        </w:tabs>
        <w:ind w:left="426" w:hanging="426"/>
        <w:jc w:val="both"/>
        <w:rPr>
          <w:rFonts w:ascii="Arial Narrow" w:hAnsi="Arial Narrow"/>
          <w:color w:val="000000"/>
          <w:sz w:val="16"/>
          <w:szCs w:val="16"/>
        </w:rPr>
      </w:pPr>
    </w:p>
    <w:p w:rsidR="00090495" w:rsidRPr="001B4CBC" w:rsidRDefault="00090495" w:rsidP="00B81D90">
      <w:pPr>
        <w:numPr>
          <w:ilvl w:val="1"/>
          <w:numId w:val="41"/>
        </w:numPr>
        <w:ind w:left="426" w:hanging="426"/>
        <w:jc w:val="both"/>
        <w:rPr>
          <w:rFonts w:ascii="Arial Narrow" w:hAnsi="Arial Narrow"/>
          <w:color w:val="000000"/>
          <w:szCs w:val="18"/>
        </w:rPr>
      </w:pPr>
      <w:r w:rsidRPr="001B4CBC">
        <w:rPr>
          <w:rFonts w:ascii="Arial Narrow" w:hAnsi="Arial Narrow"/>
          <w:color w:val="000000"/>
          <w:szCs w:val="18"/>
        </w:rPr>
        <w:t xml:space="preserve">Stavbyvedoucí je povinen předložit technickému dozoru objednatele denní záznamy </w:t>
      </w:r>
      <w:r w:rsidR="006B565B" w:rsidRPr="001B4CBC">
        <w:rPr>
          <w:rFonts w:ascii="Arial Narrow" w:hAnsi="Arial Narrow"/>
          <w:color w:val="000000"/>
          <w:szCs w:val="18"/>
        </w:rPr>
        <w:t xml:space="preserve">vždy </w:t>
      </w:r>
      <w:r w:rsidR="00E259F7" w:rsidRPr="001B4CBC">
        <w:rPr>
          <w:rFonts w:ascii="Arial Narrow" w:hAnsi="Arial Narrow"/>
          <w:color w:val="000000"/>
          <w:szCs w:val="18"/>
        </w:rPr>
        <w:t xml:space="preserve">při výkonu technického dozoru </w:t>
      </w:r>
      <w:r w:rsidRPr="001B4CBC">
        <w:rPr>
          <w:rFonts w:ascii="Arial Narrow" w:hAnsi="Arial Narrow"/>
          <w:color w:val="000000"/>
          <w:szCs w:val="18"/>
        </w:rPr>
        <w:t>a odevzdat mu první průpis stavebního deníku.</w:t>
      </w:r>
    </w:p>
    <w:p w:rsidR="00090495" w:rsidRDefault="00090495">
      <w:pPr>
        <w:tabs>
          <w:tab w:val="num" w:pos="426"/>
        </w:tabs>
        <w:ind w:left="426" w:hanging="426"/>
        <w:jc w:val="both"/>
        <w:rPr>
          <w:rFonts w:ascii="Arial Narrow" w:hAnsi="Arial Narrow"/>
          <w:color w:val="000000"/>
          <w:sz w:val="16"/>
          <w:szCs w:val="16"/>
        </w:rPr>
      </w:pPr>
    </w:p>
    <w:p w:rsidR="00090495" w:rsidRPr="004330DE" w:rsidRDefault="00090495" w:rsidP="00B81D90">
      <w:pPr>
        <w:numPr>
          <w:ilvl w:val="1"/>
          <w:numId w:val="41"/>
        </w:numPr>
        <w:ind w:left="426" w:hanging="426"/>
        <w:jc w:val="both"/>
        <w:rPr>
          <w:rFonts w:ascii="Arial Narrow" w:hAnsi="Arial Narrow"/>
          <w:b/>
          <w:color w:val="000000"/>
          <w:szCs w:val="18"/>
        </w:rPr>
      </w:pPr>
      <w:r w:rsidRPr="001B4CBC">
        <w:rPr>
          <w:rFonts w:ascii="Arial Narrow" w:hAnsi="Arial Narrow"/>
          <w:color w:val="000000"/>
          <w:szCs w:val="18"/>
        </w:rPr>
        <w:t xml:space="preserve">Objednatel vykonává na stavbě občasný technický dozor a v jeho průběhu sleduje zejména, zda práce jsou prováděny </w:t>
      </w:r>
      <w:r w:rsidRPr="001B4CBC">
        <w:rPr>
          <w:rFonts w:ascii="Arial Narrow" w:hAnsi="Arial Narrow"/>
          <w:color w:val="000000"/>
          <w:szCs w:val="18"/>
        </w:rPr>
        <w:br/>
        <w:t>v souladu se smlouvou, podle technických norem, jiných právních předpisů a rozhodnutí veřejnoprávních orgánů. Na nedostatky zjištěné v průběhu prací musí neprodleně upozornit zápisem do stavebního deníku.</w:t>
      </w:r>
      <w:r w:rsidR="00161DE1" w:rsidRPr="001B4CBC">
        <w:rPr>
          <w:rFonts w:ascii="Arial Narrow" w:hAnsi="Arial Narrow"/>
          <w:color w:val="000000"/>
          <w:szCs w:val="18"/>
        </w:rPr>
        <w:t xml:space="preserve"> Technický dozor je vykonáván v rámci kontrolních dnů konaných zpravidla 1 x týdně. </w:t>
      </w:r>
      <w:r w:rsidR="00161DE1" w:rsidRPr="004330DE">
        <w:rPr>
          <w:rFonts w:ascii="Arial Narrow" w:hAnsi="Arial Narrow"/>
          <w:b/>
          <w:color w:val="000000"/>
          <w:szCs w:val="18"/>
        </w:rPr>
        <w:t xml:space="preserve">V případě, že dalším postupem má být zakryta konstrukce, je zhotovitel povinen tuto skutečnost oznámit objednateli alespoň 3 dny před předpokládaným </w:t>
      </w:r>
      <w:r w:rsidR="00161DE1" w:rsidRPr="004330DE">
        <w:rPr>
          <w:rFonts w:ascii="Arial Narrow" w:hAnsi="Arial Narrow"/>
          <w:b/>
          <w:color w:val="000000"/>
          <w:szCs w:val="18"/>
        </w:rPr>
        <w:lastRenderedPageBreak/>
        <w:t>provedením zakrytí.</w:t>
      </w:r>
      <w:r w:rsidR="00161DE1" w:rsidRPr="001B4CBC">
        <w:rPr>
          <w:rFonts w:ascii="Arial Narrow" w:hAnsi="Arial Narrow"/>
          <w:color w:val="000000"/>
          <w:szCs w:val="18"/>
        </w:rPr>
        <w:t xml:space="preserve"> </w:t>
      </w:r>
      <w:r w:rsidR="00161DE1" w:rsidRPr="004330DE">
        <w:rPr>
          <w:rFonts w:ascii="Arial Narrow" w:hAnsi="Arial Narrow"/>
          <w:b/>
          <w:color w:val="000000"/>
          <w:szCs w:val="18"/>
        </w:rPr>
        <w:t>Zakrytí konstrukce není možno provést bez předchozího souhlasu objednatele uděleného v rámci výkonu technického dozoru objednatele.</w:t>
      </w:r>
      <w:r w:rsidR="00161DE1" w:rsidRPr="001B4CBC">
        <w:rPr>
          <w:rFonts w:ascii="Arial Narrow" w:hAnsi="Arial Narrow"/>
          <w:color w:val="000000"/>
          <w:szCs w:val="18"/>
        </w:rPr>
        <w:t xml:space="preserve"> </w:t>
      </w:r>
      <w:r w:rsidR="00161DE1" w:rsidRPr="004330DE">
        <w:rPr>
          <w:rFonts w:ascii="Arial Narrow" w:hAnsi="Arial Narrow"/>
          <w:b/>
          <w:color w:val="000000"/>
          <w:szCs w:val="18"/>
        </w:rPr>
        <w:t>O udělení takového souhlasu objednatel učiní zápis do stavebního deníku.</w:t>
      </w:r>
    </w:p>
    <w:p w:rsidR="00090495" w:rsidRPr="001B4CBC" w:rsidRDefault="00090495">
      <w:pPr>
        <w:tabs>
          <w:tab w:val="num" w:pos="426"/>
        </w:tabs>
        <w:ind w:left="426" w:hanging="426"/>
        <w:jc w:val="both"/>
        <w:rPr>
          <w:rFonts w:ascii="Arial Narrow" w:hAnsi="Arial Narrow"/>
          <w:color w:val="000000"/>
          <w:sz w:val="16"/>
          <w:szCs w:val="16"/>
        </w:rPr>
      </w:pPr>
    </w:p>
    <w:p w:rsidR="006B565B" w:rsidRPr="001B4CBC" w:rsidRDefault="00090495" w:rsidP="00B81D90">
      <w:pPr>
        <w:numPr>
          <w:ilvl w:val="1"/>
          <w:numId w:val="41"/>
        </w:numPr>
        <w:ind w:left="426" w:hanging="426"/>
        <w:jc w:val="both"/>
        <w:rPr>
          <w:rFonts w:ascii="Arial Narrow" w:hAnsi="Arial Narrow"/>
          <w:color w:val="000000"/>
          <w:szCs w:val="18"/>
        </w:rPr>
      </w:pPr>
      <w:r w:rsidRPr="001B4CBC">
        <w:rPr>
          <w:rFonts w:ascii="Arial Narrow" w:hAnsi="Arial Narrow"/>
          <w:color w:val="000000"/>
          <w:szCs w:val="18"/>
        </w:rPr>
        <w:t xml:space="preserve">Technický dozor objednatele vykonává </w:t>
      </w:r>
      <w:r w:rsidR="006E6E81">
        <w:rPr>
          <w:rFonts w:ascii="Arial Narrow" w:hAnsi="Arial Narrow"/>
          <w:color w:val="000000"/>
          <w:szCs w:val="18"/>
        </w:rPr>
        <w:t>osoba uvedená</w:t>
      </w:r>
      <w:r w:rsidRPr="001B4CBC">
        <w:rPr>
          <w:rFonts w:ascii="Arial Narrow" w:hAnsi="Arial Narrow"/>
          <w:color w:val="000000"/>
          <w:szCs w:val="18"/>
        </w:rPr>
        <w:t xml:space="preserve"> v čl. </w:t>
      </w:r>
      <w:proofErr w:type="gramStart"/>
      <w:r w:rsidRPr="001B4CBC">
        <w:rPr>
          <w:rFonts w:ascii="Arial Narrow" w:hAnsi="Arial Narrow"/>
          <w:color w:val="000000"/>
          <w:szCs w:val="18"/>
        </w:rPr>
        <w:t>1.3. této</w:t>
      </w:r>
      <w:proofErr w:type="gramEnd"/>
      <w:r w:rsidRPr="001B4CBC">
        <w:rPr>
          <w:rFonts w:ascii="Arial Narrow" w:hAnsi="Arial Narrow"/>
          <w:color w:val="000000"/>
          <w:szCs w:val="18"/>
        </w:rPr>
        <w:t xml:space="preserve"> smlouvy.</w:t>
      </w:r>
      <w:r w:rsidR="006B565B" w:rsidRPr="001B4CBC">
        <w:rPr>
          <w:rFonts w:ascii="Arial Narrow" w:hAnsi="Arial Narrow"/>
          <w:color w:val="000000"/>
          <w:szCs w:val="18"/>
        </w:rPr>
        <w:t xml:space="preserve"> O výsledcích kontrol provádí zápis do stavebního deníku. Na případné vady a nedodělky zjištěné v průběhu prací je povinen zhotovitele neprodleně písemně upozornit (zejm. zápisem do stavebního deníku) a současně s upozorněním stanovit zhotoviteli lhůtu pro jejich odstranění. Zhotovitel je povinen činit neprodleně veškerá potřebná opatření k odstranění vytknutých vad nedodělků a tyto ve stanovené lhůtě odstranit. V případě, že zhotovitel vytknuté vady a nedodělky ve stanovené lhůtě neodstraní, použije objednatel sankční opatření uvedené níže v této smlouvě</w:t>
      </w:r>
    </w:p>
    <w:p w:rsidR="00090495" w:rsidRPr="001B4CBC" w:rsidRDefault="00090495">
      <w:pPr>
        <w:tabs>
          <w:tab w:val="num" w:pos="426"/>
        </w:tabs>
        <w:ind w:left="426" w:hanging="426"/>
        <w:jc w:val="both"/>
        <w:rPr>
          <w:rFonts w:ascii="Arial Narrow" w:hAnsi="Arial Narrow"/>
          <w:color w:val="000000"/>
          <w:sz w:val="16"/>
          <w:szCs w:val="16"/>
        </w:rPr>
      </w:pPr>
    </w:p>
    <w:p w:rsidR="00090495" w:rsidRPr="001B4CBC" w:rsidRDefault="00090495" w:rsidP="00B81D90">
      <w:pPr>
        <w:numPr>
          <w:ilvl w:val="1"/>
          <w:numId w:val="41"/>
        </w:numPr>
        <w:ind w:left="426" w:hanging="426"/>
        <w:jc w:val="both"/>
        <w:rPr>
          <w:rFonts w:ascii="Arial Narrow" w:hAnsi="Arial Narrow"/>
          <w:color w:val="000000"/>
          <w:szCs w:val="18"/>
        </w:rPr>
      </w:pPr>
      <w:proofErr w:type="spellStart"/>
      <w:r w:rsidRPr="001B4CBC">
        <w:rPr>
          <w:rFonts w:ascii="Arial Narrow" w:hAnsi="Arial Narrow"/>
          <w:color w:val="000000"/>
          <w:szCs w:val="18"/>
        </w:rPr>
        <w:t>Tech</w:t>
      </w:r>
      <w:proofErr w:type="spellEnd"/>
      <w:r w:rsidRPr="001B4CBC">
        <w:rPr>
          <w:rFonts w:ascii="Arial Narrow" w:hAnsi="Arial Narrow"/>
          <w:color w:val="000000"/>
          <w:szCs w:val="18"/>
        </w:rPr>
        <w:t>. dozor objednatele a autorský dozor nejsou oprávněni zasahovat do činnosti zhotovitele. Jsou však oprávněni dát pracovníkům zhotovitele příkaz přerušit práce, pokud odpovědný zástupce zhotovitele není dosažitelný na staveništi a je-li ohrožena bezpečnost prováděné stavby, život nebo zdraví pracujících na stavbě.</w:t>
      </w:r>
    </w:p>
    <w:p w:rsidR="00090495" w:rsidRPr="001B4CBC" w:rsidRDefault="00090495">
      <w:pPr>
        <w:tabs>
          <w:tab w:val="num" w:pos="426"/>
        </w:tabs>
        <w:ind w:left="426" w:hanging="426"/>
        <w:jc w:val="both"/>
        <w:rPr>
          <w:rFonts w:ascii="Arial Narrow" w:hAnsi="Arial Narrow"/>
          <w:color w:val="000000"/>
          <w:sz w:val="16"/>
          <w:szCs w:val="16"/>
        </w:rPr>
      </w:pPr>
    </w:p>
    <w:p w:rsidR="00090495" w:rsidRPr="001B4CBC" w:rsidRDefault="00090495" w:rsidP="00B81D90">
      <w:pPr>
        <w:numPr>
          <w:ilvl w:val="1"/>
          <w:numId w:val="41"/>
        </w:numPr>
        <w:ind w:left="426" w:hanging="426"/>
        <w:jc w:val="both"/>
        <w:rPr>
          <w:rFonts w:ascii="Arial Narrow" w:hAnsi="Arial Narrow"/>
          <w:color w:val="000000"/>
          <w:szCs w:val="18"/>
        </w:rPr>
      </w:pPr>
      <w:r w:rsidRPr="001B4CBC">
        <w:rPr>
          <w:rFonts w:ascii="Arial Narrow" w:hAnsi="Arial Narrow"/>
          <w:color w:val="000000"/>
          <w:szCs w:val="18"/>
        </w:rPr>
        <w:t xml:space="preserve">Zástupce zhotovitele je povinen zabezpečit účast svých pracovníků na prověřování svých dodávek a prací, které provádí </w:t>
      </w:r>
      <w:proofErr w:type="spellStart"/>
      <w:r w:rsidRPr="001B4CBC">
        <w:rPr>
          <w:rFonts w:ascii="Arial Narrow" w:hAnsi="Arial Narrow"/>
          <w:color w:val="000000"/>
          <w:szCs w:val="18"/>
        </w:rPr>
        <w:t>tech</w:t>
      </w:r>
      <w:proofErr w:type="spellEnd"/>
      <w:r w:rsidRPr="001B4CBC">
        <w:rPr>
          <w:rFonts w:ascii="Arial Narrow" w:hAnsi="Arial Narrow"/>
          <w:color w:val="000000"/>
          <w:szCs w:val="18"/>
        </w:rPr>
        <w:t>. dozor objednatele a učinit neprodleně opatření k odstranění zjištěných závad.</w:t>
      </w:r>
    </w:p>
    <w:p w:rsidR="00B93B1A" w:rsidRPr="001B4CBC" w:rsidRDefault="00B93B1A" w:rsidP="00B93B1A">
      <w:pPr>
        <w:pStyle w:val="Odstavecseseznamem"/>
        <w:rPr>
          <w:rFonts w:ascii="Arial Narrow" w:hAnsi="Arial Narrow"/>
          <w:color w:val="000000"/>
          <w:szCs w:val="18"/>
        </w:rPr>
      </w:pPr>
    </w:p>
    <w:p w:rsidR="00B93B1A" w:rsidRDefault="00B93B1A" w:rsidP="00410072">
      <w:pPr>
        <w:numPr>
          <w:ilvl w:val="1"/>
          <w:numId w:val="41"/>
        </w:numPr>
        <w:tabs>
          <w:tab w:val="left" w:pos="567"/>
        </w:tabs>
        <w:ind w:left="426" w:hanging="426"/>
        <w:jc w:val="both"/>
        <w:rPr>
          <w:rFonts w:ascii="Arial Narrow" w:hAnsi="Arial Narrow"/>
          <w:color w:val="000000"/>
          <w:szCs w:val="18"/>
        </w:rPr>
      </w:pPr>
      <w:r w:rsidRPr="001B4CBC">
        <w:rPr>
          <w:rFonts w:ascii="Arial Narrow" w:hAnsi="Arial Narrow"/>
          <w:color w:val="000000"/>
          <w:szCs w:val="18"/>
        </w:rPr>
        <w:t>Subdodavate</w:t>
      </w:r>
      <w:r w:rsidR="004330DE">
        <w:rPr>
          <w:rFonts w:ascii="Arial Narrow" w:hAnsi="Arial Narrow"/>
          <w:color w:val="000000"/>
          <w:szCs w:val="18"/>
        </w:rPr>
        <w:t>le</w:t>
      </w:r>
      <w:r w:rsidRPr="001B4CBC">
        <w:rPr>
          <w:rFonts w:ascii="Arial Narrow" w:hAnsi="Arial Narrow"/>
          <w:color w:val="000000"/>
          <w:szCs w:val="18"/>
        </w:rPr>
        <w:t xml:space="preserve">m je osoba, pomocí které dodavatel plní určitou část díla nebo která má k plnění díla poskytnout určité věci či práva. </w:t>
      </w:r>
    </w:p>
    <w:p w:rsidR="004330DE" w:rsidRDefault="004330DE" w:rsidP="004330DE">
      <w:pPr>
        <w:ind w:left="-6"/>
        <w:jc w:val="both"/>
        <w:rPr>
          <w:rFonts w:ascii="Arial Narrow" w:hAnsi="Arial Narrow"/>
          <w:color w:val="000000"/>
          <w:szCs w:val="18"/>
        </w:rPr>
      </w:pPr>
    </w:p>
    <w:p w:rsidR="00B93B1A" w:rsidRPr="001B4CBC" w:rsidRDefault="00B93B1A" w:rsidP="00B81D90">
      <w:pPr>
        <w:numPr>
          <w:ilvl w:val="1"/>
          <w:numId w:val="41"/>
        </w:numPr>
        <w:ind w:left="426" w:hanging="426"/>
        <w:jc w:val="both"/>
        <w:rPr>
          <w:rFonts w:ascii="Arial Narrow" w:hAnsi="Arial Narrow"/>
          <w:color w:val="000000"/>
          <w:szCs w:val="18"/>
        </w:rPr>
      </w:pPr>
      <w:r w:rsidRPr="001B4CBC">
        <w:rPr>
          <w:rFonts w:ascii="Arial Narrow" w:hAnsi="Arial Narrow"/>
          <w:color w:val="000000"/>
          <w:szCs w:val="18"/>
        </w:rPr>
        <w:t>Zhotovitel ve své nabídce prokazoval kvalifikaci pomocí následujících subdodavatelů</w:t>
      </w:r>
      <w:r w:rsidR="005A079B">
        <w:rPr>
          <w:rFonts w:ascii="Arial Narrow" w:hAnsi="Arial Narrow"/>
          <w:color w:val="000000"/>
          <w:szCs w:val="18"/>
        </w:rPr>
        <w:t>:</w:t>
      </w:r>
    </w:p>
    <w:p w:rsidR="00B93B1A" w:rsidRPr="001B4CBC" w:rsidRDefault="00B93B1A" w:rsidP="00B93B1A">
      <w:pPr>
        <w:ind w:left="792"/>
        <w:jc w:val="both"/>
        <w:rPr>
          <w:rFonts w:ascii="Arial Narrow" w:hAnsi="Arial Narrow"/>
          <w:color w:val="000000"/>
          <w:szCs w:val="18"/>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1432"/>
        <w:gridCol w:w="4380"/>
      </w:tblGrid>
      <w:tr w:rsidR="0016616D" w:rsidRPr="001B4CBC" w:rsidTr="000A1D01">
        <w:trPr>
          <w:trHeight w:val="539"/>
        </w:trPr>
        <w:tc>
          <w:tcPr>
            <w:tcW w:w="3402" w:type="dxa"/>
          </w:tcPr>
          <w:p w:rsidR="00B93B1A" w:rsidRPr="001B4CBC" w:rsidRDefault="00B93B1A" w:rsidP="00B56998">
            <w:pPr>
              <w:tabs>
                <w:tab w:val="left" w:pos="61"/>
              </w:tabs>
              <w:spacing w:before="120" w:after="120"/>
              <w:ind w:left="61"/>
              <w:jc w:val="both"/>
              <w:rPr>
                <w:color w:val="000000"/>
                <w:sz w:val="21"/>
                <w:szCs w:val="21"/>
              </w:rPr>
            </w:pPr>
            <w:r w:rsidRPr="001B4CBC">
              <w:rPr>
                <w:color w:val="000000"/>
                <w:sz w:val="21"/>
                <w:szCs w:val="21"/>
              </w:rPr>
              <w:t xml:space="preserve">Název </w:t>
            </w:r>
          </w:p>
        </w:tc>
        <w:tc>
          <w:tcPr>
            <w:tcW w:w="1432" w:type="dxa"/>
          </w:tcPr>
          <w:p w:rsidR="00B93B1A" w:rsidRPr="001B4CBC" w:rsidRDefault="00B93B1A" w:rsidP="00B56998">
            <w:pPr>
              <w:tabs>
                <w:tab w:val="left" w:pos="61"/>
              </w:tabs>
              <w:spacing w:before="120" w:after="120"/>
              <w:ind w:left="61"/>
              <w:jc w:val="center"/>
              <w:rPr>
                <w:color w:val="000000"/>
                <w:sz w:val="21"/>
                <w:szCs w:val="21"/>
              </w:rPr>
            </w:pPr>
            <w:r w:rsidRPr="001B4CBC">
              <w:rPr>
                <w:color w:val="000000"/>
                <w:sz w:val="21"/>
                <w:szCs w:val="21"/>
              </w:rPr>
              <w:t>IČO</w:t>
            </w:r>
          </w:p>
        </w:tc>
        <w:tc>
          <w:tcPr>
            <w:tcW w:w="4380" w:type="dxa"/>
          </w:tcPr>
          <w:p w:rsidR="00B93B1A" w:rsidRPr="001B4CBC" w:rsidRDefault="00B93B1A" w:rsidP="00B56998">
            <w:pPr>
              <w:tabs>
                <w:tab w:val="left" w:pos="61"/>
              </w:tabs>
              <w:spacing w:before="120" w:after="120"/>
              <w:ind w:left="61"/>
              <w:jc w:val="both"/>
              <w:rPr>
                <w:color w:val="000000"/>
                <w:sz w:val="21"/>
                <w:szCs w:val="21"/>
              </w:rPr>
            </w:pPr>
            <w:r w:rsidRPr="001B4CBC">
              <w:rPr>
                <w:color w:val="000000"/>
                <w:sz w:val="21"/>
                <w:szCs w:val="21"/>
              </w:rPr>
              <w:t xml:space="preserve">Rozsah prací </w:t>
            </w:r>
          </w:p>
        </w:tc>
      </w:tr>
      <w:tr w:rsidR="0016616D" w:rsidRPr="001B4CBC" w:rsidTr="000A1D01">
        <w:trPr>
          <w:trHeight w:val="556"/>
        </w:trPr>
        <w:tc>
          <w:tcPr>
            <w:tcW w:w="3402" w:type="dxa"/>
          </w:tcPr>
          <w:p w:rsidR="00B93B1A" w:rsidRPr="0012667A" w:rsidRDefault="00504F9B" w:rsidP="00B56998">
            <w:pPr>
              <w:tabs>
                <w:tab w:val="left" w:pos="61"/>
                <w:tab w:val="left" w:pos="6300"/>
              </w:tabs>
              <w:spacing w:before="120" w:after="120"/>
              <w:ind w:left="61"/>
              <w:rPr>
                <w:b/>
                <w:smallCaps/>
                <w:color w:val="000000"/>
                <w:spacing w:val="20"/>
                <w:sz w:val="21"/>
                <w:szCs w:val="21"/>
              </w:rPr>
            </w:pPr>
            <w:r w:rsidRPr="00AF684D">
              <w:rPr>
                <w:b/>
                <w:color w:val="000000"/>
                <w:sz w:val="21"/>
                <w:szCs w:val="21"/>
                <w:highlight w:val="yellow"/>
              </w:rPr>
              <w:t>***</w:t>
            </w:r>
          </w:p>
        </w:tc>
        <w:tc>
          <w:tcPr>
            <w:tcW w:w="1432" w:type="dxa"/>
          </w:tcPr>
          <w:p w:rsidR="00B93B1A" w:rsidRPr="0012667A" w:rsidRDefault="00B93B1A" w:rsidP="00B56998">
            <w:pPr>
              <w:tabs>
                <w:tab w:val="left" w:pos="61"/>
                <w:tab w:val="left" w:pos="6300"/>
              </w:tabs>
              <w:spacing w:before="120" w:after="120"/>
              <w:ind w:left="61"/>
              <w:jc w:val="center"/>
              <w:rPr>
                <w:b/>
                <w:color w:val="000000"/>
                <w:sz w:val="21"/>
                <w:szCs w:val="21"/>
              </w:rPr>
            </w:pPr>
            <w:r w:rsidRPr="00AF684D">
              <w:rPr>
                <w:b/>
                <w:color w:val="000000"/>
                <w:sz w:val="21"/>
                <w:szCs w:val="21"/>
                <w:highlight w:val="yellow"/>
              </w:rPr>
              <w:t>***</w:t>
            </w:r>
          </w:p>
        </w:tc>
        <w:tc>
          <w:tcPr>
            <w:tcW w:w="4380" w:type="dxa"/>
          </w:tcPr>
          <w:p w:rsidR="00B93B1A" w:rsidRPr="001B4CBC" w:rsidRDefault="00B93B1A" w:rsidP="00B56998">
            <w:pPr>
              <w:tabs>
                <w:tab w:val="left" w:pos="61"/>
                <w:tab w:val="left" w:pos="6300"/>
              </w:tabs>
              <w:spacing w:before="120" w:after="120"/>
              <w:ind w:left="61"/>
              <w:rPr>
                <w:b/>
                <w:smallCaps/>
                <w:color w:val="000000"/>
                <w:spacing w:val="20"/>
                <w:sz w:val="21"/>
                <w:szCs w:val="21"/>
              </w:rPr>
            </w:pPr>
            <w:r w:rsidRPr="00AF684D">
              <w:rPr>
                <w:b/>
                <w:color w:val="000000"/>
                <w:sz w:val="21"/>
                <w:szCs w:val="21"/>
                <w:highlight w:val="yellow"/>
              </w:rPr>
              <w:t>***</w:t>
            </w:r>
          </w:p>
        </w:tc>
      </w:tr>
    </w:tbl>
    <w:p w:rsidR="00B93B1A" w:rsidRPr="001B4CBC" w:rsidRDefault="00B93B1A" w:rsidP="00B93B1A">
      <w:pPr>
        <w:ind w:left="792"/>
        <w:jc w:val="both"/>
        <w:rPr>
          <w:rFonts w:ascii="Arial Narrow" w:hAnsi="Arial Narrow"/>
          <w:color w:val="000000"/>
          <w:szCs w:val="18"/>
        </w:rPr>
      </w:pPr>
    </w:p>
    <w:p w:rsidR="00B93B1A" w:rsidRPr="001B4CBC" w:rsidRDefault="005E7BD4" w:rsidP="00410072">
      <w:pPr>
        <w:numPr>
          <w:ilvl w:val="1"/>
          <w:numId w:val="41"/>
        </w:numPr>
        <w:tabs>
          <w:tab w:val="left" w:pos="426"/>
        </w:tabs>
        <w:ind w:left="426" w:hanging="426"/>
        <w:jc w:val="both"/>
        <w:rPr>
          <w:rFonts w:ascii="Arial Narrow" w:hAnsi="Arial Narrow"/>
          <w:color w:val="000000"/>
          <w:szCs w:val="18"/>
        </w:rPr>
      </w:pPr>
      <w:r>
        <w:rPr>
          <w:rFonts w:ascii="Arial Narrow" w:hAnsi="Arial Narrow"/>
          <w:color w:val="000000"/>
          <w:szCs w:val="18"/>
        </w:rPr>
        <w:t xml:space="preserve"> </w:t>
      </w:r>
      <w:r w:rsidR="00B93B1A" w:rsidRPr="001B4CBC">
        <w:rPr>
          <w:rFonts w:ascii="Arial Narrow" w:hAnsi="Arial Narrow"/>
          <w:color w:val="000000"/>
          <w:szCs w:val="18"/>
        </w:rPr>
        <w:t>Zhotovitel je oprávněn provádět práce</w:t>
      </w:r>
      <w:r w:rsidR="007D3DE2">
        <w:rPr>
          <w:rFonts w:ascii="Arial Narrow" w:hAnsi="Arial Narrow"/>
          <w:color w:val="000000"/>
          <w:szCs w:val="18"/>
        </w:rPr>
        <w:t xml:space="preserve"> uvedené v čl. 8.12 této smlouvy</w:t>
      </w:r>
      <w:r w:rsidR="00B93B1A" w:rsidRPr="001B4CBC">
        <w:rPr>
          <w:rFonts w:ascii="Arial Narrow" w:hAnsi="Arial Narrow"/>
          <w:color w:val="000000"/>
          <w:szCs w:val="18"/>
        </w:rPr>
        <w:t xml:space="preserve"> s pomocí jiných subdodavatelů pouze na základě předchozího písemného souhlasu objednatele. </w:t>
      </w:r>
    </w:p>
    <w:p w:rsidR="00B93B1A" w:rsidRPr="001B4CBC" w:rsidRDefault="00B93B1A" w:rsidP="00B93B1A">
      <w:pPr>
        <w:ind w:left="792"/>
        <w:jc w:val="both"/>
        <w:rPr>
          <w:rFonts w:ascii="Arial Narrow" w:hAnsi="Arial Narrow"/>
          <w:color w:val="000000"/>
          <w:szCs w:val="18"/>
        </w:rPr>
      </w:pPr>
    </w:p>
    <w:p w:rsidR="00B93B1A" w:rsidRPr="001B4CBC" w:rsidRDefault="00B93B1A" w:rsidP="00410072">
      <w:pPr>
        <w:numPr>
          <w:ilvl w:val="1"/>
          <w:numId w:val="41"/>
        </w:numPr>
        <w:tabs>
          <w:tab w:val="left" w:pos="567"/>
        </w:tabs>
        <w:ind w:left="426" w:hanging="426"/>
        <w:jc w:val="both"/>
        <w:rPr>
          <w:rFonts w:ascii="Arial Narrow" w:hAnsi="Arial Narrow"/>
          <w:color w:val="000000"/>
          <w:szCs w:val="18"/>
        </w:rPr>
      </w:pPr>
      <w:r w:rsidRPr="001B4CBC">
        <w:rPr>
          <w:rFonts w:ascii="Arial Narrow" w:hAnsi="Arial Narrow"/>
          <w:color w:val="000000"/>
          <w:szCs w:val="18"/>
        </w:rPr>
        <w:t>Zhotovitel je oprávněn provádět části díla s pomocí jiných subdodavatelů pohybujících se na staveništi po té, co objednateli prokazatelně písemně oznámí identifikaci subdodavatele a práce, které má subdodavatel provést.</w:t>
      </w:r>
    </w:p>
    <w:p w:rsidR="00B93B1A" w:rsidRPr="001B4CBC" w:rsidRDefault="00B93B1A" w:rsidP="00B93B1A">
      <w:pPr>
        <w:pStyle w:val="Odstavecseseznamem"/>
        <w:rPr>
          <w:rFonts w:ascii="Arial Narrow" w:hAnsi="Arial Narrow"/>
          <w:color w:val="000000"/>
          <w:szCs w:val="18"/>
        </w:rPr>
      </w:pPr>
    </w:p>
    <w:p w:rsidR="00B93B1A" w:rsidRPr="001B4CBC" w:rsidRDefault="00B93B1A" w:rsidP="000F7BEA">
      <w:pPr>
        <w:numPr>
          <w:ilvl w:val="1"/>
          <w:numId w:val="41"/>
        </w:numPr>
        <w:tabs>
          <w:tab w:val="left" w:pos="567"/>
        </w:tabs>
        <w:ind w:left="426" w:hanging="426"/>
        <w:jc w:val="both"/>
        <w:rPr>
          <w:rFonts w:ascii="Arial Narrow" w:hAnsi="Arial Narrow"/>
          <w:color w:val="000000"/>
          <w:szCs w:val="18"/>
        </w:rPr>
      </w:pPr>
      <w:r w:rsidRPr="001B4CBC">
        <w:rPr>
          <w:rFonts w:ascii="Arial Narrow" w:hAnsi="Arial Narrow"/>
          <w:color w:val="000000"/>
          <w:szCs w:val="18"/>
        </w:rPr>
        <w:t>Zhotovitel odpovídá za činnost subdodavatele tak, jako by jí prováděl sám.</w:t>
      </w:r>
    </w:p>
    <w:p w:rsidR="006B565B" w:rsidRDefault="006B565B" w:rsidP="006B565B">
      <w:pPr>
        <w:jc w:val="both"/>
        <w:rPr>
          <w:rFonts w:ascii="Arial Narrow" w:hAnsi="Arial Narrow"/>
          <w:color w:val="000000"/>
          <w:szCs w:val="18"/>
        </w:rPr>
      </w:pPr>
    </w:p>
    <w:p w:rsidR="004330DE" w:rsidRPr="001B4CBC" w:rsidRDefault="004330DE" w:rsidP="006B565B">
      <w:pPr>
        <w:jc w:val="both"/>
        <w:rPr>
          <w:rFonts w:ascii="Arial Narrow" w:hAnsi="Arial Narrow"/>
          <w:color w:val="000000"/>
          <w:szCs w:val="18"/>
        </w:rPr>
      </w:pPr>
    </w:p>
    <w:p w:rsidR="00090495" w:rsidRPr="001B4CBC" w:rsidRDefault="00090495" w:rsidP="00B81D90">
      <w:pPr>
        <w:numPr>
          <w:ilvl w:val="0"/>
          <w:numId w:val="41"/>
        </w:numPr>
        <w:ind w:left="426" w:hanging="426"/>
        <w:rPr>
          <w:rFonts w:ascii="Arial Narrow" w:hAnsi="Arial Narrow"/>
          <w:b/>
          <w:color w:val="000000"/>
        </w:rPr>
      </w:pPr>
      <w:r w:rsidRPr="001B4CBC">
        <w:rPr>
          <w:rFonts w:ascii="Arial Narrow" w:hAnsi="Arial Narrow"/>
          <w:b/>
          <w:color w:val="000000"/>
        </w:rPr>
        <w:t>Staveniště</w:t>
      </w:r>
    </w:p>
    <w:p w:rsidR="00090495" w:rsidRPr="001B4CBC" w:rsidRDefault="00090495">
      <w:pPr>
        <w:tabs>
          <w:tab w:val="num" w:pos="426"/>
        </w:tabs>
        <w:ind w:left="426" w:hanging="426"/>
        <w:rPr>
          <w:rFonts w:ascii="Arial Narrow" w:hAnsi="Arial Narrow"/>
          <w:b/>
          <w:color w:val="000000"/>
          <w:sz w:val="16"/>
          <w:szCs w:val="16"/>
        </w:rPr>
      </w:pPr>
    </w:p>
    <w:p w:rsidR="00090495" w:rsidRPr="001B4CBC" w:rsidRDefault="00090495" w:rsidP="00B81D90">
      <w:pPr>
        <w:numPr>
          <w:ilvl w:val="1"/>
          <w:numId w:val="41"/>
        </w:numPr>
        <w:ind w:left="426" w:hanging="426"/>
        <w:jc w:val="both"/>
        <w:rPr>
          <w:rFonts w:ascii="Arial Narrow" w:hAnsi="Arial Narrow"/>
          <w:color w:val="000000"/>
          <w:szCs w:val="18"/>
        </w:rPr>
      </w:pPr>
      <w:r w:rsidRPr="001B4CBC">
        <w:rPr>
          <w:rFonts w:ascii="Arial Narrow" w:hAnsi="Arial Narrow"/>
          <w:color w:val="000000"/>
          <w:szCs w:val="18"/>
        </w:rPr>
        <w:t>Objednatel předá zhotoviteli staveniště pro provedení díla v termín</w:t>
      </w:r>
      <w:r w:rsidR="005F643B" w:rsidRPr="001B4CBC">
        <w:rPr>
          <w:rFonts w:ascii="Arial Narrow" w:hAnsi="Arial Narrow"/>
          <w:color w:val="000000"/>
          <w:szCs w:val="18"/>
        </w:rPr>
        <w:t>u</w:t>
      </w:r>
      <w:r w:rsidRPr="001B4CBC">
        <w:rPr>
          <w:rFonts w:ascii="Arial Narrow" w:hAnsi="Arial Narrow"/>
          <w:color w:val="000000"/>
          <w:szCs w:val="18"/>
        </w:rPr>
        <w:t xml:space="preserve"> dle čl.</w:t>
      </w:r>
      <w:r w:rsidR="005F643B" w:rsidRPr="001B4CBC">
        <w:rPr>
          <w:rFonts w:ascii="Arial Narrow" w:hAnsi="Arial Narrow"/>
          <w:color w:val="000000"/>
          <w:szCs w:val="18"/>
        </w:rPr>
        <w:t xml:space="preserve"> </w:t>
      </w:r>
      <w:proofErr w:type="gramStart"/>
      <w:r w:rsidR="005F643B" w:rsidRPr="001B4CBC">
        <w:rPr>
          <w:rFonts w:ascii="Arial Narrow" w:hAnsi="Arial Narrow"/>
          <w:color w:val="000000"/>
          <w:szCs w:val="18"/>
        </w:rPr>
        <w:t>4.2.</w:t>
      </w:r>
      <w:r w:rsidRPr="001B4CBC">
        <w:rPr>
          <w:rFonts w:ascii="Arial Narrow" w:hAnsi="Arial Narrow"/>
          <w:color w:val="000000"/>
          <w:szCs w:val="18"/>
        </w:rPr>
        <w:t xml:space="preserve"> této</w:t>
      </w:r>
      <w:proofErr w:type="gramEnd"/>
      <w:r w:rsidRPr="001B4CBC">
        <w:rPr>
          <w:rFonts w:ascii="Arial Narrow" w:hAnsi="Arial Narrow"/>
          <w:color w:val="000000"/>
          <w:szCs w:val="18"/>
        </w:rPr>
        <w:t xml:space="preserve"> smlouvy.</w:t>
      </w:r>
      <w:r w:rsidR="006B565B" w:rsidRPr="001B4CBC">
        <w:rPr>
          <w:rFonts w:ascii="Arial Narrow" w:hAnsi="Arial Narrow"/>
          <w:color w:val="000000"/>
          <w:szCs w:val="18"/>
        </w:rPr>
        <w:t xml:space="preserve"> O předání a převzetí staveniště bude sepsán písemný záznam formou zápisu do stavebního deníku</w:t>
      </w:r>
      <w:r w:rsidR="004330DE">
        <w:rPr>
          <w:rFonts w:ascii="Arial Narrow" w:hAnsi="Arial Narrow"/>
          <w:color w:val="000000"/>
          <w:szCs w:val="18"/>
        </w:rPr>
        <w:t xml:space="preserve"> </w:t>
      </w:r>
      <w:r w:rsidR="004330DE" w:rsidRPr="005D4D3D">
        <w:rPr>
          <w:rFonts w:ascii="Arial Narrow" w:hAnsi="Arial Narrow"/>
          <w:szCs w:val="18"/>
        </w:rPr>
        <w:t>a současně bude zhotovitelem vypracován protokol o předání a převzetí staveniště</w:t>
      </w:r>
      <w:r w:rsidR="006B565B" w:rsidRPr="001B4CBC">
        <w:rPr>
          <w:rFonts w:ascii="Arial Narrow" w:hAnsi="Arial Narrow"/>
          <w:color w:val="000000"/>
          <w:szCs w:val="18"/>
        </w:rPr>
        <w:t>, v němž zhotovitel prohlásí, že staveniště je způsobilé k řádnému provedení díla. Takový záznam bude podepsán oprávněnými osobami smluvních stran.</w:t>
      </w:r>
    </w:p>
    <w:p w:rsidR="00090495" w:rsidRPr="001B4CBC" w:rsidRDefault="00090495" w:rsidP="00CD52D3">
      <w:pPr>
        <w:tabs>
          <w:tab w:val="num" w:pos="426"/>
        </w:tabs>
        <w:jc w:val="both"/>
        <w:rPr>
          <w:rFonts w:ascii="Arial Narrow" w:hAnsi="Arial Narrow"/>
          <w:color w:val="000000"/>
          <w:sz w:val="16"/>
          <w:szCs w:val="16"/>
        </w:rPr>
      </w:pPr>
    </w:p>
    <w:p w:rsidR="00090495" w:rsidRPr="001B4CBC" w:rsidRDefault="00090495" w:rsidP="00B81D90">
      <w:pPr>
        <w:numPr>
          <w:ilvl w:val="1"/>
          <w:numId w:val="41"/>
        </w:numPr>
        <w:ind w:left="426" w:hanging="426"/>
        <w:jc w:val="both"/>
        <w:rPr>
          <w:rFonts w:ascii="Arial Narrow" w:hAnsi="Arial Narrow"/>
          <w:color w:val="000000"/>
          <w:szCs w:val="18"/>
        </w:rPr>
      </w:pPr>
      <w:r w:rsidRPr="001B4CBC">
        <w:rPr>
          <w:rFonts w:ascii="Arial Narrow" w:hAnsi="Arial Narrow"/>
          <w:color w:val="000000"/>
          <w:szCs w:val="18"/>
        </w:rPr>
        <w:t>Zařízení staveniště</w:t>
      </w:r>
      <w:r w:rsidR="00CD52D3">
        <w:rPr>
          <w:rFonts w:ascii="Arial Narrow" w:hAnsi="Arial Narrow"/>
          <w:color w:val="000000"/>
          <w:szCs w:val="18"/>
        </w:rPr>
        <w:t xml:space="preserve"> (dále také jako „ZS“)</w:t>
      </w:r>
      <w:r w:rsidRPr="001B4CBC">
        <w:rPr>
          <w:rFonts w:ascii="Arial Narrow" w:hAnsi="Arial Narrow"/>
          <w:color w:val="000000"/>
          <w:szCs w:val="18"/>
        </w:rPr>
        <w:t xml:space="preserve"> si zajišťuje celé zhotovitel. Cena za vybudování, úpravy stávajících zařízení pro potřeby ZS a cena likvidace ZS je součástí smluvní ceny</w:t>
      </w:r>
      <w:r w:rsidR="006B565B" w:rsidRPr="001B4CBC">
        <w:rPr>
          <w:rFonts w:ascii="Arial Narrow" w:hAnsi="Arial Narrow"/>
          <w:color w:val="000000"/>
          <w:szCs w:val="18"/>
        </w:rPr>
        <w:t xml:space="preserve"> díla</w:t>
      </w:r>
      <w:r w:rsidRPr="001B4CBC">
        <w:rPr>
          <w:rFonts w:ascii="Arial Narrow" w:hAnsi="Arial Narrow"/>
          <w:color w:val="000000"/>
          <w:szCs w:val="18"/>
        </w:rPr>
        <w:t>. Materiál zbylý po demontáži ZS je majetkem zhotovitele.</w:t>
      </w:r>
    </w:p>
    <w:p w:rsidR="006B565B" w:rsidRPr="001B4CBC" w:rsidRDefault="006B565B" w:rsidP="006B565B">
      <w:pPr>
        <w:jc w:val="both"/>
        <w:rPr>
          <w:rFonts w:ascii="Arial Narrow" w:hAnsi="Arial Narrow"/>
          <w:color w:val="000000"/>
          <w:szCs w:val="18"/>
        </w:rPr>
      </w:pPr>
    </w:p>
    <w:p w:rsidR="006B565B" w:rsidRDefault="006B565B" w:rsidP="00B81D90">
      <w:pPr>
        <w:numPr>
          <w:ilvl w:val="1"/>
          <w:numId w:val="41"/>
        </w:numPr>
        <w:ind w:left="426" w:hanging="426"/>
        <w:jc w:val="both"/>
        <w:rPr>
          <w:rFonts w:ascii="Arial Narrow" w:hAnsi="Arial Narrow"/>
          <w:color w:val="000000"/>
          <w:szCs w:val="18"/>
        </w:rPr>
      </w:pPr>
      <w:r w:rsidRPr="001B4CBC">
        <w:rPr>
          <w:rFonts w:ascii="Arial Narrow" w:hAnsi="Arial Narrow"/>
          <w:color w:val="000000"/>
          <w:szCs w:val="18"/>
        </w:rPr>
        <w:t xml:space="preserve">Zhotovitel se zavazuje, udržovat na převzatém staveništi na svůj náklad pořádek a čistotu, odstraňovat vzniklé odpady, a to v souladu s příslušnými předpisy. </w:t>
      </w:r>
      <w:r w:rsidR="00395B48" w:rsidRPr="001B4CBC">
        <w:rPr>
          <w:rFonts w:ascii="Arial Narrow" w:hAnsi="Arial Narrow"/>
          <w:color w:val="000000"/>
          <w:szCs w:val="18"/>
        </w:rPr>
        <w:t>Zhotovitel se zavazuje zabezpečit na svůj náklad zařízení staveniště tak, aby nedošlo ke škodám jak na zařízení staveniště, na majetku objednatele, jakož i na majetku třetích osob.</w:t>
      </w:r>
    </w:p>
    <w:p w:rsidR="0058150E" w:rsidRDefault="0058150E" w:rsidP="0058150E">
      <w:pPr>
        <w:pStyle w:val="Odstavecseseznamem"/>
        <w:rPr>
          <w:rFonts w:ascii="Arial Narrow" w:hAnsi="Arial Narrow"/>
          <w:color w:val="000000"/>
          <w:szCs w:val="18"/>
        </w:rPr>
      </w:pPr>
    </w:p>
    <w:p w:rsidR="006B1EF2" w:rsidRPr="001B4CBC" w:rsidRDefault="006B1EF2" w:rsidP="00B81D90">
      <w:pPr>
        <w:numPr>
          <w:ilvl w:val="1"/>
          <w:numId w:val="41"/>
        </w:numPr>
        <w:ind w:left="426" w:hanging="426"/>
        <w:jc w:val="both"/>
        <w:rPr>
          <w:rFonts w:ascii="Arial Narrow" w:hAnsi="Arial Narrow"/>
          <w:color w:val="000000"/>
          <w:szCs w:val="18"/>
        </w:rPr>
      </w:pPr>
      <w:r w:rsidRPr="001B4CBC">
        <w:rPr>
          <w:rFonts w:ascii="Arial Narrow" w:hAnsi="Arial Narrow"/>
          <w:color w:val="000000"/>
          <w:szCs w:val="18"/>
        </w:rPr>
        <w:t xml:space="preserve">Zhotovitel se zavazuje </w:t>
      </w:r>
      <w:r w:rsidR="00395B48" w:rsidRPr="001B4CBC">
        <w:rPr>
          <w:rFonts w:ascii="Arial Narrow" w:hAnsi="Arial Narrow"/>
          <w:color w:val="000000"/>
          <w:szCs w:val="18"/>
        </w:rPr>
        <w:t xml:space="preserve">odstranit zařízení staveniště, </w:t>
      </w:r>
      <w:r w:rsidRPr="001B4CBC">
        <w:rPr>
          <w:rFonts w:ascii="Arial Narrow" w:hAnsi="Arial Narrow"/>
          <w:color w:val="000000"/>
          <w:szCs w:val="18"/>
        </w:rPr>
        <w:t>vyklidit a vyčistit staveniště do 10 kalendářních</w:t>
      </w:r>
      <w:r w:rsidR="00395B48" w:rsidRPr="001B4CBC">
        <w:rPr>
          <w:rFonts w:ascii="Arial Narrow" w:hAnsi="Arial Narrow"/>
          <w:color w:val="000000"/>
          <w:szCs w:val="18"/>
        </w:rPr>
        <w:t xml:space="preserve"> dnů od protokolárního</w:t>
      </w:r>
      <w:r w:rsidRPr="001B4CBC">
        <w:rPr>
          <w:rFonts w:ascii="Arial Narrow" w:hAnsi="Arial Narrow"/>
          <w:color w:val="000000"/>
          <w:szCs w:val="18"/>
        </w:rPr>
        <w:t xml:space="preserve"> předání a převzetí díla. Při nedodržení tohoto termínu se zhotovitel zavazuje uhradit objednateli veškeré náklady a škody, které mu tím vznikly.</w:t>
      </w:r>
    </w:p>
    <w:p w:rsidR="006B1EF2" w:rsidRPr="001B4CBC" w:rsidRDefault="006B1EF2" w:rsidP="006B1EF2">
      <w:pPr>
        <w:jc w:val="both"/>
        <w:rPr>
          <w:rFonts w:ascii="Arial Narrow" w:hAnsi="Arial Narrow"/>
          <w:color w:val="000000"/>
          <w:szCs w:val="18"/>
        </w:rPr>
      </w:pPr>
    </w:p>
    <w:p w:rsidR="006B1EF2" w:rsidRPr="001B4CBC" w:rsidRDefault="006B1EF2" w:rsidP="00B81D90">
      <w:pPr>
        <w:numPr>
          <w:ilvl w:val="1"/>
          <w:numId w:val="41"/>
        </w:numPr>
        <w:ind w:left="426" w:hanging="426"/>
        <w:jc w:val="both"/>
        <w:rPr>
          <w:rFonts w:ascii="Arial Narrow" w:hAnsi="Arial Narrow"/>
          <w:color w:val="000000"/>
          <w:szCs w:val="18"/>
        </w:rPr>
      </w:pPr>
      <w:r w:rsidRPr="001B4CBC">
        <w:rPr>
          <w:rFonts w:ascii="Arial Narrow" w:hAnsi="Arial Narrow"/>
          <w:color w:val="000000"/>
          <w:szCs w:val="18"/>
        </w:rPr>
        <w:t>V případě odstoupení od této smlouvy kteroukoli ze smluvních stran se zhotovitel zavazuje vyklidit a vyčistit staveniště do 5 kalendářních dnů od doručení odstoupení druhé smluvní straně. Při nedodržení tohoto termínu se zhotovitel zavazuje uhradit objednateli veškeré náklady a škody, které mu tím vznikly.</w:t>
      </w:r>
    </w:p>
    <w:p w:rsidR="007A37D1" w:rsidRPr="001B4CBC" w:rsidRDefault="007A37D1" w:rsidP="007A37D1">
      <w:pPr>
        <w:pStyle w:val="Odstavecseseznamem"/>
        <w:rPr>
          <w:rFonts w:ascii="Arial Narrow" w:hAnsi="Arial Narrow"/>
          <w:color w:val="000000"/>
          <w:szCs w:val="18"/>
        </w:rPr>
      </w:pPr>
    </w:p>
    <w:p w:rsidR="007A37D1" w:rsidRPr="001B4CBC" w:rsidRDefault="007A37D1" w:rsidP="00B81D90">
      <w:pPr>
        <w:numPr>
          <w:ilvl w:val="1"/>
          <w:numId w:val="41"/>
        </w:numPr>
        <w:ind w:left="426" w:hanging="426"/>
        <w:jc w:val="both"/>
        <w:rPr>
          <w:rFonts w:ascii="Arial Narrow" w:hAnsi="Arial Narrow"/>
          <w:color w:val="000000"/>
          <w:szCs w:val="18"/>
        </w:rPr>
      </w:pPr>
      <w:r w:rsidRPr="001B4CBC">
        <w:rPr>
          <w:rFonts w:ascii="Arial Narrow" w:hAnsi="Arial Narrow"/>
          <w:color w:val="000000"/>
          <w:szCs w:val="18"/>
        </w:rPr>
        <w:t xml:space="preserve">Zhotovitel je povinen v dostatečném předstihu upozornit objednatele na </w:t>
      </w:r>
      <w:r w:rsidR="00F448A9" w:rsidRPr="001B4CBC">
        <w:rPr>
          <w:rFonts w:ascii="Arial Narrow" w:hAnsi="Arial Narrow"/>
          <w:color w:val="000000"/>
          <w:szCs w:val="18"/>
        </w:rPr>
        <w:t xml:space="preserve">vznik </w:t>
      </w:r>
      <w:r w:rsidRPr="001B4CBC">
        <w:rPr>
          <w:rFonts w:ascii="Arial Narrow" w:hAnsi="Arial Narrow"/>
          <w:color w:val="000000"/>
          <w:szCs w:val="18"/>
        </w:rPr>
        <w:t xml:space="preserve">jeho povinnosti vyplývající ze zákona č. 309/2006 Sb., kterým se upravují další požadavky bezpečnosti a ochrany zdraví při práci v pracovněprávních vztazích a o zajištění bezpečnosti a ochrany zdraví při činnosti nebo poskytování služeb mimo pracovněprávní vztahy. Zejména je </w:t>
      </w:r>
      <w:r w:rsidRPr="001B4CBC">
        <w:rPr>
          <w:rFonts w:ascii="Arial Narrow" w:hAnsi="Arial Narrow"/>
          <w:color w:val="000000"/>
          <w:szCs w:val="18"/>
        </w:rPr>
        <w:lastRenderedPageBreak/>
        <w:t>povinen upozornit na vznik povinnosti vyplývající z </w:t>
      </w:r>
      <w:proofErr w:type="spellStart"/>
      <w:r w:rsidRPr="001B4CBC">
        <w:rPr>
          <w:rFonts w:ascii="Arial Narrow" w:hAnsi="Arial Narrow"/>
          <w:color w:val="000000"/>
          <w:szCs w:val="18"/>
        </w:rPr>
        <w:t>ust</w:t>
      </w:r>
      <w:proofErr w:type="spellEnd"/>
      <w:r w:rsidRPr="001B4CBC">
        <w:rPr>
          <w:rFonts w:ascii="Arial Narrow" w:hAnsi="Arial Narrow"/>
          <w:color w:val="000000"/>
          <w:szCs w:val="18"/>
        </w:rPr>
        <w:t>. § 14 odst. 1 uvedeného zákona určit potřebný počet koordinátorů bezpečnosti a ochrany zdraví při práci na staveništi</w:t>
      </w:r>
      <w:r w:rsidR="003F57E6" w:rsidRPr="001B4CBC">
        <w:rPr>
          <w:rFonts w:ascii="Arial Narrow" w:hAnsi="Arial Narrow"/>
          <w:color w:val="000000"/>
          <w:szCs w:val="18"/>
        </w:rPr>
        <w:t>. V př</w:t>
      </w:r>
      <w:r w:rsidR="00456D0C" w:rsidRPr="001B4CBC">
        <w:rPr>
          <w:rFonts w:ascii="Arial Narrow" w:hAnsi="Arial Narrow"/>
          <w:color w:val="000000"/>
          <w:szCs w:val="18"/>
        </w:rPr>
        <w:t>í</w:t>
      </w:r>
      <w:r w:rsidR="003F57E6" w:rsidRPr="001B4CBC">
        <w:rPr>
          <w:rFonts w:ascii="Arial Narrow" w:hAnsi="Arial Narrow"/>
          <w:color w:val="000000"/>
          <w:szCs w:val="18"/>
        </w:rPr>
        <w:t>padě porušení této povinnosti zhotovitel odpovídá za škodu vzniklou objednateli.</w:t>
      </w:r>
    </w:p>
    <w:p w:rsidR="00790BBF" w:rsidRDefault="00790BBF">
      <w:pPr>
        <w:tabs>
          <w:tab w:val="num" w:pos="426"/>
        </w:tabs>
        <w:ind w:left="426" w:hanging="426"/>
        <w:rPr>
          <w:rFonts w:ascii="Arial Narrow" w:hAnsi="Arial Narrow"/>
          <w:b/>
          <w:color w:val="000000"/>
          <w:szCs w:val="18"/>
        </w:rPr>
      </w:pPr>
    </w:p>
    <w:p w:rsidR="000F7BEA" w:rsidRDefault="000F7BEA">
      <w:pPr>
        <w:tabs>
          <w:tab w:val="num" w:pos="426"/>
        </w:tabs>
        <w:ind w:left="426" w:hanging="426"/>
        <w:rPr>
          <w:rFonts w:ascii="Arial Narrow" w:hAnsi="Arial Narrow"/>
          <w:b/>
          <w:color w:val="000000"/>
          <w:szCs w:val="18"/>
        </w:rPr>
      </w:pPr>
    </w:p>
    <w:p w:rsidR="00090495" w:rsidRPr="001B4CBC" w:rsidRDefault="00090495" w:rsidP="00B81D90">
      <w:pPr>
        <w:numPr>
          <w:ilvl w:val="0"/>
          <w:numId w:val="41"/>
        </w:numPr>
        <w:ind w:left="426" w:hanging="426"/>
        <w:rPr>
          <w:rFonts w:ascii="Arial Narrow" w:hAnsi="Arial Narrow"/>
          <w:b/>
          <w:color w:val="000000"/>
        </w:rPr>
      </w:pPr>
      <w:r w:rsidRPr="001B4CBC">
        <w:rPr>
          <w:rFonts w:ascii="Arial Narrow" w:hAnsi="Arial Narrow"/>
          <w:b/>
          <w:color w:val="000000"/>
        </w:rPr>
        <w:t>Spolupůsobení objednatele</w:t>
      </w:r>
    </w:p>
    <w:p w:rsidR="00090495" w:rsidRPr="001B4CBC" w:rsidRDefault="00090495">
      <w:pPr>
        <w:tabs>
          <w:tab w:val="num" w:pos="426"/>
        </w:tabs>
        <w:ind w:left="426" w:hanging="426"/>
        <w:rPr>
          <w:rFonts w:ascii="Arial Narrow" w:hAnsi="Arial Narrow"/>
          <w:color w:val="000000"/>
          <w:sz w:val="16"/>
          <w:szCs w:val="16"/>
        </w:rPr>
      </w:pPr>
    </w:p>
    <w:p w:rsidR="00090495" w:rsidRPr="004C4D3E" w:rsidRDefault="00090495" w:rsidP="00B81D90">
      <w:pPr>
        <w:numPr>
          <w:ilvl w:val="1"/>
          <w:numId w:val="41"/>
        </w:numPr>
        <w:ind w:left="426" w:hanging="426"/>
        <w:jc w:val="both"/>
        <w:rPr>
          <w:rFonts w:ascii="Arial Narrow" w:hAnsi="Arial Narrow"/>
          <w:color w:val="000000"/>
        </w:rPr>
      </w:pPr>
      <w:r w:rsidRPr="004C4D3E">
        <w:rPr>
          <w:rFonts w:ascii="Arial Narrow" w:hAnsi="Arial Narrow"/>
          <w:color w:val="000000"/>
        </w:rPr>
        <w:t xml:space="preserve">Objednatel se zavazuje, že umožní zhotoviteli provádět </w:t>
      </w:r>
      <w:r w:rsidR="005D1A4E" w:rsidRPr="004C4D3E">
        <w:rPr>
          <w:rFonts w:ascii="Arial Narrow" w:hAnsi="Arial Narrow"/>
          <w:color w:val="000000"/>
        </w:rPr>
        <w:t>dílo</w:t>
      </w:r>
      <w:r w:rsidR="004C4D3E" w:rsidRPr="004C4D3E">
        <w:rPr>
          <w:rFonts w:ascii="Arial Narrow" w:hAnsi="Arial Narrow"/>
          <w:color w:val="000000"/>
        </w:rPr>
        <w:t xml:space="preserve"> v prostoru staveniště </w:t>
      </w:r>
      <w:r w:rsidR="009C643C" w:rsidRPr="004C4D3E">
        <w:rPr>
          <w:rFonts w:ascii="Arial Narrow" w:hAnsi="Arial Narrow"/>
          <w:color w:val="000000"/>
        </w:rPr>
        <w:t xml:space="preserve">v termínu od </w:t>
      </w:r>
      <w:proofErr w:type="gramStart"/>
      <w:r w:rsidR="009C643C" w:rsidRPr="004C4D3E">
        <w:rPr>
          <w:rFonts w:ascii="Arial Narrow" w:hAnsi="Arial Narrow"/>
          <w:color w:val="000000"/>
        </w:rPr>
        <w:t>1.7.2023</w:t>
      </w:r>
      <w:proofErr w:type="gramEnd"/>
      <w:r w:rsidR="009C643C" w:rsidRPr="004C4D3E">
        <w:rPr>
          <w:rFonts w:ascii="Arial Narrow" w:hAnsi="Arial Narrow"/>
          <w:color w:val="000000"/>
        </w:rPr>
        <w:t xml:space="preserve"> do 31.8.2023</w:t>
      </w:r>
      <w:r w:rsidR="004C4D3E" w:rsidRPr="004C4D3E">
        <w:rPr>
          <w:rFonts w:ascii="Arial Narrow" w:hAnsi="Arial Narrow"/>
          <w:color w:val="000000"/>
        </w:rPr>
        <w:t xml:space="preserve"> každý den od 07:00 hod. do 15:3</w:t>
      </w:r>
      <w:r w:rsidR="0052250F" w:rsidRPr="004C4D3E">
        <w:rPr>
          <w:rFonts w:ascii="Arial Narrow" w:hAnsi="Arial Narrow"/>
          <w:color w:val="000000"/>
        </w:rPr>
        <w:t>0 hod.</w:t>
      </w:r>
      <w:r w:rsidR="00BE0FEF" w:rsidRPr="004C4D3E">
        <w:rPr>
          <w:rFonts w:ascii="Arial Narrow" w:hAnsi="Arial Narrow"/>
        </w:rPr>
        <w:t xml:space="preserve"> </w:t>
      </w:r>
      <w:r w:rsidR="00610255" w:rsidRPr="004C4D3E">
        <w:rPr>
          <w:rFonts w:ascii="Arial Narrow" w:hAnsi="Arial Narrow"/>
        </w:rPr>
        <w:t xml:space="preserve">Provádění stavebních a montážních prací </w:t>
      </w:r>
      <w:r w:rsidR="00BA57B6" w:rsidRPr="004C4D3E">
        <w:rPr>
          <w:rFonts w:ascii="Arial Narrow" w:hAnsi="Arial Narrow"/>
        </w:rPr>
        <w:t>v jiném termínu a jiných hodinách bude možné</w:t>
      </w:r>
      <w:r w:rsidR="00610255" w:rsidRPr="004C4D3E">
        <w:rPr>
          <w:rFonts w:ascii="Arial Narrow" w:hAnsi="Arial Narrow"/>
        </w:rPr>
        <w:t xml:space="preserve"> </w:t>
      </w:r>
      <w:r w:rsidR="009C643C" w:rsidRPr="004C4D3E">
        <w:rPr>
          <w:rFonts w:ascii="Arial Narrow" w:hAnsi="Arial Narrow"/>
        </w:rPr>
        <w:t xml:space="preserve">jen </w:t>
      </w:r>
      <w:r w:rsidR="00610255" w:rsidRPr="004C4D3E">
        <w:rPr>
          <w:rFonts w:ascii="Arial Narrow" w:hAnsi="Arial Narrow"/>
        </w:rPr>
        <w:t xml:space="preserve">po </w:t>
      </w:r>
      <w:r w:rsidR="00BA57B6" w:rsidRPr="004C4D3E">
        <w:rPr>
          <w:rFonts w:ascii="Arial Narrow" w:hAnsi="Arial Narrow"/>
        </w:rPr>
        <w:t xml:space="preserve">předchozí </w:t>
      </w:r>
      <w:r w:rsidR="00610255" w:rsidRPr="004C4D3E">
        <w:rPr>
          <w:rFonts w:ascii="Arial Narrow" w:hAnsi="Arial Narrow"/>
        </w:rPr>
        <w:t>dohodě s</w:t>
      </w:r>
      <w:r w:rsidR="00BA57B6" w:rsidRPr="004C4D3E">
        <w:rPr>
          <w:rFonts w:ascii="Arial Narrow" w:hAnsi="Arial Narrow"/>
        </w:rPr>
        <w:t> </w:t>
      </w:r>
      <w:r w:rsidR="00610255" w:rsidRPr="004C4D3E">
        <w:rPr>
          <w:rFonts w:ascii="Arial Narrow" w:hAnsi="Arial Narrow"/>
        </w:rPr>
        <w:t>objednatelem</w:t>
      </w:r>
      <w:r w:rsidR="00BA57B6" w:rsidRPr="004C4D3E">
        <w:rPr>
          <w:rFonts w:ascii="Arial Narrow" w:hAnsi="Arial Narrow"/>
        </w:rPr>
        <w:t xml:space="preserve"> v návaznosti na provozní možnosti objednatele, zejména pak s ohledem na výuku žáků</w:t>
      </w:r>
      <w:r w:rsidR="00610255" w:rsidRPr="004C4D3E">
        <w:rPr>
          <w:rFonts w:ascii="Arial Narrow" w:hAnsi="Arial Narrow"/>
        </w:rPr>
        <w:t xml:space="preserve">. </w:t>
      </w:r>
      <w:r w:rsidR="00F43BCE" w:rsidRPr="004C4D3E">
        <w:rPr>
          <w:rFonts w:ascii="Arial Narrow" w:hAnsi="Arial Narrow"/>
        </w:rPr>
        <w:t>Zhotovitel bere na vědomí, že veškeré práce budou probíhat za provozu objednatele.</w:t>
      </w:r>
    </w:p>
    <w:p w:rsidR="00090495" w:rsidRPr="00477AFF" w:rsidRDefault="00090495">
      <w:pPr>
        <w:numPr>
          <w:ilvl w:val="12"/>
          <w:numId w:val="0"/>
        </w:numPr>
        <w:tabs>
          <w:tab w:val="num" w:pos="426"/>
        </w:tabs>
        <w:ind w:left="426" w:hanging="426"/>
        <w:jc w:val="both"/>
        <w:rPr>
          <w:rFonts w:ascii="Arial Narrow" w:hAnsi="Arial Narrow"/>
          <w:color w:val="000000"/>
        </w:rPr>
      </w:pPr>
    </w:p>
    <w:p w:rsidR="00090495" w:rsidRPr="001B4CBC" w:rsidRDefault="00090495" w:rsidP="00B81D90">
      <w:pPr>
        <w:numPr>
          <w:ilvl w:val="0"/>
          <w:numId w:val="41"/>
        </w:numPr>
        <w:ind w:left="426" w:hanging="426"/>
        <w:rPr>
          <w:rFonts w:ascii="Arial Narrow" w:hAnsi="Arial Narrow"/>
          <w:b/>
          <w:color w:val="000000"/>
        </w:rPr>
      </w:pPr>
      <w:r w:rsidRPr="001B4CBC">
        <w:rPr>
          <w:rFonts w:ascii="Arial Narrow" w:hAnsi="Arial Narrow"/>
          <w:b/>
          <w:color w:val="000000"/>
        </w:rPr>
        <w:t>Odevzdání a převzetí díla</w:t>
      </w:r>
    </w:p>
    <w:p w:rsidR="00090495" w:rsidRPr="001B4CBC" w:rsidRDefault="00090495">
      <w:pPr>
        <w:tabs>
          <w:tab w:val="num" w:pos="426"/>
        </w:tabs>
        <w:ind w:left="426" w:hanging="426"/>
        <w:rPr>
          <w:rFonts w:ascii="Arial Narrow" w:hAnsi="Arial Narrow"/>
          <w:color w:val="000000"/>
          <w:sz w:val="16"/>
          <w:szCs w:val="16"/>
        </w:rPr>
      </w:pPr>
    </w:p>
    <w:p w:rsidR="00090495" w:rsidRPr="001B4CBC" w:rsidRDefault="00090495" w:rsidP="00B81D90">
      <w:pPr>
        <w:numPr>
          <w:ilvl w:val="1"/>
          <w:numId w:val="41"/>
        </w:numPr>
        <w:ind w:left="426" w:hanging="426"/>
        <w:jc w:val="both"/>
        <w:rPr>
          <w:rFonts w:ascii="Arial Narrow" w:hAnsi="Arial Narrow"/>
          <w:color w:val="000000"/>
          <w:szCs w:val="18"/>
        </w:rPr>
      </w:pPr>
      <w:r w:rsidRPr="001B4CBC">
        <w:rPr>
          <w:rFonts w:ascii="Arial Narrow" w:hAnsi="Arial Narrow"/>
          <w:color w:val="000000"/>
          <w:szCs w:val="18"/>
        </w:rPr>
        <w:t xml:space="preserve">Zhotovitel a objednatel se zavazují sepsat o předání díla zápis, který obě smluvní strany podepíší. V zápise se zejména </w:t>
      </w:r>
      <w:r w:rsidR="000F7BEA">
        <w:rPr>
          <w:rFonts w:ascii="Arial Narrow" w:hAnsi="Arial Narrow"/>
          <w:color w:val="000000"/>
          <w:szCs w:val="18"/>
        </w:rPr>
        <w:t>uvede soupis předaných dokladů,</w:t>
      </w:r>
      <w:r w:rsidRPr="001B4CBC">
        <w:rPr>
          <w:rFonts w:ascii="Arial Narrow" w:hAnsi="Arial Narrow"/>
          <w:color w:val="000000"/>
          <w:szCs w:val="18"/>
        </w:rPr>
        <w:t xml:space="preserve"> soupis </w:t>
      </w:r>
      <w:r w:rsidR="006B1EF2" w:rsidRPr="001B4CBC">
        <w:rPr>
          <w:rFonts w:ascii="Arial Narrow" w:hAnsi="Arial Narrow"/>
          <w:color w:val="000000"/>
          <w:szCs w:val="18"/>
        </w:rPr>
        <w:t>případně zjištěných</w:t>
      </w:r>
      <w:r w:rsidRPr="001B4CBC">
        <w:rPr>
          <w:rFonts w:ascii="Arial Narrow" w:hAnsi="Arial Narrow"/>
          <w:color w:val="000000"/>
          <w:szCs w:val="18"/>
        </w:rPr>
        <w:t xml:space="preserve"> vad a nedodělků zřejmých při odevzdání a převzetí včetně </w:t>
      </w:r>
      <w:r w:rsidR="006B1EF2" w:rsidRPr="001B4CBC">
        <w:rPr>
          <w:rFonts w:ascii="Arial Narrow" w:hAnsi="Arial Narrow"/>
          <w:color w:val="000000"/>
          <w:szCs w:val="18"/>
        </w:rPr>
        <w:t xml:space="preserve">termínů </w:t>
      </w:r>
      <w:r w:rsidRPr="001B4CBC">
        <w:rPr>
          <w:rFonts w:ascii="Arial Narrow" w:hAnsi="Arial Narrow"/>
          <w:color w:val="000000"/>
          <w:szCs w:val="18"/>
        </w:rPr>
        <w:t xml:space="preserve">k jejich odstranění, soupis dodatečně požadovaných prací a způsob jejich zajištění, datum skončení přejímacího řízení apod. </w:t>
      </w:r>
    </w:p>
    <w:p w:rsidR="00090495" w:rsidRDefault="00090495">
      <w:pPr>
        <w:tabs>
          <w:tab w:val="num" w:pos="426"/>
        </w:tabs>
        <w:ind w:left="426" w:hanging="426"/>
        <w:rPr>
          <w:rFonts w:ascii="Arial Narrow" w:hAnsi="Arial Narrow"/>
          <w:b/>
          <w:color w:val="000000"/>
          <w:szCs w:val="18"/>
        </w:rPr>
      </w:pPr>
    </w:p>
    <w:p w:rsidR="004330DE" w:rsidRPr="001B4CBC" w:rsidRDefault="004330DE">
      <w:pPr>
        <w:tabs>
          <w:tab w:val="num" w:pos="426"/>
        </w:tabs>
        <w:ind w:left="426" w:hanging="426"/>
        <w:rPr>
          <w:rFonts w:ascii="Arial Narrow" w:hAnsi="Arial Narrow"/>
          <w:b/>
          <w:color w:val="000000"/>
          <w:szCs w:val="18"/>
        </w:rPr>
      </w:pPr>
    </w:p>
    <w:p w:rsidR="00090495" w:rsidRPr="001B4CBC" w:rsidRDefault="00090495" w:rsidP="00B81D90">
      <w:pPr>
        <w:numPr>
          <w:ilvl w:val="0"/>
          <w:numId w:val="41"/>
        </w:numPr>
        <w:ind w:left="426" w:hanging="426"/>
        <w:rPr>
          <w:rFonts w:ascii="Arial Narrow" w:hAnsi="Arial Narrow"/>
          <w:b/>
          <w:color w:val="000000"/>
        </w:rPr>
      </w:pPr>
      <w:r w:rsidRPr="001B4CBC">
        <w:rPr>
          <w:rFonts w:ascii="Arial Narrow" w:hAnsi="Arial Narrow"/>
          <w:b/>
          <w:color w:val="000000"/>
        </w:rPr>
        <w:t>Reklamace</w:t>
      </w:r>
    </w:p>
    <w:p w:rsidR="00090495" w:rsidRPr="001B4CBC" w:rsidRDefault="00090495">
      <w:pPr>
        <w:tabs>
          <w:tab w:val="num" w:pos="426"/>
        </w:tabs>
        <w:ind w:left="426" w:hanging="426"/>
        <w:rPr>
          <w:rFonts w:ascii="Arial Narrow" w:hAnsi="Arial Narrow"/>
          <w:color w:val="000000"/>
          <w:sz w:val="16"/>
          <w:szCs w:val="16"/>
        </w:rPr>
      </w:pPr>
    </w:p>
    <w:p w:rsidR="00090495" w:rsidRPr="001B4CBC" w:rsidRDefault="00090495" w:rsidP="00B81D90">
      <w:pPr>
        <w:numPr>
          <w:ilvl w:val="1"/>
          <w:numId w:val="41"/>
        </w:numPr>
        <w:ind w:left="426" w:hanging="426"/>
        <w:jc w:val="both"/>
        <w:rPr>
          <w:rFonts w:ascii="Arial Narrow" w:hAnsi="Arial Narrow"/>
          <w:color w:val="000000"/>
          <w:szCs w:val="18"/>
        </w:rPr>
      </w:pPr>
      <w:r w:rsidRPr="001B4CBC">
        <w:rPr>
          <w:rFonts w:ascii="Arial Narrow" w:hAnsi="Arial Narrow"/>
          <w:color w:val="000000"/>
          <w:szCs w:val="18"/>
        </w:rPr>
        <w:t>Postup při reklamaci:</w:t>
      </w:r>
    </w:p>
    <w:p w:rsidR="00090495" w:rsidRPr="001B4CBC" w:rsidRDefault="00090495" w:rsidP="00090495">
      <w:pPr>
        <w:numPr>
          <w:ilvl w:val="0"/>
          <w:numId w:val="11"/>
        </w:numPr>
        <w:tabs>
          <w:tab w:val="num" w:pos="426"/>
        </w:tabs>
        <w:ind w:left="709"/>
        <w:jc w:val="both"/>
        <w:rPr>
          <w:rFonts w:ascii="Arial Narrow" w:hAnsi="Arial Narrow"/>
          <w:color w:val="000000"/>
          <w:szCs w:val="18"/>
        </w:rPr>
      </w:pPr>
      <w:r w:rsidRPr="001B4CBC">
        <w:rPr>
          <w:rFonts w:ascii="Arial Narrow" w:hAnsi="Arial Narrow"/>
          <w:color w:val="000000"/>
          <w:szCs w:val="18"/>
        </w:rPr>
        <w:t xml:space="preserve">Objednatel je povinen neprodleně písemně oznámit zhotoviteli </w:t>
      </w:r>
      <w:r w:rsidR="00D01C4B" w:rsidRPr="001B4CBC">
        <w:rPr>
          <w:rFonts w:ascii="Arial Narrow" w:hAnsi="Arial Narrow"/>
          <w:color w:val="000000"/>
          <w:szCs w:val="18"/>
        </w:rPr>
        <w:t>zjištěnou vadu díla</w:t>
      </w:r>
      <w:r w:rsidRPr="001B4CBC">
        <w:rPr>
          <w:rFonts w:ascii="Arial Narrow" w:hAnsi="Arial Narrow"/>
          <w:color w:val="000000"/>
          <w:szCs w:val="18"/>
        </w:rPr>
        <w:t xml:space="preserve">. Zhotovitel se zavazuje </w:t>
      </w:r>
      <w:r w:rsidRPr="001B4CBC">
        <w:rPr>
          <w:rFonts w:ascii="Arial Narrow" w:hAnsi="Arial Narrow"/>
          <w:color w:val="000000"/>
          <w:szCs w:val="18"/>
        </w:rPr>
        <w:br/>
        <w:t xml:space="preserve">do </w:t>
      </w:r>
      <w:r w:rsidR="007D2976" w:rsidRPr="001B4CBC">
        <w:rPr>
          <w:rFonts w:ascii="Arial Narrow" w:hAnsi="Arial Narrow"/>
          <w:color w:val="000000"/>
          <w:szCs w:val="18"/>
        </w:rPr>
        <w:t>7</w:t>
      </w:r>
      <w:r w:rsidRPr="001B4CBC">
        <w:rPr>
          <w:rFonts w:ascii="Arial Narrow" w:hAnsi="Arial Narrow"/>
          <w:color w:val="000000"/>
          <w:szCs w:val="18"/>
        </w:rPr>
        <w:t xml:space="preserve"> dnů od obdržení reklamace sepsat zápis postupem dále uvedeným.</w:t>
      </w:r>
    </w:p>
    <w:p w:rsidR="00090495" w:rsidRPr="001B4CBC" w:rsidRDefault="00090495" w:rsidP="00090495">
      <w:pPr>
        <w:numPr>
          <w:ilvl w:val="0"/>
          <w:numId w:val="12"/>
        </w:numPr>
        <w:tabs>
          <w:tab w:val="num" w:pos="426"/>
        </w:tabs>
        <w:ind w:left="709"/>
        <w:jc w:val="both"/>
        <w:rPr>
          <w:rFonts w:ascii="Arial Narrow" w:hAnsi="Arial Narrow"/>
          <w:color w:val="000000"/>
          <w:szCs w:val="18"/>
        </w:rPr>
      </w:pPr>
      <w:r w:rsidRPr="001B4CBC">
        <w:rPr>
          <w:rFonts w:ascii="Arial Narrow" w:hAnsi="Arial Narrow"/>
          <w:color w:val="000000"/>
          <w:szCs w:val="18"/>
        </w:rPr>
        <w:t>Zhotovitel společně se zástupcem objednatele provedou prohlídku vady a sepíšou zápis</w:t>
      </w:r>
      <w:r w:rsidR="00F72A69" w:rsidRPr="001B4CBC">
        <w:rPr>
          <w:rFonts w:ascii="Arial Narrow" w:hAnsi="Arial Narrow"/>
          <w:color w:val="000000"/>
          <w:szCs w:val="18"/>
        </w:rPr>
        <w:t>,</w:t>
      </w:r>
      <w:r w:rsidRPr="001B4CBC">
        <w:rPr>
          <w:rFonts w:ascii="Arial Narrow" w:hAnsi="Arial Narrow"/>
          <w:color w:val="000000"/>
          <w:szCs w:val="18"/>
        </w:rPr>
        <w:t xml:space="preserve"> ve kterém bude uvedeno:</w:t>
      </w:r>
    </w:p>
    <w:p w:rsidR="00090495" w:rsidRPr="001B4CBC" w:rsidRDefault="00090495" w:rsidP="00090495">
      <w:pPr>
        <w:numPr>
          <w:ilvl w:val="0"/>
          <w:numId w:val="13"/>
        </w:numPr>
        <w:tabs>
          <w:tab w:val="num" w:pos="426"/>
        </w:tabs>
        <w:ind w:left="1003"/>
        <w:rPr>
          <w:rFonts w:ascii="Arial Narrow" w:hAnsi="Arial Narrow"/>
          <w:color w:val="000000"/>
          <w:szCs w:val="18"/>
        </w:rPr>
      </w:pPr>
      <w:r w:rsidRPr="001B4CBC">
        <w:rPr>
          <w:rFonts w:ascii="Arial Narrow" w:hAnsi="Arial Narrow"/>
          <w:color w:val="000000"/>
          <w:szCs w:val="18"/>
        </w:rPr>
        <w:t>datum prohlídky</w:t>
      </w:r>
    </w:p>
    <w:p w:rsidR="00090495" w:rsidRPr="001B4CBC" w:rsidRDefault="00090495" w:rsidP="00090495">
      <w:pPr>
        <w:numPr>
          <w:ilvl w:val="0"/>
          <w:numId w:val="13"/>
        </w:numPr>
        <w:tabs>
          <w:tab w:val="num" w:pos="426"/>
        </w:tabs>
        <w:ind w:left="1003"/>
        <w:rPr>
          <w:rFonts w:ascii="Arial Narrow" w:hAnsi="Arial Narrow"/>
          <w:color w:val="000000"/>
          <w:szCs w:val="18"/>
        </w:rPr>
      </w:pPr>
      <w:r w:rsidRPr="001B4CBC">
        <w:rPr>
          <w:rFonts w:ascii="Arial Narrow" w:hAnsi="Arial Narrow"/>
          <w:color w:val="000000"/>
          <w:szCs w:val="18"/>
        </w:rPr>
        <w:t>datum zjištění vady</w:t>
      </w:r>
      <w:r w:rsidRPr="001B4CBC">
        <w:rPr>
          <w:rFonts w:ascii="Arial Narrow" w:hAnsi="Arial Narrow"/>
          <w:color w:val="000000"/>
          <w:szCs w:val="18"/>
        </w:rPr>
        <w:tab/>
      </w:r>
    </w:p>
    <w:p w:rsidR="00090495" w:rsidRPr="001B4CBC" w:rsidRDefault="00090495" w:rsidP="00090495">
      <w:pPr>
        <w:numPr>
          <w:ilvl w:val="0"/>
          <w:numId w:val="13"/>
        </w:numPr>
        <w:tabs>
          <w:tab w:val="num" w:pos="426"/>
        </w:tabs>
        <w:ind w:left="1003"/>
        <w:rPr>
          <w:rFonts w:ascii="Arial Narrow" w:hAnsi="Arial Narrow"/>
          <w:color w:val="000000"/>
          <w:szCs w:val="18"/>
        </w:rPr>
      </w:pPr>
      <w:r w:rsidRPr="001B4CBC">
        <w:rPr>
          <w:rFonts w:ascii="Arial Narrow" w:hAnsi="Arial Narrow"/>
          <w:color w:val="000000"/>
          <w:szCs w:val="18"/>
        </w:rPr>
        <w:t xml:space="preserve">rozsah </w:t>
      </w:r>
      <w:r w:rsidR="00D01C4B" w:rsidRPr="001B4CBC">
        <w:rPr>
          <w:rFonts w:ascii="Arial Narrow" w:hAnsi="Arial Narrow"/>
          <w:color w:val="000000"/>
          <w:szCs w:val="18"/>
        </w:rPr>
        <w:t>v</w:t>
      </w:r>
      <w:r w:rsidRPr="001B4CBC">
        <w:rPr>
          <w:rFonts w:ascii="Arial Narrow" w:hAnsi="Arial Narrow"/>
          <w:color w:val="000000"/>
          <w:szCs w:val="18"/>
        </w:rPr>
        <w:t>ady či poškození díla</w:t>
      </w:r>
    </w:p>
    <w:p w:rsidR="00090495" w:rsidRPr="001B4CBC" w:rsidRDefault="00090495" w:rsidP="00090495">
      <w:pPr>
        <w:numPr>
          <w:ilvl w:val="0"/>
          <w:numId w:val="13"/>
        </w:numPr>
        <w:tabs>
          <w:tab w:val="num" w:pos="426"/>
        </w:tabs>
        <w:ind w:left="1003"/>
        <w:rPr>
          <w:rFonts w:ascii="Arial Narrow" w:hAnsi="Arial Narrow"/>
          <w:color w:val="000000"/>
          <w:szCs w:val="18"/>
        </w:rPr>
      </w:pPr>
      <w:r w:rsidRPr="001B4CBC">
        <w:rPr>
          <w:rFonts w:ascii="Arial Narrow" w:hAnsi="Arial Narrow"/>
          <w:color w:val="000000"/>
          <w:szCs w:val="18"/>
        </w:rPr>
        <w:t>návrh opatření, aby nedošlo k dalším škodám</w:t>
      </w:r>
    </w:p>
    <w:p w:rsidR="00090495" w:rsidRPr="001B4CBC" w:rsidRDefault="00090495" w:rsidP="00090495">
      <w:pPr>
        <w:numPr>
          <w:ilvl w:val="0"/>
          <w:numId w:val="13"/>
        </w:numPr>
        <w:tabs>
          <w:tab w:val="num" w:pos="426"/>
        </w:tabs>
        <w:ind w:left="1003"/>
        <w:rPr>
          <w:rFonts w:ascii="Arial Narrow" w:hAnsi="Arial Narrow"/>
          <w:color w:val="000000"/>
          <w:szCs w:val="18"/>
        </w:rPr>
      </w:pPr>
      <w:r w:rsidRPr="001B4CBC">
        <w:rPr>
          <w:rFonts w:ascii="Arial Narrow" w:hAnsi="Arial Narrow"/>
          <w:color w:val="000000"/>
          <w:szCs w:val="18"/>
        </w:rPr>
        <w:t>předpokládaný postup odstranění vady včetně požadavků na objednatele</w:t>
      </w:r>
      <w:r w:rsidR="00D01C4B" w:rsidRPr="001B4CBC">
        <w:rPr>
          <w:rFonts w:ascii="Arial Narrow" w:hAnsi="Arial Narrow"/>
          <w:color w:val="000000"/>
          <w:szCs w:val="18"/>
        </w:rPr>
        <w:t xml:space="preserve"> a lhůta pro odstranění vady</w:t>
      </w:r>
    </w:p>
    <w:p w:rsidR="00090495" w:rsidRPr="001B4CBC" w:rsidRDefault="00090495" w:rsidP="00090495">
      <w:pPr>
        <w:numPr>
          <w:ilvl w:val="0"/>
          <w:numId w:val="13"/>
        </w:numPr>
        <w:tabs>
          <w:tab w:val="num" w:pos="426"/>
        </w:tabs>
        <w:ind w:left="1003"/>
        <w:rPr>
          <w:rFonts w:ascii="Arial Narrow" w:hAnsi="Arial Narrow"/>
          <w:color w:val="000000"/>
          <w:szCs w:val="18"/>
        </w:rPr>
      </w:pPr>
      <w:r w:rsidRPr="001B4CBC">
        <w:rPr>
          <w:rFonts w:ascii="Arial Narrow" w:hAnsi="Arial Narrow"/>
          <w:color w:val="000000"/>
          <w:szCs w:val="18"/>
        </w:rPr>
        <w:t>uznání nebo neuznání závazku zhotovitele odstranit vadu v rámci záruční lhůty</w:t>
      </w:r>
    </w:p>
    <w:p w:rsidR="00090495" w:rsidRPr="001B4CBC" w:rsidRDefault="00090495" w:rsidP="00090495">
      <w:pPr>
        <w:numPr>
          <w:ilvl w:val="0"/>
          <w:numId w:val="13"/>
        </w:numPr>
        <w:tabs>
          <w:tab w:val="num" w:pos="426"/>
        </w:tabs>
        <w:ind w:left="1003"/>
        <w:rPr>
          <w:rFonts w:ascii="Arial Narrow" w:hAnsi="Arial Narrow"/>
          <w:color w:val="000000"/>
          <w:szCs w:val="18"/>
        </w:rPr>
      </w:pPr>
      <w:r w:rsidRPr="001B4CBC">
        <w:rPr>
          <w:rFonts w:ascii="Arial Narrow" w:hAnsi="Arial Narrow"/>
          <w:color w:val="000000"/>
          <w:szCs w:val="18"/>
        </w:rPr>
        <w:t xml:space="preserve">podpis zástupců zhotovitele a objednatele </w:t>
      </w:r>
    </w:p>
    <w:p w:rsidR="00090495" w:rsidRPr="001B4CBC" w:rsidRDefault="00090495">
      <w:pPr>
        <w:tabs>
          <w:tab w:val="num" w:pos="426"/>
        </w:tabs>
        <w:ind w:left="426" w:hanging="426"/>
        <w:rPr>
          <w:rFonts w:ascii="Arial Narrow" w:hAnsi="Arial Narrow"/>
          <w:color w:val="000000"/>
          <w:szCs w:val="18"/>
        </w:rPr>
      </w:pPr>
    </w:p>
    <w:p w:rsidR="007D2976" w:rsidRPr="001B4CBC" w:rsidRDefault="007D2976" w:rsidP="007D2976">
      <w:pPr>
        <w:tabs>
          <w:tab w:val="left" w:pos="426"/>
        </w:tabs>
        <w:ind w:left="426"/>
        <w:jc w:val="both"/>
        <w:rPr>
          <w:rFonts w:ascii="Arial Narrow" w:hAnsi="Arial Narrow"/>
          <w:color w:val="000000"/>
          <w:szCs w:val="18"/>
        </w:rPr>
      </w:pPr>
      <w:r w:rsidRPr="001B4CBC">
        <w:rPr>
          <w:rFonts w:ascii="Arial Narrow" w:hAnsi="Arial Narrow"/>
          <w:color w:val="000000"/>
          <w:szCs w:val="18"/>
        </w:rPr>
        <w:t xml:space="preserve">Zhotovitel se zavazuje, že práce na „drobných </w:t>
      </w:r>
      <w:r w:rsidR="00D01C4B" w:rsidRPr="001B4CBC">
        <w:rPr>
          <w:rFonts w:ascii="Arial Narrow" w:hAnsi="Arial Narrow"/>
          <w:color w:val="000000"/>
          <w:szCs w:val="18"/>
        </w:rPr>
        <w:t>reklamovaných vadách</w:t>
      </w:r>
      <w:r w:rsidRPr="001B4CBC">
        <w:rPr>
          <w:rFonts w:ascii="Arial Narrow" w:hAnsi="Arial Narrow"/>
          <w:color w:val="000000"/>
          <w:szCs w:val="18"/>
        </w:rPr>
        <w:t xml:space="preserve">", které nemají podstatný vliv na funkci dokončeného díla, zahájí do </w:t>
      </w:r>
      <w:r w:rsidR="00D01C4B" w:rsidRPr="001B4CBC">
        <w:rPr>
          <w:rFonts w:ascii="Arial Narrow" w:hAnsi="Arial Narrow"/>
          <w:color w:val="000000"/>
          <w:szCs w:val="18"/>
        </w:rPr>
        <w:t xml:space="preserve">15 </w:t>
      </w:r>
      <w:r w:rsidRPr="001B4CBC">
        <w:rPr>
          <w:rFonts w:ascii="Arial Narrow" w:hAnsi="Arial Narrow"/>
          <w:color w:val="000000"/>
          <w:szCs w:val="18"/>
        </w:rPr>
        <w:t>dnů od obdržení písemného oznámení reklamace</w:t>
      </w:r>
      <w:r w:rsidR="00D01C4B" w:rsidRPr="001B4CBC">
        <w:rPr>
          <w:rFonts w:ascii="Arial Narrow" w:hAnsi="Arial Narrow"/>
          <w:color w:val="000000"/>
          <w:szCs w:val="18"/>
        </w:rPr>
        <w:t xml:space="preserve"> a takové vady odstraní do 30 dnů od obdržení písemného oznámení reklamace</w:t>
      </w:r>
      <w:r w:rsidRPr="001B4CBC">
        <w:rPr>
          <w:rFonts w:ascii="Arial Narrow" w:hAnsi="Arial Narrow"/>
          <w:color w:val="000000"/>
          <w:szCs w:val="18"/>
        </w:rPr>
        <w:t>.</w:t>
      </w:r>
    </w:p>
    <w:p w:rsidR="007D2976" w:rsidRPr="001B4CBC" w:rsidRDefault="007D2976" w:rsidP="007D2976">
      <w:pPr>
        <w:tabs>
          <w:tab w:val="left" w:pos="426"/>
        </w:tabs>
        <w:ind w:left="426"/>
        <w:jc w:val="both"/>
        <w:rPr>
          <w:rFonts w:ascii="Arial Narrow" w:hAnsi="Arial Narrow"/>
          <w:color w:val="000000"/>
          <w:szCs w:val="18"/>
        </w:rPr>
      </w:pPr>
      <w:r w:rsidRPr="001B4CBC">
        <w:rPr>
          <w:rFonts w:ascii="Arial Narrow" w:hAnsi="Arial Narrow"/>
          <w:color w:val="000000"/>
          <w:szCs w:val="18"/>
        </w:rPr>
        <w:t xml:space="preserve">U reklamace, která má „podstatný vliv" na funkci dokončeného díla, zahájí zhotovitel práce na její odstranění do 7 dnů od </w:t>
      </w:r>
      <w:r w:rsidR="00D01C4B" w:rsidRPr="001B4CBC">
        <w:rPr>
          <w:rFonts w:ascii="Arial Narrow" w:hAnsi="Arial Narrow"/>
          <w:color w:val="000000"/>
          <w:szCs w:val="18"/>
        </w:rPr>
        <w:t>obdržení písemného oznámení reklamace a takové vady odstraní do 15 dnů od obdržení písemného oznámení reklamace</w:t>
      </w:r>
      <w:r w:rsidRPr="001B4CBC">
        <w:rPr>
          <w:rFonts w:ascii="Arial Narrow" w:hAnsi="Arial Narrow"/>
          <w:color w:val="000000"/>
          <w:szCs w:val="18"/>
        </w:rPr>
        <w:t>.</w:t>
      </w:r>
    </w:p>
    <w:p w:rsidR="007D2976" w:rsidRDefault="007D2976" w:rsidP="007D2976">
      <w:pPr>
        <w:pStyle w:val="Im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426"/>
        </w:tabs>
        <w:ind w:left="426"/>
        <w:rPr>
          <w:rFonts w:ascii="Arial Narrow" w:hAnsi="Arial Narrow"/>
          <w:color w:val="000000"/>
          <w:szCs w:val="18"/>
          <w:lang w:val="cs-CZ"/>
        </w:rPr>
      </w:pPr>
      <w:r w:rsidRPr="001B4CBC">
        <w:rPr>
          <w:rFonts w:ascii="Arial Narrow" w:hAnsi="Arial Narrow"/>
          <w:color w:val="000000"/>
          <w:szCs w:val="18"/>
          <w:lang w:val="cs-CZ"/>
        </w:rPr>
        <w:t>Reklamace nebude uznána, pokud se jedná o závadu způsobenou cizím zaviněním. V takovém případě je oprávněn definitivně rozhodnout soud na návrh některé ze smluvní strany.</w:t>
      </w:r>
    </w:p>
    <w:p w:rsidR="00EE4F48" w:rsidRPr="001B4CBC" w:rsidRDefault="00EE4F48" w:rsidP="007D2976">
      <w:pPr>
        <w:pStyle w:val="Im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426"/>
        </w:tabs>
        <w:ind w:left="426"/>
        <w:rPr>
          <w:rFonts w:ascii="Arial Narrow" w:hAnsi="Arial Narrow"/>
          <w:color w:val="000000"/>
          <w:szCs w:val="18"/>
          <w:lang w:val="cs-CZ"/>
        </w:rPr>
      </w:pPr>
    </w:p>
    <w:p w:rsidR="00D01C4B" w:rsidRPr="001B4CBC" w:rsidRDefault="00F72A69" w:rsidP="00B81D90">
      <w:pPr>
        <w:numPr>
          <w:ilvl w:val="1"/>
          <w:numId w:val="41"/>
        </w:numPr>
        <w:ind w:left="426" w:hanging="426"/>
        <w:jc w:val="both"/>
        <w:rPr>
          <w:rFonts w:ascii="Arial Narrow" w:hAnsi="Arial Narrow"/>
          <w:color w:val="000000"/>
          <w:szCs w:val="18"/>
        </w:rPr>
      </w:pPr>
      <w:proofErr w:type="gramStart"/>
      <w:r w:rsidRPr="001B4CBC">
        <w:rPr>
          <w:rFonts w:ascii="Arial Narrow" w:hAnsi="Arial Narrow"/>
          <w:color w:val="000000"/>
          <w:szCs w:val="18"/>
        </w:rPr>
        <w:t>I</w:t>
      </w:r>
      <w:r w:rsidR="006A39B9">
        <w:rPr>
          <w:rFonts w:ascii="Arial Narrow" w:hAnsi="Arial Narrow"/>
          <w:color w:val="000000"/>
          <w:szCs w:val="18"/>
        </w:rPr>
        <w:t xml:space="preserve"> </w:t>
      </w:r>
      <w:r w:rsidR="007D2976" w:rsidRPr="001B4CBC">
        <w:rPr>
          <w:rFonts w:ascii="Arial Narrow" w:hAnsi="Arial Narrow"/>
          <w:color w:val="000000"/>
          <w:szCs w:val="18"/>
        </w:rPr>
        <w:t>když</w:t>
      </w:r>
      <w:proofErr w:type="gramEnd"/>
      <w:r w:rsidR="007D2976" w:rsidRPr="001B4CBC">
        <w:rPr>
          <w:rFonts w:ascii="Arial Narrow" w:hAnsi="Arial Narrow"/>
          <w:color w:val="000000"/>
          <w:szCs w:val="18"/>
        </w:rPr>
        <w:t xml:space="preserve"> reklamace nebude </w:t>
      </w:r>
      <w:r w:rsidR="00D01C4B" w:rsidRPr="001B4CBC">
        <w:rPr>
          <w:rFonts w:ascii="Arial Narrow" w:hAnsi="Arial Narrow"/>
          <w:color w:val="000000"/>
          <w:szCs w:val="18"/>
        </w:rPr>
        <w:t>oprávněná</w:t>
      </w:r>
      <w:r w:rsidR="007D2976" w:rsidRPr="001B4CBC">
        <w:rPr>
          <w:rFonts w:ascii="Arial Narrow" w:hAnsi="Arial Narrow"/>
          <w:color w:val="000000"/>
          <w:szCs w:val="18"/>
        </w:rPr>
        <w:t>,</w:t>
      </w:r>
      <w:r w:rsidR="00445D09" w:rsidRPr="001B4CBC">
        <w:rPr>
          <w:rFonts w:ascii="Arial Narrow" w:hAnsi="Arial Narrow"/>
          <w:color w:val="000000"/>
          <w:szCs w:val="18"/>
        </w:rPr>
        <w:t xml:space="preserve"> </w:t>
      </w:r>
      <w:proofErr w:type="gramStart"/>
      <w:r w:rsidR="007D2976" w:rsidRPr="001B4CBC">
        <w:rPr>
          <w:rFonts w:ascii="Arial Narrow" w:hAnsi="Arial Narrow"/>
          <w:color w:val="000000"/>
          <w:szCs w:val="18"/>
        </w:rPr>
        <w:t>přesto</w:t>
      </w:r>
      <w:proofErr w:type="gramEnd"/>
      <w:r w:rsidRPr="001B4CBC">
        <w:rPr>
          <w:rFonts w:ascii="Arial Narrow" w:hAnsi="Arial Narrow"/>
          <w:color w:val="000000"/>
          <w:szCs w:val="18"/>
        </w:rPr>
        <w:t xml:space="preserve"> </w:t>
      </w:r>
      <w:r w:rsidR="007D2976" w:rsidRPr="001B4CBC">
        <w:rPr>
          <w:rFonts w:ascii="Arial Narrow" w:hAnsi="Arial Narrow"/>
          <w:color w:val="000000"/>
          <w:szCs w:val="18"/>
        </w:rPr>
        <w:t>zhotovitel provede opravu závady, ale na náklady objednatele</w:t>
      </w:r>
      <w:r w:rsidR="00D01C4B" w:rsidRPr="001B4CBC">
        <w:rPr>
          <w:rFonts w:ascii="Arial Narrow" w:hAnsi="Arial Narrow"/>
          <w:color w:val="000000"/>
          <w:szCs w:val="18"/>
        </w:rPr>
        <w:t>, za předpokladu že mezi smluvními stranami bude dohodnuta cena za odstranění takových vad a lhůta pro odstranění takových vad.</w:t>
      </w:r>
    </w:p>
    <w:p w:rsidR="00090495" w:rsidRPr="001B4CBC" w:rsidRDefault="00090495">
      <w:pPr>
        <w:tabs>
          <w:tab w:val="left" w:pos="426"/>
        </w:tabs>
        <w:ind w:left="426" w:hanging="426"/>
        <w:jc w:val="both"/>
        <w:rPr>
          <w:rFonts w:ascii="Arial Narrow" w:hAnsi="Arial Narrow"/>
          <w:b/>
          <w:color w:val="000000"/>
          <w:sz w:val="16"/>
          <w:szCs w:val="16"/>
        </w:rPr>
      </w:pPr>
    </w:p>
    <w:p w:rsidR="00865420" w:rsidRPr="001B4CBC" w:rsidRDefault="00865420" w:rsidP="005213EB">
      <w:pPr>
        <w:jc w:val="both"/>
        <w:rPr>
          <w:rFonts w:ascii="Arial Narrow" w:hAnsi="Arial Narrow"/>
          <w:color w:val="000000"/>
          <w:szCs w:val="18"/>
        </w:rPr>
      </w:pPr>
    </w:p>
    <w:p w:rsidR="00090495" w:rsidRPr="001B4CBC" w:rsidRDefault="00090495" w:rsidP="00B81D90">
      <w:pPr>
        <w:numPr>
          <w:ilvl w:val="0"/>
          <w:numId w:val="41"/>
        </w:numPr>
        <w:rPr>
          <w:rFonts w:ascii="Arial Narrow" w:hAnsi="Arial Narrow"/>
          <w:b/>
          <w:color w:val="000000"/>
        </w:rPr>
      </w:pPr>
      <w:r w:rsidRPr="001B4CBC">
        <w:rPr>
          <w:rFonts w:ascii="Arial Narrow" w:hAnsi="Arial Narrow"/>
          <w:b/>
          <w:color w:val="000000"/>
        </w:rPr>
        <w:t>Smluvní pokuta</w:t>
      </w:r>
    </w:p>
    <w:p w:rsidR="00090495" w:rsidRPr="001B4CBC" w:rsidRDefault="00090495">
      <w:pPr>
        <w:tabs>
          <w:tab w:val="num" w:pos="426"/>
        </w:tabs>
        <w:ind w:left="426" w:hanging="426"/>
        <w:rPr>
          <w:rFonts w:ascii="Arial Narrow" w:hAnsi="Arial Narrow"/>
          <w:b/>
          <w:color w:val="000000"/>
          <w:sz w:val="16"/>
          <w:szCs w:val="16"/>
        </w:rPr>
      </w:pPr>
    </w:p>
    <w:p w:rsidR="00511B16" w:rsidRPr="001B4CBC" w:rsidRDefault="00511B16" w:rsidP="00B81D90">
      <w:pPr>
        <w:numPr>
          <w:ilvl w:val="1"/>
          <w:numId w:val="41"/>
        </w:numPr>
        <w:tabs>
          <w:tab w:val="left" w:pos="426"/>
        </w:tabs>
        <w:ind w:left="426" w:hanging="426"/>
        <w:jc w:val="both"/>
        <w:rPr>
          <w:rFonts w:ascii="Arial Narrow" w:hAnsi="Arial Narrow"/>
          <w:color w:val="000000"/>
          <w:szCs w:val="18"/>
        </w:rPr>
      </w:pPr>
      <w:r w:rsidRPr="001B4CBC">
        <w:rPr>
          <w:rFonts w:ascii="Arial Narrow" w:hAnsi="Arial Narrow"/>
          <w:color w:val="000000"/>
          <w:szCs w:val="18"/>
        </w:rPr>
        <w:t xml:space="preserve">V případě prodlení s řádným dodáním díla se zhotovitel zavazuje uhradit objednateli smluvní pokutu ve výši </w:t>
      </w:r>
      <w:r w:rsidR="002D6502">
        <w:rPr>
          <w:rFonts w:ascii="Arial Narrow" w:hAnsi="Arial Narrow"/>
          <w:color w:val="000000"/>
          <w:szCs w:val="18"/>
        </w:rPr>
        <w:t>5 000 Kč</w:t>
      </w:r>
      <w:r w:rsidRPr="001B4CBC">
        <w:rPr>
          <w:rFonts w:ascii="Arial Narrow" w:hAnsi="Arial Narrow"/>
          <w:color w:val="000000"/>
          <w:szCs w:val="18"/>
        </w:rPr>
        <w:t xml:space="preserve"> za každý i započatý den prodlení.</w:t>
      </w:r>
    </w:p>
    <w:p w:rsidR="00511B16" w:rsidRPr="001B4CBC" w:rsidRDefault="00511B16" w:rsidP="0052788D">
      <w:pPr>
        <w:tabs>
          <w:tab w:val="left" w:pos="426"/>
        </w:tabs>
        <w:jc w:val="both"/>
        <w:rPr>
          <w:rFonts w:ascii="Arial Narrow" w:hAnsi="Arial Narrow"/>
          <w:color w:val="000000"/>
          <w:szCs w:val="18"/>
        </w:rPr>
      </w:pPr>
    </w:p>
    <w:p w:rsidR="00511B16" w:rsidRPr="001B4CBC" w:rsidRDefault="00511B16" w:rsidP="00B81D90">
      <w:pPr>
        <w:numPr>
          <w:ilvl w:val="1"/>
          <w:numId w:val="41"/>
        </w:numPr>
        <w:tabs>
          <w:tab w:val="left" w:pos="426"/>
        </w:tabs>
        <w:ind w:left="426" w:hanging="426"/>
        <w:jc w:val="both"/>
        <w:rPr>
          <w:rFonts w:ascii="Arial Narrow" w:hAnsi="Arial Narrow"/>
          <w:color w:val="000000"/>
          <w:szCs w:val="18"/>
        </w:rPr>
      </w:pPr>
      <w:r w:rsidRPr="001B4CBC">
        <w:rPr>
          <w:rFonts w:ascii="Arial Narrow" w:hAnsi="Arial Narrow"/>
          <w:color w:val="000000"/>
          <w:szCs w:val="18"/>
        </w:rPr>
        <w:t>Zhotovitel se zavazuje, že v případě nedodržení termínu vyklizení a vyčištění staveniště zaplatí objed</w:t>
      </w:r>
      <w:r w:rsidR="0052788D">
        <w:rPr>
          <w:rFonts w:ascii="Arial Narrow" w:hAnsi="Arial Narrow"/>
          <w:color w:val="000000"/>
          <w:szCs w:val="18"/>
        </w:rPr>
        <w:t xml:space="preserve">nateli smluvní pokutu ve výši </w:t>
      </w:r>
      <w:proofErr w:type="gramStart"/>
      <w:r w:rsidR="0052788D">
        <w:rPr>
          <w:rFonts w:ascii="Arial Narrow" w:hAnsi="Arial Narrow"/>
          <w:color w:val="000000"/>
          <w:szCs w:val="18"/>
        </w:rPr>
        <w:t xml:space="preserve">5 000 </w:t>
      </w:r>
      <w:r w:rsidRPr="001B4CBC">
        <w:rPr>
          <w:rFonts w:ascii="Arial Narrow" w:hAnsi="Arial Narrow"/>
          <w:color w:val="000000"/>
          <w:szCs w:val="18"/>
        </w:rPr>
        <w:t xml:space="preserve"> Kč</w:t>
      </w:r>
      <w:proofErr w:type="gramEnd"/>
      <w:r w:rsidRPr="001B4CBC">
        <w:rPr>
          <w:rFonts w:ascii="Arial Narrow" w:hAnsi="Arial Narrow"/>
          <w:color w:val="000000"/>
          <w:szCs w:val="18"/>
        </w:rPr>
        <w:t xml:space="preserve"> za každý i započatý den prodlení</w:t>
      </w:r>
    </w:p>
    <w:p w:rsidR="00511B16" w:rsidRPr="001B4CBC" w:rsidRDefault="00511B16" w:rsidP="00511B16">
      <w:pPr>
        <w:tabs>
          <w:tab w:val="left" w:pos="426"/>
        </w:tabs>
        <w:ind w:left="426" w:hanging="426"/>
        <w:jc w:val="both"/>
        <w:rPr>
          <w:rFonts w:ascii="Arial Narrow" w:hAnsi="Arial Narrow"/>
          <w:color w:val="000000"/>
          <w:szCs w:val="18"/>
        </w:rPr>
      </w:pPr>
    </w:p>
    <w:p w:rsidR="00511B16" w:rsidRPr="001B4CBC" w:rsidRDefault="00511B16" w:rsidP="00B81D90">
      <w:pPr>
        <w:numPr>
          <w:ilvl w:val="1"/>
          <w:numId w:val="41"/>
        </w:numPr>
        <w:tabs>
          <w:tab w:val="left" w:pos="426"/>
        </w:tabs>
        <w:ind w:left="426" w:hanging="426"/>
        <w:jc w:val="both"/>
        <w:rPr>
          <w:rFonts w:ascii="Arial Narrow" w:hAnsi="Arial Narrow"/>
          <w:color w:val="000000"/>
          <w:szCs w:val="18"/>
        </w:rPr>
      </w:pPr>
      <w:r w:rsidRPr="001B4CBC">
        <w:rPr>
          <w:rFonts w:ascii="Arial Narrow" w:hAnsi="Arial Narrow"/>
          <w:color w:val="000000"/>
          <w:szCs w:val="18"/>
        </w:rPr>
        <w:t>Zhotovitel se zavazuje, že v případě nedodržení termínu k odstranění vady uvedené v protokolu o předání a převzetí díla, zaplatí objednatel</w:t>
      </w:r>
      <w:r w:rsidR="0052788D">
        <w:rPr>
          <w:rFonts w:ascii="Arial Narrow" w:hAnsi="Arial Narrow"/>
          <w:color w:val="000000"/>
          <w:szCs w:val="18"/>
        </w:rPr>
        <w:t>i smluvní pokutu ve výši 5.000</w:t>
      </w:r>
      <w:r w:rsidRPr="001B4CBC">
        <w:rPr>
          <w:rFonts w:ascii="Arial Narrow" w:hAnsi="Arial Narrow"/>
          <w:color w:val="000000"/>
          <w:szCs w:val="18"/>
        </w:rPr>
        <w:t xml:space="preserve"> Kč za každou jednotlivou vadu a každý i jen započatý den prodlení</w:t>
      </w:r>
    </w:p>
    <w:p w:rsidR="00511B16" w:rsidRPr="001B4CBC" w:rsidRDefault="00511B16" w:rsidP="00511B16">
      <w:pPr>
        <w:tabs>
          <w:tab w:val="left" w:pos="426"/>
        </w:tabs>
        <w:ind w:left="426" w:hanging="426"/>
        <w:jc w:val="both"/>
        <w:rPr>
          <w:rFonts w:ascii="Arial Narrow" w:hAnsi="Arial Narrow"/>
          <w:color w:val="000000"/>
          <w:szCs w:val="18"/>
        </w:rPr>
      </w:pPr>
    </w:p>
    <w:p w:rsidR="00511B16" w:rsidRPr="00893CC9" w:rsidRDefault="00511B16" w:rsidP="00893CC9">
      <w:pPr>
        <w:numPr>
          <w:ilvl w:val="1"/>
          <w:numId w:val="41"/>
        </w:numPr>
        <w:tabs>
          <w:tab w:val="left" w:pos="426"/>
        </w:tabs>
        <w:ind w:left="426" w:hanging="426"/>
        <w:jc w:val="both"/>
        <w:rPr>
          <w:rFonts w:ascii="Arial Narrow" w:hAnsi="Arial Narrow"/>
          <w:color w:val="000000"/>
          <w:szCs w:val="18"/>
        </w:rPr>
      </w:pPr>
      <w:r w:rsidRPr="001B4CBC">
        <w:rPr>
          <w:rFonts w:ascii="Arial Narrow" w:hAnsi="Arial Narrow"/>
          <w:color w:val="000000"/>
          <w:szCs w:val="18"/>
        </w:rPr>
        <w:t>Zhotovitel se zavazuje, že v případě nedodržení termínu k odstranění případných vad či nedodělk</w:t>
      </w:r>
      <w:r w:rsidR="00B93B1A" w:rsidRPr="001B4CBC">
        <w:rPr>
          <w:rFonts w:ascii="Arial Narrow" w:hAnsi="Arial Narrow"/>
          <w:color w:val="000000"/>
          <w:szCs w:val="18"/>
        </w:rPr>
        <w:t>ů</w:t>
      </w:r>
      <w:r w:rsidRPr="001B4CBC">
        <w:rPr>
          <w:rFonts w:ascii="Arial Narrow" w:hAnsi="Arial Narrow"/>
          <w:color w:val="000000"/>
          <w:szCs w:val="18"/>
        </w:rPr>
        <w:t xml:space="preserve"> uplatněných objednatelem v průběhu provádění díla zaplatí objednateli</w:t>
      </w:r>
      <w:r w:rsidR="007A2E43">
        <w:rPr>
          <w:rFonts w:ascii="Arial Narrow" w:hAnsi="Arial Narrow"/>
          <w:color w:val="000000"/>
          <w:szCs w:val="18"/>
        </w:rPr>
        <w:t xml:space="preserve"> smluvní pokutu ve výši 5.000 </w:t>
      </w:r>
      <w:r w:rsidRPr="001B4CBC">
        <w:rPr>
          <w:rFonts w:ascii="Arial Narrow" w:hAnsi="Arial Narrow"/>
          <w:color w:val="000000"/>
          <w:szCs w:val="18"/>
        </w:rPr>
        <w:t>Kč za každou jednotlivou vadu a každý i jen započatý den prodlení.</w:t>
      </w:r>
    </w:p>
    <w:p w:rsidR="005D1A4E" w:rsidRDefault="005D1A4E" w:rsidP="005D1A4E">
      <w:pPr>
        <w:pStyle w:val="Odstavecseseznamem"/>
        <w:rPr>
          <w:rFonts w:ascii="Arial Narrow" w:hAnsi="Arial Narrow"/>
          <w:color w:val="000000"/>
          <w:szCs w:val="18"/>
        </w:rPr>
      </w:pPr>
    </w:p>
    <w:p w:rsidR="00511B16" w:rsidRPr="001B4CBC" w:rsidRDefault="00511B16" w:rsidP="00B81D90">
      <w:pPr>
        <w:numPr>
          <w:ilvl w:val="1"/>
          <w:numId w:val="41"/>
        </w:numPr>
        <w:tabs>
          <w:tab w:val="left" w:pos="426"/>
        </w:tabs>
        <w:ind w:left="426" w:hanging="426"/>
        <w:jc w:val="both"/>
        <w:rPr>
          <w:rFonts w:ascii="Arial Narrow" w:hAnsi="Arial Narrow"/>
          <w:color w:val="000000"/>
          <w:szCs w:val="18"/>
        </w:rPr>
      </w:pPr>
      <w:r w:rsidRPr="001B4CBC">
        <w:rPr>
          <w:rFonts w:ascii="Arial Narrow" w:hAnsi="Arial Narrow"/>
          <w:color w:val="000000"/>
          <w:szCs w:val="18"/>
        </w:rPr>
        <w:lastRenderedPageBreak/>
        <w:t>V případě, že závazek provést dílo zanikne před řádným ukončením díla, nezanikají nároky na smluvní pokuty, pokud vznikly dřívějším porušením povinností. Zánik závazku jeho pozdním plněním neznamená zánik nároku na smluvní pokutu.</w:t>
      </w:r>
    </w:p>
    <w:p w:rsidR="00511B16" w:rsidRPr="001B4CBC" w:rsidRDefault="00511B16" w:rsidP="00511B16">
      <w:pPr>
        <w:tabs>
          <w:tab w:val="left" w:pos="426"/>
        </w:tabs>
        <w:ind w:left="426" w:hanging="426"/>
        <w:jc w:val="both"/>
        <w:rPr>
          <w:rFonts w:ascii="Arial Narrow" w:hAnsi="Arial Narrow"/>
          <w:color w:val="000000"/>
          <w:szCs w:val="18"/>
        </w:rPr>
      </w:pPr>
    </w:p>
    <w:p w:rsidR="00511B16" w:rsidRDefault="00511B16" w:rsidP="00B81D90">
      <w:pPr>
        <w:numPr>
          <w:ilvl w:val="1"/>
          <w:numId w:val="41"/>
        </w:numPr>
        <w:ind w:left="426" w:hanging="426"/>
        <w:jc w:val="both"/>
        <w:rPr>
          <w:rFonts w:ascii="Arial Narrow" w:hAnsi="Arial Narrow"/>
          <w:color w:val="000000"/>
          <w:szCs w:val="18"/>
        </w:rPr>
      </w:pPr>
      <w:r w:rsidRPr="001B4CBC">
        <w:rPr>
          <w:rFonts w:ascii="Arial Narrow" w:hAnsi="Arial Narrow"/>
          <w:color w:val="000000"/>
          <w:szCs w:val="18"/>
        </w:rPr>
        <w:t>Ujednáním o smluvní pokutě není dotčeno právo na náhradu škody.</w:t>
      </w:r>
      <w:r w:rsidR="00201DF9" w:rsidRPr="001B4CBC">
        <w:rPr>
          <w:color w:val="000000"/>
        </w:rPr>
        <w:t xml:space="preserve"> </w:t>
      </w:r>
    </w:p>
    <w:p w:rsidR="00893CC9" w:rsidRPr="001B4CBC" w:rsidRDefault="00893CC9" w:rsidP="00893CC9">
      <w:pPr>
        <w:ind w:left="426"/>
        <w:jc w:val="both"/>
        <w:rPr>
          <w:rFonts w:ascii="Arial Narrow" w:hAnsi="Arial Narrow"/>
          <w:color w:val="000000"/>
          <w:szCs w:val="18"/>
        </w:rPr>
      </w:pPr>
    </w:p>
    <w:p w:rsidR="00511B16" w:rsidRPr="001B4CBC" w:rsidRDefault="00511B16" w:rsidP="00B81D90">
      <w:pPr>
        <w:numPr>
          <w:ilvl w:val="1"/>
          <w:numId w:val="41"/>
        </w:numPr>
        <w:tabs>
          <w:tab w:val="left" w:pos="567"/>
        </w:tabs>
        <w:ind w:left="426" w:hanging="426"/>
        <w:jc w:val="both"/>
        <w:rPr>
          <w:rFonts w:ascii="Arial Narrow" w:hAnsi="Arial Narrow"/>
          <w:color w:val="000000"/>
          <w:szCs w:val="18"/>
        </w:rPr>
      </w:pPr>
      <w:r w:rsidRPr="001B4CBC">
        <w:rPr>
          <w:rFonts w:ascii="Arial Narrow" w:hAnsi="Arial Narrow"/>
          <w:color w:val="000000"/>
          <w:szCs w:val="18"/>
        </w:rPr>
        <w:t>Smluvní pokuty je objednatel oprávněn započíst proti jakékoli pohledávce zhotovitele.</w:t>
      </w:r>
    </w:p>
    <w:p w:rsidR="009103B9" w:rsidRPr="001B4CBC" w:rsidRDefault="009103B9" w:rsidP="00E6767E">
      <w:pPr>
        <w:tabs>
          <w:tab w:val="num" w:pos="426"/>
        </w:tabs>
        <w:rPr>
          <w:rFonts w:ascii="Arial Narrow" w:hAnsi="Arial Narrow"/>
          <w:b/>
          <w:color w:val="000000"/>
          <w:szCs w:val="18"/>
        </w:rPr>
      </w:pPr>
    </w:p>
    <w:p w:rsidR="00D90349" w:rsidRPr="001B4CBC" w:rsidRDefault="00D90349">
      <w:pPr>
        <w:tabs>
          <w:tab w:val="num" w:pos="426"/>
        </w:tabs>
        <w:ind w:left="426" w:hanging="426"/>
        <w:rPr>
          <w:rFonts w:ascii="Arial Narrow" w:hAnsi="Arial Narrow"/>
          <w:b/>
          <w:color w:val="000000"/>
          <w:szCs w:val="18"/>
        </w:rPr>
      </w:pPr>
    </w:p>
    <w:p w:rsidR="00090495" w:rsidRPr="001B4CBC" w:rsidRDefault="00090495" w:rsidP="00B81D90">
      <w:pPr>
        <w:numPr>
          <w:ilvl w:val="0"/>
          <w:numId w:val="41"/>
        </w:numPr>
        <w:ind w:left="426" w:hanging="426"/>
        <w:rPr>
          <w:rFonts w:ascii="Arial Narrow" w:hAnsi="Arial Narrow"/>
          <w:b/>
          <w:color w:val="000000"/>
        </w:rPr>
      </w:pPr>
      <w:r w:rsidRPr="001B4CBC">
        <w:rPr>
          <w:rFonts w:ascii="Arial Narrow" w:hAnsi="Arial Narrow"/>
          <w:b/>
          <w:color w:val="000000"/>
        </w:rPr>
        <w:t>Jiná ujednání</w:t>
      </w:r>
    </w:p>
    <w:p w:rsidR="00090495" w:rsidRPr="001B4CBC" w:rsidRDefault="00090495">
      <w:pPr>
        <w:tabs>
          <w:tab w:val="num" w:pos="426"/>
        </w:tabs>
        <w:ind w:left="426" w:hanging="426"/>
        <w:rPr>
          <w:rFonts w:ascii="Arial Narrow" w:hAnsi="Arial Narrow"/>
          <w:b/>
          <w:color w:val="000000"/>
          <w:sz w:val="16"/>
          <w:szCs w:val="16"/>
        </w:rPr>
      </w:pPr>
    </w:p>
    <w:p w:rsidR="00090495" w:rsidRPr="001B4CBC" w:rsidRDefault="00090495" w:rsidP="00B81D90">
      <w:pPr>
        <w:numPr>
          <w:ilvl w:val="1"/>
          <w:numId w:val="41"/>
        </w:numPr>
        <w:ind w:left="426" w:hanging="426"/>
        <w:jc w:val="both"/>
        <w:rPr>
          <w:rFonts w:ascii="Arial Narrow" w:hAnsi="Arial Narrow"/>
          <w:color w:val="000000"/>
          <w:szCs w:val="18"/>
        </w:rPr>
      </w:pPr>
      <w:r w:rsidRPr="001B4CBC">
        <w:rPr>
          <w:rFonts w:ascii="Arial Narrow" w:hAnsi="Arial Narrow"/>
          <w:color w:val="000000"/>
          <w:szCs w:val="18"/>
        </w:rPr>
        <w:t xml:space="preserve">Bude-li nutno z důvodů na straně objednatele změnit způsob prací při realizaci </w:t>
      </w:r>
      <w:r w:rsidR="005D1A4E">
        <w:rPr>
          <w:rFonts w:ascii="Arial Narrow" w:hAnsi="Arial Narrow"/>
          <w:color w:val="000000"/>
          <w:szCs w:val="18"/>
        </w:rPr>
        <w:t>díla</w:t>
      </w:r>
      <w:r w:rsidRPr="001B4CBC">
        <w:rPr>
          <w:rFonts w:ascii="Arial Narrow" w:hAnsi="Arial Narrow"/>
          <w:color w:val="000000"/>
          <w:szCs w:val="18"/>
        </w:rPr>
        <w:t>, zajistí objednatel včas nezbytné doplnění příslušné dokumentace, změny projedná a schválí se zhotovitelem a uzavřou písemný dodatek smlouvy.</w:t>
      </w:r>
      <w:r w:rsidR="000F3910" w:rsidRPr="001B4CBC">
        <w:rPr>
          <w:rFonts w:ascii="Arial Narrow" w:hAnsi="Arial Narrow"/>
          <w:color w:val="000000"/>
          <w:szCs w:val="18"/>
        </w:rPr>
        <w:t xml:space="preserve"> Provádí-li zhotovitel práce, které nejsou v této smlouvě ani dodatku sjednány, platí, že je provádí na svůj náklad.   </w:t>
      </w:r>
    </w:p>
    <w:p w:rsidR="00090495" w:rsidRPr="001B4CBC" w:rsidRDefault="00090495">
      <w:pPr>
        <w:tabs>
          <w:tab w:val="num" w:pos="426"/>
        </w:tabs>
        <w:ind w:left="426" w:hanging="426"/>
        <w:jc w:val="both"/>
        <w:rPr>
          <w:rFonts w:ascii="Arial Narrow" w:hAnsi="Arial Narrow"/>
          <w:color w:val="000000"/>
          <w:sz w:val="16"/>
          <w:szCs w:val="16"/>
        </w:rPr>
      </w:pPr>
    </w:p>
    <w:p w:rsidR="00090495" w:rsidRPr="001B4CBC" w:rsidRDefault="00090495" w:rsidP="00B81D90">
      <w:pPr>
        <w:numPr>
          <w:ilvl w:val="1"/>
          <w:numId w:val="41"/>
        </w:numPr>
        <w:ind w:left="426" w:hanging="426"/>
        <w:jc w:val="both"/>
        <w:rPr>
          <w:rFonts w:ascii="Arial Narrow" w:hAnsi="Arial Narrow"/>
          <w:color w:val="000000"/>
          <w:szCs w:val="18"/>
        </w:rPr>
      </w:pPr>
      <w:r w:rsidRPr="001B4CBC">
        <w:rPr>
          <w:rFonts w:ascii="Arial Narrow" w:hAnsi="Arial Narrow"/>
          <w:color w:val="000000"/>
          <w:szCs w:val="18"/>
        </w:rPr>
        <w:t xml:space="preserve">Vícepracemi se rozumí veškerá činnost zhotovitele, kterou pro objednatele provede nad rámec smluvních povinností, a na základě dohody smluvních stran. </w:t>
      </w:r>
      <w:r w:rsidR="00734A7B" w:rsidRPr="001B4CBC">
        <w:rPr>
          <w:rFonts w:ascii="Arial Narrow" w:hAnsi="Arial Narrow"/>
          <w:color w:val="000000"/>
          <w:szCs w:val="18"/>
        </w:rPr>
        <w:t>Je-li zjištěna potřeba dodatečných prací, změn, či nových prací bude postupováno v souladu se zákonem o veřejných zakázkách a dalšími pravidly pro zadávání veřejných zakázek pro objednatele závaznými. Bude-li zhotovitel vyzván k podání nabídky související s touto smlouvou, je povinen nabídku předložit. Zhotovitel ocení jednotkové ceny výší odpovídající výši jednotkových cen uvedených v rozpočtu, který je přílohou této smlouvy. Nelze-li jednotkovou cenu určit výše popsaným způsobem, použije se cena přiměřená s přihlédnutím k ceně obvyklé. Zhotovitel může předložit i nabídku pro objednatele výhodnější</w:t>
      </w:r>
      <w:r w:rsidR="00610255">
        <w:rPr>
          <w:rFonts w:ascii="Arial Narrow" w:hAnsi="Arial Narrow"/>
          <w:color w:val="000000"/>
          <w:szCs w:val="18"/>
        </w:rPr>
        <w:t>, j</w:t>
      </w:r>
      <w:r w:rsidR="00610255" w:rsidRPr="001B4CBC">
        <w:rPr>
          <w:rFonts w:ascii="Arial Narrow" w:hAnsi="Arial Narrow"/>
          <w:color w:val="000000"/>
          <w:szCs w:val="18"/>
        </w:rPr>
        <w:t>e</w:t>
      </w:r>
      <w:r w:rsidR="00734A7B" w:rsidRPr="001B4CBC">
        <w:rPr>
          <w:rFonts w:ascii="Arial Narrow" w:hAnsi="Arial Narrow"/>
          <w:color w:val="000000"/>
          <w:szCs w:val="18"/>
        </w:rPr>
        <w:t xml:space="preserve">-li zjištěno, že některé z prací, které jsou součástí zadání stavby, není účelné provádět, nemá-li tato skutečnost vliv na podstatné náležitosti smlouvy, sepíše se o tom záznam do stavebního deníku. </w:t>
      </w:r>
    </w:p>
    <w:p w:rsidR="00090495" w:rsidRPr="001B4CBC" w:rsidRDefault="00090495">
      <w:pPr>
        <w:tabs>
          <w:tab w:val="num" w:pos="426"/>
        </w:tabs>
        <w:ind w:left="426" w:hanging="426"/>
        <w:jc w:val="both"/>
        <w:rPr>
          <w:rFonts w:ascii="Arial Narrow" w:hAnsi="Arial Narrow"/>
          <w:color w:val="000000"/>
          <w:sz w:val="16"/>
          <w:szCs w:val="16"/>
        </w:rPr>
      </w:pPr>
    </w:p>
    <w:p w:rsidR="00090495" w:rsidRPr="00D0345E" w:rsidRDefault="00090495" w:rsidP="00B81D90">
      <w:pPr>
        <w:numPr>
          <w:ilvl w:val="1"/>
          <w:numId w:val="41"/>
        </w:numPr>
        <w:ind w:left="426" w:hanging="426"/>
        <w:rPr>
          <w:rFonts w:ascii="Arial Narrow" w:hAnsi="Arial Narrow"/>
          <w:color w:val="000000"/>
          <w:szCs w:val="18"/>
        </w:rPr>
      </w:pPr>
      <w:r w:rsidRPr="00D0345E">
        <w:rPr>
          <w:rFonts w:ascii="Arial Narrow" w:hAnsi="Arial Narrow"/>
          <w:color w:val="000000"/>
          <w:szCs w:val="18"/>
        </w:rPr>
        <w:t>Nedílnou s</w:t>
      </w:r>
      <w:r w:rsidR="000069D8" w:rsidRPr="00D0345E">
        <w:rPr>
          <w:rFonts w:ascii="Arial Narrow" w:hAnsi="Arial Narrow"/>
          <w:color w:val="000000"/>
          <w:szCs w:val="18"/>
        </w:rPr>
        <w:t>oučástí této smlouvy o dílo je</w:t>
      </w:r>
      <w:r w:rsidRPr="00D0345E">
        <w:rPr>
          <w:rFonts w:ascii="Arial Narrow" w:hAnsi="Arial Narrow"/>
          <w:color w:val="000000"/>
          <w:szCs w:val="18"/>
        </w:rPr>
        <w:t>:</w:t>
      </w:r>
    </w:p>
    <w:p w:rsidR="00BA2686" w:rsidRPr="00D0345E" w:rsidRDefault="00BA2686" w:rsidP="00BA2686">
      <w:pPr>
        <w:numPr>
          <w:ilvl w:val="0"/>
          <w:numId w:val="16"/>
        </w:numPr>
        <w:tabs>
          <w:tab w:val="num" w:pos="426"/>
        </w:tabs>
        <w:ind w:left="709"/>
        <w:jc w:val="both"/>
        <w:rPr>
          <w:rFonts w:ascii="Arial Narrow" w:hAnsi="Arial Narrow"/>
          <w:color w:val="000000"/>
          <w:szCs w:val="18"/>
        </w:rPr>
      </w:pPr>
      <w:r w:rsidRPr="00D0345E">
        <w:rPr>
          <w:rFonts w:ascii="Arial Narrow" w:hAnsi="Arial Narrow"/>
          <w:color w:val="000000"/>
          <w:szCs w:val="18"/>
        </w:rPr>
        <w:t>Položkový rozpočet</w:t>
      </w:r>
      <w:r w:rsidR="00E428AB" w:rsidRPr="00D0345E">
        <w:rPr>
          <w:rFonts w:ascii="Arial Narrow" w:hAnsi="Arial Narrow"/>
          <w:color w:val="000000"/>
          <w:szCs w:val="18"/>
        </w:rPr>
        <w:t xml:space="preserve"> </w:t>
      </w:r>
    </w:p>
    <w:p w:rsidR="00090495" w:rsidRPr="001B4CBC" w:rsidRDefault="00090495">
      <w:pPr>
        <w:tabs>
          <w:tab w:val="num" w:pos="426"/>
        </w:tabs>
        <w:ind w:left="426" w:hanging="426"/>
        <w:jc w:val="both"/>
        <w:rPr>
          <w:rFonts w:ascii="Arial Narrow" w:hAnsi="Arial Narrow"/>
          <w:color w:val="000000"/>
          <w:sz w:val="16"/>
          <w:szCs w:val="16"/>
        </w:rPr>
      </w:pPr>
    </w:p>
    <w:p w:rsidR="00482C2C" w:rsidRPr="00343139" w:rsidRDefault="00AE368B" w:rsidP="00343139">
      <w:pPr>
        <w:numPr>
          <w:ilvl w:val="1"/>
          <w:numId w:val="41"/>
        </w:numPr>
        <w:ind w:left="426" w:hanging="426"/>
        <w:jc w:val="both"/>
        <w:rPr>
          <w:rFonts w:ascii="Arial Narrow" w:hAnsi="Arial Narrow"/>
          <w:color w:val="000000"/>
          <w:szCs w:val="18"/>
        </w:rPr>
      </w:pPr>
      <w:r w:rsidRPr="001B4CBC">
        <w:rPr>
          <w:rFonts w:ascii="Arial Narrow" w:hAnsi="Arial Narrow"/>
          <w:color w:val="000000"/>
          <w:szCs w:val="18"/>
        </w:rPr>
        <w:t xml:space="preserve">Podstatné náležitosti </w:t>
      </w:r>
      <w:r w:rsidR="00090495" w:rsidRPr="001B4CBC">
        <w:rPr>
          <w:rFonts w:ascii="Arial Narrow" w:hAnsi="Arial Narrow"/>
          <w:color w:val="000000"/>
          <w:szCs w:val="18"/>
        </w:rPr>
        <w:t>smlouv</w:t>
      </w:r>
      <w:r w:rsidRPr="001B4CBC">
        <w:rPr>
          <w:rFonts w:ascii="Arial Narrow" w:hAnsi="Arial Narrow"/>
          <w:color w:val="000000"/>
          <w:szCs w:val="18"/>
        </w:rPr>
        <w:t>y</w:t>
      </w:r>
      <w:r w:rsidR="00090495" w:rsidRPr="001B4CBC">
        <w:rPr>
          <w:rFonts w:ascii="Arial Narrow" w:hAnsi="Arial Narrow"/>
          <w:color w:val="000000"/>
          <w:szCs w:val="18"/>
        </w:rPr>
        <w:t xml:space="preserve"> m</w:t>
      </w:r>
      <w:r w:rsidRPr="001B4CBC">
        <w:rPr>
          <w:rFonts w:ascii="Arial Narrow" w:hAnsi="Arial Narrow"/>
          <w:color w:val="000000"/>
          <w:szCs w:val="18"/>
        </w:rPr>
        <w:t>ohou</w:t>
      </w:r>
      <w:r w:rsidR="00090495" w:rsidRPr="001B4CBC">
        <w:rPr>
          <w:rFonts w:ascii="Arial Narrow" w:hAnsi="Arial Narrow"/>
          <w:color w:val="000000"/>
          <w:szCs w:val="18"/>
        </w:rPr>
        <w:t xml:space="preserve"> být měněn</w:t>
      </w:r>
      <w:r w:rsidRPr="001B4CBC">
        <w:rPr>
          <w:rFonts w:ascii="Arial Narrow" w:hAnsi="Arial Narrow"/>
          <w:color w:val="000000"/>
          <w:szCs w:val="18"/>
        </w:rPr>
        <w:t>y</w:t>
      </w:r>
      <w:r w:rsidR="00090495" w:rsidRPr="001B4CBC">
        <w:rPr>
          <w:rFonts w:ascii="Arial Narrow" w:hAnsi="Arial Narrow"/>
          <w:color w:val="000000"/>
          <w:szCs w:val="18"/>
        </w:rPr>
        <w:t xml:space="preserve"> písemnými dodatky, jejichž návrhy mohou vystavovat obě smluvní strany.</w:t>
      </w:r>
    </w:p>
    <w:p w:rsidR="00090495" w:rsidRPr="001B4CBC" w:rsidRDefault="00090495">
      <w:pPr>
        <w:tabs>
          <w:tab w:val="num" w:pos="426"/>
        </w:tabs>
        <w:ind w:left="426" w:hanging="426"/>
        <w:jc w:val="both"/>
        <w:rPr>
          <w:rFonts w:ascii="Arial Narrow" w:hAnsi="Arial Narrow"/>
          <w:color w:val="000000"/>
          <w:sz w:val="16"/>
          <w:szCs w:val="16"/>
        </w:rPr>
      </w:pPr>
    </w:p>
    <w:p w:rsidR="00090495" w:rsidRPr="001B4CBC" w:rsidRDefault="00090495" w:rsidP="00B81D90">
      <w:pPr>
        <w:numPr>
          <w:ilvl w:val="1"/>
          <w:numId w:val="41"/>
        </w:numPr>
        <w:ind w:left="426" w:hanging="426"/>
        <w:jc w:val="both"/>
        <w:rPr>
          <w:rFonts w:ascii="Arial Narrow" w:hAnsi="Arial Narrow"/>
          <w:color w:val="000000"/>
          <w:szCs w:val="18"/>
        </w:rPr>
      </w:pPr>
      <w:r w:rsidRPr="001B4CBC">
        <w:rPr>
          <w:rFonts w:ascii="Arial Narrow" w:hAnsi="Arial Narrow"/>
          <w:color w:val="000000"/>
          <w:szCs w:val="18"/>
        </w:rPr>
        <w:t xml:space="preserve">Smlouva je </w:t>
      </w:r>
      <w:r w:rsidR="00A249C0" w:rsidRPr="001B4CBC">
        <w:rPr>
          <w:rFonts w:ascii="Arial Narrow" w:hAnsi="Arial Narrow"/>
          <w:color w:val="000000"/>
          <w:szCs w:val="18"/>
        </w:rPr>
        <w:t xml:space="preserve">uzavřena podpisem druhé smluvní strany. Smlouva je </w:t>
      </w:r>
      <w:r w:rsidRPr="001B4CBC">
        <w:rPr>
          <w:rFonts w:ascii="Arial Narrow" w:hAnsi="Arial Narrow"/>
          <w:color w:val="000000"/>
          <w:szCs w:val="18"/>
        </w:rPr>
        <w:t xml:space="preserve">vyhotovena ve </w:t>
      </w:r>
      <w:r w:rsidR="00343139">
        <w:rPr>
          <w:rFonts w:ascii="Arial Narrow" w:hAnsi="Arial Narrow"/>
          <w:color w:val="000000"/>
          <w:szCs w:val="18"/>
        </w:rPr>
        <w:t>2</w:t>
      </w:r>
      <w:r w:rsidRPr="001B4CBC">
        <w:rPr>
          <w:rFonts w:ascii="Arial Narrow" w:hAnsi="Arial Narrow"/>
          <w:color w:val="000000"/>
          <w:szCs w:val="18"/>
        </w:rPr>
        <w:t xml:space="preserve"> výtiscích s platností originálu, z nichž každá ze stran obdrží </w:t>
      </w:r>
      <w:r w:rsidR="00343139">
        <w:rPr>
          <w:rFonts w:ascii="Arial Narrow" w:hAnsi="Arial Narrow"/>
          <w:color w:val="000000"/>
          <w:szCs w:val="18"/>
        </w:rPr>
        <w:t>po jednom</w:t>
      </w:r>
      <w:r w:rsidRPr="001B4CBC">
        <w:rPr>
          <w:rFonts w:ascii="Arial Narrow" w:hAnsi="Arial Narrow"/>
          <w:color w:val="000000"/>
          <w:szCs w:val="18"/>
        </w:rPr>
        <w:t xml:space="preserve"> vyhotovení.</w:t>
      </w:r>
    </w:p>
    <w:p w:rsidR="00090495" w:rsidRPr="001B4CBC" w:rsidRDefault="00090495">
      <w:pPr>
        <w:tabs>
          <w:tab w:val="num" w:pos="426"/>
        </w:tabs>
        <w:ind w:left="426" w:hanging="426"/>
        <w:jc w:val="both"/>
        <w:rPr>
          <w:rFonts w:ascii="Arial Narrow" w:hAnsi="Arial Narrow"/>
          <w:color w:val="000000"/>
          <w:sz w:val="16"/>
          <w:szCs w:val="16"/>
        </w:rPr>
      </w:pPr>
    </w:p>
    <w:p w:rsidR="00090495" w:rsidRPr="001B4CBC" w:rsidRDefault="00090495" w:rsidP="00B81D90">
      <w:pPr>
        <w:numPr>
          <w:ilvl w:val="1"/>
          <w:numId w:val="41"/>
        </w:numPr>
        <w:ind w:left="426" w:hanging="426"/>
        <w:jc w:val="both"/>
        <w:rPr>
          <w:rFonts w:ascii="Arial Narrow" w:hAnsi="Arial Narrow"/>
          <w:color w:val="000000"/>
          <w:szCs w:val="18"/>
        </w:rPr>
      </w:pPr>
      <w:r w:rsidRPr="001B4CBC">
        <w:rPr>
          <w:rFonts w:ascii="Arial Narrow" w:hAnsi="Arial Narrow"/>
          <w:color w:val="000000"/>
          <w:szCs w:val="18"/>
        </w:rPr>
        <w:t>Ve věcech neupravených smlouvou se postupuje podle Ob</w:t>
      </w:r>
      <w:r w:rsidR="00A23BCF" w:rsidRPr="001B4CBC">
        <w:rPr>
          <w:rFonts w:ascii="Arial Narrow" w:hAnsi="Arial Narrow"/>
          <w:color w:val="000000"/>
          <w:szCs w:val="18"/>
        </w:rPr>
        <w:t>čanského</w:t>
      </w:r>
      <w:r w:rsidRPr="001B4CBC">
        <w:rPr>
          <w:rFonts w:ascii="Arial Narrow" w:hAnsi="Arial Narrow"/>
          <w:color w:val="000000"/>
          <w:szCs w:val="18"/>
        </w:rPr>
        <w:t xml:space="preserve"> zákoníku</w:t>
      </w:r>
      <w:r w:rsidR="00A23BCF" w:rsidRPr="001B4CBC">
        <w:rPr>
          <w:rFonts w:ascii="Arial Narrow" w:hAnsi="Arial Narrow"/>
          <w:color w:val="000000"/>
          <w:szCs w:val="18"/>
        </w:rPr>
        <w:t xml:space="preserve">. </w:t>
      </w:r>
    </w:p>
    <w:p w:rsidR="00F009C9" w:rsidRPr="001B4CBC" w:rsidRDefault="00F009C9" w:rsidP="00F009C9">
      <w:pPr>
        <w:pStyle w:val="Odstavecseseznamem"/>
        <w:rPr>
          <w:rFonts w:ascii="Arial Narrow" w:hAnsi="Arial Narrow"/>
          <w:color w:val="000000"/>
          <w:szCs w:val="18"/>
        </w:rPr>
      </w:pPr>
    </w:p>
    <w:p w:rsidR="00201DF9" w:rsidRPr="001B4CBC" w:rsidRDefault="00B03430" w:rsidP="00B81D90">
      <w:pPr>
        <w:pStyle w:val="Odstavecseseznamem"/>
        <w:numPr>
          <w:ilvl w:val="1"/>
          <w:numId w:val="41"/>
        </w:numPr>
        <w:tabs>
          <w:tab w:val="left" w:pos="567"/>
        </w:tabs>
        <w:ind w:left="426" w:hanging="426"/>
        <w:jc w:val="both"/>
        <w:rPr>
          <w:rFonts w:ascii="Arial Narrow" w:eastAsia="Arial Unicode MS" w:hAnsi="Arial Narrow" w:cs="Arial Unicode MS"/>
          <w:color w:val="000000"/>
        </w:rPr>
      </w:pPr>
      <w:r w:rsidRPr="001B4CBC">
        <w:rPr>
          <w:rFonts w:ascii="Arial Narrow" w:eastAsia="Arial Unicode MS" w:hAnsi="Arial Narrow" w:cs="Arial Unicode MS"/>
          <w:color w:val="00000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 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 praxe.</w:t>
      </w:r>
    </w:p>
    <w:p w:rsidR="000F6939" w:rsidRPr="001B4CBC" w:rsidRDefault="000F6939" w:rsidP="00CA381E">
      <w:pPr>
        <w:spacing w:line="280" w:lineRule="atLeast"/>
        <w:jc w:val="both"/>
        <w:rPr>
          <w:rFonts w:ascii="Arial Narrow" w:hAnsi="Arial Narrow" w:cs="Arial"/>
          <w:color w:val="000000"/>
        </w:rPr>
      </w:pPr>
    </w:p>
    <w:p w:rsidR="00445D09" w:rsidRPr="001B4CBC" w:rsidRDefault="00BA2686" w:rsidP="00D0345E">
      <w:pPr>
        <w:jc w:val="both"/>
        <w:outlineLvl w:val="0"/>
        <w:rPr>
          <w:rFonts w:ascii="Arial Narrow" w:hAnsi="Arial Narrow"/>
          <w:color w:val="000000"/>
        </w:rPr>
      </w:pPr>
      <w:r w:rsidRPr="00D0345E">
        <w:rPr>
          <w:rFonts w:ascii="Arial Narrow" w:hAnsi="Arial Narrow"/>
          <w:color w:val="000000"/>
        </w:rPr>
        <w:t>Příloha č. 1: Položkový rozpočet.</w:t>
      </w:r>
    </w:p>
    <w:p w:rsidR="00AF717D" w:rsidRPr="001B4CBC" w:rsidRDefault="00AF717D" w:rsidP="00AF717D">
      <w:pPr>
        <w:shd w:val="clear" w:color="000000" w:fill="FFFFFF"/>
        <w:spacing w:before="120"/>
        <w:jc w:val="both"/>
        <w:rPr>
          <w:rFonts w:ascii="Arial Narrow" w:hAnsi="Arial Narrow"/>
          <w:i/>
          <w:color w:val="000000"/>
        </w:rPr>
      </w:pPr>
      <w:r w:rsidRPr="001B4CBC">
        <w:rPr>
          <w:rFonts w:ascii="Arial Narrow" w:hAnsi="Arial Narrow"/>
          <w:color w:val="000000"/>
        </w:rPr>
        <w:t xml:space="preserve">V Hodoníně dne </w:t>
      </w:r>
      <w:proofErr w:type="gramStart"/>
      <w:r w:rsidR="005A079B">
        <w:rPr>
          <w:rFonts w:ascii="Arial Narrow" w:hAnsi="Arial Narrow"/>
          <w:color w:val="000000"/>
        </w:rPr>
        <w:t>12.4.2023</w:t>
      </w:r>
      <w:proofErr w:type="gramEnd"/>
      <w:r w:rsidRPr="001B4CBC">
        <w:rPr>
          <w:rFonts w:ascii="Arial Narrow" w:hAnsi="Arial Narrow"/>
          <w:color w:val="000000"/>
        </w:rPr>
        <w:t xml:space="preserve"> </w:t>
      </w:r>
      <w:r w:rsidRPr="001B4CBC">
        <w:rPr>
          <w:rFonts w:ascii="Arial Narrow" w:hAnsi="Arial Narrow"/>
          <w:color w:val="000000"/>
        </w:rPr>
        <w:tab/>
      </w:r>
      <w:r w:rsidRPr="001B4CBC">
        <w:rPr>
          <w:rFonts w:ascii="Arial Narrow" w:hAnsi="Arial Narrow"/>
          <w:color w:val="000000"/>
        </w:rPr>
        <w:tab/>
      </w:r>
      <w:r w:rsidRPr="001B4CBC">
        <w:rPr>
          <w:rFonts w:ascii="Arial Narrow" w:hAnsi="Arial Narrow"/>
          <w:color w:val="000000"/>
        </w:rPr>
        <w:tab/>
      </w:r>
      <w:r w:rsidRPr="001B4CBC">
        <w:rPr>
          <w:rFonts w:ascii="Arial Narrow" w:hAnsi="Arial Narrow"/>
          <w:color w:val="000000"/>
        </w:rPr>
        <w:tab/>
        <w:t xml:space="preserve">                         </w:t>
      </w:r>
      <w:r w:rsidRPr="001B4CBC">
        <w:rPr>
          <w:rFonts w:ascii="Arial Narrow" w:hAnsi="Arial Narrow"/>
          <w:color w:val="000000"/>
        </w:rPr>
        <w:tab/>
        <w:t xml:space="preserve">        V  </w:t>
      </w:r>
      <w:r w:rsidR="005A079B">
        <w:rPr>
          <w:rFonts w:ascii="Arial Narrow" w:hAnsi="Arial Narrow"/>
          <w:color w:val="000000"/>
        </w:rPr>
        <w:t>Ostravě</w:t>
      </w:r>
      <w:r w:rsidR="00610255" w:rsidRPr="001B4CBC">
        <w:rPr>
          <w:rFonts w:ascii="Arial Narrow" w:hAnsi="Arial Narrow"/>
          <w:color w:val="000000"/>
        </w:rPr>
        <w:t xml:space="preserve"> </w:t>
      </w:r>
      <w:r w:rsidRPr="001B4CBC">
        <w:rPr>
          <w:rFonts w:ascii="Arial Narrow" w:hAnsi="Arial Narrow"/>
          <w:color w:val="000000"/>
        </w:rPr>
        <w:t xml:space="preserve">dne  </w:t>
      </w:r>
      <w:r w:rsidR="005A079B">
        <w:rPr>
          <w:rFonts w:ascii="Arial Narrow" w:hAnsi="Arial Narrow"/>
          <w:i/>
          <w:szCs w:val="18"/>
        </w:rPr>
        <w:t>6.4.2023</w:t>
      </w:r>
    </w:p>
    <w:p w:rsidR="00AF717D" w:rsidRPr="001B4CBC" w:rsidRDefault="00AF717D" w:rsidP="00AF717D">
      <w:pPr>
        <w:jc w:val="both"/>
        <w:rPr>
          <w:rFonts w:ascii="Arial Narrow" w:hAnsi="Arial Narrow"/>
          <w:color w:val="000000"/>
        </w:rPr>
      </w:pPr>
    </w:p>
    <w:p w:rsidR="00AF717D" w:rsidRPr="001B4CBC" w:rsidRDefault="00AF717D" w:rsidP="00A93778">
      <w:pPr>
        <w:tabs>
          <w:tab w:val="center" w:pos="1418"/>
          <w:tab w:val="center" w:pos="2410"/>
          <w:tab w:val="center" w:pos="3402"/>
          <w:tab w:val="left" w:pos="5387"/>
          <w:tab w:val="center" w:pos="5954"/>
          <w:tab w:val="center" w:pos="6804"/>
          <w:tab w:val="center" w:pos="7655"/>
        </w:tabs>
        <w:ind w:right="-1"/>
        <w:jc w:val="both"/>
        <w:rPr>
          <w:rFonts w:ascii="Arial Narrow" w:hAnsi="Arial Narrow"/>
          <w:i/>
          <w:color w:val="000000"/>
        </w:rPr>
      </w:pPr>
      <w:r w:rsidRPr="001B4CBC">
        <w:rPr>
          <w:rFonts w:ascii="Arial Narrow" w:hAnsi="Arial Narrow" w:cs="Arial"/>
          <w:b/>
          <w:bCs/>
          <w:color w:val="000000"/>
        </w:rPr>
        <w:t>Objednatel</w:t>
      </w:r>
      <w:r w:rsidRPr="001B4CBC">
        <w:rPr>
          <w:rFonts w:ascii="Arial Narrow" w:hAnsi="Arial Narrow" w:cs="Arial"/>
          <w:b/>
          <w:bCs/>
          <w:color w:val="000000"/>
        </w:rPr>
        <w:tab/>
      </w:r>
      <w:r w:rsidRPr="001B4CBC">
        <w:rPr>
          <w:rFonts w:ascii="Arial Narrow" w:hAnsi="Arial Narrow" w:cs="Arial"/>
          <w:b/>
          <w:bCs/>
          <w:color w:val="000000"/>
        </w:rPr>
        <w:tab/>
      </w:r>
      <w:r w:rsidRPr="001B4CBC">
        <w:rPr>
          <w:rFonts w:ascii="Arial Narrow" w:hAnsi="Arial Narrow" w:cs="Arial"/>
          <w:b/>
          <w:bCs/>
          <w:color w:val="000000"/>
        </w:rPr>
        <w:tab/>
        <w:t xml:space="preserve">                      </w:t>
      </w:r>
      <w:r w:rsidR="00A93778">
        <w:rPr>
          <w:rFonts w:ascii="Arial Narrow" w:hAnsi="Arial Narrow" w:cs="Arial"/>
          <w:b/>
          <w:bCs/>
          <w:color w:val="000000"/>
        </w:rPr>
        <w:tab/>
      </w:r>
      <w:r w:rsidRPr="001B4CBC">
        <w:rPr>
          <w:rFonts w:ascii="Arial Narrow" w:hAnsi="Arial Narrow" w:cs="Arial"/>
          <w:b/>
          <w:bCs/>
          <w:color w:val="000000"/>
        </w:rPr>
        <w:t>Zhotovitel</w:t>
      </w:r>
    </w:p>
    <w:p w:rsidR="00AF717D" w:rsidRPr="001B4CBC" w:rsidRDefault="00AF717D" w:rsidP="00AF717D">
      <w:pPr>
        <w:tabs>
          <w:tab w:val="center" w:pos="1418"/>
          <w:tab w:val="center" w:pos="2410"/>
          <w:tab w:val="center" w:pos="3402"/>
          <w:tab w:val="center" w:pos="5954"/>
          <w:tab w:val="center" w:pos="6804"/>
          <w:tab w:val="center" w:pos="7655"/>
        </w:tabs>
        <w:ind w:right="-1"/>
        <w:jc w:val="both"/>
        <w:rPr>
          <w:rFonts w:ascii="Arial Narrow" w:hAnsi="Arial Narrow"/>
          <w:i/>
          <w:color w:val="000000"/>
          <w:sz w:val="16"/>
        </w:rPr>
      </w:pPr>
    </w:p>
    <w:p w:rsidR="00AF717D" w:rsidRPr="001B4CBC" w:rsidRDefault="00AF717D" w:rsidP="00AF717D">
      <w:pPr>
        <w:tabs>
          <w:tab w:val="left" w:pos="5387"/>
        </w:tabs>
        <w:ind w:right="-1"/>
        <w:jc w:val="both"/>
        <w:rPr>
          <w:rFonts w:ascii="Arial Narrow" w:hAnsi="Arial Narrow"/>
          <w:i/>
          <w:color w:val="000000"/>
          <w:sz w:val="16"/>
        </w:rPr>
      </w:pPr>
      <w:r w:rsidRPr="001B4CBC">
        <w:rPr>
          <w:rFonts w:ascii="Arial Narrow" w:hAnsi="Arial Narrow"/>
          <w:i/>
          <w:color w:val="000000"/>
          <w:sz w:val="16"/>
        </w:rPr>
        <w:t>Razítko:</w:t>
      </w:r>
      <w:r w:rsidRPr="001B4CBC">
        <w:rPr>
          <w:rFonts w:ascii="Arial Narrow" w:hAnsi="Arial Narrow"/>
          <w:i/>
          <w:color w:val="000000"/>
          <w:sz w:val="16"/>
        </w:rPr>
        <w:tab/>
        <w:t>Razítko:</w:t>
      </w:r>
    </w:p>
    <w:p w:rsidR="00A93778" w:rsidRDefault="00A93778" w:rsidP="00AF717D">
      <w:pPr>
        <w:tabs>
          <w:tab w:val="center" w:pos="1418"/>
          <w:tab w:val="center" w:pos="2410"/>
          <w:tab w:val="center" w:pos="3402"/>
          <w:tab w:val="center" w:pos="5954"/>
          <w:tab w:val="center" w:pos="6804"/>
          <w:tab w:val="center" w:pos="7655"/>
        </w:tabs>
        <w:ind w:right="-1"/>
        <w:jc w:val="both"/>
        <w:rPr>
          <w:rFonts w:ascii="Arial Narrow" w:hAnsi="Arial Narrow"/>
          <w:color w:val="000000"/>
          <w:sz w:val="16"/>
        </w:rPr>
      </w:pPr>
    </w:p>
    <w:p w:rsidR="00A93778" w:rsidRDefault="00A93778" w:rsidP="00AF717D">
      <w:pPr>
        <w:tabs>
          <w:tab w:val="center" w:pos="1418"/>
          <w:tab w:val="center" w:pos="2410"/>
          <w:tab w:val="center" w:pos="3402"/>
          <w:tab w:val="center" w:pos="5954"/>
          <w:tab w:val="center" w:pos="6804"/>
          <w:tab w:val="center" w:pos="7655"/>
        </w:tabs>
        <w:ind w:right="-1"/>
        <w:jc w:val="both"/>
        <w:rPr>
          <w:rFonts w:ascii="Arial Narrow" w:hAnsi="Arial Narrow"/>
          <w:color w:val="000000"/>
          <w:sz w:val="16"/>
        </w:rPr>
      </w:pPr>
    </w:p>
    <w:p w:rsidR="00A93778" w:rsidRPr="001B4CBC" w:rsidRDefault="00A93778" w:rsidP="00AF717D">
      <w:pPr>
        <w:tabs>
          <w:tab w:val="center" w:pos="1418"/>
          <w:tab w:val="center" w:pos="2410"/>
          <w:tab w:val="center" w:pos="3402"/>
          <w:tab w:val="center" w:pos="5954"/>
          <w:tab w:val="center" w:pos="6804"/>
          <w:tab w:val="center" w:pos="7655"/>
        </w:tabs>
        <w:ind w:right="-1"/>
        <w:jc w:val="both"/>
        <w:rPr>
          <w:rFonts w:ascii="Arial Narrow" w:hAnsi="Arial Narrow"/>
          <w:color w:val="000000"/>
          <w:sz w:val="16"/>
        </w:rPr>
      </w:pPr>
    </w:p>
    <w:p w:rsidR="00AF717D" w:rsidRPr="001B4CBC" w:rsidRDefault="00AF717D" w:rsidP="00AF717D">
      <w:pPr>
        <w:tabs>
          <w:tab w:val="left" w:pos="5387"/>
        </w:tabs>
        <w:ind w:right="-1"/>
        <w:jc w:val="both"/>
        <w:rPr>
          <w:rFonts w:ascii="Arial Narrow" w:hAnsi="Arial Narrow"/>
          <w:i/>
          <w:color w:val="000000"/>
          <w:sz w:val="16"/>
        </w:rPr>
      </w:pPr>
      <w:r w:rsidRPr="001B4CBC">
        <w:rPr>
          <w:rFonts w:ascii="Arial Narrow" w:hAnsi="Arial Narrow"/>
          <w:i/>
          <w:color w:val="000000"/>
          <w:sz w:val="16"/>
        </w:rPr>
        <w:t>Podpis:</w:t>
      </w:r>
      <w:r w:rsidRPr="001B4CBC">
        <w:rPr>
          <w:rFonts w:ascii="Arial Narrow" w:hAnsi="Arial Narrow"/>
          <w:i/>
          <w:color w:val="000000"/>
          <w:sz w:val="16"/>
        </w:rPr>
        <w:tab/>
        <w:t>Podpis:</w:t>
      </w:r>
    </w:p>
    <w:p w:rsidR="00AF717D" w:rsidRPr="001B4CBC" w:rsidRDefault="00AF717D" w:rsidP="00AF717D">
      <w:pPr>
        <w:tabs>
          <w:tab w:val="center" w:pos="1418"/>
          <w:tab w:val="center" w:pos="2410"/>
          <w:tab w:val="center" w:pos="3402"/>
          <w:tab w:val="center" w:pos="5954"/>
          <w:tab w:val="center" w:pos="6804"/>
          <w:tab w:val="center" w:pos="7655"/>
        </w:tabs>
        <w:ind w:right="-1"/>
        <w:jc w:val="both"/>
        <w:rPr>
          <w:rFonts w:ascii="Arial Narrow" w:hAnsi="Arial Narrow"/>
          <w:i/>
          <w:color w:val="000000"/>
          <w:sz w:val="16"/>
        </w:rPr>
      </w:pPr>
    </w:p>
    <w:p w:rsidR="00AF717D" w:rsidRPr="001B4CBC" w:rsidRDefault="00AF717D" w:rsidP="00AF717D">
      <w:pPr>
        <w:tabs>
          <w:tab w:val="center" w:pos="1418"/>
          <w:tab w:val="center" w:pos="2410"/>
          <w:tab w:val="center" w:pos="3402"/>
          <w:tab w:val="center" w:pos="5954"/>
          <w:tab w:val="center" w:pos="6804"/>
          <w:tab w:val="center" w:pos="7655"/>
        </w:tabs>
        <w:ind w:right="-1"/>
        <w:jc w:val="both"/>
        <w:rPr>
          <w:rFonts w:ascii="Arial Narrow" w:hAnsi="Arial Narrow"/>
          <w:i/>
          <w:color w:val="000000"/>
          <w:sz w:val="16"/>
        </w:rPr>
      </w:pPr>
    </w:p>
    <w:p w:rsidR="00AF717D" w:rsidRPr="001B4CBC" w:rsidRDefault="00AF717D" w:rsidP="00AF717D">
      <w:pPr>
        <w:tabs>
          <w:tab w:val="center" w:pos="1418"/>
          <w:tab w:val="center" w:pos="2410"/>
          <w:tab w:val="center" w:pos="3402"/>
          <w:tab w:val="center" w:pos="5954"/>
          <w:tab w:val="center" w:pos="6804"/>
          <w:tab w:val="center" w:pos="7655"/>
        </w:tabs>
        <w:ind w:right="-1"/>
        <w:jc w:val="both"/>
        <w:rPr>
          <w:rFonts w:ascii="Arial Narrow" w:hAnsi="Arial Narrow"/>
          <w:i/>
          <w:color w:val="000000"/>
          <w:sz w:val="16"/>
        </w:rPr>
      </w:pPr>
    </w:p>
    <w:p w:rsidR="00AF717D" w:rsidRPr="001B4CBC" w:rsidRDefault="00AF717D" w:rsidP="00050314">
      <w:pPr>
        <w:tabs>
          <w:tab w:val="center" w:pos="1418"/>
          <w:tab w:val="center" w:pos="2410"/>
          <w:tab w:val="center" w:pos="3402"/>
          <w:tab w:val="left" w:pos="5387"/>
          <w:tab w:val="center" w:pos="5954"/>
          <w:tab w:val="center" w:pos="6804"/>
          <w:tab w:val="center" w:pos="7655"/>
        </w:tabs>
        <w:ind w:right="-1"/>
        <w:jc w:val="both"/>
        <w:rPr>
          <w:rFonts w:ascii="Arial Narrow" w:hAnsi="Arial Narrow" w:cs="Arial"/>
          <w:color w:val="000000"/>
        </w:rPr>
      </w:pPr>
      <w:r w:rsidRPr="001B4CBC">
        <w:rPr>
          <w:rFonts w:ascii="Arial Narrow" w:hAnsi="Arial Narrow" w:cs="Arial"/>
          <w:color w:val="000000"/>
        </w:rPr>
        <w:t>………………………………………</w:t>
      </w:r>
      <w:r w:rsidRPr="001B4CBC">
        <w:rPr>
          <w:rFonts w:ascii="Arial Narrow" w:hAnsi="Arial Narrow" w:cs="Arial"/>
          <w:color w:val="000000"/>
        </w:rPr>
        <w:tab/>
      </w:r>
      <w:r w:rsidRPr="001B4CBC">
        <w:rPr>
          <w:rFonts w:ascii="Arial Narrow" w:hAnsi="Arial Narrow" w:cs="Arial"/>
          <w:color w:val="000000"/>
        </w:rPr>
        <w:tab/>
        <w:t>………………………..</w:t>
      </w:r>
    </w:p>
    <w:p w:rsidR="00AF717D" w:rsidRPr="001B4CBC" w:rsidRDefault="00CA381E" w:rsidP="00AF72FA">
      <w:pPr>
        <w:tabs>
          <w:tab w:val="center" w:pos="-15735"/>
          <w:tab w:val="left" w:pos="1418"/>
          <w:tab w:val="center" w:pos="2410"/>
          <w:tab w:val="center" w:pos="3402"/>
          <w:tab w:val="left" w:pos="5387"/>
          <w:tab w:val="center" w:pos="6804"/>
          <w:tab w:val="center" w:pos="7655"/>
        </w:tabs>
        <w:ind w:right="-1"/>
        <w:jc w:val="both"/>
        <w:rPr>
          <w:rFonts w:ascii="Arial Narrow" w:hAnsi="Arial Narrow" w:cs="Arial"/>
          <w:color w:val="000000"/>
        </w:rPr>
      </w:pPr>
      <w:r>
        <w:rPr>
          <w:rFonts w:ascii="Arial Narrow" w:hAnsi="Arial Narrow" w:cs="Arial"/>
          <w:b/>
          <w:color w:val="000000"/>
        </w:rPr>
        <w:t>Mgr. Kateřina Kouřilová</w:t>
      </w:r>
      <w:r w:rsidR="00624B7A">
        <w:rPr>
          <w:rFonts w:ascii="Arial Narrow" w:hAnsi="Arial Narrow" w:cs="Arial"/>
          <w:b/>
          <w:color w:val="000000"/>
        </w:rPr>
        <w:t xml:space="preserve">                   </w:t>
      </w:r>
      <w:r>
        <w:rPr>
          <w:rFonts w:ascii="Arial Narrow" w:hAnsi="Arial Narrow" w:cs="Arial"/>
          <w:b/>
          <w:color w:val="000000"/>
        </w:rPr>
        <w:tab/>
        <w:t xml:space="preserve">                            </w:t>
      </w:r>
      <w:r w:rsidR="00E6767E">
        <w:rPr>
          <w:rFonts w:ascii="Arial Narrow" w:hAnsi="Arial Narrow" w:cs="Arial"/>
          <w:b/>
          <w:color w:val="000000"/>
        </w:rPr>
        <w:t xml:space="preserve">                           </w:t>
      </w:r>
      <w:r w:rsidR="00D90A0B">
        <w:rPr>
          <w:rFonts w:ascii="Arial Narrow" w:hAnsi="Arial Narrow" w:cs="Arial"/>
          <w:b/>
          <w:color w:val="000000"/>
        </w:rPr>
        <w:t xml:space="preserve"> </w:t>
      </w:r>
      <w:r w:rsidR="005A079B">
        <w:rPr>
          <w:rFonts w:ascii="Arial Narrow" w:hAnsi="Arial Narrow"/>
          <w:i/>
          <w:szCs w:val="18"/>
        </w:rPr>
        <w:t>Kamil Procházka</w:t>
      </w:r>
    </w:p>
    <w:p w:rsidR="00C31AD4" w:rsidRDefault="00CA381E" w:rsidP="005A079B">
      <w:pPr>
        <w:tabs>
          <w:tab w:val="center" w:pos="1418"/>
          <w:tab w:val="center" w:pos="2410"/>
          <w:tab w:val="center" w:pos="3402"/>
          <w:tab w:val="left" w:pos="5103"/>
          <w:tab w:val="left" w:pos="5387"/>
          <w:tab w:val="center" w:pos="5954"/>
          <w:tab w:val="center" w:pos="6804"/>
          <w:tab w:val="center" w:pos="7655"/>
        </w:tabs>
        <w:ind w:right="-1"/>
        <w:jc w:val="both"/>
        <w:rPr>
          <w:rFonts w:ascii="Arial Narrow" w:hAnsi="Arial Narrow" w:cs="Arial"/>
          <w:color w:val="000000"/>
        </w:rPr>
      </w:pPr>
      <w:r>
        <w:rPr>
          <w:rFonts w:ascii="Arial Narrow" w:hAnsi="Arial Narrow" w:cs="Arial"/>
          <w:color w:val="000000"/>
        </w:rPr>
        <w:t xml:space="preserve">       ředitelka školy</w:t>
      </w:r>
      <w:r w:rsidR="006D58AF" w:rsidRPr="001B4CBC">
        <w:rPr>
          <w:rFonts w:ascii="Arial Narrow" w:hAnsi="Arial Narrow" w:cs="Arial"/>
          <w:color w:val="000000"/>
        </w:rPr>
        <w:tab/>
      </w:r>
      <w:r w:rsidR="006D58AF" w:rsidRPr="001B4CBC">
        <w:rPr>
          <w:rFonts w:ascii="Arial Narrow" w:hAnsi="Arial Narrow" w:cs="Arial"/>
          <w:color w:val="000000"/>
        </w:rPr>
        <w:tab/>
      </w:r>
      <w:r w:rsidR="006D58AF" w:rsidRPr="001B4CBC">
        <w:rPr>
          <w:rFonts w:ascii="Arial Narrow" w:hAnsi="Arial Narrow" w:cs="Arial"/>
          <w:color w:val="000000"/>
        </w:rPr>
        <w:tab/>
      </w:r>
      <w:r w:rsidR="00610255">
        <w:rPr>
          <w:rFonts w:ascii="Arial Narrow" w:hAnsi="Arial Narrow" w:cs="Arial"/>
          <w:color w:val="000000"/>
        </w:rPr>
        <w:tab/>
      </w:r>
      <w:r w:rsidR="005A079B">
        <w:rPr>
          <w:rFonts w:ascii="Arial Narrow" w:hAnsi="Arial Narrow" w:cs="Arial"/>
          <w:color w:val="000000"/>
        </w:rPr>
        <w:t>jednatel společnosti</w:t>
      </w:r>
      <w:bookmarkStart w:id="0" w:name="_GoBack"/>
      <w:bookmarkEnd w:id="0"/>
    </w:p>
    <w:sectPr w:rsidR="00C31AD4" w:rsidSect="00113CC3">
      <w:footerReference w:type="default" r:id="rId9"/>
      <w:headerReference w:type="first" r:id="rId10"/>
      <w:pgSz w:w="11906" w:h="16838"/>
      <w:pgMar w:top="1418" w:right="1134" w:bottom="709" w:left="1418"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3167" w:rsidRDefault="00F53167">
      <w:r>
        <w:separator/>
      </w:r>
    </w:p>
  </w:endnote>
  <w:endnote w:type="continuationSeparator" w:id="0">
    <w:p w:rsidR="00F53167" w:rsidRDefault="00F53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vinion">
    <w:charset w:val="00"/>
    <w:family w:val="auto"/>
    <w:pitch w:val="default"/>
  </w:font>
  <w:font w:name="Tahoma">
    <w:panose1 w:val="020B0604030504040204"/>
    <w:charset w:val="EE"/>
    <w:family w:val="swiss"/>
    <w:pitch w:val="variable"/>
    <w:sig w:usb0="E1002EFF" w:usb1="C000605B" w:usb2="00000029" w:usb3="00000000" w:csb0="000101FF" w:csb1="00000000"/>
  </w:font>
  <w:font w:name="Times">
    <w:panose1 w:val="02020603050405020304"/>
    <w:charset w:val="00"/>
    <w:family w:val="auto"/>
    <w:pitch w:val="default"/>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7C6" w:rsidRDefault="00E247C6" w:rsidP="006E6611">
    <w:pPr>
      <w:pBdr>
        <w:top w:val="single" w:sz="4" w:space="1" w:color="auto"/>
      </w:pBdr>
      <w:tabs>
        <w:tab w:val="right" w:pos="9356"/>
      </w:tabs>
      <w:rPr>
        <w:rStyle w:val="slostrnky"/>
        <w:rFonts w:ascii="Arial" w:hAnsi="Arial"/>
        <w:sz w:val="16"/>
      </w:rPr>
    </w:pPr>
    <w:r>
      <w:rPr>
        <w:rStyle w:val="slostrnky"/>
        <w:rFonts w:ascii="Arial" w:hAnsi="Arial"/>
        <w:i/>
        <w:sz w:val="16"/>
      </w:rPr>
      <w:tab/>
      <w:t xml:space="preserve">Strana </w:t>
    </w:r>
    <w:r>
      <w:rPr>
        <w:rStyle w:val="slostrnky"/>
        <w:rFonts w:ascii="Arial" w:hAnsi="Arial"/>
        <w:i/>
        <w:sz w:val="16"/>
      </w:rPr>
      <w:fldChar w:fldCharType="begin"/>
    </w:r>
    <w:r>
      <w:rPr>
        <w:rStyle w:val="slostrnky"/>
        <w:rFonts w:ascii="Arial" w:hAnsi="Arial"/>
        <w:i/>
        <w:sz w:val="16"/>
      </w:rPr>
      <w:instrText xml:space="preserve"> PAGE </w:instrText>
    </w:r>
    <w:r>
      <w:rPr>
        <w:rStyle w:val="slostrnky"/>
        <w:rFonts w:ascii="Arial" w:hAnsi="Arial"/>
        <w:i/>
        <w:sz w:val="16"/>
      </w:rPr>
      <w:fldChar w:fldCharType="separate"/>
    </w:r>
    <w:r w:rsidR="005A079B">
      <w:rPr>
        <w:rStyle w:val="slostrnky"/>
        <w:rFonts w:ascii="Arial" w:hAnsi="Arial"/>
        <w:i/>
        <w:noProof/>
        <w:sz w:val="16"/>
      </w:rPr>
      <w:t>8</w:t>
    </w:r>
    <w:r>
      <w:rPr>
        <w:rStyle w:val="slostrnky"/>
        <w:rFonts w:ascii="Arial" w:hAnsi="Arial"/>
        <w:i/>
        <w:sz w:val="16"/>
      </w:rPr>
      <w:fldChar w:fldCharType="end"/>
    </w:r>
    <w:r>
      <w:rPr>
        <w:rStyle w:val="slostrnky"/>
        <w:rFonts w:ascii="Arial" w:hAnsi="Arial"/>
        <w:i/>
        <w:sz w:val="16"/>
      </w:rPr>
      <w:t xml:space="preserve"> z </w:t>
    </w:r>
    <w:r>
      <w:rPr>
        <w:rStyle w:val="slostrnky"/>
        <w:rFonts w:ascii="Arial" w:hAnsi="Arial"/>
        <w:i/>
        <w:sz w:val="16"/>
      </w:rPr>
      <w:fldChar w:fldCharType="begin"/>
    </w:r>
    <w:r>
      <w:rPr>
        <w:rStyle w:val="slostrnky"/>
        <w:rFonts w:ascii="Arial" w:hAnsi="Arial"/>
        <w:i/>
        <w:sz w:val="16"/>
      </w:rPr>
      <w:instrText xml:space="preserve"> NUMPAGES </w:instrText>
    </w:r>
    <w:r>
      <w:rPr>
        <w:rStyle w:val="slostrnky"/>
        <w:rFonts w:ascii="Arial" w:hAnsi="Arial"/>
        <w:i/>
        <w:sz w:val="16"/>
      </w:rPr>
      <w:fldChar w:fldCharType="separate"/>
    </w:r>
    <w:r w:rsidR="005A079B">
      <w:rPr>
        <w:rStyle w:val="slostrnky"/>
        <w:rFonts w:ascii="Arial" w:hAnsi="Arial"/>
        <w:i/>
        <w:noProof/>
        <w:sz w:val="16"/>
      </w:rPr>
      <w:t>8</w:t>
    </w:r>
    <w:r>
      <w:rPr>
        <w:rStyle w:val="slostrnky"/>
        <w:rFonts w:ascii="Arial" w:hAnsi="Arial"/>
        <w:i/>
        <w:sz w:val="16"/>
      </w:rPr>
      <w:fldChar w:fldCharType="end"/>
    </w:r>
  </w:p>
  <w:p w:rsidR="00E247C6" w:rsidRDefault="00E247C6" w:rsidP="006E6611">
    <w:pPr>
      <w:pStyle w:val="Zpat"/>
      <w:rPr>
        <w:i/>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3167" w:rsidRDefault="00F53167">
      <w:r>
        <w:separator/>
      </w:r>
    </w:p>
  </w:footnote>
  <w:footnote w:type="continuationSeparator" w:id="0">
    <w:p w:rsidR="00F53167" w:rsidRDefault="00F531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FFC" w:rsidRPr="00352FFC" w:rsidRDefault="0036369F" w:rsidP="00352FFC">
    <w:pPr>
      <w:pStyle w:val="Zhlav"/>
      <w:rPr>
        <w:sz w:val="24"/>
        <w:szCs w:val="24"/>
      </w:rPr>
    </w:pPr>
    <w:r>
      <w:rPr>
        <w:rFonts w:ascii="Arial Narrow" w:hAnsi="Arial Narrow"/>
      </w:rPr>
      <w:t xml:space="preserve"> </w:t>
    </w:r>
    <w:r w:rsidR="00352FFC">
      <w:rPr>
        <w:rFonts w:ascii="Arial Narrow" w:hAnsi="Arial Narrow"/>
        <w:b/>
        <w:noProof/>
        <w:sz w:val="24"/>
        <w:szCs w:val="24"/>
      </w:rPr>
      <w:drawing>
        <wp:inline distT="0" distB="0" distL="0" distR="0">
          <wp:extent cx="1409700" cy="129540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1295400"/>
                  </a:xfrm>
                  <a:prstGeom prst="rect">
                    <a:avLst/>
                  </a:prstGeom>
                  <a:noFill/>
                  <a:ln>
                    <a:noFill/>
                  </a:ln>
                </pic:spPr>
              </pic:pic>
            </a:graphicData>
          </a:graphic>
        </wp:inline>
      </w:drawing>
    </w:r>
  </w:p>
  <w:p w:rsidR="00E247C6" w:rsidRPr="00BE2DB4" w:rsidRDefault="00E247C6">
    <w:pPr>
      <w:pStyle w:val="Zhlav"/>
      <w:rPr>
        <w:rFonts w:ascii="Arial Narrow" w:hAnsi="Arial Narrow"/>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2754F"/>
    <w:multiLevelType w:val="singleLevel"/>
    <w:tmpl w:val="137A92EA"/>
    <w:lvl w:ilvl="0">
      <w:start w:val="1"/>
      <w:numFmt w:val="bullet"/>
      <w:lvlText w:val=""/>
      <w:lvlJc w:val="left"/>
      <w:pPr>
        <w:tabs>
          <w:tab w:val="num" w:pos="360"/>
        </w:tabs>
        <w:ind w:left="283" w:hanging="283"/>
      </w:pPr>
      <w:rPr>
        <w:rFonts w:ascii="Symbol" w:hAnsi="Symbol" w:hint="default"/>
        <w:sz w:val="16"/>
      </w:rPr>
    </w:lvl>
  </w:abstractNum>
  <w:abstractNum w:abstractNumId="1">
    <w:nsid w:val="01DB4B01"/>
    <w:multiLevelType w:val="singleLevel"/>
    <w:tmpl w:val="2F821434"/>
    <w:lvl w:ilvl="0">
      <w:start w:val="1"/>
      <w:numFmt w:val="bullet"/>
      <w:lvlText w:val="-"/>
      <w:lvlJc w:val="left"/>
      <w:pPr>
        <w:tabs>
          <w:tab w:val="num" w:pos="3195"/>
        </w:tabs>
        <w:ind w:left="3195" w:hanging="360"/>
      </w:pPr>
      <w:rPr>
        <w:rFonts w:hint="default"/>
      </w:rPr>
    </w:lvl>
  </w:abstractNum>
  <w:abstractNum w:abstractNumId="2">
    <w:nsid w:val="03F27D59"/>
    <w:multiLevelType w:val="multilevel"/>
    <w:tmpl w:val="D310B2D4"/>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3">
    <w:nsid w:val="048E5DD8"/>
    <w:multiLevelType w:val="hybridMultilevel"/>
    <w:tmpl w:val="A60E08CC"/>
    <w:lvl w:ilvl="0" w:tplc="1DF6A9E2">
      <w:start w:val="5"/>
      <w:numFmt w:val="bullet"/>
      <w:lvlText w:val="-"/>
      <w:lvlJc w:val="left"/>
      <w:pPr>
        <w:tabs>
          <w:tab w:val="num" w:pos="720"/>
        </w:tabs>
        <w:ind w:left="720" w:hanging="360"/>
      </w:pPr>
      <w:rPr>
        <w:rFonts w:ascii="Arial" w:eastAsia="Times New Roman" w:hAnsi="Arial" w:hint="default"/>
      </w:rPr>
    </w:lvl>
    <w:lvl w:ilvl="1" w:tplc="1DF6A9E2">
      <w:start w:val="5"/>
      <w:numFmt w:val="bullet"/>
      <w:lvlText w:val="-"/>
      <w:lvlJc w:val="left"/>
      <w:pPr>
        <w:tabs>
          <w:tab w:val="num" w:pos="1440"/>
        </w:tabs>
        <w:ind w:left="1440" w:hanging="360"/>
      </w:pPr>
      <w:rPr>
        <w:rFonts w:ascii="Arial" w:eastAsia="Times New Roman" w:hAnsi="Arial"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
    <w:nsid w:val="061A4076"/>
    <w:multiLevelType w:val="multilevel"/>
    <w:tmpl w:val="85F0DB6C"/>
    <w:lvl w:ilvl="0">
      <w:start w:val="1"/>
      <w:numFmt w:val="decimal"/>
      <w:lvlText w:val="%1."/>
      <w:lvlJc w:val="left"/>
      <w:pPr>
        <w:tabs>
          <w:tab w:val="num" w:pos="420"/>
        </w:tabs>
        <w:ind w:left="420" w:hanging="420"/>
      </w:pPr>
      <w:rPr>
        <w:rFonts w:ascii="Times New Roman" w:hAnsi="Times New Roman" w:hint="default"/>
        <w:b/>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B196FB0"/>
    <w:multiLevelType w:val="singleLevel"/>
    <w:tmpl w:val="137A92EA"/>
    <w:lvl w:ilvl="0">
      <w:start w:val="1"/>
      <w:numFmt w:val="bullet"/>
      <w:lvlText w:val=""/>
      <w:lvlJc w:val="left"/>
      <w:pPr>
        <w:tabs>
          <w:tab w:val="num" w:pos="360"/>
        </w:tabs>
        <w:ind w:left="283" w:hanging="283"/>
      </w:pPr>
      <w:rPr>
        <w:rFonts w:ascii="Symbol" w:hAnsi="Symbol" w:hint="default"/>
        <w:sz w:val="16"/>
      </w:rPr>
    </w:lvl>
  </w:abstractNum>
  <w:abstractNum w:abstractNumId="6">
    <w:nsid w:val="0F527413"/>
    <w:multiLevelType w:val="multilevel"/>
    <w:tmpl w:val="DABCDF5C"/>
    <w:lvl w:ilvl="0">
      <w:start w:val="13"/>
      <w:numFmt w:val="decimal"/>
      <w:lvlText w:val="%1."/>
      <w:lvlJc w:val="left"/>
      <w:pPr>
        <w:tabs>
          <w:tab w:val="num" w:pos="420"/>
        </w:tabs>
        <w:ind w:left="420" w:hanging="420"/>
      </w:pPr>
      <w:rPr>
        <w:rFonts w:ascii="Times New Roman" w:hAnsi="Times New Roman" w:hint="default"/>
        <w:b/>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0FCA6C67"/>
    <w:multiLevelType w:val="singleLevel"/>
    <w:tmpl w:val="137A92EA"/>
    <w:lvl w:ilvl="0">
      <w:start w:val="1"/>
      <w:numFmt w:val="bullet"/>
      <w:lvlText w:val=""/>
      <w:lvlJc w:val="left"/>
      <w:pPr>
        <w:tabs>
          <w:tab w:val="num" w:pos="360"/>
        </w:tabs>
        <w:ind w:left="283" w:hanging="283"/>
      </w:pPr>
      <w:rPr>
        <w:rFonts w:ascii="Symbol" w:hAnsi="Symbol" w:hint="default"/>
        <w:sz w:val="16"/>
      </w:rPr>
    </w:lvl>
  </w:abstractNum>
  <w:abstractNum w:abstractNumId="8">
    <w:nsid w:val="1F7875DD"/>
    <w:multiLevelType w:val="singleLevel"/>
    <w:tmpl w:val="137A92EA"/>
    <w:lvl w:ilvl="0">
      <w:start w:val="1"/>
      <w:numFmt w:val="bullet"/>
      <w:lvlText w:val=""/>
      <w:lvlJc w:val="left"/>
      <w:pPr>
        <w:tabs>
          <w:tab w:val="num" w:pos="360"/>
        </w:tabs>
        <w:ind w:left="283" w:hanging="283"/>
      </w:pPr>
      <w:rPr>
        <w:rFonts w:ascii="Symbol" w:hAnsi="Symbol" w:hint="default"/>
        <w:sz w:val="16"/>
      </w:rPr>
    </w:lvl>
  </w:abstractNum>
  <w:abstractNum w:abstractNumId="9">
    <w:nsid w:val="22C64056"/>
    <w:multiLevelType w:val="multilevel"/>
    <w:tmpl w:val="EF8C5F5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nsid w:val="24520DC5"/>
    <w:multiLevelType w:val="multilevel"/>
    <w:tmpl w:val="1C1CBB00"/>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5375C2D"/>
    <w:multiLevelType w:val="multilevel"/>
    <w:tmpl w:val="04050025"/>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2">
    <w:nsid w:val="254A37CD"/>
    <w:multiLevelType w:val="multilevel"/>
    <w:tmpl w:val="ED903224"/>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25590AA1"/>
    <w:multiLevelType w:val="hybridMultilevel"/>
    <w:tmpl w:val="D97CE332"/>
    <w:lvl w:ilvl="0" w:tplc="2A2C364A">
      <w:start w:val="1"/>
      <w:numFmt w:val="lowerLetter"/>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14">
    <w:nsid w:val="25FB3DCB"/>
    <w:multiLevelType w:val="multilevel"/>
    <w:tmpl w:val="85F0DB6C"/>
    <w:lvl w:ilvl="0">
      <w:start w:val="1"/>
      <w:numFmt w:val="decimal"/>
      <w:lvlText w:val="%1."/>
      <w:lvlJc w:val="left"/>
      <w:pPr>
        <w:tabs>
          <w:tab w:val="num" w:pos="420"/>
        </w:tabs>
        <w:ind w:left="420" w:hanging="420"/>
      </w:pPr>
      <w:rPr>
        <w:rFonts w:ascii="Times New Roman" w:hAnsi="Times New Roman" w:hint="default"/>
        <w:b/>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2A05366A"/>
    <w:multiLevelType w:val="singleLevel"/>
    <w:tmpl w:val="137A92EA"/>
    <w:lvl w:ilvl="0">
      <w:start w:val="1"/>
      <w:numFmt w:val="bullet"/>
      <w:lvlText w:val=""/>
      <w:lvlJc w:val="left"/>
      <w:pPr>
        <w:tabs>
          <w:tab w:val="num" w:pos="360"/>
        </w:tabs>
        <w:ind w:left="283" w:hanging="283"/>
      </w:pPr>
      <w:rPr>
        <w:rFonts w:ascii="Symbol" w:hAnsi="Symbol" w:hint="default"/>
        <w:sz w:val="16"/>
      </w:rPr>
    </w:lvl>
  </w:abstractNum>
  <w:abstractNum w:abstractNumId="16">
    <w:nsid w:val="31A25793"/>
    <w:multiLevelType w:val="hybridMultilevel"/>
    <w:tmpl w:val="F5B6D6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1B63D43"/>
    <w:multiLevelType w:val="multilevel"/>
    <w:tmpl w:val="EF8C5F5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nsid w:val="327E5124"/>
    <w:multiLevelType w:val="singleLevel"/>
    <w:tmpl w:val="137A92EA"/>
    <w:lvl w:ilvl="0">
      <w:start w:val="1"/>
      <w:numFmt w:val="bullet"/>
      <w:lvlText w:val=""/>
      <w:lvlJc w:val="left"/>
      <w:pPr>
        <w:tabs>
          <w:tab w:val="num" w:pos="360"/>
        </w:tabs>
        <w:ind w:left="283" w:hanging="283"/>
      </w:pPr>
      <w:rPr>
        <w:rFonts w:ascii="Symbol" w:hAnsi="Symbol" w:hint="default"/>
        <w:sz w:val="16"/>
      </w:rPr>
    </w:lvl>
  </w:abstractNum>
  <w:abstractNum w:abstractNumId="19">
    <w:nsid w:val="33F61FB9"/>
    <w:multiLevelType w:val="singleLevel"/>
    <w:tmpl w:val="137A92EA"/>
    <w:lvl w:ilvl="0">
      <w:start w:val="1"/>
      <w:numFmt w:val="bullet"/>
      <w:lvlText w:val=""/>
      <w:lvlJc w:val="left"/>
      <w:pPr>
        <w:tabs>
          <w:tab w:val="num" w:pos="360"/>
        </w:tabs>
        <w:ind w:left="283" w:hanging="283"/>
      </w:pPr>
      <w:rPr>
        <w:rFonts w:ascii="Symbol" w:hAnsi="Symbol" w:hint="default"/>
        <w:sz w:val="16"/>
      </w:rPr>
    </w:lvl>
  </w:abstractNum>
  <w:abstractNum w:abstractNumId="20">
    <w:nsid w:val="37AB5E62"/>
    <w:multiLevelType w:val="singleLevel"/>
    <w:tmpl w:val="137A92EA"/>
    <w:lvl w:ilvl="0">
      <w:start w:val="1"/>
      <w:numFmt w:val="bullet"/>
      <w:lvlText w:val=""/>
      <w:lvlJc w:val="left"/>
      <w:pPr>
        <w:tabs>
          <w:tab w:val="num" w:pos="360"/>
        </w:tabs>
        <w:ind w:left="283" w:hanging="283"/>
      </w:pPr>
      <w:rPr>
        <w:rFonts w:ascii="Symbol" w:hAnsi="Symbol" w:hint="default"/>
        <w:sz w:val="16"/>
      </w:rPr>
    </w:lvl>
  </w:abstractNum>
  <w:abstractNum w:abstractNumId="21">
    <w:nsid w:val="393A1504"/>
    <w:multiLevelType w:val="singleLevel"/>
    <w:tmpl w:val="137A92EA"/>
    <w:lvl w:ilvl="0">
      <w:start w:val="1"/>
      <w:numFmt w:val="bullet"/>
      <w:lvlText w:val=""/>
      <w:lvlJc w:val="left"/>
      <w:pPr>
        <w:tabs>
          <w:tab w:val="num" w:pos="360"/>
        </w:tabs>
        <w:ind w:left="283" w:hanging="283"/>
      </w:pPr>
      <w:rPr>
        <w:rFonts w:ascii="Symbol" w:hAnsi="Symbol" w:hint="default"/>
        <w:sz w:val="16"/>
      </w:rPr>
    </w:lvl>
  </w:abstractNum>
  <w:abstractNum w:abstractNumId="22">
    <w:nsid w:val="3BE32BCC"/>
    <w:multiLevelType w:val="multilevel"/>
    <w:tmpl w:val="E6F62AB2"/>
    <w:lvl w:ilvl="0">
      <w:start w:val="15"/>
      <w:numFmt w:val="decimal"/>
      <w:lvlText w:val="%1."/>
      <w:lvlJc w:val="left"/>
      <w:pPr>
        <w:tabs>
          <w:tab w:val="num" w:pos="420"/>
        </w:tabs>
        <w:ind w:left="420" w:hanging="420"/>
      </w:pPr>
      <w:rPr>
        <w:rFonts w:ascii="Times New Roman" w:hAnsi="Times New Roman"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3C595079"/>
    <w:multiLevelType w:val="singleLevel"/>
    <w:tmpl w:val="137A92EA"/>
    <w:lvl w:ilvl="0">
      <w:start w:val="1"/>
      <w:numFmt w:val="bullet"/>
      <w:lvlText w:val=""/>
      <w:lvlJc w:val="left"/>
      <w:pPr>
        <w:tabs>
          <w:tab w:val="num" w:pos="360"/>
        </w:tabs>
        <w:ind w:left="283" w:hanging="283"/>
      </w:pPr>
      <w:rPr>
        <w:rFonts w:ascii="Symbol" w:hAnsi="Symbol" w:hint="default"/>
        <w:sz w:val="16"/>
      </w:rPr>
    </w:lvl>
  </w:abstractNum>
  <w:abstractNum w:abstractNumId="24">
    <w:nsid w:val="3CDC04B8"/>
    <w:multiLevelType w:val="multilevel"/>
    <w:tmpl w:val="E6F62AB2"/>
    <w:lvl w:ilvl="0">
      <w:start w:val="15"/>
      <w:numFmt w:val="decimal"/>
      <w:lvlText w:val="%1."/>
      <w:lvlJc w:val="left"/>
      <w:pPr>
        <w:tabs>
          <w:tab w:val="num" w:pos="420"/>
        </w:tabs>
        <w:ind w:left="420" w:hanging="420"/>
      </w:pPr>
      <w:rPr>
        <w:rFonts w:ascii="Times New Roman" w:hAnsi="Times New Roman"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3DCD19D2"/>
    <w:multiLevelType w:val="singleLevel"/>
    <w:tmpl w:val="137A92EA"/>
    <w:lvl w:ilvl="0">
      <w:start w:val="1"/>
      <w:numFmt w:val="bullet"/>
      <w:lvlText w:val=""/>
      <w:lvlJc w:val="left"/>
      <w:pPr>
        <w:tabs>
          <w:tab w:val="num" w:pos="360"/>
        </w:tabs>
        <w:ind w:left="283" w:hanging="283"/>
      </w:pPr>
      <w:rPr>
        <w:rFonts w:ascii="Symbol" w:hAnsi="Symbol" w:hint="default"/>
        <w:sz w:val="16"/>
      </w:rPr>
    </w:lvl>
  </w:abstractNum>
  <w:abstractNum w:abstractNumId="26">
    <w:nsid w:val="3F211A77"/>
    <w:multiLevelType w:val="multilevel"/>
    <w:tmpl w:val="16CE2466"/>
    <w:lvl w:ilvl="0">
      <w:start w:val="1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7">
    <w:nsid w:val="400A7B5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24060C1"/>
    <w:multiLevelType w:val="multilevel"/>
    <w:tmpl w:val="DABCDF5C"/>
    <w:lvl w:ilvl="0">
      <w:start w:val="13"/>
      <w:numFmt w:val="decimal"/>
      <w:lvlText w:val="%1."/>
      <w:lvlJc w:val="left"/>
      <w:pPr>
        <w:tabs>
          <w:tab w:val="num" w:pos="420"/>
        </w:tabs>
        <w:ind w:left="420" w:hanging="420"/>
      </w:pPr>
      <w:rPr>
        <w:rFonts w:ascii="Times New Roman" w:hAnsi="Times New Roman" w:hint="default"/>
        <w:b/>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463F1537"/>
    <w:multiLevelType w:val="multilevel"/>
    <w:tmpl w:val="0820F98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46C10BBD"/>
    <w:multiLevelType w:val="multilevel"/>
    <w:tmpl w:val="DABCDF5C"/>
    <w:lvl w:ilvl="0">
      <w:start w:val="13"/>
      <w:numFmt w:val="decimal"/>
      <w:lvlText w:val="%1."/>
      <w:lvlJc w:val="left"/>
      <w:pPr>
        <w:tabs>
          <w:tab w:val="num" w:pos="420"/>
        </w:tabs>
        <w:ind w:left="420" w:hanging="420"/>
      </w:pPr>
      <w:rPr>
        <w:rFonts w:ascii="Times New Roman" w:hAnsi="Times New Roman" w:hint="default"/>
        <w:b/>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4ADC26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4B3F6E47"/>
    <w:multiLevelType w:val="multilevel"/>
    <w:tmpl w:val="E4981F72"/>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33">
    <w:nsid w:val="5AB52A31"/>
    <w:multiLevelType w:val="multilevel"/>
    <w:tmpl w:val="ED903224"/>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nsid w:val="5BD536B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01A1985"/>
    <w:multiLevelType w:val="multilevel"/>
    <w:tmpl w:val="DABCDF5C"/>
    <w:lvl w:ilvl="0">
      <w:start w:val="13"/>
      <w:numFmt w:val="decimal"/>
      <w:lvlText w:val="%1."/>
      <w:lvlJc w:val="left"/>
      <w:pPr>
        <w:tabs>
          <w:tab w:val="num" w:pos="420"/>
        </w:tabs>
        <w:ind w:left="420" w:hanging="420"/>
      </w:pPr>
      <w:rPr>
        <w:rFonts w:ascii="Times New Roman" w:hAnsi="Times New Roman" w:hint="default"/>
        <w:b/>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61C75129"/>
    <w:multiLevelType w:val="singleLevel"/>
    <w:tmpl w:val="137A92EA"/>
    <w:lvl w:ilvl="0">
      <w:start w:val="1"/>
      <w:numFmt w:val="bullet"/>
      <w:lvlText w:val=""/>
      <w:lvlJc w:val="left"/>
      <w:pPr>
        <w:tabs>
          <w:tab w:val="num" w:pos="360"/>
        </w:tabs>
        <w:ind w:left="283" w:hanging="283"/>
      </w:pPr>
      <w:rPr>
        <w:rFonts w:ascii="Symbol" w:hAnsi="Symbol" w:hint="default"/>
        <w:sz w:val="16"/>
      </w:rPr>
    </w:lvl>
  </w:abstractNum>
  <w:abstractNum w:abstractNumId="37">
    <w:nsid w:val="6233171C"/>
    <w:multiLevelType w:val="singleLevel"/>
    <w:tmpl w:val="137A92EA"/>
    <w:lvl w:ilvl="0">
      <w:start w:val="1"/>
      <w:numFmt w:val="bullet"/>
      <w:lvlText w:val=""/>
      <w:lvlJc w:val="left"/>
      <w:pPr>
        <w:tabs>
          <w:tab w:val="num" w:pos="360"/>
        </w:tabs>
        <w:ind w:left="283" w:hanging="283"/>
      </w:pPr>
      <w:rPr>
        <w:rFonts w:ascii="Symbol" w:hAnsi="Symbol" w:hint="default"/>
        <w:sz w:val="16"/>
      </w:rPr>
    </w:lvl>
  </w:abstractNum>
  <w:abstractNum w:abstractNumId="38">
    <w:nsid w:val="62E528C9"/>
    <w:multiLevelType w:val="multilevel"/>
    <w:tmpl w:val="59B4C748"/>
    <w:lvl w:ilvl="0">
      <w:start w:val="13"/>
      <w:numFmt w:val="decimal"/>
      <w:lvlText w:val="%1."/>
      <w:lvlJc w:val="left"/>
      <w:pPr>
        <w:tabs>
          <w:tab w:val="num" w:pos="420"/>
        </w:tabs>
        <w:ind w:left="420" w:hanging="420"/>
      </w:pPr>
      <w:rPr>
        <w:rFonts w:ascii="Times New Roman" w:hAnsi="Times New Roman" w:hint="default"/>
        <w:b/>
        <w:i w:val="0"/>
      </w:rPr>
    </w:lvl>
    <w:lvl w:ilvl="1">
      <w:start w:val="1"/>
      <w:numFmt w:val="decimal"/>
      <w:lvlText w:val="14.%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665052D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68A66D06"/>
    <w:multiLevelType w:val="multilevel"/>
    <w:tmpl w:val="953ED9CA"/>
    <w:lvl w:ilvl="0">
      <w:start w:val="4"/>
      <w:numFmt w:val="decimal"/>
      <w:lvlText w:val="%1."/>
      <w:lvlJc w:val="left"/>
      <w:pPr>
        <w:ind w:left="360" w:hanging="360"/>
      </w:pPr>
      <w:rPr>
        <w:rFonts w:hint="default"/>
      </w:rPr>
    </w:lvl>
    <w:lvl w:ilvl="1">
      <w:start w:val="4"/>
      <w:numFmt w:val="decimal"/>
      <w:lvlText w:val="%1.%2."/>
      <w:lvlJc w:val="left"/>
      <w:pPr>
        <w:ind w:left="786" w:hanging="36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41">
    <w:nsid w:val="6C570C9A"/>
    <w:multiLevelType w:val="multilevel"/>
    <w:tmpl w:val="EF8C5F5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2">
    <w:nsid w:val="6EC122DB"/>
    <w:multiLevelType w:val="singleLevel"/>
    <w:tmpl w:val="137A92EA"/>
    <w:lvl w:ilvl="0">
      <w:start w:val="1"/>
      <w:numFmt w:val="bullet"/>
      <w:lvlText w:val=""/>
      <w:lvlJc w:val="left"/>
      <w:pPr>
        <w:tabs>
          <w:tab w:val="num" w:pos="360"/>
        </w:tabs>
        <w:ind w:left="283" w:hanging="283"/>
      </w:pPr>
      <w:rPr>
        <w:rFonts w:ascii="Symbol" w:hAnsi="Symbol" w:hint="default"/>
        <w:sz w:val="16"/>
      </w:rPr>
    </w:lvl>
  </w:abstractNum>
  <w:abstractNum w:abstractNumId="43">
    <w:nsid w:val="70E43DDF"/>
    <w:multiLevelType w:val="hybridMultilevel"/>
    <w:tmpl w:val="ACB8B820"/>
    <w:lvl w:ilvl="0" w:tplc="1DF6A9E2">
      <w:start w:val="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nsid w:val="7171511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7C0A53FE"/>
    <w:multiLevelType w:val="multilevel"/>
    <w:tmpl w:val="DC8A32E6"/>
    <w:lvl w:ilvl="0">
      <w:start w:val="1"/>
      <w:numFmt w:val="decimal"/>
      <w:lvlText w:val="%1)"/>
      <w:lvlJc w:val="left"/>
      <w:pPr>
        <w:tabs>
          <w:tab w:val="num" w:pos="720"/>
        </w:tabs>
        <w:ind w:left="720" w:hanging="360"/>
      </w:pPr>
      <w:rPr>
        <w:rFonts w:hint="default"/>
      </w:rPr>
    </w:lvl>
    <w:lvl w:ilvl="1">
      <w:start w:val="3"/>
      <w:numFmt w:val="bullet"/>
      <w:lvlText w:val="-"/>
      <w:lvlJc w:val="left"/>
      <w:pPr>
        <w:tabs>
          <w:tab w:val="num" w:pos="1440"/>
        </w:tabs>
        <w:ind w:left="1440" w:hanging="360"/>
      </w:pPr>
      <w:rPr>
        <w:rFonts w:ascii="Arial" w:eastAsia="Times New Roman" w:hAnsi="Arial" w:cs="Aria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nsid w:val="7F5C32A8"/>
    <w:multiLevelType w:val="multilevel"/>
    <w:tmpl w:val="CD9461CC"/>
    <w:lvl w:ilvl="0">
      <w:start w:val="6"/>
      <w:numFmt w:val="decimal"/>
      <w:lvlText w:val="%1."/>
      <w:lvlJc w:val="left"/>
      <w:pPr>
        <w:ind w:left="360" w:hanging="360"/>
      </w:pPr>
      <w:rPr>
        <w:rFonts w:hint="default"/>
        <w:b w:val="0"/>
      </w:rPr>
    </w:lvl>
    <w:lvl w:ilvl="1">
      <w:start w:val="5"/>
      <w:numFmt w:val="decimal"/>
      <w:lvlText w:val="%1.%2."/>
      <w:lvlJc w:val="left"/>
      <w:pPr>
        <w:ind w:left="720" w:hanging="360"/>
      </w:pPr>
      <w:rPr>
        <w:rFonts w:hint="default"/>
        <w:b w:val="0"/>
        <w:sz w:val="20"/>
        <w:szCs w:val="2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160" w:hanging="72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47">
    <w:nsid w:val="7FBB0FD6"/>
    <w:multiLevelType w:val="multilevel"/>
    <w:tmpl w:val="1C1CBB00"/>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2"/>
  </w:num>
  <w:num w:numId="2">
    <w:abstractNumId w:val="1"/>
  </w:num>
  <w:num w:numId="3">
    <w:abstractNumId w:val="7"/>
  </w:num>
  <w:num w:numId="4">
    <w:abstractNumId w:val="5"/>
  </w:num>
  <w:num w:numId="5">
    <w:abstractNumId w:val="0"/>
  </w:num>
  <w:num w:numId="6">
    <w:abstractNumId w:val="18"/>
  </w:num>
  <w:num w:numId="7">
    <w:abstractNumId w:val="15"/>
  </w:num>
  <w:num w:numId="8">
    <w:abstractNumId w:val="21"/>
  </w:num>
  <w:num w:numId="9">
    <w:abstractNumId w:val="42"/>
  </w:num>
  <w:num w:numId="10">
    <w:abstractNumId w:val="36"/>
  </w:num>
  <w:num w:numId="11">
    <w:abstractNumId w:val="19"/>
  </w:num>
  <w:num w:numId="12">
    <w:abstractNumId w:val="20"/>
  </w:num>
  <w:num w:numId="13">
    <w:abstractNumId w:val="8"/>
  </w:num>
  <w:num w:numId="14">
    <w:abstractNumId w:val="37"/>
  </w:num>
  <w:num w:numId="15">
    <w:abstractNumId w:val="25"/>
  </w:num>
  <w:num w:numId="16">
    <w:abstractNumId w:val="23"/>
  </w:num>
  <w:num w:numId="17">
    <w:abstractNumId w:val="22"/>
  </w:num>
  <w:num w:numId="18">
    <w:abstractNumId w:val="11"/>
  </w:num>
  <w:num w:numId="19">
    <w:abstractNumId w:val="17"/>
  </w:num>
  <w:num w:numId="20">
    <w:abstractNumId w:val="14"/>
  </w:num>
  <w:num w:numId="21">
    <w:abstractNumId w:val="38"/>
  </w:num>
  <w:num w:numId="22">
    <w:abstractNumId w:val="13"/>
  </w:num>
  <w:num w:numId="23">
    <w:abstractNumId w:val="35"/>
  </w:num>
  <w:num w:numId="24">
    <w:abstractNumId w:val="6"/>
  </w:num>
  <w:num w:numId="25">
    <w:abstractNumId w:val="26"/>
  </w:num>
  <w:num w:numId="26">
    <w:abstractNumId w:val="28"/>
  </w:num>
  <w:num w:numId="27">
    <w:abstractNumId w:val="24"/>
  </w:num>
  <w:num w:numId="28">
    <w:abstractNumId w:val="47"/>
  </w:num>
  <w:num w:numId="29">
    <w:abstractNumId w:val="10"/>
  </w:num>
  <w:num w:numId="30">
    <w:abstractNumId w:val="45"/>
  </w:num>
  <w:num w:numId="31">
    <w:abstractNumId w:val="41"/>
  </w:num>
  <w:num w:numId="32">
    <w:abstractNumId w:val="9"/>
  </w:num>
  <w:num w:numId="33">
    <w:abstractNumId w:val="30"/>
  </w:num>
  <w:num w:numId="34">
    <w:abstractNumId w:val="4"/>
  </w:num>
  <w:num w:numId="35">
    <w:abstractNumId w:val="29"/>
  </w:num>
  <w:num w:numId="36">
    <w:abstractNumId w:val="3"/>
  </w:num>
  <w:num w:numId="37">
    <w:abstractNumId w:val="43"/>
  </w:num>
  <w:num w:numId="38">
    <w:abstractNumId w:val="33"/>
  </w:num>
  <w:num w:numId="39">
    <w:abstractNumId w:val="46"/>
  </w:num>
  <w:num w:numId="40">
    <w:abstractNumId w:val="40"/>
  </w:num>
  <w:num w:numId="41">
    <w:abstractNumId w:val="2"/>
  </w:num>
  <w:num w:numId="42">
    <w:abstractNumId w:val="32"/>
  </w:num>
  <w:num w:numId="43">
    <w:abstractNumId w:val="16"/>
  </w:num>
  <w:num w:numId="44">
    <w:abstractNumId w:val="39"/>
  </w:num>
  <w:num w:numId="45">
    <w:abstractNumId w:val="44"/>
  </w:num>
  <w:num w:numId="46">
    <w:abstractNumId w:val="27"/>
  </w:num>
  <w:num w:numId="47">
    <w:abstractNumId w:val="34"/>
  </w:num>
  <w:num w:numId="48">
    <w:abstractNumId w:val="3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1B4"/>
    <w:rsid w:val="000069D8"/>
    <w:rsid w:val="0000735C"/>
    <w:rsid w:val="00012BE2"/>
    <w:rsid w:val="000139C8"/>
    <w:rsid w:val="00022B0E"/>
    <w:rsid w:val="00024F41"/>
    <w:rsid w:val="00026ED4"/>
    <w:rsid w:val="000313F3"/>
    <w:rsid w:val="00032EF0"/>
    <w:rsid w:val="0003303D"/>
    <w:rsid w:val="00034D01"/>
    <w:rsid w:val="000357D8"/>
    <w:rsid w:val="00037734"/>
    <w:rsid w:val="00040A57"/>
    <w:rsid w:val="000438F3"/>
    <w:rsid w:val="0004427F"/>
    <w:rsid w:val="00044E95"/>
    <w:rsid w:val="00050314"/>
    <w:rsid w:val="000526A3"/>
    <w:rsid w:val="0005531B"/>
    <w:rsid w:val="00056244"/>
    <w:rsid w:val="00056642"/>
    <w:rsid w:val="00060D39"/>
    <w:rsid w:val="00064B3B"/>
    <w:rsid w:val="00065208"/>
    <w:rsid w:val="00081E70"/>
    <w:rsid w:val="00084CDE"/>
    <w:rsid w:val="00086783"/>
    <w:rsid w:val="00090344"/>
    <w:rsid w:val="00090495"/>
    <w:rsid w:val="00091658"/>
    <w:rsid w:val="0009236E"/>
    <w:rsid w:val="00096008"/>
    <w:rsid w:val="000A1D01"/>
    <w:rsid w:val="000A30C4"/>
    <w:rsid w:val="000B21C7"/>
    <w:rsid w:val="000B3C14"/>
    <w:rsid w:val="000B6F69"/>
    <w:rsid w:val="000B78C5"/>
    <w:rsid w:val="000C2A6D"/>
    <w:rsid w:val="000C5AE3"/>
    <w:rsid w:val="000C7E80"/>
    <w:rsid w:val="000D33F0"/>
    <w:rsid w:val="000E1B10"/>
    <w:rsid w:val="000E780E"/>
    <w:rsid w:val="000F3910"/>
    <w:rsid w:val="000F3FA0"/>
    <w:rsid w:val="000F4EF8"/>
    <w:rsid w:val="000F6939"/>
    <w:rsid w:val="000F7BEA"/>
    <w:rsid w:val="0010505C"/>
    <w:rsid w:val="0010548C"/>
    <w:rsid w:val="00107FAD"/>
    <w:rsid w:val="00111DB2"/>
    <w:rsid w:val="00113CC3"/>
    <w:rsid w:val="00117F4E"/>
    <w:rsid w:val="0012667A"/>
    <w:rsid w:val="00127639"/>
    <w:rsid w:val="001277F7"/>
    <w:rsid w:val="00127CA9"/>
    <w:rsid w:val="001335B7"/>
    <w:rsid w:val="001339B0"/>
    <w:rsid w:val="001363C1"/>
    <w:rsid w:val="001368CF"/>
    <w:rsid w:val="00140055"/>
    <w:rsid w:val="0014132B"/>
    <w:rsid w:val="00144C1C"/>
    <w:rsid w:val="00145250"/>
    <w:rsid w:val="00155A3C"/>
    <w:rsid w:val="00160ED7"/>
    <w:rsid w:val="00161DE1"/>
    <w:rsid w:val="0016616D"/>
    <w:rsid w:val="0017033F"/>
    <w:rsid w:val="00175592"/>
    <w:rsid w:val="00187BAB"/>
    <w:rsid w:val="00191EBE"/>
    <w:rsid w:val="001969AD"/>
    <w:rsid w:val="001A29FA"/>
    <w:rsid w:val="001A4654"/>
    <w:rsid w:val="001B2D82"/>
    <w:rsid w:val="001B2DC8"/>
    <w:rsid w:val="001B4CBC"/>
    <w:rsid w:val="001B7506"/>
    <w:rsid w:val="001C266E"/>
    <w:rsid w:val="001C29FF"/>
    <w:rsid w:val="001C69C4"/>
    <w:rsid w:val="001D08B8"/>
    <w:rsid w:val="001D4B01"/>
    <w:rsid w:val="001D6276"/>
    <w:rsid w:val="001E6DC0"/>
    <w:rsid w:val="001F4F54"/>
    <w:rsid w:val="001F7038"/>
    <w:rsid w:val="00201DF9"/>
    <w:rsid w:val="00206AD1"/>
    <w:rsid w:val="00210502"/>
    <w:rsid w:val="002109FC"/>
    <w:rsid w:val="00212A71"/>
    <w:rsid w:val="00215DA4"/>
    <w:rsid w:val="002202B7"/>
    <w:rsid w:val="00224D18"/>
    <w:rsid w:val="0022783E"/>
    <w:rsid w:val="00227A51"/>
    <w:rsid w:val="00231154"/>
    <w:rsid w:val="00241827"/>
    <w:rsid w:val="002574DA"/>
    <w:rsid w:val="0026232F"/>
    <w:rsid w:val="00272638"/>
    <w:rsid w:val="00274820"/>
    <w:rsid w:val="00275549"/>
    <w:rsid w:val="002758DB"/>
    <w:rsid w:val="00275D2B"/>
    <w:rsid w:val="0028177D"/>
    <w:rsid w:val="0028221B"/>
    <w:rsid w:val="002913F2"/>
    <w:rsid w:val="002940D8"/>
    <w:rsid w:val="00294AE0"/>
    <w:rsid w:val="002A00F2"/>
    <w:rsid w:val="002A2293"/>
    <w:rsid w:val="002B0418"/>
    <w:rsid w:val="002B34A1"/>
    <w:rsid w:val="002B4176"/>
    <w:rsid w:val="002B51D9"/>
    <w:rsid w:val="002B616B"/>
    <w:rsid w:val="002B67BD"/>
    <w:rsid w:val="002C434B"/>
    <w:rsid w:val="002D6502"/>
    <w:rsid w:val="002D7A3E"/>
    <w:rsid w:val="002E0F03"/>
    <w:rsid w:val="002E0FD7"/>
    <w:rsid w:val="002F2BFD"/>
    <w:rsid w:val="002F3C80"/>
    <w:rsid w:val="002F7C7B"/>
    <w:rsid w:val="003004A9"/>
    <w:rsid w:val="003114F9"/>
    <w:rsid w:val="00314A80"/>
    <w:rsid w:val="00325FA9"/>
    <w:rsid w:val="0032646C"/>
    <w:rsid w:val="00327B9A"/>
    <w:rsid w:val="00330B53"/>
    <w:rsid w:val="00330E46"/>
    <w:rsid w:val="00331E17"/>
    <w:rsid w:val="00341B3F"/>
    <w:rsid w:val="00343139"/>
    <w:rsid w:val="00345704"/>
    <w:rsid w:val="00351251"/>
    <w:rsid w:val="00352FFC"/>
    <w:rsid w:val="003620A4"/>
    <w:rsid w:val="003624F9"/>
    <w:rsid w:val="0036369F"/>
    <w:rsid w:val="00363C1A"/>
    <w:rsid w:val="00363DCC"/>
    <w:rsid w:val="00367F5E"/>
    <w:rsid w:val="0037570A"/>
    <w:rsid w:val="00381169"/>
    <w:rsid w:val="00385E56"/>
    <w:rsid w:val="003873C6"/>
    <w:rsid w:val="00390FC8"/>
    <w:rsid w:val="003942F4"/>
    <w:rsid w:val="00395B48"/>
    <w:rsid w:val="003A020D"/>
    <w:rsid w:val="003A0C6B"/>
    <w:rsid w:val="003B3227"/>
    <w:rsid w:val="003B456D"/>
    <w:rsid w:val="003B52A4"/>
    <w:rsid w:val="003B6EBF"/>
    <w:rsid w:val="003C1E39"/>
    <w:rsid w:val="003C578D"/>
    <w:rsid w:val="003C6D00"/>
    <w:rsid w:val="003C7B6D"/>
    <w:rsid w:val="003D3D9D"/>
    <w:rsid w:val="003E0057"/>
    <w:rsid w:val="003E006C"/>
    <w:rsid w:val="003E3235"/>
    <w:rsid w:val="003E522C"/>
    <w:rsid w:val="003E74F9"/>
    <w:rsid w:val="003E7A1F"/>
    <w:rsid w:val="003F4B7E"/>
    <w:rsid w:val="003F57E6"/>
    <w:rsid w:val="003F6B55"/>
    <w:rsid w:val="00410072"/>
    <w:rsid w:val="004115D0"/>
    <w:rsid w:val="00414FC9"/>
    <w:rsid w:val="00417143"/>
    <w:rsid w:val="00432246"/>
    <w:rsid w:val="004330DE"/>
    <w:rsid w:val="00443790"/>
    <w:rsid w:val="00445D09"/>
    <w:rsid w:val="00450030"/>
    <w:rsid w:val="004505AF"/>
    <w:rsid w:val="00450FE9"/>
    <w:rsid w:val="00452E8A"/>
    <w:rsid w:val="0045314E"/>
    <w:rsid w:val="00456D0C"/>
    <w:rsid w:val="00457C74"/>
    <w:rsid w:val="004602F4"/>
    <w:rsid w:val="00463F70"/>
    <w:rsid w:val="00464115"/>
    <w:rsid w:val="004643BF"/>
    <w:rsid w:val="0046540F"/>
    <w:rsid w:val="00466241"/>
    <w:rsid w:val="004676EC"/>
    <w:rsid w:val="004679DB"/>
    <w:rsid w:val="00471ACA"/>
    <w:rsid w:val="0047335D"/>
    <w:rsid w:val="00477AFF"/>
    <w:rsid w:val="00482C2C"/>
    <w:rsid w:val="00485B80"/>
    <w:rsid w:val="00495BB8"/>
    <w:rsid w:val="004A65EA"/>
    <w:rsid w:val="004B05E2"/>
    <w:rsid w:val="004B1ACA"/>
    <w:rsid w:val="004C0D42"/>
    <w:rsid w:val="004C187D"/>
    <w:rsid w:val="004C45E0"/>
    <w:rsid w:val="004C4D3E"/>
    <w:rsid w:val="004D1D9E"/>
    <w:rsid w:val="004D4C91"/>
    <w:rsid w:val="004D4D86"/>
    <w:rsid w:val="004E6999"/>
    <w:rsid w:val="004E7565"/>
    <w:rsid w:val="004F480E"/>
    <w:rsid w:val="004F4A93"/>
    <w:rsid w:val="00502343"/>
    <w:rsid w:val="005044F5"/>
    <w:rsid w:val="00504F9B"/>
    <w:rsid w:val="00505F96"/>
    <w:rsid w:val="00506F55"/>
    <w:rsid w:val="00510471"/>
    <w:rsid w:val="00511B16"/>
    <w:rsid w:val="0051409D"/>
    <w:rsid w:val="005147BB"/>
    <w:rsid w:val="00515A38"/>
    <w:rsid w:val="0052122A"/>
    <w:rsid w:val="005213EB"/>
    <w:rsid w:val="005216D8"/>
    <w:rsid w:val="0052250F"/>
    <w:rsid w:val="005242E9"/>
    <w:rsid w:val="005247C2"/>
    <w:rsid w:val="005250BC"/>
    <w:rsid w:val="00525217"/>
    <w:rsid w:val="0052788D"/>
    <w:rsid w:val="00531E1B"/>
    <w:rsid w:val="00531E5D"/>
    <w:rsid w:val="00535705"/>
    <w:rsid w:val="005463FF"/>
    <w:rsid w:val="005478D6"/>
    <w:rsid w:val="00552E82"/>
    <w:rsid w:val="00553B4A"/>
    <w:rsid w:val="00555854"/>
    <w:rsid w:val="00556685"/>
    <w:rsid w:val="00556B4A"/>
    <w:rsid w:val="00556CE6"/>
    <w:rsid w:val="00560742"/>
    <w:rsid w:val="005650BF"/>
    <w:rsid w:val="00566BAE"/>
    <w:rsid w:val="005710FC"/>
    <w:rsid w:val="00571257"/>
    <w:rsid w:val="00571318"/>
    <w:rsid w:val="0058150E"/>
    <w:rsid w:val="00582458"/>
    <w:rsid w:val="005830FB"/>
    <w:rsid w:val="0058431B"/>
    <w:rsid w:val="005856E2"/>
    <w:rsid w:val="00586E45"/>
    <w:rsid w:val="00591602"/>
    <w:rsid w:val="00594499"/>
    <w:rsid w:val="005963F5"/>
    <w:rsid w:val="005A00C0"/>
    <w:rsid w:val="005A079B"/>
    <w:rsid w:val="005A5E8B"/>
    <w:rsid w:val="005A65CA"/>
    <w:rsid w:val="005B1798"/>
    <w:rsid w:val="005B1FBE"/>
    <w:rsid w:val="005B37A0"/>
    <w:rsid w:val="005B68C3"/>
    <w:rsid w:val="005B68FB"/>
    <w:rsid w:val="005C0D39"/>
    <w:rsid w:val="005C50D0"/>
    <w:rsid w:val="005D1A4E"/>
    <w:rsid w:val="005D2AF2"/>
    <w:rsid w:val="005D39A4"/>
    <w:rsid w:val="005D4593"/>
    <w:rsid w:val="005D4D3D"/>
    <w:rsid w:val="005D56C7"/>
    <w:rsid w:val="005D7339"/>
    <w:rsid w:val="005E6711"/>
    <w:rsid w:val="005E7BD4"/>
    <w:rsid w:val="005E7CDA"/>
    <w:rsid w:val="005F0AA2"/>
    <w:rsid w:val="005F5BCC"/>
    <w:rsid w:val="005F643B"/>
    <w:rsid w:val="00601247"/>
    <w:rsid w:val="00605047"/>
    <w:rsid w:val="00610255"/>
    <w:rsid w:val="00611157"/>
    <w:rsid w:val="006239F6"/>
    <w:rsid w:val="00624B7A"/>
    <w:rsid w:val="006258D4"/>
    <w:rsid w:val="00635355"/>
    <w:rsid w:val="006359AA"/>
    <w:rsid w:val="006440A0"/>
    <w:rsid w:val="00650258"/>
    <w:rsid w:val="00650FB4"/>
    <w:rsid w:val="006561A6"/>
    <w:rsid w:val="0066335A"/>
    <w:rsid w:val="00665934"/>
    <w:rsid w:val="006750DE"/>
    <w:rsid w:val="0068212F"/>
    <w:rsid w:val="00682C99"/>
    <w:rsid w:val="0068460A"/>
    <w:rsid w:val="00684E92"/>
    <w:rsid w:val="00685B48"/>
    <w:rsid w:val="00687B07"/>
    <w:rsid w:val="00687CB9"/>
    <w:rsid w:val="00691C72"/>
    <w:rsid w:val="00696107"/>
    <w:rsid w:val="006A0603"/>
    <w:rsid w:val="006A39B9"/>
    <w:rsid w:val="006B1EF2"/>
    <w:rsid w:val="006B565B"/>
    <w:rsid w:val="006C187C"/>
    <w:rsid w:val="006C2F41"/>
    <w:rsid w:val="006C31D7"/>
    <w:rsid w:val="006C3B92"/>
    <w:rsid w:val="006C3FC2"/>
    <w:rsid w:val="006C6068"/>
    <w:rsid w:val="006D1D0C"/>
    <w:rsid w:val="006D1FDA"/>
    <w:rsid w:val="006D27AA"/>
    <w:rsid w:val="006D58AF"/>
    <w:rsid w:val="006E0D33"/>
    <w:rsid w:val="006E1E0B"/>
    <w:rsid w:val="006E4BFE"/>
    <w:rsid w:val="006E5E7F"/>
    <w:rsid w:val="006E6611"/>
    <w:rsid w:val="006E6E81"/>
    <w:rsid w:val="006F1E0A"/>
    <w:rsid w:val="006F3366"/>
    <w:rsid w:val="007026C4"/>
    <w:rsid w:val="0070738B"/>
    <w:rsid w:val="007119D8"/>
    <w:rsid w:val="00716A48"/>
    <w:rsid w:val="00722E8C"/>
    <w:rsid w:val="00726B08"/>
    <w:rsid w:val="00726E92"/>
    <w:rsid w:val="0073143B"/>
    <w:rsid w:val="0073187A"/>
    <w:rsid w:val="00734A7B"/>
    <w:rsid w:val="007353B8"/>
    <w:rsid w:val="007369D0"/>
    <w:rsid w:val="00744B0C"/>
    <w:rsid w:val="0075463A"/>
    <w:rsid w:val="00760F92"/>
    <w:rsid w:val="00767BEC"/>
    <w:rsid w:val="00774076"/>
    <w:rsid w:val="00780F86"/>
    <w:rsid w:val="00780F87"/>
    <w:rsid w:val="00781D39"/>
    <w:rsid w:val="00783B6D"/>
    <w:rsid w:val="007905D7"/>
    <w:rsid w:val="00790BBF"/>
    <w:rsid w:val="007938B5"/>
    <w:rsid w:val="007A0423"/>
    <w:rsid w:val="007A0D43"/>
    <w:rsid w:val="007A2E43"/>
    <w:rsid w:val="007A37D1"/>
    <w:rsid w:val="007B1D81"/>
    <w:rsid w:val="007B248F"/>
    <w:rsid w:val="007B420A"/>
    <w:rsid w:val="007B5ACB"/>
    <w:rsid w:val="007C586D"/>
    <w:rsid w:val="007D240B"/>
    <w:rsid w:val="007D2976"/>
    <w:rsid w:val="007D3DE2"/>
    <w:rsid w:val="007E07A6"/>
    <w:rsid w:val="007E4E6F"/>
    <w:rsid w:val="007E5B18"/>
    <w:rsid w:val="007F2AE1"/>
    <w:rsid w:val="007F4269"/>
    <w:rsid w:val="007F500B"/>
    <w:rsid w:val="007F66B0"/>
    <w:rsid w:val="00801A7A"/>
    <w:rsid w:val="008037C8"/>
    <w:rsid w:val="00804D91"/>
    <w:rsid w:val="00806B1C"/>
    <w:rsid w:val="0082129C"/>
    <w:rsid w:val="00825252"/>
    <w:rsid w:val="008262C1"/>
    <w:rsid w:val="00837D78"/>
    <w:rsid w:val="00845039"/>
    <w:rsid w:val="0084550D"/>
    <w:rsid w:val="00847BB1"/>
    <w:rsid w:val="008501B4"/>
    <w:rsid w:val="00850CB2"/>
    <w:rsid w:val="008521F6"/>
    <w:rsid w:val="00854056"/>
    <w:rsid w:val="00865420"/>
    <w:rsid w:val="008662E1"/>
    <w:rsid w:val="0088603D"/>
    <w:rsid w:val="00887F58"/>
    <w:rsid w:val="008908BB"/>
    <w:rsid w:val="008938AF"/>
    <w:rsid w:val="00893CC9"/>
    <w:rsid w:val="008950A4"/>
    <w:rsid w:val="0089765C"/>
    <w:rsid w:val="00897BD5"/>
    <w:rsid w:val="008A09A8"/>
    <w:rsid w:val="008A1BD6"/>
    <w:rsid w:val="008A1D1F"/>
    <w:rsid w:val="008A2F9C"/>
    <w:rsid w:val="008A634A"/>
    <w:rsid w:val="008A7A88"/>
    <w:rsid w:val="008B0A31"/>
    <w:rsid w:val="008B0E11"/>
    <w:rsid w:val="008B3B78"/>
    <w:rsid w:val="008B41D6"/>
    <w:rsid w:val="008C0FB9"/>
    <w:rsid w:val="008C4A87"/>
    <w:rsid w:val="008C6799"/>
    <w:rsid w:val="008C73FE"/>
    <w:rsid w:val="008E115C"/>
    <w:rsid w:val="008E7A4C"/>
    <w:rsid w:val="00904F6C"/>
    <w:rsid w:val="00905CF2"/>
    <w:rsid w:val="009063FD"/>
    <w:rsid w:val="009103B9"/>
    <w:rsid w:val="00920803"/>
    <w:rsid w:val="009214D2"/>
    <w:rsid w:val="00921CBB"/>
    <w:rsid w:val="00923E24"/>
    <w:rsid w:val="00926747"/>
    <w:rsid w:val="00931671"/>
    <w:rsid w:val="00934AD7"/>
    <w:rsid w:val="00936A15"/>
    <w:rsid w:val="00937B6A"/>
    <w:rsid w:val="009417D5"/>
    <w:rsid w:val="00944F34"/>
    <w:rsid w:val="00947199"/>
    <w:rsid w:val="009560AF"/>
    <w:rsid w:val="00956964"/>
    <w:rsid w:val="009657C3"/>
    <w:rsid w:val="009841F0"/>
    <w:rsid w:val="0099733A"/>
    <w:rsid w:val="009A737C"/>
    <w:rsid w:val="009B3193"/>
    <w:rsid w:val="009B5844"/>
    <w:rsid w:val="009C5234"/>
    <w:rsid w:val="009C643C"/>
    <w:rsid w:val="009C765E"/>
    <w:rsid w:val="009D0C2E"/>
    <w:rsid w:val="009D1F9E"/>
    <w:rsid w:val="009D48BC"/>
    <w:rsid w:val="009E0AAB"/>
    <w:rsid w:val="009E2750"/>
    <w:rsid w:val="009E3D09"/>
    <w:rsid w:val="009E3F9A"/>
    <w:rsid w:val="009F55B2"/>
    <w:rsid w:val="009F571A"/>
    <w:rsid w:val="00A009A5"/>
    <w:rsid w:val="00A00E8B"/>
    <w:rsid w:val="00A03DA4"/>
    <w:rsid w:val="00A14695"/>
    <w:rsid w:val="00A16191"/>
    <w:rsid w:val="00A20029"/>
    <w:rsid w:val="00A22464"/>
    <w:rsid w:val="00A23BCF"/>
    <w:rsid w:val="00A249C0"/>
    <w:rsid w:val="00A25C88"/>
    <w:rsid w:val="00A27069"/>
    <w:rsid w:val="00A2737C"/>
    <w:rsid w:val="00A279A9"/>
    <w:rsid w:val="00A35DB5"/>
    <w:rsid w:val="00A36179"/>
    <w:rsid w:val="00A3622E"/>
    <w:rsid w:val="00A40729"/>
    <w:rsid w:val="00A561B1"/>
    <w:rsid w:val="00A64BFA"/>
    <w:rsid w:val="00A66CFB"/>
    <w:rsid w:val="00A67898"/>
    <w:rsid w:val="00A7022A"/>
    <w:rsid w:val="00A70F7A"/>
    <w:rsid w:val="00A721D3"/>
    <w:rsid w:val="00A72A9E"/>
    <w:rsid w:val="00A8061A"/>
    <w:rsid w:val="00A90BD4"/>
    <w:rsid w:val="00A93778"/>
    <w:rsid w:val="00A94660"/>
    <w:rsid w:val="00A96BD8"/>
    <w:rsid w:val="00AA7173"/>
    <w:rsid w:val="00AB5A18"/>
    <w:rsid w:val="00AB5E5F"/>
    <w:rsid w:val="00AC3894"/>
    <w:rsid w:val="00AC485C"/>
    <w:rsid w:val="00AD0CF3"/>
    <w:rsid w:val="00AD29DC"/>
    <w:rsid w:val="00AD2FBD"/>
    <w:rsid w:val="00AE368B"/>
    <w:rsid w:val="00AE6635"/>
    <w:rsid w:val="00AE678E"/>
    <w:rsid w:val="00AF0534"/>
    <w:rsid w:val="00AF63CB"/>
    <w:rsid w:val="00AF684D"/>
    <w:rsid w:val="00AF702E"/>
    <w:rsid w:val="00AF717D"/>
    <w:rsid w:val="00AF72FA"/>
    <w:rsid w:val="00AF7E96"/>
    <w:rsid w:val="00B001C5"/>
    <w:rsid w:val="00B00541"/>
    <w:rsid w:val="00B03430"/>
    <w:rsid w:val="00B06CEE"/>
    <w:rsid w:val="00B12B8B"/>
    <w:rsid w:val="00B13099"/>
    <w:rsid w:val="00B16C22"/>
    <w:rsid w:val="00B2324F"/>
    <w:rsid w:val="00B244FC"/>
    <w:rsid w:val="00B26983"/>
    <w:rsid w:val="00B313BE"/>
    <w:rsid w:val="00B44E0B"/>
    <w:rsid w:val="00B4510E"/>
    <w:rsid w:val="00B50535"/>
    <w:rsid w:val="00B508A2"/>
    <w:rsid w:val="00B530A8"/>
    <w:rsid w:val="00B56998"/>
    <w:rsid w:val="00B6310F"/>
    <w:rsid w:val="00B6511F"/>
    <w:rsid w:val="00B668B1"/>
    <w:rsid w:val="00B6691F"/>
    <w:rsid w:val="00B743AC"/>
    <w:rsid w:val="00B81968"/>
    <w:rsid w:val="00B81D90"/>
    <w:rsid w:val="00B876A0"/>
    <w:rsid w:val="00B87FF8"/>
    <w:rsid w:val="00B937F3"/>
    <w:rsid w:val="00B93B1A"/>
    <w:rsid w:val="00B94F3C"/>
    <w:rsid w:val="00BA0A6E"/>
    <w:rsid w:val="00BA2686"/>
    <w:rsid w:val="00BA4FC0"/>
    <w:rsid w:val="00BA57B6"/>
    <w:rsid w:val="00BB5FA9"/>
    <w:rsid w:val="00BC1DD6"/>
    <w:rsid w:val="00BC320F"/>
    <w:rsid w:val="00BC4C9C"/>
    <w:rsid w:val="00BD25A0"/>
    <w:rsid w:val="00BD6038"/>
    <w:rsid w:val="00BD7052"/>
    <w:rsid w:val="00BD7731"/>
    <w:rsid w:val="00BE0FEF"/>
    <w:rsid w:val="00BE2A89"/>
    <w:rsid w:val="00BE2DB4"/>
    <w:rsid w:val="00BE5A37"/>
    <w:rsid w:val="00BE7717"/>
    <w:rsid w:val="00BF4933"/>
    <w:rsid w:val="00C02077"/>
    <w:rsid w:val="00C05A84"/>
    <w:rsid w:val="00C064AC"/>
    <w:rsid w:val="00C069DA"/>
    <w:rsid w:val="00C1367B"/>
    <w:rsid w:val="00C14CBD"/>
    <w:rsid w:val="00C157B8"/>
    <w:rsid w:val="00C15A95"/>
    <w:rsid w:val="00C237D8"/>
    <w:rsid w:val="00C311F4"/>
    <w:rsid w:val="00C31AD4"/>
    <w:rsid w:val="00C32A32"/>
    <w:rsid w:val="00C33A14"/>
    <w:rsid w:val="00C33CD5"/>
    <w:rsid w:val="00C35675"/>
    <w:rsid w:val="00C5531E"/>
    <w:rsid w:val="00C60022"/>
    <w:rsid w:val="00C611B8"/>
    <w:rsid w:val="00C61415"/>
    <w:rsid w:val="00C67953"/>
    <w:rsid w:val="00C73AA1"/>
    <w:rsid w:val="00C81948"/>
    <w:rsid w:val="00C84D4F"/>
    <w:rsid w:val="00C86534"/>
    <w:rsid w:val="00C86DEB"/>
    <w:rsid w:val="00C91F17"/>
    <w:rsid w:val="00CA1D06"/>
    <w:rsid w:val="00CA381E"/>
    <w:rsid w:val="00CB03F9"/>
    <w:rsid w:val="00CC0DA7"/>
    <w:rsid w:val="00CC336F"/>
    <w:rsid w:val="00CD52D3"/>
    <w:rsid w:val="00CD5CE9"/>
    <w:rsid w:val="00CE21F9"/>
    <w:rsid w:val="00CE346D"/>
    <w:rsid w:val="00CF7476"/>
    <w:rsid w:val="00D01C4B"/>
    <w:rsid w:val="00D02B8E"/>
    <w:rsid w:val="00D0345E"/>
    <w:rsid w:val="00D06FCF"/>
    <w:rsid w:val="00D11A2A"/>
    <w:rsid w:val="00D130A3"/>
    <w:rsid w:val="00D32667"/>
    <w:rsid w:val="00D34FF3"/>
    <w:rsid w:val="00D35543"/>
    <w:rsid w:val="00D35BC4"/>
    <w:rsid w:val="00D41F5F"/>
    <w:rsid w:val="00D4548E"/>
    <w:rsid w:val="00D532EC"/>
    <w:rsid w:val="00D54F17"/>
    <w:rsid w:val="00D56FB9"/>
    <w:rsid w:val="00D57A95"/>
    <w:rsid w:val="00D60C7C"/>
    <w:rsid w:val="00D60EE6"/>
    <w:rsid w:val="00D70BC6"/>
    <w:rsid w:val="00D76028"/>
    <w:rsid w:val="00D76EA9"/>
    <w:rsid w:val="00D83D38"/>
    <w:rsid w:val="00D852AC"/>
    <w:rsid w:val="00D90349"/>
    <w:rsid w:val="00D90A0B"/>
    <w:rsid w:val="00DA0A8F"/>
    <w:rsid w:val="00DA402B"/>
    <w:rsid w:val="00DA75FD"/>
    <w:rsid w:val="00DB04D0"/>
    <w:rsid w:val="00DB1AAE"/>
    <w:rsid w:val="00DB2A89"/>
    <w:rsid w:val="00DB5266"/>
    <w:rsid w:val="00DC2FBF"/>
    <w:rsid w:val="00DD4F65"/>
    <w:rsid w:val="00DD5D55"/>
    <w:rsid w:val="00DE0BDE"/>
    <w:rsid w:val="00DE251F"/>
    <w:rsid w:val="00DE329F"/>
    <w:rsid w:val="00DE3355"/>
    <w:rsid w:val="00DF0800"/>
    <w:rsid w:val="00DF10FD"/>
    <w:rsid w:val="00DF397C"/>
    <w:rsid w:val="00DF3CD1"/>
    <w:rsid w:val="00DF5F6F"/>
    <w:rsid w:val="00DF7A35"/>
    <w:rsid w:val="00E034E4"/>
    <w:rsid w:val="00E053D9"/>
    <w:rsid w:val="00E05E44"/>
    <w:rsid w:val="00E15315"/>
    <w:rsid w:val="00E247C6"/>
    <w:rsid w:val="00E259F7"/>
    <w:rsid w:val="00E26431"/>
    <w:rsid w:val="00E265D0"/>
    <w:rsid w:val="00E27F2C"/>
    <w:rsid w:val="00E3210C"/>
    <w:rsid w:val="00E428AB"/>
    <w:rsid w:val="00E611E2"/>
    <w:rsid w:val="00E62D1F"/>
    <w:rsid w:val="00E6767E"/>
    <w:rsid w:val="00E70EC7"/>
    <w:rsid w:val="00E77315"/>
    <w:rsid w:val="00E77E9A"/>
    <w:rsid w:val="00E87CB8"/>
    <w:rsid w:val="00E90B28"/>
    <w:rsid w:val="00E919B2"/>
    <w:rsid w:val="00E95F7D"/>
    <w:rsid w:val="00EA6519"/>
    <w:rsid w:val="00EA655E"/>
    <w:rsid w:val="00EB6F2A"/>
    <w:rsid w:val="00EB74A9"/>
    <w:rsid w:val="00EC0CC6"/>
    <w:rsid w:val="00EC352C"/>
    <w:rsid w:val="00EC512B"/>
    <w:rsid w:val="00EC68DF"/>
    <w:rsid w:val="00ED6EA6"/>
    <w:rsid w:val="00EE13CE"/>
    <w:rsid w:val="00EE3A28"/>
    <w:rsid w:val="00EE4F48"/>
    <w:rsid w:val="00EF43E8"/>
    <w:rsid w:val="00F008F7"/>
    <w:rsid w:val="00F009C9"/>
    <w:rsid w:val="00F03A68"/>
    <w:rsid w:val="00F14918"/>
    <w:rsid w:val="00F2078B"/>
    <w:rsid w:val="00F27236"/>
    <w:rsid w:val="00F31BA9"/>
    <w:rsid w:val="00F32AA0"/>
    <w:rsid w:val="00F34385"/>
    <w:rsid w:val="00F347D5"/>
    <w:rsid w:val="00F41F6B"/>
    <w:rsid w:val="00F43658"/>
    <w:rsid w:val="00F43BCE"/>
    <w:rsid w:val="00F448A9"/>
    <w:rsid w:val="00F45CB5"/>
    <w:rsid w:val="00F53167"/>
    <w:rsid w:val="00F53301"/>
    <w:rsid w:val="00F63071"/>
    <w:rsid w:val="00F6317F"/>
    <w:rsid w:val="00F6412E"/>
    <w:rsid w:val="00F67969"/>
    <w:rsid w:val="00F721B8"/>
    <w:rsid w:val="00F72A69"/>
    <w:rsid w:val="00F74509"/>
    <w:rsid w:val="00F766A9"/>
    <w:rsid w:val="00F776FB"/>
    <w:rsid w:val="00F82093"/>
    <w:rsid w:val="00F85C57"/>
    <w:rsid w:val="00F9077B"/>
    <w:rsid w:val="00F9146C"/>
    <w:rsid w:val="00FA1E7A"/>
    <w:rsid w:val="00FB1C5C"/>
    <w:rsid w:val="00FB32F3"/>
    <w:rsid w:val="00FB7C53"/>
    <w:rsid w:val="00FB7FDE"/>
    <w:rsid w:val="00FC04E1"/>
    <w:rsid w:val="00FC5998"/>
    <w:rsid w:val="00FD2053"/>
    <w:rsid w:val="00FD3362"/>
    <w:rsid w:val="00FD7E0C"/>
    <w:rsid w:val="00FE46CE"/>
    <w:rsid w:val="00FF2C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H1"/>
    <w:basedOn w:val="Normln"/>
    <w:next w:val="Normln"/>
    <w:qFormat/>
    <w:pPr>
      <w:keepNext/>
      <w:numPr>
        <w:numId w:val="18"/>
      </w:numPr>
      <w:jc w:val="center"/>
      <w:outlineLvl w:val="0"/>
    </w:pPr>
    <w:rPr>
      <w:b/>
      <w:smallCaps/>
      <w:sz w:val="36"/>
      <w:lang w:val="de-AT"/>
    </w:rPr>
  </w:style>
  <w:style w:type="paragraph" w:styleId="Nadpis2">
    <w:name w:val="heading 2"/>
    <w:basedOn w:val="Normln"/>
    <w:next w:val="Normln"/>
    <w:qFormat/>
    <w:pPr>
      <w:keepNext/>
      <w:numPr>
        <w:ilvl w:val="1"/>
        <w:numId w:val="18"/>
      </w:numPr>
      <w:tabs>
        <w:tab w:val="left" w:pos="284"/>
      </w:tabs>
      <w:outlineLvl w:val="1"/>
    </w:pPr>
    <w:rPr>
      <w:sz w:val="24"/>
    </w:rPr>
  </w:style>
  <w:style w:type="paragraph" w:styleId="Nadpis3">
    <w:name w:val="heading 3"/>
    <w:basedOn w:val="Normln"/>
    <w:next w:val="Normln"/>
    <w:qFormat/>
    <w:pPr>
      <w:keepNext/>
      <w:numPr>
        <w:ilvl w:val="2"/>
        <w:numId w:val="18"/>
      </w:numPr>
      <w:overflowPunct w:val="0"/>
      <w:autoSpaceDE w:val="0"/>
      <w:autoSpaceDN w:val="0"/>
      <w:adjustRightInd w:val="0"/>
      <w:jc w:val="right"/>
      <w:textAlignment w:val="baseline"/>
      <w:outlineLvl w:val="2"/>
    </w:pPr>
    <w:rPr>
      <w:b/>
      <w:sz w:val="24"/>
      <w:lang w:val="de-AT"/>
    </w:rPr>
  </w:style>
  <w:style w:type="paragraph" w:styleId="Nadpis4">
    <w:name w:val="heading 4"/>
    <w:basedOn w:val="Normln"/>
    <w:next w:val="Normln"/>
    <w:qFormat/>
    <w:pPr>
      <w:keepNext/>
      <w:numPr>
        <w:ilvl w:val="3"/>
        <w:numId w:val="18"/>
      </w:numPr>
      <w:outlineLvl w:val="3"/>
    </w:pPr>
    <w:rPr>
      <w:b/>
      <w:sz w:val="24"/>
    </w:rPr>
  </w:style>
  <w:style w:type="paragraph" w:styleId="Nadpis5">
    <w:name w:val="heading 5"/>
    <w:basedOn w:val="Normln"/>
    <w:next w:val="Normln"/>
    <w:qFormat/>
    <w:pPr>
      <w:keepNext/>
      <w:numPr>
        <w:ilvl w:val="4"/>
        <w:numId w:val="18"/>
      </w:numPr>
      <w:outlineLvl w:val="4"/>
    </w:pPr>
    <w:rPr>
      <w:sz w:val="24"/>
    </w:rPr>
  </w:style>
  <w:style w:type="paragraph" w:styleId="Nadpis6">
    <w:name w:val="heading 6"/>
    <w:basedOn w:val="Normln"/>
    <w:next w:val="Normln"/>
    <w:qFormat/>
    <w:pPr>
      <w:keepNext/>
      <w:numPr>
        <w:ilvl w:val="5"/>
        <w:numId w:val="18"/>
      </w:numPr>
      <w:outlineLvl w:val="5"/>
    </w:pPr>
    <w:rPr>
      <w:sz w:val="24"/>
      <w:lang w:val="en-US"/>
    </w:rPr>
  </w:style>
  <w:style w:type="paragraph" w:styleId="Nadpis7">
    <w:name w:val="heading 7"/>
    <w:basedOn w:val="Normln"/>
    <w:next w:val="Normln"/>
    <w:qFormat/>
    <w:pPr>
      <w:keepNext/>
      <w:numPr>
        <w:ilvl w:val="6"/>
        <w:numId w:val="18"/>
      </w:numPr>
      <w:jc w:val="center"/>
      <w:outlineLvl w:val="6"/>
    </w:pPr>
    <w:rPr>
      <w:b/>
      <w:sz w:val="40"/>
      <w:u w:val="single"/>
      <w:lang w:val="en-US"/>
    </w:rPr>
  </w:style>
  <w:style w:type="paragraph" w:styleId="Nadpis8">
    <w:name w:val="heading 8"/>
    <w:basedOn w:val="Normln"/>
    <w:next w:val="Normln"/>
    <w:qFormat/>
    <w:pPr>
      <w:keepNext/>
      <w:numPr>
        <w:ilvl w:val="7"/>
        <w:numId w:val="18"/>
      </w:numPr>
      <w:jc w:val="center"/>
      <w:outlineLvl w:val="7"/>
    </w:pPr>
    <w:rPr>
      <w:smallCaps/>
      <w:sz w:val="44"/>
    </w:rPr>
  </w:style>
  <w:style w:type="paragraph" w:styleId="Nadpis9">
    <w:name w:val="heading 9"/>
    <w:basedOn w:val="Normln"/>
    <w:next w:val="Normln"/>
    <w:qFormat/>
    <w:pPr>
      <w:keepNext/>
      <w:numPr>
        <w:ilvl w:val="8"/>
        <w:numId w:val="18"/>
      </w:numPr>
      <w:spacing w:line="360" w:lineRule="auto"/>
      <w:jc w:val="center"/>
      <w:outlineLvl w:val="8"/>
    </w:pPr>
    <w:rPr>
      <w:b/>
      <w:smallCaps/>
      <w:sz w:val="4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styleId="Nzev">
    <w:name w:val="Title"/>
    <w:basedOn w:val="Normln"/>
    <w:qFormat/>
    <w:pPr>
      <w:jc w:val="center"/>
    </w:pPr>
    <w:rPr>
      <w:b/>
      <w:smallCaps/>
      <w:sz w:val="28"/>
      <w:lang w:val="de-AT"/>
    </w:rPr>
  </w:style>
  <w:style w:type="paragraph" w:styleId="Zkladntextodsazen">
    <w:name w:val="Body Text Indent"/>
    <w:basedOn w:val="Normln"/>
    <w:pPr>
      <w:tabs>
        <w:tab w:val="left" w:pos="71"/>
      </w:tabs>
      <w:ind w:left="71"/>
    </w:pPr>
    <w:rPr>
      <w:sz w:val="24"/>
    </w:rPr>
  </w:style>
  <w:style w:type="character" w:styleId="slostrnky">
    <w:name w:val="page number"/>
    <w:basedOn w:val="Standardnpsmoodstavce"/>
  </w:style>
  <w:style w:type="paragraph" w:customStyle="1" w:styleId="Export0">
    <w:name w:val="Export 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pPr>
    <w:rPr>
      <w:rFonts w:ascii="Avinion" w:hAnsi="Avinion"/>
      <w:sz w:val="24"/>
      <w:lang w:val="en-US"/>
    </w:rPr>
  </w:style>
  <w:style w:type="paragraph" w:customStyle="1" w:styleId="Import0">
    <w:name w:val="Import 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pPr>
    <w:rPr>
      <w:rFonts w:ascii="Avinion" w:hAnsi="Avinion"/>
      <w:lang w:val="en-US"/>
    </w:rPr>
  </w:style>
  <w:style w:type="paragraph" w:styleId="Zkladntextodsazen2">
    <w:name w:val="Body Text Indent 2"/>
    <w:basedOn w:val="Normln"/>
    <w:pPr>
      <w:tabs>
        <w:tab w:val="num" w:pos="426"/>
      </w:tabs>
      <w:ind w:left="426" w:hanging="426"/>
    </w:pPr>
    <w:rPr>
      <w:bCs/>
      <w:szCs w:val="18"/>
    </w:rPr>
  </w:style>
  <w:style w:type="paragraph" w:styleId="Zkladntextodsazen3">
    <w:name w:val="Body Text Indent 3"/>
    <w:basedOn w:val="Normln"/>
    <w:pPr>
      <w:ind w:left="426"/>
      <w:jc w:val="both"/>
    </w:pPr>
    <w:rPr>
      <w:szCs w:val="18"/>
    </w:rPr>
  </w:style>
  <w:style w:type="paragraph" w:styleId="Obsah2">
    <w:name w:val="toc 2"/>
    <w:basedOn w:val="Normln"/>
    <w:next w:val="Normln"/>
    <w:autoRedefine/>
    <w:semiHidden/>
    <w:pPr>
      <w:spacing w:before="240"/>
    </w:pPr>
    <w:rPr>
      <w:b/>
      <w:bCs/>
      <w:szCs w:val="24"/>
    </w:rPr>
  </w:style>
  <w:style w:type="paragraph" w:styleId="Obsah1">
    <w:name w:val="toc 1"/>
    <w:basedOn w:val="Normln"/>
    <w:next w:val="Normln"/>
    <w:autoRedefine/>
    <w:semiHidden/>
    <w:pPr>
      <w:spacing w:before="360"/>
    </w:pPr>
    <w:rPr>
      <w:rFonts w:ascii="Arial" w:hAnsi="Arial"/>
      <w:b/>
      <w:bCs/>
      <w:caps/>
      <w:szCs w:val="28"/>
    </w:rPr>
  </w:style>
  <w:style w:type="paragraph" w:styleId="Obsah3">
    <w:name w:val="toc 3"/>
    <w:basedOn w:val="Normln"/>
    <w:next w:val="Normln"/>
    <w:autoRedefine/>
    <w:semiHidden/>
    <w:pPr>
      <w:ind w:left="200"/>
    </w:pPr>
    <w:rPr>
      <w:szCs w:val="24"/>
    </w:rPr>
  </w:style>
  <w:style w:type="paragraph" w:styleId="Obsah4">
    <w:name w:val="toc 4"/>
    <w:basedOn w:val="Normln"/>
    <w:next w:val="Normln"/>
    <w:autoRedefine/>
    <w:semiHidden/>
    <w:pPr>
      <w:ind w:left="400"/>
    </w:pPr>
    <w:rPr>
      <w:szCs w:val="24"/>
    </w:rPr>
  </w:style>
  <w:style w:type="paragraph" w:styleId="Obsah5">
    <w:name w:val="toc 5"/>
    <w:basedOn w:val="Normln"/>
    <w:next w:val="Normln"/>
    <w:autoRedefine/>
    <w:semiHidden/>
    <w:pPr>
      <w:ind w:left="600"/>
    </w:pPr>
    <w:rPr>
      <w:szCs w:val="24"/>
    </w:rPr>
  </w:style>
  <w:style w:type="paragraph" w:styleId="Obsah6">
    <w:name w:val="toc 6"/>
    <w:basedOn w:val="Normln"/>
    <w:next w:val="Normln"/>
    <w:autoRedefine/>
    <w:semiHidden/>
    <w:pPr>
      <w:ind w:left="800"/>
    </w:pPr>
    <w:rPr>
      <w:szCs w:val="24"/>
    </w:rPr>
  </w:style>
  <w:style w:type="paragraph" w:styleId="Obsah7">
    <w:name w:val="toc 7"/>
    <w:basedOn w:val="Normln"/>
    <w:next w:val="Normln"/>
    <w:autoRedefine/>
    <w:semiHidden/>
    <w:pPr>
      <w:ind w:left="1000"/>
    </w:pPr>
    <w:rPr>
      <w:szCs w:val="24"/>
    </w:rPr>
  </w:style>
  <w:style w:type="paragraph" w:styleId="Obsah8">
    <w:name w:val="toc 8"/>
    <w:basedOn w:val="Normln"/>
    <w:next w:val="Normln"/>
    <w:autoRedefine/>
    <w:semiHidden/>
    <w:pPr>
      <w:ind w:left="1200"/>
    </w:pPr>
    <w:rPr>
      <w:szCs w:val="24"/>
    </w:rPr>
  </w:style>
  <w:style w:type="paragraph" w:styleId="Obsah9">
    <w:name w:val="toc 9"/>
    <w:basedOn w:val="Normln"/>
    <w:next w:val="Normln"/>
    <w:autoRedefine/>
    <w:semiHidden/>
    <w:pPr>
      <w:ind w:left="1400"/>
    </w:pPr>
    <w:rPr>
      <w:szCs w:val="24"/>
    </w:rPr>
  </w:style>
  <w:style w:type="character" w:styleId="Hypertextovodkaz">
    <w:name w:val="Hyperlink"/>
    <w:rPr>
      <w:color w:val="0000FF"/>
      <w:u w:val="single"/>
    </w:rPr>
  </w:style>
  <w:style w:type="character" w:styleId="Sledovanodkaz">
    <w:name w:val="FollowedHyperlink"/>
    <w:rPr>
      <w:color w:val="800080"/>
      <w:u w:val="single"/>
    </w:rPr>
  </w:style>
  <w:style w:type="paragraph" w:styleId="Textbubliny">
    <w:name w:val="Balloon Text"/>
    <w:basedOn w:val="Normln"/>
    <w:semiHidden/>
    <w:rsid w:val="008501B4"/>
    <w:rPr>
      <w:rFonts w:ascii="Tahoma" w:hAnsi="Tahoma" w:cs="Tahoma"/>
      <w:sz w:val="16"/>
      <w:szCs w:val="16"/>
    </w:rPr>
  </w:style>
  <w:style w:type="paragraph" w:styleId="Zkladntext3">
    <w:name w:val="Body Text 3"/>
    <w:basedOn w:val="Normln"/>
    <w:rsid w:val="009D0C2E"/>
    <w:pPr>
      <w:spacing w:after="120"/>
    </w:pPr>
    <w:rPr>
      <w:sz w:val="16"/>
      <w:szCs w:val="16"/>
    </w:rPr>
  </w:style>
  <w:style w:type="paragraph" w:customStyle="1" w:styleId="Odstavec1">
    <w:name w:val="Odstavec1"/>
    <w:basedOn w:val="Normln"/>
    <w:rsid w:val="009D0C2E"/>
    <w:pPr>
      <w:keepNext/>
      <w:spacing w:before="120" w:after="60"/>
      <w:ind w:left="907" w:hanging="907"/>
      <w:jc w:val="both"/>
    </w:pPr>
    <w:rPr>
      <w:rFonts w:ascii="Arial" w:hAnsi="Arial"/>
    </w:rPr>
  </w:style>
  <w:style w:type="paragraph" w:styleId="Zkladntext2">
    <w:name w:val="Body Text 2"/>
    <w:basedOn w:val="Normln"/>
    <w:rsid w:val="00351251"/>
    <w:pPr>
      <w:spacing w:after="120" w:line="480" w:lineRule="auto"/>
    </w:pPr>
  </w:style>
  <w:style w:type="paragraph" w:customStyle="1" w:styleId="Rozvrendokumentu">
    <w:name w:val="Rozvržení dokumentu"/>
    <w:basedOn w:val="Normln"/>
    <w:semiHidden/>
    <w:rsid w:val="009657C3"/>
    <w:pPr>
      <w:shd w:val="clear" w:color="auto" w:fill="000080"/>
    </w:pPr>
    <w:rPr>
      <w:rFonts w:ascii="Tahoma" w:hAnsi="Tahoma" w:cs="Tahoma"/>
    </w:rPr>
  </w:style>
  <w:style w:type="character" w:styleId="Odkaznakoment">
    <w:name w:val="annotation reference"/>
    <w:semiHidden/>
    <w:rsid w:val="009657C3"/>
    <w:rPr>
      <w:sz w:val="16"/>
      <w:szCs w:val="16"/>
    </w:rPr>
  </w:style>
  <w:style w:type="paragraph" w:styleId="Textkomente">
    <w:name w:val="annotation text"/>
    <w:basedOn w:val="Normln"/>
    <w:semiHidden/>
    <w:rsid w:val="009657C3"/>
  </w:style>
  <w:style w:type="paragraph" w:styleId="Pedmtkomente">
    <w:name w:val="annotation subject"/>
    <w:basedOn w:val="Textkomente"/>
    <w:next w:val="Textkomente"/>
    <w:semiHidden/>
    <w:rsid w:val="009657C3"/>
    <w:rPr>
      <w:b/>
      <w:bCs/>
    </w:rPr>
  </w:style>
  <w:style w:type="paragraph" w:styleId="Textpoznpodarou">
    <w:name w:val="footnote text"/>
    <w:aliases w:val="Schriftart: 9 pt,Schriftart: 10 pt,Schriftart: 8 pt,pozn. pod čarou,Text poznámky pod čiarou 007,Fußnotentextf,Geneva 9,Font: Geneva 9,Boston 10,f,Text pozn. pod čarou Char,Podrozdział,Footnote,Podrozdzia3"/>
    <w:basedOn w:val="Normln"/>
    <w:semiHidden/>
    <w:rsid w:val="00275549"/>
    <w:pPr>
      <w:spacing w:before="120"/>
      <w:jc w:val="both"/>
    </w:pPr>
    <w:rPr>
      <w:rFonts w:ascii="Arial" w:hAnsi="Arial" w:cs="Arial"/>
    </w:rPr>
  </w:style>
  <w:style w:type="paragraph" w:customStyle="1" w:styleId="CharCharCharCharChar1CharCharCharCharCharCharChar">
    <w:name w:val="Char Char Char Char Char1 Char Char Char Char Char Char Char"/>
    <w:basedOn w:val="Normln"/>
    <w:rsid w:val="00275549"/>
    <w:pPr>
      <w:spacing w:after="160" w:line="240" w:lineRule="exact"/>
    </w:pPr>
    <w:rPr>
      <w:rFonts w:ascii="Tahoma" w:hAnsi="Tahoma"/>
      <w:lang w:val="en-US" w:eastAsia="en-US"/>
    </w:rPr>
  </w:style>
  <w:style w:type="paragraph" w:customStyle="1" w:styleId="Char">
    <w:name w:val="Char"/>
    <w:basedOn w:val="Nadpis1"/>
    <w:rsid w:val="00AF717D"/>
    <w:pPr>
      <w:keepNext w:val="0"/>
      <w:numPr>
        <w:numId w:val="0"/>
      </w:numPr>
      <w:tabs>
        <w:tab w:val="num" w:pos="0"/>
      </w:tabs>
      <w:spacing w:after="240" w:line="360" w:lineRule="auto"/>
      <w:jc w:val="both"/>
    </w:pPr>
    <w:rPr>
      <w:rFonts w:ascii="Times" w:eastAsia="Times" w:hAnsi="Times" w:cs="Arial"/>
      <w:bCs/>
      <w:smallCaps w:val="0"/>
      <w:kern w:val="32"/>
      <w:sz w:val="32"/>
      <w:szCs w:val="32"/>
      <w:lang w:val="cs-CZ"/>
    </w:rPr>
  </w:style>
  <w:style w:type="paragraph" w:customStyle="1" w:styleId="Text">
    <w:name w:val="Text"/>
    <w:rsid w:val="00AF717D"/>
    <w:pPr>
      <w:widowControl w:val="0"/>
      <w:suppressAutoHyphens/>
      <w:overflowPunct w:val="0"/>
      <w:autoSpaceDE w:val="0"/>
      <w:jc w:val="both"/>
      <w:textAlignment w:val="baseline"/>
    </w:pPr>
    <w:rPr>
      <w:rFonts w:eastAsia="Arial"/>
      <w:kern w:val="1"/>
      <w:sz w:val="24"/>
      <w:lang w:eastAsia="ar-SA"/>
    </w:rPr>
  </w:style>
  <w:style w:type="paragraph" w:styleId="Odstavecseseznamem">
    <w:name w:val="List Paragraph"/>
    <w:basedOn w:val="Normln"/>
    <w:uiPriority w:val="34"/>
    <w:qFormat/>
    <w:rsid w:val="00F72A69"/>
    <w:pPr>
      <w:ind w:left="708"/>
    </w:pPr>
  </w:style>
  <w:style w:type="character" w:customStyle="1" w:styleId="ZpatChar">
    <w:name w:val="Zápatí Char"/>
    <w:basedOn w:val="Standardnpsmoodstavce"/>
    <w:link w:val="Zpat"/>
    <w:uiPriority w:val="99"/>
    <w:rsid w:val="00F85C57"/>
    <w:rPr>
      <w:lang w:val="de-DE"/>
    </w:rPr>
  </w:style>
  <w:style w:type="character" w:styleId="Znakapoznpodarou">
    <w:name w:val="footnote reference"/>
    <w:basedOn w:val="Standardnpsmoodstavce"/>
    <w:semiHidden/>
    <w:unhideWhenUsed/>
    <w:rsid w:val="00DD4F6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H1"/>
    <w:basedOn w:val="Normln"/>
    <w:next w:val="Normln"/>
    <w:qFormat/>
    <w:pPr>
      <w:keepNext/>
      <w:numPr>
        <w:numId w:val="18"/>
      </w:numPr>
      <w:jc w:val="center"/>
      <w:outlineLvl w:val="0"/>
    </w:pPr>
    <w:rPr>
      <w:b/>
      <w:smallCaps/>
      <w:sz w:val="36"/>
      <w:lang w:val="de-AT"/>
    </w:rPr>
  </w:style>
  <w:style w:type="paragraph" w:styleId="Nadpis2">
    <w:name w:val="heading 2"/>
    <w:basedOn w:val="Normln"/>
    <w:next w:val="Normln"/>
    <w:qFormat/>
    <w:pPr>
      <w:keepNext/>
      <w:numPr>
        <w:ilvl w:val="1"/>
        <w:numId w:val="18"/>
      </w:numPr>
      <w:tabs>
        <w:tab w:val="left" w:pos="284"/>
      </w:tabs>
      <w:outlineLvl w:val="1"/>
    </w:pPr>
    <w:rPr>
      <w:sz w:val="24"/>
    </w:rPr>
  </w:style>
  <w:style w:type="paragraph" w:styleId="Nadpis3">
    <w:name w:val="heading 3"/>
    <w:basedOn w:val="Normln"/>
    <w:next w:val="Normln"/>
    <w:qFormat/>
    <w:pPr>
      <w:keepNext/>
      <w:numPr>
        <w:ilvl w:val="2"/>
        <w:numId w:val="18"/>
      </w:numPr>
      <w:overflowPunct w:val="0"/>
      <w:autoSpaceDE w:val="0"/>
      <w:autoSpaceDN w:val="0"/>
      <w:adjustRightInd w:val="0"/>
      <w:jc w:val="right"/>
      <w:textAlignment w:val="baseline"/>
      <w:outlineLvl w:val="2"/>
    </w:pPr>
    <w:rPr>
      <w:b/>
      <w:sz w:val="24"/>
      <w:lang w:val="de-AT"/>
    </w:rPr>
  </w:style>
  <w:style w:type="paragraph" w:styleId="Nadpis4">
    <w:name w:val="heading 4"/>
    <w:basedOn w:val="Normln"/>
    <w:next w:val="Normln"/>
    <w:qFormat/>
    <w:pPr>
      <w:keepNext/>
      <w:numPr>
        <w:ilvl w:val="3"/>
        <w:numId w:val="18"/>
      </w:numPr>
      <w:outlineLvl w:val="3"/>
    </w:pPr>
    <w:rPr>
      <w:b/>
      <w:sz w:val="24"/>
    </w:rPr>
  </w:style>
  <w:style w:type="paragraph" w:styleId="Nadpis5">
    <w:name w:val="heading 5"/>
    <w:basedOn w:val="Normln"/>
    <w:next w:val="Normln"/>
    <w:qFormat/>
    <w:pPr>
      <w:keepNext/>
      <w:numPr>
        <w:ilvl w:val="4"/>
        <w:numId w:val="18"/>
      </w:numPr>
      <w:outlineLvl w:val="4"/>
    </w:pPr>
    <w:rPr>
      <w:sz w:val="24"/>
    </w:rPr>
  </w:style>
  <w:style w:type="paragraph" w:styleId="Nadpis6">
    <w:name w:val="heading 6"/>
    <w:basedOn w:val="Normln"/>
    <w:next w:val="Normln"/>
    <w:qFormat/>
    <w:pPr>
      <w:keepNext/>
      <w:numPr>
        <w:ilvl w:val="5"/>
        <w:numId w:val="18"/>
      </w:numPr>
      <w:outlineLvl w:val="5"/>
    </w:pPr>
    <w:rPr>
      <w:sz w:val="24"/>
      <w:lang w:val="en-US"/>
    </w:rPr>
  </w:style>
  <w:style w:type="paragraph" w:styleId="Nadpis7">
    <w:name w:val="heading 7"/>
    <w:basedOn w:val="Normln"/>
    <w:next w:val="Normln"/>
    <w:qFormat/>
    <w:pPr>
      <w:keepNext/>
      <w:numPr>
        <w:ilvl w:val="6"/>
        <w:numId w:val="18"/>
      </w:numPr>
      <w:jc w:val="center"/>
      <w:outlineLvl w:val="6"/>
    </w:pPr>
    <w:rPr>
      <w:b/>
      <w:sz w:val="40"/>
      <w:u w:val="single"/>
      <w:lang w:val="en-US"/>
    </w:rPr>
  </w:style>
  <w:style w:type="paragraph" w:styleId="Nadpis8">
    <w:name w:val="heading 8"/>
    <w:basedOn w:val="Normln"/>
    <w:next w:val="Normln"/>
    <w:qFormat/>
    <w:pPr>
      <w:keepNext/>
      <w:numPr>
        <w:ilvl w:val="7"/>
        <w:numId w:val="18"/>
      </w:numPr>
      <w:jc w:val="center"/>
      <w:outlineLvl w:val="7"/>
    </w:pPr>
    <w:rPr>
      <w:smallCaps/>
      <w:sz w:val="44"/>
    </w:rPr>
  </w:style>
  <w:style w:type="paragraph" w:styleId="Nadpis9">
    <w:name w:val="heading 9"/>
    <w:basedOn w:val="Normln"/>
    <w:next w:val="Normln"/>
    <w:qFormat/>
    <w:pPr>
      <w:keepNext/>
      <w:numPr>
        <w:ilvl w:val="8"/>
        <w:numId w:val="18"/>
      </w:numPr>
      <w:spacing w:line="360" w:lineRule="auto"/>
      <w:jc w:val="center"/>
      <w:outlineLvl w:val="8"/>
    </w:pPr>
    <w:rPr>
      <w:b/>
      <w:smallCaps/>
      <w:sz w:val="4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styleId="Nzev">
    <w:name w:val="Title"/>
    <w:basedOn w:val="Normln"/>
    <w:qFormat/>
    <w:pPr>
      <w:jc w:val="center"/>
    </w:pPr>
    <w:rPr>
      <w:b/>
      <w:smallCaps/>
      <w:sz w:val="28"/>
      <w:lang w:val="de-AT"/>
    </w:rPr>
  </w:style>
  <w:style w:type="paragraph" w:styleId="Zkladntextodsazen">
    <w:name w:val="Body Text Indent"/>
    <w:basedOn w:val="Normln"/>
    <w:pPr>
      <w:tabs>
        <w:tab w:val="left" w:pos="71"/>
      </w:tabs>
      <w:ind w:left="71"/>
    </w:pPr>
    <w:rPr>
      <w:sz w:val="24"/>
    </w:rPr>
  </w:style>
  <w:style w:type="character" w:styleId="slostrnky">
    <w:name w:val="page number"/>
    <w:basedOn w:val="Standardnpsmoodstavce"/>
  </w:style>
  <w:style w:type="paragraph" w:customStyle="1" w:styleId="Export0">
    <w:name w:val="Export 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pPr>
    <w:rPr>
      <w:rFonts w:ascii="Avinion" w:hAnsi="Avinion"/>
      <w:sz w:val="24"/>
      <w:lang w:val="en-US"/>
    </w:rPr>
  </w:style>
  <w:style w:type="paragraph" w:customStyle="1" w:styleId="Import0">
    <w:name w:val="Import 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pPr>
    <w:rPr>
      <w:rFonts w:ascii="Avinion" w:hAnsi="Avinion"/>
      <w:lang w:val="en-US"/>
    </w:rPr>
  </w:style>
  <w:style w:type="paragraph" w:styleId="Zkladntextodsazen2">
    <w:name w:val="Body Text Indent 2"/>
    <w:basedOn w:val="Normln"/>
    <w:pPr>
      <w:tabs>
        <w:tab w:val="num" w:pos="426"/>
      </w:tabs>
      <w:ind w:left="426" w:hanging="426"/>
    </w:pPr>
    <w:rPr>
      <w:bCs/>
      <w:szCs w:val="18"/>
    </w:rPr>
  </w:style>
  <w:style w:type="paragraph" w:styleId="Zkladntextodsazen3">
    <w:name w:val="Body Text Indent 3"/>
    <w:basedOn w:val="Normln"/>
    <w:pPr>
      <w:ind w:left="426"/>
      <w:jc w:val="both"/>
    </w:pPr>
    <w:rPr>
      <w:szCs w:val="18"/>
    </w:rPr>
  </w:style>
  <w:style w:type="paragraph" w:styleId="Obsah2">
    <w:name w:val="toc 2"/>
    <w:basedOn w:val="Normln"/>
    <w:next w:val="Normln"/>
    <w:autoRedefine/>
    <w:semiHidden/>
    <w:pPr>
      <w:spacing w:before="240"/>
    </w:pPr>
    <w:rPr>
      <w:b/>
      <w:bCs/>
      <w:szCs w:val="24"/>
    </w:rPr>
  </w:style>
  <w:style w:type="paragraph" w:styleId="Obsah1">
    <w:name w:val="toc 1"/>
    <w:basedOn w:val="Normln"/>
    <w:next w:val="Normln"/>
    <w:autoRedefine/>
    <w:semiHidden/>
    <w:pPr>
      <w:spacing w:before="360"/>
    </w:pPr>
    <w:rPr>
      <w:rFonts w:ascii="Arial" w:hAnsi="Arial"/>
      <w:b/>
      <w:bCs/>
      <w:caps/>
      <w:szCs w:val="28"/>
    </w:rPr>
  </w:style>
  <w:style w:type="paragraph" w:styleId="Obsah3">
    <w:name w:val="toc 3"/>
    <w:basedOn w:val="Normln"/>
    <w:next w:val="Normln"/>
    <w:autoRedefine/>
    <w:semiHidden/>
    <w:pPr>
      <w:ind w:left="200"/>
    </w:pPr>
    <w:rPr>
      <w:szCs w:val="24"/>
    </w:rPr>
  </w:style>
  <w:style w:type="paragraph" w:styleId="Obsah4">
    <w:name w:val="toc 4"/>
    <w:basedOn w:val="Normln"/>
    <w:next w:val="Normln"/>
    <w:autoRedefine/>
    <w:semiHidden/>
    <w:pPr>
      <w:ind w:left="400"/>
    </w:pPr>
    <w:rPr>
      <w:szCs w:val="24"/>
    </w:rPr>
  </w:style>
  <w:style w:type="paragraph" w:styleId="Obsah5">
    <w:name w:val="toc 5"/>
    <w:basedOn w:val="Normln"/>
    <w:next w:val="Normln"/>
    <w:autoRedefine/>
    <w:semiHidden/>
    <w:pPr>
      <w:ind w:left="600"/>
    </w:pPr>
    <w:rPr>
      <w:szCs w:val="24"/>
    </w:rPr>
  </w:style>
  <w:style w:type="paragraph" w:styleId="Obsah6">
    <w:name w:val="toc 6"/>
    <w:basedOn w:val="Normln"/>
    <w:next w:val="Normln"/>
    <w:autoRedefine/>
    <w:semiHidden/>
    <w:pPr>
      <w:ind w:left="800"/>
    </w:pPr>
    <w:rPr>
      <w:szCs w:val="24"/>
    </w:rPr>
  </w:style>
  <w:style w:type="paragraph" w:styleId="Obsah7">
    <w:name w:val="toc 7"/>
    <w:basedOn w:val="Normln"/>
    <w:next w:val="Normln"/>
    <w:autoRedefine/>
    <w:semiHidden/>
    <w:pPr>
      <w:ind w:left="1000"/>
    </w:pPr>
    <w:rPr>
      <w:szCs w:val="24"/>
    </w:rPr>
  </w:style>
  <w:style w:type="paragraph" w:styleId="Obsah8">
    <w:name w:val="toc 8"/>
    <w:basedOn w:val="Normln"/>
    <w:next w:val="Normln"/>
    <w:autoRedefine/>
    <w:semiHidden/>
    <w:pPr>
      <w:ind w:left="1200"/>
    </w:pPr>
    <w:rPr>
      <w:szCs w:val="24"/>
    </w:rPr>
  </w:style>
  <w:style w:type="paragraph" w:styleId="Obsah9">
    <w:name w:val="toc 9"/>
    <w:basedOn w:val="Normln"/>
    <w:next w:val="Normln"/>
    <w:autoRedefine/>
    <w:semiHidden/>
    <w:pPr>
      <w:ind w:left="1400"/>
    </w:pPr>
    <w:rPr>
      <w:szCs w:val="24"/>
    </w:rPr>
  </w:style>
  <w:style w:type="character" w:styleId="Hypertextovodkaz">
    <w:name w:val="Hyperlink"/>
    <w:rPr>
      <w:color w:val="0000FF"/>
      <w:u w:val="single"/>
    </w:rPr>
  </w:style>
  <w:style w:type="character" w:styleId="Sledovanodkaz">
    <w:name w:val="FollowedHyperlink"/>
    <w:rPr>
      <w:color w:val="800080"/>
      <w:u w:val="single"/>
    </w:rPr>
  </w:style>
  <w:style w:type="paragraph" w:styleId="Textbubliny">
    <w:name w:val="Balloon Text"/>
    <w:basedOn w:val="Normln"/>
    <w:semiHidden/>
    <w:rsid w:val="008501B4"/>
    <w:rPr>
      <w:rFonts w:ascii="Tahoma" w:hAnsi="Tahoma" w:cs="Tahoma"/>
      <w:sz w:val="16"/>
      <w:szCs w:val="16"/>
    </w:rPr>
  </w:style>
  <w:style w:type="paragraph" w:styleId="Zkladntext3">
    <w:name w:val="Body Text 3"/>
    <w:basedOn w:val="Normln"/>
    <w:rsid w:val="009D0C2E"/>
    <w:pPr>
      <w:spacing w:after="120"/>
    </w:pPr>
    <w:rPr>
      <w:sz w:val="16"/>
      <w:szCs w:val="16"/>
    </w:rPr>
  </w:style>
  <w:style w:type="paragraph" w:customStyle="1" w:styleId="Odstavec1">
    <w:name w:val="Odstavec1"/>
    <w:basedOn w:val="Normln"/>
    <w:rsid w:val="009D0C2E"/>
    <w:pPr>
      <w:keepNext/>
      <w:spacing w:before="120" w:after="60"/>
      <w:ind w:left="907" w:hanging="907"/>
      <w:jc w:val="both"/>
    </w:pPr>
    <w:rPr>
      <w:rFonts w:ascii="Arial" w:hAnsi="Arial"/>
    </w:rPr>
  </w:style>
  <w:style w:type="paragraph" w:styleId="Zkladntext2">
    <w:name w:val="Body Text 2"/>
    <w:basedOn w:val="Normln"/>
    <w:rsid w:val="00351251"/>
    <w:pPr>
      <w:spacing w:after="120" w:line="480" w:lineRule="auto"/>
    </w:pPr>
  </w:style>
  <w:style w:type="paragraph" w:customStyle="1" w:styleId="Rozvrendokumentu">
    <w:name w:val="Rozvržení dokumentu"/>
    <w:basedOn w:val="Normln"/>
    <w:semiHidden/>
    <w:rsid w:val="009657C3"/>
    <w:pPr>
      <w:shd w:val="clear" w:color="auto" w:fill="000080"/>
    </w:pPr>
    <w:rPr>
      <w:rFonts w:ascii="Tahoma" w:hAnsi="Tahoma" w:cs="Tahoma"/>
    </w:rPr>
  </w:style>
  <w:style w:type="character" w:styleId="Odkaznakoment">
    <w:name w:val="annotation reference"/>
    <w:semiHidden/>
    <w:rsid w:val="009657C3"/>
    <w:rPr>
      <w:sz w:val="16"/>
      <w:szCs w:val="16"/>
    </w:rPr>
  </w:style>
  <w:style w:type="paragraph" w:styleId="Textkomente">
    <w:name w:val="annotation text"/>
    <w:basedOn w:val="Normln"/>
    <w:semiHidden/>
    <w:rsid w:val="009657C3"/>
  </w:style>
  <w:style w:type="paragraph" w:styleId="Pedmtkomente">
    <w:name w:val="annotation subject"/>
    <w:basedOn w:val="Textkomente"/>
    <w:next w:val="Textkomente"/>
    <w:semiHidden/>
    <w:rsid w:val="009657C3"/>
    <w:rPr>
      <w:b/>
      <w:bCs/>
    </w:rPr>
  </w:style>
  <w:style w:type="paragraph" w:styleId="Textpoznpodarou">
    <w:name w:val="footnote text"/>
    <w:aliases w:val="Schriftart: 9 pt,Schriftart: 10 pt,Schriftart: 8 pt,pozn. pod čarou,Text poznámky pod čiarou 007,Fußnotentextf,Geneva 9,Font: Geneva 9,Boston 10,f,Text pozn. pod čarou Char,Podrozdział,Footnote,Podrozdzia3"/>
    <w:basedOn w:val="Normln"/>
    <w:semiHidden/>
    <w:rsid w:val="00275549"/>
    <w:pPr>
      <w:spacing w:before="120"/>
      <w:jc w:val="both"/>
    </w:pPr>
    <w:rPr>
      <w:rFonts w:ascii="Arial" w:hAnsi="Arial" w:cs="Arial"/>
    </w:rPr>
  </w:style>
  <w:style w:type="paragraph" w:customStyle="1" w:styleId="CharCharCharCharChar1CharCharCharCharCharCharChar">
    <w:name w:val="Char Char Char Char Char1 Char Char Char Char Char Char Char"/>
    <w:basedOn w:val="Normln"/>
    <w:rsid w:val="00275549"/>
    <w:pPr>
      <w:spacing w:after="160" w:line="240" w:lineRule="exact"/>
    </w:pPr>
    <w:rPr>
      <w:rFonts w:ascii="Tahoma" w:hAnsi="Tahoma"/>
      <w:lang w:val="en-US" w:eastAsia="en-US"/>
    </w:rPr>
  </w:style>
  <w:style w:type="paragraph" w:customStyle="1" w:styleId="Char">
    <w:name w:val="Char"/>
    <w:basedOn w:val="Nadpis1"/>
    <w:rsid w:val="00AF717D"/>
    <w:pPr>
      <w:keepNext w:val="0"/>
      <w:numPr>
        <w:numId w:val="0"/>
      </w:numPr>
      <w:tabs>
        <w:tab w:val="num" w:pos="0"/>
      </w:tabs>
      <w:spacing w:after="240" w:line="360" w:lineRule="auto"/>
      <w:jc w:val="both"/>
    </w:pPr>
    <w:rPr>
      <w:rFonts w:ascii="Times" w:eastAsia="Times" w:hAnsi="Times" w:cs="Arial"/>
      <w:bCs/>
      <w:smallCaps w:val="0"/>
      <w:kern w:val="32"/>
      <w:sz w:val="32"/>
      <w:szCs w:val="32"/>
      <w:lang w:val="cs-CZ"/>
    </w:rPr>
  </w:style>
  <w:style w:type="paragraph" w:customStyle="1" w:styleId="Text">
    <w:name w:val="Text"/>
    <w:rsid w:val="00AF717D"/>
    <w:pPr>
      <w:widowControl w:val="0"/>
      <w:suppressAutoHyphens/>
      <w:overflowPunct w:val="0"/>
      <w:autoSpaceDE w:val="0"/>
      <w:jc w:val="both"/>
      <w:textAlignment w:val="baseline"/>
    </w:pPr>
    <w:rPr>
      <w:rFonts w:eastAsia="Arial"/>
      <w:kern w:val="1"/>
      <w:sz w:val="24"/>
      <w:lang w:eastAsia="ar-SA"/>
    </w:rPr>
  </w:style>
  <w:style w:type="paragraph" w:styleId="Odstavecseseznamem">
    <w:name w:val="List Paragraph"/>
    <w:basedOn w:val="Normln"/>
    <w:uiPriority w:val="34"/>
    <w:qFormat/>
    <w:rsid w:val="00F72A69"/>
    <w:pPr>
      <w:ind w:left="708"/>
    </w:pPr>
  </w:style>
  <w:style w:type="character" w:customStyle="1" w:styleId="ZpatChar">
    <w:name w:val="Zápatí Char"/>
    <w:basedOn w:val="Standardnpsmoodstavce"/>
    <w:link w:val="Zpat"/>
    <w:uiPriority w:val="99"/>
    <w:rsid w:val="00F85C57"/>
    <w:rPr>
      <w:lang w:val="de-DE"/>
    </w:rPr>
  </w:style>
  <w:style w:type="character" w:styleId="Znakapoznpodarou">
    <w:name w:val="footnote reference"/>
    <w:basedOn w:val="Standardnpsmoodstavce"/>
    <w:semiHidden/>
    <w:unhideWhenUsed/>
    <w:rsid w:val="00DD4F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19814">
      <w:bodyDiv w:val="1"/>
      <w:marLeft w:val="0"/>
      <w:marRight w:val="0"/>
      <w:marTop w:val="0"/>
      <w:marBottom w:val="0"/>
      <w:divBdr>
        <w:top w:val="none" w:sz="0" w:space="0" w:color="auto"/>
        <w:left w:val="none" w:sz="0" w:space="0" w:color="auto"/>
        <w:bottom w:val="none" w:sz="0" w:space="0" w:color="auto"/>
        <w:right w:val="none" w:sz="0" w:space="0" w:color="auto"/>
      </w:divBdr>
    </w:div>
    <w:div w:id="189728857">
      <w:bodyDiv w:val="1"/>
      <w:marLeft w:val="0"/>
      <w:marRight w:val="0"/>
      <w:marTop w:val="0"/>
      <w:marBottom w:val="0"/>
      <w:divBdr>
        <w:top w:val="none" w:sz="0" w:space="0" w:color="auto"/>
        <w:left w:val="none" w:sz="0" w:space="0" w:color="auto"/>
        <w:bottom w:val="none" w:sz="0" w:space="0" w:color="auto"/>
        <w:right w:val="none" w:sz="0" w:space="0" w:color="auto"/>
      </w:divBdr>
    </w:div>
    <w:div w:id="438527975">
      <w:bodyDiv w:val="1"/>
      <w:marLeft w:val="0"/>
      <w:marRight w:val="0"/>
      <w:marTop w:val="0"/>
      <w:marBottom w:val="0"/>
      <w:divBdr>
        <w:top w:val="none" w:sz="0" w:space="0" w:color="auto"/>
        <w:left w:val="none" w:sz="0" w:space="0" w:color="auto"/>
        <w:bottom w:val="none" w:sz="0" w:space="0" w:color="auto"/>
        <w:right w:val="none" w:sz="0" w:space="0" w:color="auto"/>
      </w:divBdr>
    </w:div>
    <w:div w:id="900676793">
      <w:bodyDiv w:val="1"/>
      <w:marLeft w:val="0"/>
      <w:marRight w:val="0"/>
      <w:marTop w:val="0"/>
      <w:marBottom w:val="0"/>
      <w:divBdr>
        <w:top w:val="none" w:sz="0" w:space="0" w:color="auto"/>
        <w:left w:val="none" w:sz="0" w:space="0" w:color="auto"/>
        <w:bottom w:val="none" w:sz="0" w:space="0" w:color="auto"/>
        <w:right w:val="none" w:sz="0" w:space="0" w:color="auto"/>
      </w:divBdr>
    </w:div>
    <w:div w:id="970019959">
      <w:bodyDiv w:val="1"/>
      <w:marLeft w:val="0"/>
      <w:marRight w:val="0"/>
      <w:marTop w:val="0"/>
      <w:marBottom w:val="0"/>
      <w:divBdr>
        <w:top w:val="none" w:sz="0" w:space="0" w:color="auto"/>
        <w:left w:val="none" w:sz="0" w:space="0" w:color="auto"/>
        <w:bottom w:val="none" w:sz="0" w:space="0" w:color="auto"/>
        <w:right w:val="none" w:sz="0" w:space="0" w:color="auto"/>
      </w:divBdr>
    </w:div>
    <w:div w:id="990333365">
      <w:bodyDiv w:val="1"/>
      <w:marLeft w:val="0"/>
      <w:marRight w:val="0"/>
      <w:marTop w:val="0"/>
      <w:marBottom w:val="0"/>
      <w:divBdr>
        <w:top w:val="none" w:sz="0" w:space="0" w:color="auto"/>
        <w:left w:val="none" w:sz="0" w:space="0" w:color="auto"/>
        <w:bottom w:val="none" w:sz="0" w:space="0" w:color="auto"/>
        <w:right w:val="none" w:sz="0" w:space="0" w:color="auto"/>
      </w:divBdr>
    </w:div>
    <w:div w:id="1008286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CC101-63B0-42B8-A3D4-4B22A0357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8</Pages>
  <Words>4872</Words>
  <Characters>28750</Characters>
  <Application>Microsoft Office Word</Application>
  <DocSecurity>0</DocSecurity>
  <Lines>239</Lines>
  <Paragraphs>67</Paragraphs>
  <ScaleCrop>false</ScaleCrop>
  <HeadingPairs>
    <vt:vector size="2" baseType="variant">
      <vt:variant>
        <vt:lpstr>Název</vt:lpstr>
      </vt:variant>
      <vt:variant>
        <vt:i4>1</vt:i4>
      </vt:variant>
    </vt:vector>
  </HeadingPairs>
  <TitlesOfParts>
    <vt:vector size="1" baseType="lpstr">
      <vt:lpstr>N A B Í D K A</vt:lpstr>
    </vt:vector>
  </TitlesOfParts>
  <Company>BaugesmbH</Company>
  <LinksUpToDate>false</LinksUpToDate>
  <CharactersWithSpaces>33555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A B Í D K A</dc:title>
  <cp:lastModifiedBy>Kateřina Malátová</cp:lastModifiedBy>
  <cp:revision>114</cp:revision>
  <cp:lastPrinted>2015-11-18T14:19:00Z</cp:lastPrinted>
  <dcterms:created xsi:type="dcterms:W3CDTF">2022-02-07T19:04:00Z</dcterms:created>
  <dcterms:modified xsi:type="dcterms:W3CDTF">2023-04-21T12:31:00Z</dcterms:modified>
</cp:coreProperties>
</file>