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8F" w:rsidRPr="00280F79" w:rsidRDefault="00280F79" w:rsidP="00B42E00">
      <w:pPr>
        <w:ind w:left="2124" w:firstLine="708"/>
        <w:jc w:val="center"/>
        <w:rPr>
          <w:rFonts w:ascii="Arial" w:hAnsi="Arial" w:cs="Arial"/>
          <w:sz w:val="20"/>
          <w:szCs w:val="20"/>
        </w:rPr>
      </w:pPr>
      <w:r>
        <w:rPr>
          <w:rFonts w:ascii="Arial" w:hAnsi="Arial" w:cs="Arial"/>
          <w:sz w:val="20"/>
          <w:szCs w:val="20"/>
        </w:rPr>
        <w:t xml:space="preserve">                                                                                                        </w:t>
      </w:r>
      <w:r w:rsidR="00B42E00" w:rsidRPr="00280F79">
        <w:rPr>
          <w:rFonts w:ascii="Arial" w:hAnsi="Arial" w:cs="Arial"/>
          <w:sz w:val="20"/>
          <w:szCs w:val="20"/>
        </w:rPr>
        <w:t xml:space="preserve">č.j.  </w:t>
      </w:r>
      <w:r w:rsidR="0046316D">
        <w:rPr>
          <w:rFonts w:ascii="Arial" w:hAnsi="Arial" w:cs="Arial"/>
          <w:sz w:val="20"/>
          <w:szCs w:val="20"/>
        </w:rPr>
        <w:t>1795</w:t>
      </w:r>
      <w:r w:rsidR="004B09EC">
        <w:rPr>
          <w:rFonts w:ascii="Arial" w:hAnsi="Arial" w:cs="Arial"/>
          <w:sz w:val="20"/>
          <w:szCs w:val="20"/>
        </w:rPr>
        <w:t>/2023</w:t>
      </w:r>
    </w:p>
    <w:p w:rsidR="00B42E00" w:rsidRDefault="00B42E00" w:rsidP="005462D4">
      <w:pPr>
        <w:jc w:val="center"/>
        <w:rPr>
          <w:rFonts w:ascii="Arial" w:hAnsi="Arial" w:cs="Arial"/>
          <w:b/>
          <w:sz w:val="32"/>
          <w:szCs w:val="32"/>
        </w:rPr>
      </w:pPr>
    </w:p>
    <w:p w:rsidR="00B42E00" w:rsidRDefault="00B42E00" w:rsidP="005462D4">
      <w:pPr>
        <w:jc w:val="center"/>
        <w:rPr>
          <w:rFonts w:ascii="Arial" w:hAnsi="Arial" w:cs="Arial"/>
          <w:b/>
          <w:sz w:val="32"/>
          <w:szCs w:val="32"/>
        </w:rPr>
      </w:pPr>
    </w:p>
    <w:p w:rsidR="00CD4FB8" w:rsidRDefault="003B2E8F" w:rsidP="005462D4">
      <w:pPr>
        <w:jc w:val="center"/>
        <w:rPr>
          <w:rFonts w:ascii="Arial" w:hAnsi="Arial" w:cs="Arial"/>
          <w:b/>
        </w:rPr>
      </w:pPr>
      <w:r>
        <w:rPr>
          <w:rFonts w:ascii="Arial" w:hAnsi="Arial" w:cs="Arial"/>
          <w:b/>
          <w:sz w:val="32"/>
          <w:szCs w:val="32"/>
        </w:rPr>
        <w:t>KUPNÍ SMLOUVA</w:t>
      </w:r>
      <w:r w:rsidR="005462D4">
        <w:rPr>
          <w:rFonts w:ascii="Arial" w:hAnsi="Arial" w:cs="Arial"/>
          <w:b/>
          <w:sz w:val="32"/>
          <w:szCs w:val="32"/>
        </w:rPr>
        <w:t xml:space="preserve">  </w:t>
      </w:r>
      <w:r w:rsidR="00CD4FB8" w:rsidRPr="00CD4FB8">
        <w:rPr>
          <w:rFonts w:ascii="Arial" w:hAnsi="Arial" w:cs="Arial"/>
          <w:b/>
        </w:rPr>
        <w:t>č</w:t>
      </w:r>
      <w:r w:rsidR="00B42E00">
        <w:rPr>
          <w:rFonts w:ascii="Arial" w:hAnsi="Arial" w:cs="Arial"/>
          <w:b/>
        </w:rPr>
        <w:t xml:space="preserve">. </w:t>
      </w:r>
      <w:r w:rsidR="0046316D">
        <w:rPr>
          <w:rFonts w:ascii="Arial" w:hAnsi="Arial" w:cs="Arial"/>
          <w:b/>
        </w:rPr>
        <w:t>20855</w:t>
      </w:r>
      <w:r w:rsidR="004B09EC">
        <w:rPr>
          <w:rFonts w:ascii="Arial" w:hAnsi="Arial" w:cs="Arial"/>
          <w:b/>
        </w:rPr>
        <w:t>/2023</w:t>
      </w:r>
    </w:p>
    <w:p w:rsidR="005462D4" w:rsidRPr="005462D4" w:rsidRDefault="005462D4" w:rsidP="005462D4">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4B09EC">
        <w:rPr>
          <w:rFonts w:ascii="Arial" w:hAnsi="Arial" w:cs="Arial"/>
          <w:sz w:val="22"/>
        </w:rPr>
        <w:t>3</w:t>
      </w:r>
      <w:r>
        <w:rPr>
          <w:rFonts w:ascii="Arial" w:hAnsi="Arial" w:cs="Arial"/>
          <w:sz w:val="22"/>
        </w:rPr>
        <w:t>V/000</w:t>
      </w:r>
      <w:r w:rsidR="004B09EC">
        <w:rPr>
          <w:rFonts w:ascii="Arial" w:hAnsi="Arial" w:cs="Arial"/>
          <w:sz w:val="22"/>
        </w:rPr>
        <w:t>00432</w:t>
      </w:r>
      <w:r>
        <w:rPr>
          <w:rFonts w:ascii="Arial" w:hAnsi="Arial" w:cs="Arial"/>
          <w:sz w:val="22"/>
        </w:rPr>
        <w:t>)</w:t>
      </w:r>
    </w:p>
    <w:p w:rsidR="003B2E8F" w:rsidRDefault="003B2E8F" w:rsidP="003B2E8F">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B2E8F" w:rsidRDefault="003B2E8F" w:rsidP="003B2E8F">
      <w:pPr>
        <w:spacing w:before="360" w:after="160"/>
        <w:jc w:val="center"/>
        <w:rPr>
          <w:rFonts w:ascii="Arial" w:hAnsi="Arial" w:cs="Arial"/>
          <w:b/>
          <w:sz w:val="22"/>
        </w:rPr>
      </w:pPr>
      <w:r>
        <w:rPr>
          <w:rFonts w:ascii="Arial" w:hAnsi="Arial" w:cs="Arial"/>
          <w:b/>
          <w:sz w:val="22"/>
        </w:rPr>
        <w:t>I. Smluvní strany</w:t>
      </w:r>
    </w:p>
    <w:p w:rsidR="003B2E8F" w:rsidRDefault="003B2E8F" w:rsidP="003B2E8F">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3B2E8F" w:rsidRPr="00F50982" w:rsidRDefault="003B2E8F" w:rsidP="003B2E8F">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3B2E8F" w:rsidRPr="00F50982" w:rsidRDefault="003B2E8F" w:rsidP="003B2E8F">
      <w:pPr>
        <w:tabs>
          <w:tab w:val="left" w:pos="2700"/>
        </w:tabs>
        <w:ind w:firstLine="540"/>
        <w:jc w:val="both"/>
        <w:rPr>
          <w:rFonts w:ascii="Arial" w:hAnsi="Arial" w:cs="Arial"/>
          <w:sz w:val="22"/>
          <w:szCs w:val="22"/>
        </w:rPr>
      </w:pPr>
    </w:p>
    <w:p w:rsidR="003B2E8F" w:rsidRPr="00927E08" w:rsidRDefault="003B2E8F" w:rsidP="003B2E8F">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0B38A3">
        <w:rPr>
          <w:rFonts w:ascii="Arial" w:hAnsi="Arial" w:cs="Arial"/>
          <w:sz w:val="22"/>
          <w:szCs w:val="22"/>
        </w:rPr>
        <w:t>…………………………………..</w:t>
      </w:r>
      <w:r w:rsidR="008A7255" w:rsidRPr="00927E08">
        <w:rPr>
          <w:rFonts w:ascii="Arial" w:hAnsi="Arial" w:cs="Arial"/>
          <w:sz w:val="22"/>
          <w:szCs w:val="22"/>
        </w:rPr>
        <w:t>vedoucím Kanceláře ředitele</w:t>
      </w:r>
    </w:p>
    <w:p w:rsidR="003B2E8F" w:rsidRPr="00927E08" w:rsidRDefault="003B2E8F" w:rsidP="003B2E8F">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3B2E8F" w:rsidRDefault="003B2E8F" w:rsidP="003B2E8F">
      <w:pPr>
        <w:tabs>
          <w:tab w:val="left" w:pos="2700"/>
        </w:tabs>
        <w:ind w:firstLine="540"/>
        <w:jc w:val="both"/>
        <w:rPr>
          <w:rFonts w:ascii="Arial" w:hAnsi="Arial" w:cs="Arial"/>
          <w:sz w:val="22"/>
        </w:rPr>
      </w:pPr>
      <w:r>
        <w:rPr>
          <w:rFonts w:ascii="Arial" w:hAnsi="Arial" w:cs="Arial"/>
          <w:sz w:val="22"/>
        </w:rPr>
        <w:t>a</w:t>
      </w:r>
    </w:p>
    <w:p w:rsidR="00B26729" w:rsidRDefault="00B26729" w:rsidP="00B26729">
      <w:pPr>
        <w:tabs>
          <w:tab w:val="left" w:pos="2700"/>
        </w:tabs>
        <w:jc w:val="both"/>
        <w:rPr>
          <w:rFonts w:ascii="Arial" w:hAnsi="Arial" w:cs="Arial"/>
          <w:sz w:val="22"/>
        </w:rPr>
      </w:pPr>
    </w:p>
    <w:p w:rsidR="00B26729" w:rsidRPr="00780DE3" w:rsidRDefault="00B26729" w:rsidP="001B7BC3">
      <w:pPr>
        <w:pStyle w:val="Prosttext"/>
        <w:rPr>
          <w:rFonts w:ascii="Arial" w:hAnsi="Arial" w:cs="Arial"/>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F92411">
        <w:rPr>
          <w:rFonts w:ascii="Arial" w:hAnsi="Arial" w:cs="Arial"/>
          <w:b/>
          <w:bCs/>
          <w:sz w:val="22"/>
        </w:rPr>
        <w:t>MusicData s.r.o.</w:t>
      </w:r>
    </w:p>
    <w:p w:rsidR="00B26729" w:rsidRPr="00F50982" w:rsidRDefault="00B26729" w:rsidP="00B26729">
      <w:pPr>
        <w:pStyle w:val="Prosttext"/>
        <w:rPr>
          <w:rFonts w:ascii="Arial" w:hAnsi="Arial" w:cs="Arial"/>
          <w:bCs/>
          <w:sz w:val="22"/>
        </w:rPr>
      </w:pPr>
      <w:r w:rsidRPr="00780DE3">
        <w:rPr>
          <w:rFonts w:ascii="Arial" w:hAnsi="Arial" w:cs="Arial"/>
          <w:bCs/>
          <w:sz w:val="22"/>
        </w:rPr>
        <w:tab/>
      </w:r>
      <w:r w:rsidRPr="00780DE3">
        <w:rPr>
          <w:rFonts w:ascii="Arial" w:hAnsi="Arial" w:cs="Arial"/>
          <w:bCs/>
          <w:sz w:val="22"/>
        </w:rPr>
        <w:tab/>
      </w:r>
      <w:r>
        <w:rPr>
          <w:rFonts w:ascii="Arial" w:hAnsi="Arial" w:cs="Arial"/>
          <w:bCs/>
          <w:sz w:val="22"/>
        </w:rPr>
        <w:tab/>
      </w:r>
      <w:r>
        <w:rPr>
          <w:rFonts w:ascii="Arial" w:hAnsi="Arial" w:cs="Arial"/>
          <w:bCs/>
          <w:sz w:val="22"/>
        </w:rPr>
        <w:tab/>
      </w:r>
      <w:r w:rsidR="004B09EC">
        <w:rPr>
          <w:rFonts w:ascii="Arial" w:hAnsi="Arial" w:cs="Arial"/>
          <w:bCs/>
          <w:sz w:val="22"/>
        </w:rPr>
        <w:t>U Tržiště 2246, 594 01 Velké Meziříčí</w:t>
      </w:r>
      <w:r>
        <w:rPr>
          <w:rFonts w:ascii="Arial" w:hAnsi="Arial" w:cs="Arial"/>
          <w:bCs/>
          <w:sz w:val="22"/>
        </w:rPr>
        <w:tab/>
        <w:t xml:space="preserve">        </w:t>
      </w:r>
    </w:p>
    <w:p w:rsidR="00F92411" w:rsidRDefault="00B26729" w:rsidP="00B26729">
      <w:pPr>
        <w:tabs>
          <w:tab w:val="left" w:pos="709"/>
          <w:tab w:val="left" w:pos="1418"/>
          <w:tab w:val="left" w:pos="2127"/>
          <w:tab w:val="left" w:pos="2811"/>
        </w:tabs>
        <w:rPr>
          <w:rFonts w:ascii="Arial" w:hAnsi="Arial" w:cs="Arial"/>
          <w:bCs/>
          <w:sz w:val="22"/>
          <w:szCs w:val="22"/>
        </w:rPr>
      </w:pPr>
      <w:r>
        <w:rPr>
          <w:rFonts w:ascii="Arial" w:eastAsia="Calibri" w:hAnsi="Arial" w:cs="Arial"/>
          <w:b/>
          <w:bCs/>
          <w:noProof/>
          <w:kern w:val="0"/>
          <w:sz w:val="22"/>
          <w:szCs w:val="21"/>
          <w:lang w:eastAsia="cs-CZ"/>
        </w:rPr>
        <w:t xml:space="preserve">       </w:t>
      </w:r>
      <w:r>
        <w:rPr>
          <w:rFonts w:ascii="Arial" w:hAnsi="Arial" w:cs="Arial"/>
          <w:bCs/>
          <w:sz w:val="22"/>
          <w:szCs w:val="22"/>
        </w:rPr>
        <w:t xml:space="preserve"> </w:t>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t>IČ: 26227142</w:t>
      </w:r>
    </w:p>
    <w:p w:rsidR="00F92411"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CZ26227142</w:t>
      </w:r>
    </w:p>
    <w:p w:rsidR="001B7BC3"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zastoupená</w:t>
      </w:r>
      <w:r w:rsidR="00B26729">
        <w:rPr>
          <w:rFonts w:ascii="Arial" w:hAnsi="Arial" w:cs="Arial"/>
          <w:bCs/>
          <w:sz w:val="22"/>
          <w:szCs w:val="22"/>
        </w:rPr>
        <w:t>:</w:t>
      </w:r>
      <w:r w:rsidR="00B26729">
        <w:rPr>
          <w:rFonts w:ascii="Arial" w:hAnsi="Arial" w:cs="Arial"/>
          <w:bCs/>
          <w:sz w:val="22"/>
          <w:szCs w:val="22"/>
        </w:rPr>
        <w:tab/>
      </w:r>
      <w:r w:rsidR="00B26729">
        <w:rPr>
          <w:rFonts w:ascii="Arial" w:hAnsi="Arial" w:cs="Arial"/>
          <w:bCs/>
          <w:sz w:val="22"/>
          <w:szCs w:val="22"/>
        </w:rPr>
        <w:tab/>
      </w:r>
      <w:r w:rsidR="000B38A3">
        <w:rPr>
          <w:rFonts w:ascii="Arial" w:hAnsi="Arial" w:cs="Arial"/>
          <w:bCs/>
          <w:sz w:val="22"/>
          <w:szCs w:val="22"/>
        </w:rPr>
        <w:t>………………………………….</w:t>
      </w:r>
      <w:r w:rsidR="00AA4141">
        <w:rPr>
          <w:rFonts w:ascii="Arial" w:hAnsi="Arial" w:cs="Arial"/>
          <w:bCs/>
          <w:sz w:val="22"/>
          <w:szCs w:val="22"/>
        </w:rPr>
        <w:t>, prokuristou</w:t>
      </w:r>
      <w:r>
        <w:rPr>
          <w:rFonts w:ascii="Arial" w:hAnsi="Arial" w:cs="Arial"/>
          <w:bCs/>
          <w:sz w:val="22"/>
          <w:szCs w:val="22"/>
        </w:rPr>
        <w:t xml:space="preserve"> společnosti</w:t>
      </w:r>
    </w:p>
    <w:p w:rsidR="00B26729" w:rsidRPr="00780DE3" w:rsidRDefault="00B26729" w:rsidP="00B26729">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p>
    <w:p w:rsidR="00B26729" w:rsidRDefault="00B26729" w:rsidP="00B26729">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r w:rsidR="004B09EC">
        <w:rPr>
          <w:rFonts w:ascii="Arial" w:hAnsi="Arial" w:cs="Arial"/>
          <w:bCs/>
          <w:sz w:val="22"/>
        </w:rPr>
        <w:t xml:space="preserve"> </w:t>
      </w:r>
    </w:p>
    <w:p w:rsidR="00927E08" w:rsidRPr="00B26729" w:rsidRDefault="00927E08" w:rsidP="00B26729">
      <w:pPr>
        <w:pStyle w:val="Prosttext"/>
        <w:rPr>
          <w:rFonts w:ascii="Arial" w:hAnsi="Arial" w:cs="Arial"/>
          <w:b/>
          <w:bCs/>
          <w:sz w:val="22"/>
        </w:rPr>
      </w:pPr>
    </w:p>
    <w:p w:rsidR="003B2E8F" w:rsidRDefault="003B2E8F" w:rsidP="003B2E8F">
      <w:pPr>
        <w:spacing w:before="360" w:after="160"/>
        <w:jc w:val="center"/>
        <w:rPr>
          <w:rFonts w:ascii="Arial" w:hAnsi="Arial" w:cs="Arial"/>
          <w:b/>
          <w:sz w:val="22"/>
          <w:u w:val="single"/>
        </w:rPr>
      </w:pPr>
      <w:r>
        <w:rPr>
          <w:rFonts w:ascii="Arial" w:hAnsi="Arial" w:cs="Arial"/>
          <w:b/>
          <w:sz w:val="22"/>
          <w:u w:val="single"/>
        </w:rPr>
        <w:t>II. Předmět smlouvy</w:t>
      </w:r>
    </w:p>
    <w:p w:rsidR="003B2E8F" w:rsidRDefault="003B2E8F" w:rsidP="003B2E8F">
      <w:pPr>
        <w:jc w:val="both"/>
        <w:rPr>
          <w:rFonts w:ascii="Arial" w:hAnsi="Arial" w:cs="Arial"/>
          <w:sz w:val="22"/>
        </w:rPr>
      </w:pPr>
      <w:r>
        <w:rPr>
          <w:rFonts w:ascii="Arial" w:hAnsi="Arial" w:cs="Arial"/>
          <w:sz w:val="22"/>
          <w:szCs w:val="22"/>
        </w:rPr>
        <w:t xml:space="preserve">Prodávající se zavazuje dodat kupujícímu </w:t>
      </w:r>
      <w:r w:rsidR="00C125AA" w:rsidRPr="00C125AA">
        <w:rPr>
          <w:rFonts w:ascii="Arial" w:hAnsi="Arial" w:cs="Arial"/>
          <w:b/>
          <w:sz w:val="22"/>
          <w:szCs w:val="22"/>
        </w:rPr>
        <w:t>Nivtec -</w:t>
      </w:r>
      <w:r w:rsidR="00C125AA">
        <w:rPr>
          <w:rFonts w:ascii="Arial" w:hAnsi="Arial" w:cs="Arial"/>
          <w:sz w:val="22"/>
          <w:szCs w:val="22"/>
        </w:rPr>
        <w:t xml:space="preserve"> </w:t>
      </w:r>
      <w:r w:rsidR="001B7BC3" w:rsidRPr="001B7BC3">
        <w:rPr>
          <w:rFonts w:ascii="Arial" w:hAnsi="Arial" w:cs="Arial"/>
          <w:b/>
          <w:sz w:val="21"/>
          <w:szCs w:val="21"/>
        </w:rPr>
        <w:t xml:space="preserve">podesty s protiskluzovým povrchem v hliníkovém rámu vč. příslušenství  </w:t>
      </w:r>
      <w:r>
        <w:rPr>
          <w:rFonts w:ascii="Arial" w:hAnsi="Arial" w:cs="Arial"/>
          <w:sz w:val="22"/>
          <w:szCs w:val="22"/>
        </w:rPr>
        <w:t xml:space="preserve">dle níže uvedené specifikace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AA6421" w:rsidRPr="00516701" w:rsidRDefault="00AA6421" w:rsidP="003B2E8F">
      <w:pPr>
        <w:jc w:val="both"/>
        <w:rPr>
          <w:rFonts w:ascii="Arial" w:hAnsi="Arial" w:cs="Arial"/>
          <w:sz w:val="22"/>
          <w:szCs w:val="22"/>
        </w:rPr>
      </w:pPr>
    </w:p>
    <w:p w:rsidR="003B2E8F" w:rsidRDefault="005462D4" w:rsidP="003B2E8F">
      <w:pPr>
        <w:jc w:val="both"/>
        <w:rPr>
          <w:rFonts w:ascii="Arial" w:hAnsi="Arial" w:cs="Arial"/>
          <w:sz w:val="22"/>
        </w:rPr>
      </w:pPr>
      <w:r>
        <w:rPr>
          <w:rFonts w:ascii="Arial" w:hAnsi="Arial" w:cs="Arial"/>
          <w:sz w:val="22"/>
        </w:rPr>
        <w:t xml:space="preserve"> Specifikace předmětu koupě:</w:t>
      </w:r>
    </w:p>
    <w:p w:rsidR="00AA6421" w:rsidRDefault="00AA6421" w:rsidP="003B2E8F">
      <w:pPr>
        <w:jc w:val="both"/>
        <w:rPr>
          <w:rFonts w:ascii="Arial" w:hAnsi="Arial" w:cs="Arial"/>
          <w:sz w:val="22"/>
        </w:rPr>
      </w:pPr>
    </w:p>
    <w:p w:rsidR="00AA03FD" w:rsidRDefault="004B09EC" w:rsidP="00AA03FD">
      <w:pPr>
        <w:spacing w:line="360" w:lineRule="auto"/>
        <w:rPr>
          <w:rFonts w:cs="Calibri"/>
          <w:b/>
          <w:bCs/>
          <w:color w:val="000000"/>
          <w:lang w:eastAsia="cs-CZ"/>
        </w:rPr>
      </w:pPr>
      <w:r>
        <w:rPr>
          <w:rFonts w:cs="Calibri"/>
          <w:b/>
          <w:bCs/>
          <w:color w:val="000000"/>
          <w:lang w:eastAsia="cs-CZ"/>
        </w:rPr>
        <w:t>6</w:t>
      </w:r>
      <w:r w:rsidR="00C63F4F">
        <w:rPr>
          <w:rFonts w:cs="Calibri"/>
          <w:b/>
          <w:bCs/>
          <w:color w:val="000000"/>
          <w:lang w:eastAsia="cs-CZ"/>
        </w:rPr>
        <w:t xml:space="preserve"> </w:t>
      </w:r>
      <w:r w:rsidR="00C63F4F" w:rsidRPr="001B7BC3">
        <w:rPr>
          <w:rFonts w:cs="Calibri"/>
          <w:b/>
          <w:bCs/>
          <w:color w:val="000000"/>
          <w:lang w:eastAsia="cs-CZ"/>
        </w:rPr>
        <w:t xml:space="preserve">ks </w:t>
      </w:r>
      <w:r w:rsidR="001538B7">
        <w:rPr>
          <w:rFonts w:cs="Calibri"/>
          <w:b/>
          <w:bCs/>
          <w:color w:val="000000"/>
          <w:lang w:eastAsia="cs-CZ"/>
        </w:rPr>
        <w:t xml:space="preserve">Nivtec podesta </w:t>
      </w:r>
      <w:r>
        <w:rPr>
          <w:rFonts w:cs="Calibri"/>
          <w:b/>
          <w:bCs/>
          <w:color w:val="000000"/>
          <w:lang w:eastAsia="cs-CZ"/>
        </w:rPr>
        <w:t>1</w:t>
      </w:r>
      <w:r w:rsidR="001538B7">
        <w:rPr>
          <w:rFonts w:cs="Calibri"/>
          <w:b/>
          <w:bCs/>
          <w:color w:val="000000"/>
          <w:lang w:eastAsia="cs-CZ"/>
        </w:rPr>
        <w:t>00x</w:t>
      </w:r>
      <w:r w:rsidR="00C125AA">
        <w:rPr>
          <w:rFonts w:cs="Calibri"/>
          <w:b/>
          <w:bCs/>
          <w:color w:val="000000"/>
          <w:lang w:eastAsia="cs-CZ"/>
        </w:rPr>
        <w:t xml:space="preserve">100 </w:t>
      </w:r>
    </w:p>
    <w:p w:rsidR="004B09EC" w:rsidRDefault="004B09EC" w:rsidP="00AA03FD">
      <w:pPr>
        <w:spacing w:line="360" w:lineRule="auto"/>
        <w:rPr>
          <w:rFonts w:cs="Calibri"/>
          <w:b/>
          <w:bCs/>
          <w:color w:val="000000"/>
          <w:lang w:eastAsia="cs-CZ"/>
        </w:rPr>
      </w:pPr>
      <w:r>
        <w:rPr>
          <w:rFonts w:cs="Calibri"/>
          <w:b/>
          <w:bCs/>
          <w:color w:val="000000"/>
          <w:lang w:eastAsia="cs-CZ"/>
        </w:rPr>
        <w:t xml:space="preserve">6 </w:t>
      </w:r>
      <w:r w:rsidRPr="001B7BC3">
        <w:rPr>
          <w:rFonts w:cs="Calibri"/>
          <w:b/>
          <w:bCs/>
          <w:color w:val="000000"/>
          <w:lang w:eastAsia="cs-CZ"/>
        </w:rPr>
        <w:t xml:space="preserve">ks </w:t>
      </w:r>
      <w:r>
        <w:rPr>
          <w:rFonts w:cs="Calibri"/>
          <w:b/>
          <w:bCs/>
          <w:color w:val="000000"/>
          <w:lang w:eastAsia="cs-CZ"/>
        </w:rPr>
        <w:t xml:space="preserve">Nivtec podesta 200x50 </w:t>
      </w:r>
    </w:p>
    <w:p w:rsidR="00AA03FD" w:rsidRDefault="004B09EC" w:rsidP="00AA03FD">
      <w:pPr>
        <w:spacing w:line="360" w:lineRule="auto"/>
        <w:rPr>
          <w:rFonts w:cs="Calibri"/>
          <w:b/>
          <w:bCs/>
          <w:color w:val="000000"/>
          <w:lang w:eastAsia="cs-CZ"/>
        </w:rPr>
      </w:pPr>
      <w:r>
        <w:rPr>
          <w:rFonts w:cs="Calibri"/>
          <w:b/>
          <w:bCs/>
          <w:color w:val="000000"/>
          <w:lang w:eastAsia="cs-CZ"/>
        </w:rPr>
        <w:t xml:space="preserve">4 </w:t>
      </w:r>
      <w:r w:rsidRPr="001B7BC3">
        <w:rPr>
          <w:rFonts w:cs="Calibri"/>
          <w:b/>
          <w:bCs/>
          <w:color w:val="000000"/>
          <w:lang w:eastAsia="cs-CZ"/>
        </w:rPr>
        <w:t xml:space="preserve">ks </w:t>
      </w:r>
      <w:r>
        <w:rPr>
          <w:rFonts w:cs="Calibri"/>
          <w:b/>
          <w:bCs/>
          <w:color w:val="000000"/>
          <w:lang w:eastAsia="cs-CZ"/>
        </w:rPr>
        <w:t xml:space="preserve">Nivtec podesta 100x50 </w:t>
      </w:r>
    </w:p>
    <w:p w:rsidR="004B09EC" w:rsidRDefault="004B09EC" w:rsidP="00AA03FD">
      <w:pPr>
        <w:spacing w:line="360" w:lineRule="auto"/>
        <w:rPr>
          <w:rFonts w:cs="Calibri"/>
          <w:b/>
          <w:bCs/>
          <w:color w:val="000000"/>
          <w:lang w:eastAsia="cs-CZ"/>
        </w:rPr>
      </w:pPr>
      <w:r>
        <w:rPr>
          <w:rFonts w:cs="Calibri"/>
          <w:b/>
          <w:bCs/>
          <w:color w:val="000000"/>
          <w:lang w:eastAsia="cs-CZ"/>
        </w:rPr>
        <w:t>1x Nivtec podesta trojúhelník 200x100 levá</w:t>
      </w:r>
    </w:p>
    <w:p w:rsidR="00AA03FD" w:rsidRDefault="004B09EC" w:rsidP="00AA03FD">
      <w:pPr>
        <w:spacing w:line="360" w:lineRule="auto"/>
        <w:rPr>
          <w:rFonts w:cs="Calibri"/>
          <w:b/>
          <w:bCs/>
          <w:color w:val="000000"/>
          <w:lang w:eastAsia="cs-CZ"/>
        </w:rPr>
      </w:pPr>
      <w:r>
        <w:rPr>
          <w:rFonts w:cs="Calibri"/>
          <w:b/>
          <w:bCs/>
          <w:color w:val="000000"/>
          <w:lang w:eastAsia="cs-CZ"/>
        </w:rPr>
        <w:t>1x Nivtec podesta trojúhelník 200x100 pravá</w:t>
      </w:r>
    </w:p>
    <w:p w:rsidR="004B09EC" w:rsidRDefault="004B09EC" w:rsidP="00AA03FD">
      <w:pPr>
        <w:spacing w:line="360" w:lineRule="auto"/>
        <w:rPr>
          <w:rFonts w:cs="Calibri"/>
          <w:b/>
          <w:bCs/>
          <w:color w:val="000000"/>
          <w:lang w:eastAsia="cs-CZ"/>
        </w:rPr>
      </w:pPr>
      <w:r>
        <w:rPr>
          <w:rFonts w:cs="Calibri"/>
          <w:b/>
          <w:bCs/>
          <w:color w:val="000000"/>
          <w:lang w:eastAsia="cs-CZ"/>
        </w:rPr>
        <w:t>2x Nivtec podesta trojúhelník 100x100 45st</w:t>
      </w:r>
    </w:p>
    <w:p w:rsidR="004B09EC" w:rsidRDefault="004B09EC" w:rsidP="00AA03FD">
      <w:pPr>
        <w:spacing w:line="360" w:lineRule="auto"/>
        <w:rPr>
          <w:rFonts w:cs="Calibri"/>
          <w:b/>
          <w:bCs/>
          <w:color w:val="000000"/>
          <w:lang w:eastAsia="cs-CZ"/>
        </w:rPr>
      </w:pPr>
      <w:r>
        <w:rPr>
          <w:rFonts w:cs="Calibri"/>
          <w:b/>
          <w:bCs/>
          <w:color w:val="000000"/>
          <w:lang w:eastAsia="cs-CZ"/>
        </w:rPr>
        <w:t xml:space="preserve">20x </w:t>
      </w:r>
      <w:r w:rsidR="00AA03FD">
        <w:rPr>
          <w:rFonts w:cs="Calibri"/>
          <w:b/>
          <w:bCs/>
          <w:color w:val="000000"/>
          <w:lang w:eastAsia="cs-CZ"/>
        </w:rPr>
        <w:t>Nivtec čepová spojka pro schody pr. 39 mm</w:t>
      </w:r>
    </w:p>
    <w:p w:rsidR="00AA03FD" w:rsidRDefault="00AA03FD" w:rsidP="00AA03FD">
      <w:pPr>
        <w:spacing w:line="360" w:lineRule="auto"/>
        <w:rPr>
          <w:rFonts w:cs="Calibri"/>
          <w:b/>
          <w:bCs/>
          <w:color w:val="000000"/>
          <w:lang w:eastAsia="cs-CZ"/>
        </w:rPr>
      </w:pPr>
      <w:r>
        <w:rPr>
          <w:rFonts w:cs="Calibri"/>
          <w:b/>
          <w:bCs/>
          <w:color w:val="000000"/>
          <w:lang w:eastAsia="cs-CZ"/>
        </w:rPr>
        <w:t>20x Nivtec noha pro schody 20 cm</w:t>
      </w:r>
    </w:p>
    <w:p w:rsidR="00AA03FD" w:rsidRDefault="00AA03FD" w:rsidP="00AA03FD">
      <w:pPr>
        <w:spacing w:line="360" w:lineRule="auto"/>
        <w:rPr>
          <w:rFonts w:cs="Calibri"/>
          <w:b/>
          <w:bCs/>
          <w:color w:val="000000"/>
          <w:lang w:eastAsia="cs-CZ"/>
        </w:rPr>
      </w:pPr>
      <w:r>
        <w:rPr>
          <w:rFonts w:cs="Calibri"/>
          <w:b/>
          <w:bCs/>
          <w:color w:val="000000"/>
          <w:lang w:eastAsia="cs-CZ"/>
        </w:rPr>
        <w:t>5x Nivtec lišta adaptérová 200 cm verze 2016</w:t>
      </w:r>
    </w:p>
    <w:p w:rsidR="00AA03FD" w:rsidRDefault="00AA03FD" w:rsidP="00AA03FD">
      <w:pPr>
        <w:spacing w:line="360" w:lineRule="auto"/>
        <w:rPr>
          <w:rFonts w:cs="Calibri"/>
          <w:b/>
          <w:bCs/>
          <w:color w:val="000000"/>
          <w:lang w:eastAsia="cs-CZ"/>
        </w:rPr>
      </w:pPr>
      <w:r>
        <w:rPr>
          <w:rFonts w:cs="Calibri"/>
          <w:b/>
          <w:bCs/>
          <w:color w:val="000000"/>
          <w:lang w:eastAsia="cs-CZ"/>
        </w:rPr>
        <w:t>5x Nivtec lišta adaptérová 100 cm verze 2016</w:t>
      </w:r>
    </w:p>
    <w:p w:rsidR="00AA03FD" w:rsidRDefault="00AA03FD" w:rsidP="00AA03FD">
      <w:pPr>
        <w:spacing w:line="360" w:lineRule="auto"/>
        <w:rPr>
          <w:rFonts w:cs="Calibri"/>
          <w:b/>
          <w:bCs/>
          <w:color w:val="000000"/>
          <w:lang w:eastAsia="cs-CZ"/>
        </w:rPr>
      </w:pPr>
      <w:r>
        <w:rPr>
          <w:rFonts w:cs="Calibri"/>
          <w:b/>
          <w:bCs/>
          <w:color w:val="000000"/>
          <w:lang w:eastAsia="cs-CZ"/>
        </w:rPr>
        <w:t>10x Nivtec spojka pro podesty</w:t>
      </w:r>
    </w:p>
    <w:p w:rsidR="00AA03FD" w:rsidRPr="001B7BC3" w:rsidRDefault="00AA03FD" w:rsidP="004B09EC">
      <w:pPr>
        <w:rPr>
          <w:rFonts w:cs="Calibri"/>
          <w:b/>
          <w:bCs/>
          <w:color w:val="000000"/>
          <w:lang w:eastAsia="cs-CZ"/>
        </w:rPr>
      </w:pPr>
    </w:p>
    <w:p w:rsidR="003B2E8F" w:rsidRPr="00C63F4F" w:rsidRDefault="003B2E8F" w:rsidP="00C63F4F">
      <w:pPr>
        <w:tabs>
          <w:tab w:val="left" w:pos="7583"/>
          <w:tab w:val="left" w:pos="8377"/>
        </w:tabs>
        <w:rPr>
          <w:sz w:val="20"/>
          <w:szCs w:val="20"/>
          <w:lang w:eastAsia="cs-CZ"/>
        </w:rPr>
        <w:sectPr w:rsidR="003B2E8F" w:rsidRPr="00C63F4F" w:rsidSect="00720401">
          <w:footerReference w:type="default" r:id="rId8"/>
          <w:pgSz w:w="11906" w:h="16838"/>
          <w:pgMar w:top="720" w:right="720" w:bottom="720" w:left="720" w:header="708" w:footer="737" w:gutter="0"/>
          <w:cols w:space="708"/>
          <w:docGrid w:linePitch="326" w:charSpace="32768"/>
        </w:sectPr>
      </w:pPr>
    </w:p>
    <w:p w:rsidR="003B2E8F" w:rsidRDefault="003B2E8F" w:rsidP="003B2E8F">
      <w:pPr>
        <w:suppressAutoHyphens w:val="0"/>
        <w:autoSpaceDE w:val="0"/>
        <w:autoSpaceDN w:val="0"/>
        <w:adjustRightInd w:val="0"/>
        <w:rPr>
          <w:rFonts w:ascii="Arial" w:hAnsi="Arial" w:cs="Arial"/>
          <w:sz w:val="22"/>
          <w:szCs w:val="22"/>
        </w:rPr>
      </w:pPr>
    </w:p>
    <w:p w:rsidR="00AA03FD" w:rsidRDefault="00AA03FD" w:rsidP="003B2E8F">
      <w:pPr>
        <w:suppressAutoHyphens w:val="0"/>
        <w:autoSpaceDE w:val="0"/>
        <w:autoSpaceDN w:val="0"/>
        <w:adjustRightInd w:val="0"/>
        <w:rPr>
          <w:rFonts w:ascii="Arial" w:hAnsi="Arial" w:cs="Arial"/>
          <w:sz w:val="22"/>
          <w:szCs w:val="22"/>
        </w:rPr>
      </w:pPr>
    </w:p>
    <w:p w:rsidR="00AA03FD" w:rsidRDefault="00AA03FD" w:rsidP="003B2E8F">
      <w:pPr>
        <w:suppressAutoHyphens w:val="0"/>
        <w:autoSpaceDE w:val="0"/>
        <w:autoSpaceDN w:val="0"/>
        <w:adjustRightInd w:val="0"/>
        <w:rPr>
          <w:rFonts w:ascii="Arial" w:hAnsi="Arial" w:cs="Arial"/>
          <w:sz w:val="22"/>
          <w:szCs w:val="22"/>
        </w:rPr>
      </w:pPr>
    </w:p>
    <w:p w:rsidR="00AA03FD" w:rsidRDefault="00AA03FD" w:rsidP="003B2E8F">
      <w:pPr>
        <w:suppressAutoHyphens w:val="0"/>
        <w:autoSpaceDE w:val="0"/>
        <w:autoSpaceDN w:val="0"/>
        <w:adjustRightInd w:val="0"/>
        <w:rPr>
          <w:rFonts w:ascii="Arial" w:hAnsi="Arial" w:cs="Arial"/>
          <w:sz w:val="22"/>
          <w:szCs w:val="22"/>
        </w:rPr>
        <w:sectPr w:rsidR="00AA03FD" w:rsidSect="003B2E8F">
          <w:type w:val="continuous"/>
          <w:pgSz w:w="11906" w:h="16838"/>
          <w:pgMar w:top="1078" w:right="1259" w:bottom="1259" w:left="1259" w:header="708" w:footer="737" w:gutter="0"/>
          <w:cols w:num="2" w:space="708"/>
          <w:docGrid w:linePitch="326" w:charSpace="32768"/>
        </w:sectPr>
      </w:pPr>
    </w:p>
    <w:p w:rsidR="004C5530" w:rsidRDefault="004C5530" w:rsidP="003B2E8F">
      <w:pPr>
        <w:suppressAutoHyphens w:val="0"/>
        <w:autoSpaceDE w:val="0"/>
        <w:autoSpaceDN w:val="0"/>
        <w:adjustRightInd w:val="0"/>
        <w:rPr>
          <w:rFonts w:ascii="Arial" w:hAnsi="Arial" w:cs="Arial"/>
          <w:sz w:val="22"/>
          <w:szCs w:val="22"/>
        </w:rPr>
      </w:pPr>
    </w:p>
    <w:p w:rsidR="003B2E8F" w:rsidRDefault="003B2E8F" w:rsidP="006E0B1A">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3B2E8F" w:rsidRDefault="003B2E8F" w:rsidP="003B2E8F">
      <w:pPr>
        <w:suppressAutoHyphens w:val="0"/>
        <w:autoSpaceDE w:val="0"/>
        <w:autoSpaceDN w:val="0"/>
        <w:adjustRightInd w:val="0"/>
        <w:rPr>
          <w:rFonts w:ascii="Arial" w:hAnsi="Arial" w:cs="Arial"/>
          <w:b/>
          <w:sz w:val="22"/>
          <w:u w:val="single"/>
        </w:rPr>
      </w:pP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1508D" w:rsidRDefault="003B2E8F" w:rsidP="003B2E8F">
      <w:pPr>
        <w:ind w:left="360"/>
        <w:jc w:val="both"/>
        <w:rPr>
          <w:rFonts w:ascii="Arial" w:hAnsi="Arial" w:cs="Arial"/>
          <w:sz w:val="22"/>
          <w:szCs w:val="22"/>
        </w:rPr>
      </w:pPr>
      <w:r>
        <w:rPr>
          <w:rFonts w:ascii="Arial" w:hAnsi="Arial" w:cs="Arial"/>
          <w:sz w:val="22"/>
          <w:szCs w:val="22"/>
        </w:rPr>
        <w:t xml:space="preserve">          </w:t>
      </w:r>
    </w:p>
    <w:p w:rsidR="003B2E8F" w:rsidRDefault="003B2E8F" w:rsidP="0061508D">
      <w:pPr>
        <w:ind w:left="1068" w:firstLine="348"/>
        <w:jc w:val="both"/>
        <w:rPr>
          <w:rFonts w:ascii="Arial" w:hAnsi="Arial" w:cs="Arial"/>
          <w:i/>
          <w:sz w:val="22"/>
          <w:szCs w:val="22"/>
        </w:rPr>
      </w:pPr>
      <w:r>
        <w:rPr>
          <w:rFonts w:ascii="Arial" w:hAnsi="Arial" w:cs="Arial"/>
          <w:sz w:val="22"/>
          <w:szCs w:val="22"/>
        </w:rPr>
        <w:t xml:space="preserve">Celkem bez DPH </w:t>
      </w:r>
      <w:r>
        <w:rPr>
          <w:rFonts w:ascii="Arial" w:hAnsi="Arial" w:cs="Arial"/>
          <w:sz w:val="22"/>
          <w:szCs w:val="22"/>
        </w:rPr>
        <w:tab/>
      </w:r>
      <w:r w:rsidR="00564961">
        <w:rPr>
          <w:rFonts w:ascii="Arial" w:hAnsi="Arial" w:cs="Arial"/>
          <w:sz w:val="22"/>
          <w:szCs w:val="22"/>
        </w:rPr>
        <w:tab/>
      </w:r>
      <w:r w:rsidR="00AA03FD">
        <w:rPr>
          <w:rFonts w:ascii="Arial" w:hAnsi="Arial" w:cs="Arial"/>
          <w:sz w:val="22"/>
          <w:szCs w:val="22"/>
        </w:rPr>
        <w:t>204 950</w:t>
      </w:r>
      <w:r w:rsidR="00C125AA">
        <w:rPr>
          <w:rFonts w:ascii="Arial" w:hAnsi="Arial" w:cs="Arial"/>
          <w:sz w:val="22"/>
          <w:szCs w:val="22"/>
        </w:rPr>
        <w:t>,00</w:t>
      </w:r>
      <w:r>
        <w:rPr>
          <w:rFonts w:ascii="Arial" w:hAnsi="Arial" w:cs="Arial"/>
          <w:sz w:val="22"/>
          <w:szCs w:val="22"/>
        </w:rPr>
        <w:tab/>
        <w:t>Kč</w:t>
      </w:r>
    </w:p>
    <w:p w:rsidR="003B2E8F" w:rsidRDefault="003B2E8F" w:rsidP="003B2E8F">
      <w:pPr>
        <w:ind w:left="360"/>
        <w:jc w:val="both"/>
        <w:rPr>
          <w:rFonts w:ascii="Arial" w:hAnsi="Arial" w:cs="Arial"/>
          <w:i/>
          <w:sz w:val="22"/>
          <w:szCs w:val="22"/>
        </w:rPr>
      </w:pPr>
      <w:r>
        <w:rPr>
          <w:rFonts w:ascii="Arial" w:hAnsi="Arial" w:cs="Arial"/>
          <w:sz w:val="22"/>
          <w:szCs w:val="22"/>
        </w:rPr>
        <w:t xml:space="preserve">           </w:t>
      </w:r>
      <w:r w:rsidR="0061508D">
        <w:rPr>
          <w:rFonts w:ascii="Arial" w:hAnsi="Arial" w:cs="Arial"/>
          <w:sz w:val="22"/>
          <w:szCs w:val="22"/>
        </w:rPr>
        <w:tab/>
      </w: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B12FDD">
        <w:rPr>
          <w:rFonts w:ascii="Arial" w:hAnsi="Arial" w:cs="Arial"/>
          <w:sz w:val="22"/>
          <w:szCs w:val="22"/>
        </w:rPr>
        <w:t xml:space="preserve"> </w:t>
      </w:r>
      <w:r w:rsidR="00C125AA">
        <w:rPr>
          <w:rFonts w:ascii="Arial" w:hAnsi="Arial" w:cs="Arial"/>
          <w:sz w:val="22"/>
          <w:szCs w:val="22"/>
        </w:rPr>
        <w:t xml:space="preserve"> </w:t>
      </w:r>
      <w:r w:rsidR="00AA03FD">
        <w:rPr>
          <w:rFonts w:ascii="Arial" w:hAnsi="Arial" w:cs="Arial"/>
          <w:sz w:val="22"/>
          <w:szCs w:val="22"/>
        </w:rPr>
        <w:t>43 039,50</w:t>
      </w:r>
      <w:r w:rsidR="00720401">
        <w:rPr>
          <w:rFonts w:ascii="Arial" w:hAnsi="Arial" w:cs="Arial"/>
          <w:sz w:val="22"/>
          <w:szCs w:val="22"/>
        </w:rPr>
        <w:t xml:space="preserve"> </w:t>
      </w:r>
      <w:r>
        <w:rPr>
          <w:rFonts w:ascii="Arial" w:hAnsi="Arial" w:cs="Arial"/>
          <w:sz w:val="22"/>
          <w:szCs w:val="22"/>
        </w:rPr>
        <w:tab/>
      </w:r>
      <w:r w:rsidRPr="00F41B41">
        <w:rPr>
          <w:rFonts w:ascii="Arial" w:hAnsi="Arial" w:cs="Arial"/>
          <w:sz w:val="22"/>
          <w:szCs w:val="22"/>
        </w:rPr>
        <w:t>Kč</w:t>
      </w:r>
    </w:p>
    <w:p w:rsidR="003B2E8F" w:rsidRPr="00107809" w:rsidRDefault="003B2E8F" w:rsidP="003B2E8F">
      <w:pPr>
        <w:ind w:left="360"/>
        <w:jc w:val="both"/>
        <w:rPr>
          <w:rFonts w:ascii="Arial" w:hAnsi="Arial" w:cs="Arial"/>
          <w:b/>
          <w:sz w:val="22"/>
          <w:szCs w:val="22"/>
        </w:rPr>
      </w:pPr>
      <w:r>
        <w:rPr>
          <w:rFonts w:ascii="Arial" w:hAnsi="Arial" w:cs="Arial"/>
          <w:sz w:val="22"/>
          <w:szCs w:val="22"/>
        </w:rPr>
        <w:t xml:space="preserve">          </w:t>
      </w:r>
      <w:r w:rsidR="0061508D">
        <w:rPr>
          <w:rFonts w:ascii="Arial" w:hAnsi="Arial" w:cs="Arial"/>
          <w:sz w:val="22"/>
          <w:szCs w:val="22"/>
        </w:rPr>
        <w:tab/>
      </w:r>
      <w:r w:rsidRPr="00F41B41">
        <w:rPr>
          <w:rFonts w:ascii="Arial" w:hAnsi="Arial" w:cs="Arial"/>
          <w:b/>
          <w:sz w:val="22"/>
          <w:szCs w:val="22"/>
        </w:rPr>
        <w:t>Cena celkem vč. DPH</w:t>
      </w:r>
      <w:r>
        <w:rPr>
          <w:rFonts w:ascii="Arial" w:hAnsi="Arial" w:cs="Arial"/>
          <w:sz w:val="22"/>
          <w:szCs w:val="22"/>
        </w:rPr>
        <w:tab/>
      </w:r>
      <w:r w:rsidR="00AA03FD">
        <w:rPr>
          <w:rFonts w:ascii="Arial" w:hAnsi="Arial" w:cs="Arial"/>
          <w:b/>
          <w:sz w:val="22"/>
          <w:szCs w:val="22"/>
        </w:rPr>
        <w:t>247 989,50</w:t>
      </w:r>
      <w:r>
        <w:rPr>
          <w:rFonts w:ascii="Arial" w:hAnsi="Arial" w:cs="Arial"/>
          <w:sz w:val="22"/>
          <w:szCs w:val="22"/>
        </w:rPr>
        <w:tab/>
      </w:r>
      <w:r w:rsidRPr="00107809">
        <w:rPr>
          <w:rFonts w:ascii="Arial" w:hAnsi="Arial" w:cs="Arial"/>
          <w:b/>
          <w:sz w:val="22"/>
          <w:szCs w:val="22"/>
        </w:rPr>
        <w:t>Kč</w:t>
      </w:r>
    </w:p>
    <w:p w:rsidR="003B2E8F" w:rsidRDefault="003B2E8F" w:rsidP="003B2E8F">
      <w:pPr>
        <w:ind w:left="360"/>
        <w:jc w:val="both"/>
        <w:rPr>
          <w:rFonts w:ascii="Arial" w:hAnsi="Arial" w:cs="Arial"/>
          <w:i/>
          <w:sz w:val="22"/>
          <w:szCs w:val="22"/>
        </w:rPr>
      </w:pP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3B2E8F" w:rsidRPr="00516701"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3B2E8F" w:rsidRDefault="003B2E8F" w:rsidP="003B2E8F">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 xml:space="preserve">do </w:t>
      </w:r>
      <w:r w:rsidR="00882CEC">
        <w:rPr>
          <w:rFonts w:ascii="Arial" w:hAnsi="Arial" w:cs="Arial"/>
          <w:sz w:val="22"/>
        </w:rPr>
        <w:t>15.6.2023.</w:t>
      </w:r>
    </w:p>
    <w:p w:rsidR="003B2E8F" w:rsidRPr="00F41B41" w:rsidRDefault="003B2E8F" w:rsidP="003B2E8F">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3B2E8F" w:rsidRPr="0047193D" w:rsidRDefault="003B2E8F" w:rsidP="0047193D">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w:t>
      </w:r>
      <w:r w:rsidR="000B38A3">
        <w:rPr>
          <w:rFonts w:ascii="Arial" w:hAnsi="Arial" w:cs="Arial"/>
          <w:sz w:val="22"/>
        </w:rPr>
        <w:t>………………….</w:t>
      </w:r>
      <w:r w:rsidRPr="00516701">
        <w:rPr>
          <w:rFonts w:ascii="Arial" w:hAnsi="Arial" w:cs="Arial"/>
          <w:b/>
          <w:sz w:val="22"/>
        </w:rPr>
        <w:t xml:space="preserve">, </w:t>
      </w:r>
      <w:r w:rsidR="0047193D" w:rsidRPr="0047193D">
        <w:rPr>
          <w:rFonts w:ascii="Arial" w:hAnsi="Arial" w:cs="Arial"/>
          <w:sz w:val="22"/>
        </w:rPr>
        <w:t xml:space="preserve">vedoucí </w:t>
      </w:r>
      <w:r w:rsidR="005138E2">
        <w:rPr>
          <w:rFonts w:ascii="Arial" w:hAnsi="Arial" w:cs="Arial"/>
          <w:sz w:val="22"/>
        </w:rPr>
        <w:t>jevištní technologie a osvětlovací techniky</w:t>
      </w:r>
      <w:r w:rsidR="0047193D" w:rsidRPr="0047193D">
        <w:rPr>
          <w:rFonts w:ascii="Arial" w:hAnsi="Arial" w:cs="Arial"/>
          <w:sz w:val="22"/>
        </w:rPr>
        <w:t xml:space="preserve"> tel. </w:t>
      </w:r>
      <w:r w:rsidR="000B38A3">
        <w:rPr>
          <w:rFonts w:ascii="Arial" w:hAnsi="Arial" w:cs="Arial"/>
          <w:sz w:val="22"/>
        </w:rPr>
        <w:t>……………………</w:t>
      </w:r>
    </w:p>
    <w:p w:rsidR="003B2E8F" w:rsidRDefault="003B2E8F" w:rsidP="003B2E8F">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3B2E8F" w:rsidRDefault="003B2E8F" w:rsidP="003B2E8F">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5138E2">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E0B1A" w:rsidRDefault="006E0B1A" w:rsidP="002659D7">
      <w:pPr>
        <w:pStyle w:val="Zkladntext"/>
        <w:tabs>
          <w:tab w:val="left" w:pos="360"/>
        </w:tabs>
        <w:rPr>
          <w:rFonts w:ascii="Arial" w:hAnsi="Arial"/>
        </w:rPr>
      </w:pPr>
    </w:p>
    <w:p w:rsidR="003B2E8F" w:rsidRDefault="003B2E8F" w:rsidP="003B2E8F">
      <w:pPr>
        <w:spacing w:before="360" w:after="160"/>
        <w:jc w:val="center"/>
        <w:rPr>
          <w:rFonts w:ascii="Arial" w:hAnsi="Arial" w:cs="Arial"/>
          <w:b/>
          <w:sz w:val="22"/>
          <w:u w:val="single"/>
        </w:rPr>
      </w:pPr>
      <w:r>
        <w:rPr>
          <w:rFonts w:ascii="Arial" w:hAnsi="Arial" w:cs="Arial"/>
          <w:b/>
          <w:sz w:val="22"/>
        </w:rPr>
        <w:lastRenderedPageBreak/>
        <w:t xml:space="preserve">VII. </w:t>
      </w:r>
      <w:r>
        <w:rPr>
          <w:rFonts w:ascii="Arial" w:hAnsi="Arial" w:cs="Arial"/>
          <w:b/>
          <w:sz w:val="22"/>
          <w:u w:val="single"/>
        </w:rPr>
        <w:t>Odstoupení od smlouvy</w:t>
      </w:r>
    </w:p>
    <w:p w:rsidR="003B2E8F" w:rsidRDefault="003B2E8F" w:rsidP="003B2E8F">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564961" w:rsidRPr="003B2E8F" w:rsidRDefault="00564961" w:rsidP="002659D7">
      <w:pPr>
        <w:tabs>
          <w:tab w:val="left" w:pos="360"/>
        </w:tabs>
        <w:jc w:val="both"/>
        <w:rPr>
          <w:rFonts w:ascii="Arial" w:hAnsi="Arial" w:cs="Arial"/>
          <w:sz w:val="22"/>
          <w:szCs w:val="22"/>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Veškeré případné změny a dodatky této smlouvy musí být učiněny písemně a po dohodě </w:t>
      </w:r>
      <w:r w:rsidR="001C7139">
        <w:rPr>
          <w:rFonts w:ascii="Arial" w:hAnsi="Arial" w:cs="Arial"/>
          <w:sz w:val="22"/>
          <w:szCs w:val="22"/>
        </w:rPr>
        <w:t xml:space="preserve"> </w:t>
      </w:r>
      <w:r>
        <w:rPr>
          <w:rFonts w:ascii="Arial" w:hAnsi="Arial" w:cs="Arial"/>
          <w:sz w:val="22"/>
          <w:szCs w:val="22"/>
        </w:rPr>
        <w:t>smluvních stran.</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B2E8F" w:rsidRDefault="003B2E8F" w:rsidP="001C713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7647B3" w:rsidRPr="007647B3" w:rsidRDefault="007647B3" w:rsidP="001C713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7647B3" w:rsidRPr="00AA6421" w:rsidRDefault="007647B3" w:rsidP="001C713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r w:rsidR="001C7139" w:rsidRPr="00AA6421">
        <w:rPr>
          <w:rFonts w:ascii="Arial" w:hAnsi="Arial" w:cs="Arial"/>
          <w:sz w:val="22"/>
          <w:szCs w:val="22"/>
        </w:rPr>
        <w:t>.</w:t>
      </w:r>
    </w:p>
    <w:p w:rsidR="003B2E8F" w:rsidRPr="0061508D" w:rsidRDefault="00AA6421" w:rsidP="003B2E8F">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8F771C" w:rsidRPr="008F771C">
        <w:rPr>
          <w:rFonts w:ascii="Arial" w:hAnsi="Arial" w:cs="Arial"/>
          <w:sz w:val="22"/>
          <w:szCs w:val="22"/>
        </w:rPr>
        <w:t>, pokud se smluvní strany nedohodnou jinak. </w:t>
      </w:r>
      <w:r w:rsidRPr="008F771C">
        <w:rPr>
          <w:rFonts w:ascii="Arial" w:hAnsi="Arial" w:cs="Arial"/>
          <w:sz w:val="22"/>
          <w:szCs w:val="22"/>
        </w:rPr>
        <w:t>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3B2E8F" w:rsidRDefault="003B2E8F"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6E0B1A" w:rsidRDefault="00AA03FD" w:rsidP="00AA03FD">
      <w:pPr>
        <w:tabs>
          <w:tab w:val="left" w:pos="4680"/>
        </w:tabs>
        <w:ind w:left="357"/>
        <w:jc w:val="both"/>
        <w:rPr>
          <w:rFonts w:ascii="Arial" w:hAnsi="Arial" w:cs="Arial"/>
          <w:sz w:val="22"/>
        </w:rPr>
      </w:pPr>
      <w:r>
        <w:rPr>
          <w:rFonts w:ascii="Arial" w:hAnsi="Arial" w:cs="Arial"/>
          <w:sz w:val="22"/>
        </w:rPr>
        <w:t xml:space="preserve">Ve Velkém Meziříčí </w:t>
      </w:r>
      <w:r w:rsidR="003B2E8F">
        <w:rPr>
          <w:rFonts w:ascii="Arial" w:hAnsi="Arial" w:cs="Arial"/>
          <w:sz w:val="22"/>
        </w:rPr>
        <w:t xml:space="preserve">dne:                                      </w:t>
      </w:r>
      <w:r>
        <w:rPr>
          <w:rFonts w:ascii="Arial" w:hAnsi="Arial" w:cs="Arial"/>
          <w:sz w:val="22"/>
        </w:rPr>
        <w:t xml:space="preserve">              </w:t>
      </w:r>
      <w:r w:rsidR="00B54CCE">
        <w:rPr>
          <w:rFonts w:ascii="Arial" w:hAnsi="Arial" w:cs="Arial"/>
          <w:sz w:val="22"/>
        </w:rPr>
        <w:t xml:space="preserve"> V Praze dne</w:t>
      </w:r>
      <w:r w:rsidR="00433E93">
        <w:rPr>
          <w:rFonts w:ascii="Arial" w:hAnsi="Arial" w:cs="Arial"/>
          <w:sz w:val="22"/>
        </w:rPr>
        <w:t>:</w:t>
      </w:r>
      <w:r w:rsidR="006C6CCF">
        <w:rPr>
          <w:rFonts w:ascii="Arial" w:hAnsi="Arial" w:cs="Arial"/>
          <w:sz w:val="22"/>
        </w:rPr>
        <w:t xml:space="preserve">  </w:t>
      </w:r>
      <w:r w:rsidR="000B38A3">
        <w:rPr>
          <w:rFonts w:ascii="Arial" w:hAnsi="Arial" w:cs="Arial"/>
          <w:sz w:val="22"/>
        </w:rPr>
        <w:t>.</w:t>
      </w:r>
    </w:p>
    <w:p w:rsidR="003B2E8F" w:rsidRDefault="003B2E8F" w:rsidP="003B2E8F">
      <w:pPr>
        <w:rPr>
          <w:rFonts w:ascii="Arial" w:hAnsi="Arial" w:cs="Arial"/>
          <w:sz w:val="22"/>
        </w:rPr>
      </w:pPr>
    </w:p>
    <w:p w:rsidR="003B2E8F" w:rsidRDefault="003B2E8F" w:rsidP="003B2E8F">
      <w:pPr>
        <w:rPr>
          <w:rFonts w:ascii="Arial" w:hAnsi="Arial" w:cs="Arial"/>
          <w:sz w:val="22"/>
        </w:rPr>
      </w:pPr>
    </w:p>
    <w:p w:rsidR="003B2E8F" w:rsidRDefault="003B2E8F" w:rsidP="003B2E8F">
      <w:pPr>
        <w:jc w:val="both"/>
        <w:rPr>
          <w:rFonts w:ascii="Arial" w:hAnsi="Arial" w:cs="Arial"/>
          <w:sz w:val="22"/>
        </w:rPr>
      </w:pPr>
    </w:p>
    <w:p w:rsidR="001C7139" w:rsidRDefault="001C7139" w:rsidP="003B2E8F">
      <w:pPr>
        <w:jc w:val="both"/>
        <w:rPr>
          <w:rFonts w:ascii="Arial" w:hAnsi="Arial" w:cs="Arial"/>
          <w:sz w:val="22"/>
        </w:rPr>
      </w:pPr>
    </w:p>
    <w:p w:rsidR="001C7139" w:rsidRDefault="001C7139" w:rsidP="003B2E8F">
      <w:pPr>
        <w:jc w:val="both"/>
        <w:rPr>
          <w:rFonts w:ascii="Arial" w:hAnsi="Arial" w:cs="Arial"/>
          <w:sz w:val="22"/>
        </w:rPr>
      </w:pPr>
    </w:p>
    <w:p w:rsidR="003B2E8F" w:rsidRDefault="003B2E8F" w:rsidP="003B2E8F">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3B2E8F" w:rsidRPr="001F398F" w:rsidTr="0050544F">
        <w:trPr>
          <w:trHeight w:val="586"/>
        </w:trPr>
        <w:tc>
          <w:tcPr>
            <w:tcW w:w="4680" w:type="dxa"/>
          </w:tcPr>
          <w:p w:rsidR="003B2E8F" w:rsidRPr="001F398F" w:rsidRDefault="00B12FDD" w:rsidP="0050544F">
            <w:pPr>
              <w:ind w:right="-70"/>
              <w:rPr>
                <w:rFonts w:ascii="Arial" w:hAnsi="Arial" w:cs="Arial"/>
              </w:rPr>
            </w:pPr>
            <w:r w:rsidRPr="001F398F">
              <w:rPr>
                <w:rFonts w:ascii="Arial" w:hAnsi="Arial" w:cs="Arial"/>
                <w:sz w:val="22"/>
                <w:szCs w:val="22"/>
              </w:rPr>
              <w:t xml:space="preserve">   </w:t>
            </w:r>
            <w:r w:rsidR="003B2E8F" w:rsidRPr="001F398F">
              <w:rPr>
                <w:rFonts w:ascii="Arial" w:hAnsi="Arial" w:cs="Arial"/>
                <w:sz w:val="22"/>
                <w:szCs w:val="22"/>
              </w:rPr>
              <w:t>…………………………………</w:t>
            </w:r>
            <w:r w:rsidR="00564961" w:rsidRPr="001F398F">
              <w:rPr>
                <w:rFonts w:ascii="Arial" w:hAnsi="Arial" w:cs="Arial"/>
                <w:sz w:val="22"/>
                <w:szCs w:val="22"/>
              </w:rPr>
              <w:t>…..</w:t>
            </w:r>
            <w:r w:rsidR="003B2E8F" w:rsidRPr="001F398F">
              <w:rPr>
                <w:rFonts w:ascii="Arial" w:hAnsi="Arial" w:cs="Arial"/>
                <w:sz w:val="22"/>
                <w:szCs w:val="22"/>
              </w:rPr>
              <w:t>.</w:t>
            </w:r>
          </w:p>
          <w:p w:rsidR="006E0B1A" w:rsidRPr="001F398F" w:rsidRDefault="00564961" w:rsidP="000B38A3">
            <w:pPr>
              <w:tabs>
                <w:tab w:val="left" w:pos="900"/>
              </w:tabs>
              <w:ind w:right="-70"/>
              <w:rPr>
                <w:rFonts w:ascii="Arial" w:hAnsi="Arial" w:cs="Arial"/>
              </w:rPr>
            </w:pPr>
            <w:r w:rsidRPr="001F398F">
              <w:rPr>
                <w:rFonts w:ascii="Arial" w:hAnsi="Arial" w:cs="Arial"/>
              </w:rPr>
              <w:t xml:space="preserve">             </w:t>
            </w:r>
            <w:r w:rsidR="000B38A3">
              <w:rPr>
                <w:rFonts w:ascii="Arial" w:hAnsi="Arial" w:cs="Arial"/>
                <w:sz w:val="22"/>
                <w:szCs w:val="22"/>
              </w:rPr>
              <w:t>.</w:t>
            </w:r>
          </w:p>
        </w:tc>
        <w:tc>
          <w:tcPr>
            <w:tcW w:w="4679" w:type="dxa"/>
          </w:tcPr>
          <w:p w:rsidR="00B54CCE" w:rsidRPr="001F398F" w:rsidRDefault="00B54CCE" w:rsidP="00B54CCE">
            <w:pPr>
              <w:spacing w:line="256" w:lineRule="auto"/>
              <w:ind w:left="-68"/>
              <w:jc w:val="center"/>
              <w:rPr>
                <w:rFonts w:ascii="Arial" w:hAnsi="Arial" w:cs="Arial"/>
                <w:kern w:val="2"/>
              </w:rPr>
            </w:pPr>
            <w:r w:rsidRPr="001F398F">
              <w:rPr>
                <w:rFonts w:ascii="Arial" w:hAnsi="Arial" w:cs="Arial"/>
                <w:sz w:val="22"/>
                <w:szCs w:val="22"/>
              </w:rPr>
              <w:t>………………………………….</w:t>
            </w:r>
          </w:p>
          <w:p w:rsidR="003B2E8F" w:rsidRPr="001F398F" w:rsidRDefault="003B2E8F" w:rsidP="00B54CCE">
            <w:pPr>
              <w:ind w:left="-70"/>
              <w:jc w:val="center"/>
              <w:rPr>
                <w:rFonts w:ascii="Arial" w:hAnsi="Arial" w:cs="Arial"/>
                <w:bCs/>
              </w:rPr>
            </w:pPr>
            <w:bookmarkStart w:id="0" w:name="_GoBack"/>
            <w:bookmarkEnd w:id="0"/>
          </w:p>
        </w:tc>
      </w:tr>
    </w:tbl>
    <w:p w:rsidR="00D44533" w:rsidRPr="001F398F" w:rsidRDefault="00D44533"/>
    <w:sectPr w:rsidR="00D44533" w:rsidRPr="001F398F" w:rsidSect="005138E2">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2B" w:rsidRDefault="007B3B2B">
      <w:r>
        <w:separator/>
      </w:r>
    </w:p>
  </w:endnote>
  <w:endnote w:type="continuationSeparator" w:id="0">
    <w:p w:rsidR="007B3B2B" w:rsidRDefault="007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B54CCE" w:rsidP="00B54CCE">
    <w:pPr>
      <w:pStyle w:val="Zpat"/>
      <w:tabs>
        <w:tab w:val="left" w:pos="5745"/>
        <w:tab w:val="right" w:pos="9388"/>
      </w:tabs>
    </w:pPr>
    <w:r>
      <w:tab/>
    </w:r>
    <w:r>
      <w:tab/>
    </w:r>
    <w:r>
      <w:tab/>
    </w:r>
    <w:r>
      <w:tab/>
    </w:r>
    <w:r w:rsidR="004C5530">
      <w:fldChar w:fldCharType="begin"/>
    </w:r>
    <w:r w:rsidR="004C5530">
      <w:instrText xml:space="preserve"> PAGE </w:instrText>
    </w:r>
    <w:r w:rsidR="004C5530">
      <w:fldChar w:fldCharType="separate"/>
    </w:r>
    <w:r w:rsidR="000B38A3">
      <w:rPr>
        <w:noProof/>
      </w:rPr>
      <w:t>2</w:t>
    </w:r>
    <w:r w:rsidR="004C5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2B" w:rsidRDefault="007B3B2B">
      <w:r>
        <w:separator/>
      </w:r>
    </w:p>
  </w:footnote>
  <w:footnote w:type="continuationSeparator" w:id="0">
    <w:p w:rsidR="007B3B2B" w:rsidRDefault="007B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354E4"/>
    <w:multiLevelType w:val="multilevel"/>
    <w:tmpl w:val="12FA6C8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9D29CE"/>
    <w:multiLevelType w:val="hybridMultilevel"/>
    <w:tmpl w:val="59521BAE"/>
    <w:lvl w:ilvl="0" w:tplc="284423C4">
      <w:start w:val="1"/>
      <w:numFmt w:val="decimal"/>
      <w:lvlText w:val="%1."/>
      <w:lvlJc w:val="left"/>
      <w:pPr>
        <w:ind w:left="720" w:hanging="360"/>
      </w:pPr>
      <w:rPr>
        <w:rFonts w:ascii="Calibri" w:hAnsi="Calibri"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F"/>
    <w:rsid w:val="00002558"/>
    <w:rsid w:val="00005AB4"/>
    <w:rsid w:val="0001168C"/>
    <w:rsid w:val="00015A46"/>
    <w:rsid w:val="00016A10"/>
    <w:rsid w:val="00016E15"/>
    <w:rsid w:val="00017094"/>
    <w:rsid w:val="00023EDC"/>
    <w:rsid w:val="00025433"/>
    <w:rsid w:val="00025792"/>
    <w:rsid w:val="000257FC"/>
    <w:rsid w:val="0002643B"/>
    <w:rsid w:val="00026F22"/>
    <w:rsid w:val="000275CE"/>
    <w:rsid w:val="000305CB"/>
    <w:rsid w:val="00030CA5"/>
    <w:rsid w:val="00030ED9"/>
    <w:rsid w:val="0003186E"/>
    <w:rsid w:val="000326D3"/>
    <w:rsid w:val="0003297A"/>
    <w:rsid w:val="00032BF0"/>
    <w:rsid w:val="0003308F"/>
    <w:rsid w:val="00033A2A"/>
    <w:rsid w:val="0003486D"/>
    <w:rsid w:val="00036182"/>
    <w:rsid w:val="000364EA"/>
    <w:rsid w:val="00036F5D"/>
    <w:rsid w:val="00037F5F"/>
    <w:rsid w:val="0004568F"/>
    <w:rsid w:val="000462A0"/>
    <w:rsid w:val="00047BF9"/>
    <w:rsid w:val="00052E17"/>
    <w:rsid w:val="00052EBC"/>
    <w:rsid w:val="0005391D"/>
    <w:rsid w:val="0005756A"/>
    <w:rsid w:val="000625CF"/>
    <w:rsid w:val="00062E43"/>
    <w:rsid w:val="00066037"/>
    <w:rsid w:val="00070A19"/>
    <w:rsid w:val="00070CDA"/>
    <w:rsid w:val="000716B4"/>
    <w:rsid w:val="00073533"/>
    <w:rsid w:val="000742C7"/>
    <w:rsid w:val="0007461C"/>
    <w:rsid w:val="00074B31"/>
    <w:rsid w:val="00074BED"/>
    <w:rsid w:val="00076630"/>
    <w:rsid w:val="00081842"/>
    <w:rsid w:val="000822D4"/>
    <w:rsid w:val="000845F3"/>
    <w:rsid w:val="000846EA"/>
    <w:rsid w:val="00084727"/>
    <w:rsid w:val="00084D52"/>
    <w:rsid w:val="00090D3E"/>
    <w:rsid w:val="00092494"/>
    <w:rsid w:val="000938CB"/>
    <w:rsid w:val="00093B9C"/>
    <w:rsid w:val="00096D60"/>
    <w:rsid w:val="00097099"/>
    <w:rsid w:val="000A1CB9"/>
    <w:rsid w:val="000A2330"/>
    <w:rsid w:val="000A2DF1"/>
    <w:rsid w:val="000A4A6F"/>
    <w:rsid w:val="000A6530"/>
    <w:rsid w:val="000A69D1"/>
    <w:rsid w:val="000B38A3"/>
    <w:rsid w:val="000B4F5F"/>
    <w:rsid w:val="000B781C"/>
    <w:rsid w:val="000C1958"/>
    <w:rsid w:val="000C255F"/>
    <w:rsid w:val="000C27EA"/>
    <w:rsid w:val="000C27FF"/>
    <w:rsid w:val="000C3D3C"/>
    <w:rsid w:val="000C4096"/>
    <w:rsid w:val="000C51BC"/>
    <w:rsid w:val="000C6E9A"/>
    <w:rsid w:val="000D1D0B"/>
    <w:rsid w:val="000D3167"/>
    <w:rsid w:val="000D3FF8"/>
    <w:rsid w:val="000D705C"/>
    <w:rsid w:val="000E1443"/>
    <w:rsid w:val="000E471C"/>
    <w:rsid w:val="000E5859"/>
    <w:rsid w:val="000E5C95"/>
    <w:rsid w:val="000E7A97"/>
    <w:rsid w:val="000F05C6"/>
    <w:rsid w:val="000F17DD"/>
    <w:rsid w:val="000F2AEF"/>
    <w:rsid w:val="000F4CB9"/>
    <w:rsid w:val="000F59AE"/>
    <w:rsid w:val="000F63C3"/>
    <w:rsid w:val="000F67A9"/>
    <w:rsid w:val="000F688C"/>
    <w:rsid w:val="00101B35"/>
    <w:rsid w:val="00103D7F"/>
    <w:rsid w:val="001052CB"/>
    <w:rsid w:val="00113216"/>
    <w:rsid w:val="001135A3"/>
    <w:rsid w:val="001172AF"/>
    <w:rsid w:val="00120CCE"/>
    <w:rsid w:val="00120DA6"/>
    <w:rsid w:val="00123035"/>
    <w:rsid w:val="00123239"/>
    <w:rsid w:val="001232B9"/>
    <w:rsid w:val="00124AC2"/>
    <w:rsid w:val="00127CFF"/>
    <w:rsid w:val="00130184"/>
    <w:rsid w:val="00131456"/>
    <w:rsid w:val="00131682"/>
    <w:rsid w:val="00131AF6"/>
    <w:rsid w:val="001356F0"/>
    <w:rsid w:val="00136CDA"/>
    <w:rsid w:val="00137919"/>
    <w:rsid w:val="00137C7C"/>
    <w:rsid w:val="0014002F"/>
    <w:rsid w:val="001402C5"/>
    <w:rsid w:val="001412F8"/>
    <w:rsid w:val="001449AA"/>
    <w:rsid w:val="00145012"/>
    <w:rsid w:val="001450FE"/>
    <w:rsid w:val="00146802"/>
    <w:rsid w:val="001538B7"/>
    <w:rsid w:val="00155690"/>
    <w:rsid w:val="001558C8"/>
    <w:rsid w:val="00155A5B"/>
    <w:rsid w:val="001564E4"/>
    <w:rsid w:val="00157F69"/>
    <w:rsid w:val="001635A1"/>
    <w:rsid w:val="00165AA0"/>
    <w:rsid w:val="0016613D"/>
    <w:rsid w:val="00166CD9"/>
    <w:rsid w:val="00167C9C"/>
    <w:rsid w:val="00170266"/>
    <w:rsid w:val="00172BCA"/>
    <w:rsid w:val="00176402"/>
    <w:rsid w:val="00176BB2"/>
    <w:rsid w:val="00183DF7"/>
    <w:rsid w:val="00184136"/>
    <w:rsid w:val="00185786"/>
    <w:rsid w:val="00186968"/>
    <w:rsid w:val="00190C28"/>
    <w:rsid w:val="00191F91"/>
    <w:rsid w:val="00192001"/>
    <w:rsid w:val="00193E51"/>
    <w:rsid w:val="00195B42"/>
    <w:rsid w:val="00196FB8"/>
    <w:rsid w:val="001A05F6"/>
    <w:rsid w:val="001A27A5"/>
    <w:rsid w:val="001A3596"/>
    <w:rsid w:val="001A7E28"/>
    <w:rsid w:val="001B0381"/>
    <w:rsid w:val="001B1AC6"/>
    <w:rsid w:val="001B29F0"/>
    <w:rsid w:val="001B50DF"/>
    <w:rsid w:val="001B570D"/>
    <w:rsid w:val="001B7BC3"/>
    <w:rsid w:val="001C13E0"/>
    <w:rsid w:val="001C24BB"/>
    <w:rsid w:val="001C3634"/>
    <w:rsid w:val="001C4292"/>
    <w:rsid w:val="001C46B5"/>
    <w:rsid w:val="001C477D"/>
    <w:rsid w:val="001C70DB"/>
    <w:rsid w:val="001C7139"/>
    <w:rsid w:val="001C7D4B"/>
    <w:rsid w:val="001D1CBC"/>
    <w:rsid w:val="001D2BC6"/>
    <w:rsid w:val="001D4621"/>
    <w:rsid w:val="001D4CE9"/>
    <w:rsid w:val="001D4F8A"/>
    <w:rsid w:val="001D5968"/>
    <w:rsid w:val="001D6107"/>
    <w:rsid w:val="001D6D26"/>
    <w:rsid w:val="001E05EB"/>
    <w:rsid w:val="001E3069"/>
    <w:rsid w:val="001E32F2"/>
    <w:rsid w:val="001E45B0"/>
    <w:rsid w:val="001E5EC3"/>
    <w:rsid w:val="001E7CA9"/>
    <w:rsid w:val="001F1CD4"/>
    <w:rsid w:val="001F306C"/>
    <w:rsid w:val="001F398F"/>
    <w:rsid w:val="001F4CC4"/>
    <w:rsid w:val="001F5EDD"/>
    <w:rsid w:val="001F6C33"/>
    <w:rsid w:val="00200E5D"/>
    <w:rsid w:val="00200ED4"/>
    <w:rsid w:val="00200EFC"/>
    <w:rsid w:val="0020269D"/>
    <w:rsid w:val="002033C5"/>
    <w:rsid w:val="00203E06"/>
    <w:rsid w:val="002043F1"/>
    <w:rsid w:val="002048CC"/>
    <w:rsid w:val="00206278"/>
    <w:rsid w:val="002107CD"/>
    <w:rsid w:val="00210937"/>
    <w:rsid w:val="002114A2"/>
    <w:rsid w:val="002134C2"/>
    <w:rsid w:val="002211B5"/>
    <w:rsid w:val="00222102"/>
    <w:rsid w:val="00223E7B"/>
    <w:rsid w:val="002312C7"/>
    <w:rsid w:val="00232184"/>
    <w:rsid w:val="0023365A"/>
    <w:rsid w:val="00234DAF"/>
    <w:rsid w:val="00235F48"/>
    <w:rsid w:val="0023694C"/>
    <w:rsid w:val="00236C62"/>
    <w:rsid w:val="0024053C"/>
    <w:rsid w:val="00244D82"/>
    <w:rsid w:val="00245622"/>
    <w:rsid w:val="002462A2"/>
    <w:rsid w:val="00246F16"/>
    <w:rsid w:val="00247A99"/>
    <w:rsid w:val="00250430"/>
    <w:rsid w:val="002523B4"/>
    <w:rsid w:val="0025387F"/>
    <w:rsid w:val="0025523C"/>
    <w:rsid w:val="00256D6C"/>
    <w:rsid w:val="00257F95"/>
    <w:rsid w:val="00261A06"/>
    <w:rsid w:val="00262ABB"/>
    <w:rsid w:val="00262DE9"/>
    <w:rsid w:val="002636EA"/>
    <w:rsid w:val="00264EAA"/>
    <w:rsid w:val="002659D7"/>
    <w:rsid w:val="00266AD8"/>
    <w:rsid w:val="0026719C"/>
    <w:rsid w:val="002671E0"/>
    <w:rsid w:val="0026734F"/>
    <w:rsid w:val="00273109"/>
    <w:rsid w:val="00274B0E"/>
    <w:rsid w:val="00276FC6"/>
    <w:rsid w:val="00277221"/>
    <w:rsid w:val="00277E64"/>
    <w:rsid w:val="0028074B"/>
    <w:rsid w:val="00280BE9"/>
    <w:rsid w:val="00280F79"/>
    <w:rsid w:val="00282715"/>
    <w:rsid w:val="002834BD"/>
    <w:rsid w:val="00290377"/>
    <w:rsid w:val="0029112B"/>
    <w:rsid w:val="00293930"/>
    <w:rsid w:val="00293AFC"/>
    <w:rsid w:val="00297A24"/>
    <w:rsid w:val="002A2058"/>
    <w:rsid w:val="002A59D6"/>
    <w:rsid w:val="002A60B6"/>
    <w:rsid w:val="002A74DD"/>
    <w:rsid w:val="002B15AD"/>
    <w:rsid w:val="002B27F7"/>
    <w:rsid w:val="002B30E3"/>
    <w:rsid w:val="002B621C"/>
    <w:rsid w:val="002C0306"/>
    <w:rsid w:val="002C0D69"/>
    <w:rsid w:val="002C5599"/>
    <w:rsid w:val="002C7BAD"/>
    <w:rsid w:val="002C7F7A"/>
    <w:rsid w:val="002D31CF"/>
    <w:rsid w:val="002D5A5D"/>
    <w:rsid w:val="002E229D"/>
    <w:rsid w:val="002F08D1"/>
    <w:rsid w:val="002F1B49"/>
    <w:rsid w:val="002F1E41"/>
    <w:rsid w:val="002F3A08"/>
    <w:rsid w:val="002F3EAE"/>
    <w:rsid w:val="002F50B1"/>
    <w:rsid w:val="002F56D0"/>
    <w:rsid w:val="002F62A0"/>
    <w:rsid w:val="002F6B80"/>
    <w:rsid w:val="002F7657"/>
    <w:rsid w:val="003009C7"/>
    <w:rsid w:val="00301B19"/>
    <w:rsid w:val="00303286"/>
    <w:rsid w:val="00304F81"/>
    <w:rsid w:val="00306A4F"/>
    <w:rsid w:val="00306F9E"/>
    <w:rsid w:val="003112B0"/>
    <w:rsid w:val="00311370"/>
    <w:rsid w:val="0031182E"/>
    <w:rsid w:val="00312C0D"/>
    <w:rsid w:val="00315C46"/>
    <w:rsid w:val="003169A1"/>
    <w:rsid w:val="0032098A"/>
    <w:rsid w:val="00326538"/>
    <w:rsid w:val="00326667"/>
    <w:rsid w:val="003308D0"/>
    <w:rsid w:val="00332084"/>
    <w:rsid w:val="003373A4"/>
    <w:rsid w:val="003404D3"/>
    <w:rsid w:val="0034167D"/>
    <w:rsid w:val="00343D92"/>
    <w:rsid w:val="003464B3"/>
    <w:rsid w:val="00346AA3"/>
    <w:rsid w:val="00353520"/>
    <w:rsid w:val="00353B4E"/>
    <w:rsid w:val="00353DF6"/>
    <w:rsid w:val="0035445A"/>
    <w:rsid w:val="003603F5"/>
    <w:rsid w:val="00361247"/>
    <w:rsid w:val="00361E23"/>
    <w:rsid w:val="0036218B"/>
    <w:rsid w:val="003625EE"/>
    <w:rsid w:val="00362EE4"/>
    <w:rsid w:val="00366F1F"/>
    <w:rsid w:val="00372826"/>
    <w:rsid w:val="00372B1E"/>
    <w:rsid w:val="00374FC6"/>
    <w:rsid w:val="0037742B"/>
    <w:rsid w:val="00377E05"/>
    <w:rsid w:val="00384902"/>
    <w:rsid w:val="00384BF0"/>
    <w:rsid w:val="00385853"/>
    <w:rsid w:val="00385A19"/>
    <w:rsid w:val="00386A35"/>
    <w:rsid w:val="00390A1D"/>
    <w:rsid w:val="00390EDF"/>
    <w:rsid w:val="00397002"/>
    <w:rsid w:val="0039772F"/>
    <w:rsid w:val="003A005C"/>
    <w:rsid w:val="003A0CB6"/>
    <w:rsid w:val="003A11D5"/>
    <w:rsid w:val="003A25CE"/>
    <w:rsid w:val="003A2C9C"/>
    <w:rsid w:val="003A303D"/>
    <w:rsid w:val="003A4956"/>
    <w:rsid w:val="003A4A9A"/>
    <w:rsid w:val="003A5FE3"/>
    <w:rsid w:val="003B0F55"/>
    <w:rsid w:val="003B2E8F"/>
    <w:rsid w:val="003B3071"/>
    <w:rsid w:val="003C036C"/>
    <w:rsid w:val="003C1894"/>
    <w:rsid w:val="003C6521"/>
    <w:rsid w:val="003C720A"/>
    <w:rsid w:val="003C7E24"/>
    <w:rsid w:val="003D0F56"/>
    <w:rsid w:val="003D118C"/>
    <w:rsid w:val="003D38C0"/>
    <w:rsid w:val="003D3EBF"/>
    <w:rsid w:val="003D56B2"/>
    <w:rsid w:val="003D5F5E"/>
    <w:rsid w:val="003D6A77"/>
    <w:rsid w:val="003E0E11"/>
    <w:rsid w:val="003E4070"/>
    <w:rsid w:val="003E4274"/>
    <w:rsid w:val="003E6743"/>
    <w:rsid w:val="003E7490"/>
    <w:rsid w:val="003F1017"/>
    <w:rsid w:val="003F1A8F"/>
    <w:rsid w:val="003F2125"/>
    <w:rsid w:val="003F2500"/>
    <w:rsid w:val="003F3200"/>
    <w:rsid w:val="003F40B0"/>
    <w:rsid w:val="003F4468"/>
    <w:rsid w:val="003F5306"/>
    <w:rsid w:val="003F5C8E"/>
    <w:rsid w:val="00404029"/>
    <w:rsid w:val="00406342"/>
    <w:rsid w:val="00406BA6"/>
    <w:rsid w:val="004107BB"/>
    <w:rsid w:val="004112B4"/>
    <w:rsid w:val="00411F5F"/>
    <w:rsid w:val="00416C34"/>
    <w:rsid w:val="00420552"/>
    <w:rsid w:val="00421F45"/>
    <w:rsid w:val="00422DDA"/>
    <w:rsid w:val="004231D4"/>
    <w:rsid w:val="00423BDA"/>
    <w:rsid w:val="004278E4"/>
    <w:rsid w:val="00430046"/>
    <w:rsid w:val="004307DE"/>
    <w:rsid w:val="00432789"/>
    <w:rsid w:val="00432A85"/>
    <w:rsid w:val="00433E93"/>
    <w:rsid w:val="004360DF"/>
    <w:rsid w:val="004375C8"/>
    <w:rsid w:val="00437D43"/>
    <w:rsid w:val="00440FC0"/>
    <w:rsid w:val="00441EEC"/>
    <w:rsid w:val="00444ED3"/>
    <w:rsid w:val="004467C3"/>
    <w:rsid w:val="00446E92"/>
    <w:rsid w:val="00447185"/>
    <w:rsid w:val="00447A7F"/>
    <w:rsid w:val="0045130A"/>
    <w:rsid w:val="00452929"/>
    <w:rsid w:val="00455181"/>
    <w:rsid w:val="00457327"/>
    <w:rsid w:val="00460EF7"/>
    <w:rsid w:val="004612C1"/>
    <w:rsid w:val="00462389"/>
    <w:rsid w:val="004627E0"/>
    <w:rsid w:val="0046316D"/>
    <w:rsid w:val="004634A0"/>
    <w:rsid w:val="00463E93"/>
    <w:rsid w:val="00465FA8"/>
    <w:rsid w:val="00467F1B"/>
    <w:rsid w:val="0047193D"/>
    <w:rsid w:val="00473E6E"/>
    <w:rsid w:val="004753AD"/>
    <w:rsid w:val="00476858"/>
    <w:rsid w:val="00477DF2"/>
    <w:rsid w:val="0048199A"/>
    <w:rsid w:val="00482867"/>
    <w:rsid w:val="00482A38"/>
    <w:rsid w:val="004839D2"/>
    <w:rsid w:val="00483F65"/>
    <w:rsid w:val="00486031"/>
    <w:rsid w:val="004925E4"/>
    <w:rsid w:val="00494138"/>
    <w:rsid w:val="0049441E"/>
    <w:rsid w:val="004950D4"/>
    <w:rsid w:val="00495876"/>
    <w:rsid w:val="004A06B3"/>
    <w:rsid w:val="004A5B8F"/>
    <w:rsid w:val="004A5BC6"/>
    <w:rsid w:val="004A5DC0"/>
    <w:rsid w:val="004A6209"/>
    <w:rsid w:val="004A7324"/>
    <w:rsid w:val="004B099C"/>
    <w:rsid w:val="004B09EC"/>
    <w:rsid w:val="004B2279"/>
    <w:rsid w:val="004B24AC"/>
    <w:rsid w:val="004B4209"/>
    <w:rsid w:val="004B4B00"/>
    <w:rsid w:val="004B5960"/>
    <w:rsid w:val="004B618F"/>
    <w:rsid w:val="004B6765"/>
    <w:rsid w:val="004C05FD"/>
    <w:rsid w:val="004C0F16"/>
    <w:rsid w:val="004C18DC"/>
    <w:rsid w:val="004C2286"/>
    <w:rsid w:val="004C43A4"/>
    <w:rsid w:val="004C48AE"/>
    <w:rsid w:val="004C5530"/>
    <w:rsid w:val="004C6253"/>
    <w:rsid w:val="004C64AF"/>
    <w:rsid w:val="004D2F0B"/>
    <w:rsid w:val="004D3CB6"/>
    <w:rsid w:val="004D4095"/>
    <w:rsid w:val="004D5061"/>
    <w:rsid w:val="004D5154"/>
    <w:rsid w:val="004D59D0"/>
    <w:rsid w:val="004D5E03"/>
    <w:rsid w:val="004D62E3"/>
    <w:rsid w:val="004D71F7"/>
    <w:rsid w:val="004D7D31"/>
    <w:rsid w:val="004E0179"/>
    <w:rsid w:val="004E0955"/>
    <w:rsid w:val="004E21BA"/>
    <w:rsid w:val="004E231B"/>
    <w:rsid w:val="004E2FC6"/>
    <w:rsid w:val="004E36D8"/>
    <w:rsid w:val="004E571D"/>
    <w:rsid w:val="004E5AC4"/>
    <w:rsid w:val="004E5C97"/>
    <w:rsid w:val="004E5DAA"/>
    <w:rsid w:val="004E6D2F"/>
    <w:rsid w:val="004F139F"/>
    <w:rsid w:val="004F157B"/>
    <w:rsid w:val="004F1B53"/>
    <w:rsid w:val="004F229F"/>
    <w:rsid w:val="004F2FBF"/>
    <w:rsid w:val="004F5169"/>
    <w:rsid w:val="004F5489"/>
    <w:rsid w:val="004F686D"/>
    <w:rsid w:val="004F7373"/>
    <w:rsid w:val="004F748F"/>
    <w:rsid w:val="004F7779"/>
    <w:rsid w:val="00500107"/>
    <w:rsid w:val="0050262F"/>
    <w:rsid w:val="0050447F"/>
    <w:rsid w:val="00504FEC"/>
    <w:rsid w:val="005060D3"/>
    <w:rsid w:val="005066D3"/>
    <w:rsid w:val="00507A39"/>
    <w:rsid w:val="005102BB"/>
    <w:rsid w:val="0051146F"/>
    <w:rsid w:val="005138E2"/>
    <w:rsid w:val="005151B9"/>
    <w:rsid w:val="00515690"/>
    <w:rsid w:val="00520104"/>
    <w:rsid w:val="0052143D"/>
    <w:rsid w:val="00521E8C"/>
    <w:rsid w:val="00522056"/>
    <w:rsid w:val="0052500A"/>
    <w:rsid w:val="005252E7"/>
    <w:rsid w:val="00525CCB"/>
    <w:rsid w:val="00526659"/>
    <w:rsid w:val="00526B5C"/>
    <w:rsid w:val="005314BD"/>
    <w:rsid w:val="00531B7D"/>
    <w:rsid w:val="00540ECD"/>
    <w:rsid w:val="00542803"/>
    <w:rsid w:val="00543BB9"/>
    <w:rsid w:val="0054429A"/>
    <w:rsid w:val="005454A5"/>
    <w:rsid w:val="005462D4"/>
    <w:rsid w:val="005463C1"/>
    <w:rsid w:val="0054665C"/>
    <w:rsid w:val="00551FD0"/>
    <w:rsid w:val="00552846"/>
    <w:rsid w:val="0055457E"/>
    <w:rsid w:val="00554D7C"/>
    <w:rsid w:val="00560984"/>
    <w:rsid w:val="005631F2"/>
    <w:rsid w:val="00563882"/>
    <w:rsid w:val="00564961"/>
    <w:rsid w:val="00566215"/>
    <w:rsid w:val="00570DBE"/>
    <w:rsid w:val="00570F23"/>
    <w:rsid w:val="00572978"/>
    <w:rsid w:val="00573B11"/>
    <w:rsid w:val="005742A8"/>
    <w:rsid w:val="00575D10"/>
    <w:rsid w:val="00576CD3"/>
    <w:rsid w:val="00580F3E"/>
    <w:rsid w:val="005822FD"/>
    <w:rsid w:val="00582D2B"/>
    <w:rsid w:val="00584460"/>
    <w:rsid w:val="00587F91"/>
    <w:rsid w:val="005919C9"/>
    <w:rsid w:val="00592787"/>
    <w:rsid w:val="00593C48"/>
    <w:rsid w:val="00593F1B"/>
    <w:rsid w:val="00594778"/>
    <w:rsid w:val="005948C8"/>
    <w:rsid w:val="00595211"/>
    <w:rsid w:val="00595C1F"/>
    <w:rsid w:val="005A14DB"/>
    <w:rsid w:val="005A7F6F"/>
    <w:rsid w:val="005B01BF"/>
    <w:rsid w:val="005B171A"/>
    <w:rsid w:val="005B177F"/>
    <w:rsid w:val="005B2982"/>
    <w:rsid w:val="005B43A3"/>
    <w:rsid w:val="005B581E"/>
    <w:rsid w:val="005B5B70"/>
    <w:rsid w:val="005B69C2"/>
    <w:rsid w:val="005B7B3C"/>
    <w:rsid w:val="005C2C77"/>
    <w:rsid w:val="005C2D15"/>
    <w:rsid w:val="005C2E5A"/>
    <w:rsid w:val="005C597E"/>
    <w:rsid w:val="005C5DBB"/>
    <w:rsid w:val="005C64DB"/>
    <w:rsid w:val="005C6546"/>
    <w:rsid w:val="005C658A"/>
    <w:rsid w:val="005D22D4"/>
    <w:rsid w:val="005D22DD"/>
    <w:rsid w:val="005D4136"/>
    <w:rsid w:val="005D6637"/>
    <w:rsid w:val="005D77B1"/>
    <w:rsid w:val="005E06BA"/>
    <w:rsid w:val="005E15D4"/>
    <w:rsid w:val="005E2E21"/>
    <w:rsid w:val="005E3897"/>
    <w:rsid w:val="005E3ECC"/>
    <w:rsid w:val="005E5AF6"/>
    <w:rsid w:val="005E7BFC"/>
    <w:rsid w:val="005E7F39"/>
    <w:rsid w:val="005F02C5"/>
    <w:rsid w:val="005F0A1E"/>
    <w:rsid w:val="005F47FC"/>
    <w:rsid w:val="005F4886"/>
    <w:rsid w:val="00600CAC"/>
    <w:rsid w:val="00602B48"/>
    <w:rsid w:val="00603485"/>
    <w:rsid w:val="0060448A"/>
    <w:rsid w:val="00604F78"/>
    <w:rsid w:val="006065A4"/>
    <w:rsid w:val="00611161"/>
    <w:rsid w:val="0061349F"/>
    <w:rsid w:val="0061412B"/>
    <w:rsid w:val="00614BA2"/>
    <w:rsid w:val="0061502A"/>
    <w:rsid w:val="0061508D"/>
    <w:rsid w:val="00615487"/>
    <w:rsid w:val="006176B2"/>
    <w:rsid w:val="00624281"/>
    <w:rsid w:val="006243FF"/>
    <w:rsid w:val="00632AA7"/>
    <w:rsid w:val="00632E4A"/>
    <w:rsid w:val="00633CD3"/>
    <w:rsid w:val="00633CE1"/>
    <w:rsid w:val="0063464D"/>
    <w:rsid w:val="00634E48"/>
    <w:rsid w:val="0063629D"/>
    <w:rsid w:val="00636A58"/>
    <w:rsid w:val="00637577"/>
    <w:rsid w:val="00640DEF"/>
    <w:rsid w:val="00640FE0"/>
    <w:rsid w:val="00642796"/>
    <w:rsid w:val="006456FE"/>
    <w:rsid w:val="00646073"/>
    <w:rsid w:val="006471BE"/>
    <w:rsid w:val="00647C51"/>
    <w:rsid w:val="006502B7"/>
    <w:rsid w:val="0065272E"/>
    <w:rsid w:val="006555C7"/>
    <w:rsid w:val="00656714"/>
    <w:rsid w:val="00656F12"/>
    <w:rsid w:val="00657DCB"/>
    <w:rsid w:val="00657F35"/>
    <w:rsid w:val="0066019E"/>
    <w:rsid w:val="00660CFB"/>
    <w:rsid w:val="006638FA"/>
    <w:rsid w:val="006639F9"/>
    <w:rsid w:val="00666BD9"/>
    <w:rsid w:val="006702A7"/>
    <w:rsid w:val="00670376"/>
    <w:rsid w:val="00670F60"/>
    <w:rsid w:val="00671E6B"/>
    <w:rsid w:val="006750C9"/>
    <w:rsid w:val="00676232"/>
    <w:rsid w:val="006771F0"/>
    <w:rsid w:val="0068049F"/>
    <w:rsid w:val="00681D94"/>
    <w:rsid w:val="00681EB4"/>
    <w:rsid w:val="006826F5"/>
    <w:rsid w:val="006852F8"/>
    <w:rsid w:val="00690091"/>
    <w:rsid w:val="00695224"/>
    <w:rsid w:val="00695328"/>
    <w:rsid w:val="0069673B"/>
    <w:rsid w:val="00697DC4"/>
    <w:rsid w:val="006A03B3"/>
    <w:rsid w:val="006A3037"/>
    <w:rsid w:val="006A5142"/>
    <w:rsid w:val="006A61CA"/>
    <w:rsid w:val="006A792A"/>
    <w:rsid w:val="006B1CC9"/>
    <w:rsid w:val="006B4C27"/>
    <w:rsid w:val="006B58EB"/>
    <w:rsid w:val="006B622A"/>
    <w:rsid w:val="006B74B1"/>
    <w:rsid w:val="006C0FEC"/>
    <w:rsid w:val="006C1132"/>
    <w:rsid w:val="006C1DCD"/>
    <w:rsid w:val="006C288D"/>
    <w:rsid w:val="006C28D0"/>
    <w:rsid w:val="006C49B6"/>
    <w:rsid w:val="006C4CE3"/>
    <w:rsid w:val="006C6CCF"/>
    <w:rsid w:val="006C7E01"/>
    <w:rsid w:val="006D21B5"/>
    <w:rsid w:val="006D2225"/>
    <w:rsid w:val="006D30CF"/>
    <w:rsid w:val="006D45F7"/>
    <w:rsid w:val="006E0B1A"/>
    <w:rsid w:val="006E5CE6"/>
    <w:rsid w:val="006E6920"/>
    <w:rsid w:val="006E70A7"/>
    <w:rsid w:val="006E76B0"/>
    <w:rsid w:val="006F24B7"/>
    <w:rsid w:val="006F32E5"/>
    <w:rsid w:val="006F3E5E"/>
    <w:rsid w:val="006F4E90"/>
    <w:rsid w:val="006F5BE6"/>
    <w:rsid w:val="00700DCB"/>
    <w:rsid w:val="0070210A"/>
    <w:rsid w:val="0070225E"/>
    <w:rsid w:val="00702AD2"/>
    <w:rsid w:val="007037B3"/>
    <w:rsid w:val="00703EC8"/>
    <w:rsid w:val="007046E4"/>
    <w:rsid w:val="00715CFD"/>
    <w:rsid w:val="00720401"/>
    <w:rsid w:val="00720535"/>
    <w:rsid w:val="0072097B"/>
    <w:rsid w:val="007227AD"/>
    <w:rsid w:val="00722DDF"/>
    <w:rsid w:val="00723779"/>
    <w:rsid w:val="0072389C"/>
    <w:rsid w:val="00723A9E"/>
    <w:rsid w:val="00725026"/>
    <w:rsid w:val="0072579E"/>
    <w:rsid w:val="00725AE5"/>
    <w:rsid w:val="00727758"/>
    <w:rsid w:val="007279AC"/>
    <w:rsid w:val="00727F38"/>
    <w:rsid w:val="007306DC"/>
    <w:rsid w:val="00731590"/>
    <w:rsid w:val="00731804"/>
    <w:rsid w:val="007327DB"/>
    <w:rsid w:val="00732F91"/>
    <w:rsid w:val="007331CC"/>
    <w:rsid w:val="00736D44"/>
    <w:rsid w:val="00737A49"/>
    <w:rsid w:val="00744110"/>
    <w:rsid w:val="0074461E"/>
    <w:rsid w:val="007446C1"/>
    <w:rsid w:val="00746224"/>
    <w:rsid w:val="0074656D"/>
    <w:rsid w:val="00747C88"/>
    <w:rsid w:val="007505DF"/>
    <w:rsid w:val="00752066"/>
    <w:rsid w:val="007524A3"/>
    <w:rsid w:val="00757109"/>
    <w:rsid w:val="00757617"/>
    <w:rsid w:val="0076090F"/>
    <w:rsid w:val="00760F2D"/>
    <w:rsid w:val="007622EF"/>
    <w:rsid w:val="0076320F"/>
    <w:rsid w:val="00763A00"/>
    <w:rsid w:val="007647B3"/>
    <w:rsid w:val="00764FC4"/>
    <w:rsid w:val="00765F9E"/>
    <w:rsid w:val="00766FFC"/>
    <w:rsid w:val="00767135"/>
    <w:rsid w:val="00767695"/>
    <w:rsid w:val="00767AE6"/>
    <w:rsid w:val="007708A1"/>
    <w:rsid w:val="007712E6"/>
    <w:rsid w:val="007719FA"/>
    <w:rsid w:val="00772215"/>
    <w:rsid w:val="00780DE3"/>
    <w:rsid w:val="00781381"/>
    <w:rsid w:val="00781F41"/>
    <w:rsid w:val="00782962"/>
    <w:rsid w:val="00782E39"/>
    <w:rsid w:val="007831E1"/>
    <w:rsid w:val="00784374"/>
    <w:rsid w:val="007851D2"/>
    <w:rsid w:val="00791DCF"/>
    <w:rsid w:val="00794890"/>
    <w:rsid w:val="00795229"/>
    <w:rsid w:val="0079661D"/>
    <w:rsid w:val="00796E58"/>
    <w:rsid w:val="00797679"/>
    <w:rsid w:val="007A0E2C"/>
    <w:rsid w:val="007A247E"/>
    <w:rsid w:val="007A515F"/>
    <w:rsid w:val="007A596D"/>
    <w:rsid w:val="007A59FA"/>
    <w:rsid w:val="007A6B34"/>
    <w:rsid w:val="007A710F"/>
    <w:rsid w:val="007B0781"/>
    <w:rsid w:val="007B0FAF"/>
    <w:rsid w:val="007B151E"/>
    <w:rsid w:val="007B1FDE"/>
    <w:rsid w:val="007B2FBD"/>
    <w:rsid w:val="007B3A50"/>
    <w:rsid w:val="007B3B2B"/>
    <w:rsid w:val="007B3D08"/>
    <w:rsid w:val="007B3F07"/>
    <w:rsid w:val="007B7EBF"/>
    <w:rsid w:val="007C1064"/>
    <w:rsid w:val="007C1898"/>
    <w:rsid w:val="007C2492"/>
    <w:rsid w:val="007C6FE3"/>
    <w:rsid w:val="007C73E8"/>
    <w:rsid w:val="007C7DC4"/>
    <w:rsid w:val="007D1520"/>
    <w:rsid w:val="007D69C4"/>
    <w:rsid w:val="007D74E1"/>
    <w:rsid w:val="007E0C47"/>
    <w:rsid w:val="007E18FD"/>
    <w:rsid w:val="007E2D48"/>
    <w:rsid w:val="007E4044"/>
    <w:rsid w:val="007E5FA8"/>
    <w:rsid w:val="007E6C36"/>
    <w:rsid w:val="007E763E"/>
    <w:rsid w:val="007F35B0"/>
    <w:rsid w:val="007F36DE"/>
    <w:rsid w:val="007F62B8"/>
    <w:rsid w:val="00805093"/>
    <w:rsid w:val="00806994"/>
    <w:rsid w:val="00806D89"/>
    <w:rsid w:val="00810B32"/>
    <w:rsid w:val="00814D42"/>
    <w:rsid w:val="008177D3"/>
    <w:rsid w:val="0082070C"/>
    <w:rsid w:val="00820C97"/>
    <w:rsid w:val="008211F6"/>
    <w:rsid w:val="008218C5"/>
    <w:rsid w:val="00823994"/>
    <w:rsid w:val="00825C6C"/>
    <w:rsid w:val="00826F15"/>
    <w:rsid w:val="00830DDB"/>
    <w:rsid w:val="0083126E"/>
    <w:rsid w:val="00831DE4"/>
    <w:rsid w:val="00832343"/>
    <w:rsid w:val="008342CD"/>
    <w:rsid w:val="00836E23"/>
    <w:rsid w:val="00841A6D"/>
    <w:rsid w:val="008449C9"/>
    <w:rsid w:val="00845B1E"/>
    <w:rsid w:val="00845BE0"/>
    <w:rsid w:val="00846D3D"/>
    <w:rsid w:val="00847BED"/>
    <w:rsid w:val="00851EFE"/>
    <w:rsid w:val="00852129"/>
    <w:rsid w:val="00853BA2"/>
    <w:rsid w:val="00853D63"/>
    <w:rsid w:val="008573C8"/>
    <w:rsid w:val="00861465"/>
    <w:rsid w:val="008617D3"/>
    <w:rsid w:val="008624A3"/>
    <w:rsid w:val="008634EE"/>
    <w:rsid w:val="008653A6"/>
    <w:rsid w:val="00865763"/>
    <w:rsid w:val="00866EC7"/>
    <w:rsid w:val="00873E56"/>
    <w:rsid w:val="00876A13"/>
    <w:rsid w:val="00877511"/>
    <w:rsid w:val="00880CB2"/>
    <w:rsid w:val="008824CD"/>
    <w:rsid w:val="00882BB4"/>
    <w:rsid w:val="00882CEC"/>
    <w:rsid w:val="00884FC2"/>
    <w:rsid w:val="008858FF"/>
    <w:rsid w:val="00887747"/>
    <w:rsid w:val="00891F20"/>
    <w:rsid w:val="008929BA"/>
    <w:rsid w:val="008942F4"/>
    <w:rsid w:val="0089497B"/>
    <w:rsid w:val="008965A5"/>
    <w:rsid w:val="00896D3F"/>
    <w:rsid w:val="008A0B8D"/>
    <w:rsid w:val="008A0E93"/>
    <w:rsid w:val="008A175E"/>
    <w:rsid w:val="008A23D1"/>
    <w:rsid w:val="008A3112"/>
    <w:rsid w:val="008A52AF"/>
    <w:rsid w:val="008A6704"/>
    <w:rsid w:val="008A718F"/>
    <w:rsid w:val="008A7255"/>
    <w:rsid w:val="008B21FB"/>
    <w:rsid w:val="008B4221"/>
    <w:rsid w:val="008B54A8"/>
    <w:rsid w:val="008B6B2D"/>
    <w:rsid w:val="008B6E83"/>
    <w:rsid w:val="008C063E"/>
    <w:rsid w:val="008C0DE0"/>
    <w:rsid w:val="008C3341"/>
    <w:rsid w:val="008C48FA"/>
    <w:rsid w:val="008C547D"/>
    <w:rsid w:val="008C58C9"/>
    <w:rsid w:val="008D03B2"/>
    <w:rsid w:val="008D1300"/>
    <w:rsid w:val="008D1497"/>
    <w:rsid w:val="008D15FD"/>
    <w:rsid w:val="008D1CB2"/>
    <w:rsid w:val="008D260A"/>
    <w:rsid w:val="008D315B"/>
    <w:rsid w:val="008D3764"/>
    <w:rsid w:val="008D43AE"/>
    <w:rsid w:val="008D4983"/>
    <w:rsid w:val="008D663C"/>
    <w:rsid w:val="008D67ED"/>
    <w:rsid w:val="008E11A1"/>
    <w:rsid w:val="008E1614"/>
    <w:rsid w:val="008E39B3"/>
    <w:rsid w:val="008E486E"/>
    <w:rsid w:val="008E5814"/>
    <w:rsid w:val="008E6469"/>
    <w:rsid w:val="008E6C6C"/>
    <w:rsid w:val="008E7227"/>
    <w:rsid w:val="008E7570"/>
    <w:rsid w:val="008F124C"/>
    <w:rsid w:val="008F23C7"/>
    <w:rsid w:val="008F423A"/>
    <w:rsid w:val="008F5C52"/>
    <w:rsid w:val="008F5E4F"/>
    <w:rsid w:val="008F62B2"/>
    <w:rsid w:val="008F7446"/>
    <w:rsid w:val="008F771C"/>
    <w:rsid w:val="0090070D"/>
    <w:rsid w:val="00900E6D"/>
    <w:rsid w:val="0090379B"/>
    <w:rsid w:val="0090391A"/>
    <w:rsid w:val="00903EA6"/>
    <w:rsid w:val="0090453C"/>
    <w:rsid w:val="009046EF"/>
    <w:rsid w:val="00904AE7"/>
    <w:rsid w:val="0090518B"/>
    <w:rsid w:val="009125CC"/>
    <w:rsid w:val="00912C70"/>
    <w:rsid w:val="00913B9F"/>
    <w:rsid w:val="00921CE0"/>
    <w:rsid w:val="00921E3B"/>
    <w:rsid w:val="00923258"/>
    <w:rsid w:val="009249D3"/>
    <w:rsid w:val="00924A1A"/>
    <w:rsid w:val="00925653"/>
    <w:rsid w:val="009261C6"/>
    <w:rsid w:val="00927E08"/>
    <w:rsid w:val="009307E0"/>
    <w:rsid w:val="009318AF"/>
    <w:rsid w:val="00932E5A"/>
    <w:rsid w:val="00933E42"/>
    <w:rsid w:val="0093570A"/>
    <w:rsid w:val="00935CE7"/>
    <w:rsid w:val="00940555"/>
    <w:rsid w:val="00943B3F"/>
    <w:rsid w:val="0094569E"/>
    <w:rsid w:val="009472B2"/>
    <w:rsid w:val="009534A4"/>
    <w:rsid w:val="009537B7"/>
    <w:rsid w:val="00953A53"/>
    <w:rsid w:val="00953A8F"/>
    <w:rsid w:val="0095488A"/>
    <w:rsid w:val="00956F92"/>
    <w:rsid w:val="009571C2"/>
    <w:rsid w:val="00963777"/>
    <w:rsid w:val="009643EE"/>
    <w:rsid w:val="00964D1F"/>
    <w:rsid w:val="00967991"/>
    <w:rsid w:val="00967D6D"/>
    <w:rsid w:val="00972102"/>
    <w:rsid w:val="00972F65"/>
    <w:rsid w:val="00975F8B"/>
    <w:rsid w:val="00975FFD"/>
    <w:rsid w:val="0097686B"/>
    <w:rsid w:val="00976EDF"/>
    <w:rsid w:val="009775C1"/>
    <w:rsid w:val="0097773F"/>
    <w:rsid w:val="00981130"/>
    <w:rsid w:val="00983FBD"/>
    <w:rsid w:val="0098524C"/>
    <w:rsid w:val="009856EB"/>
    <w:rsid w:val="009922B8"/>
    <w:rsid w:val="00992611"/>
    <w:rsid w:val="00992F42"/>
    <w:rsid w:val="0099307D"/>
    <w:rsid w:val="00994A1C"/>
    <w:rsid w:val="00994B04"/>
    <w:rsid w:val="00995329"/>
    <w:rsid w:val="009A0083"/>
    <w:rsid w:val="009A1467"/>
    <w:rsid w:val="009A24B2"/>
    <w:rsid w:val="009A5416"/>
    <w:rsid w:val="009A61FF"/>
    <w:rsid w:val="009A6247"/>
    <w:rsid w:val="009A6787"/>
    <w:rsid w:val="009A7887"/>
    <w:rsid w:val="009A7E84"/>
    <w:rsid w:val="009B158F"/>
    <w:rsid w:val="009B2E39"/>
    <w:rsid w:val="009C1CE4"/>
    <w:rsid w:val="009C2371"/>
    <w:rsid w:val="009C3594"/>
    <w:rsid w:val="009C473D"/>
    <w:rsid w:val="009C6671"/>
    <w:rsid w:val="009C7ACC"/>
    <w:rsid w:val="009C7FC2"/>
    <w:rsid w:val="009D0176"/>
    <w:rsid w:val="009D12D3"/>
    <w:rsid w:val="009D19AD"/>
    <w:rsid w:val="009D1A9F"/>
    <w:rsid w:val="009D375F"/>
    <w:rsid w:val="009D506D"/>
    <w:rsid w:val="009D5932"/>
    <w:rsid w:val="009D6B80"/>
    <w:rsid w:val="009D6D8E"/>
    <w:rsid w:val="009D6F34"/>
    <w:rsid w:val="009D743B"/>
    <w:rsid w:val="009D7A7D"/>
    <w:rsid w:val="009E1C71"/>
    <w:rsid w:val="009E4D00"/>
    <w:rsid w:val="009E5D9A"/>
    <w:rsid w:val="009E65DC"/>
    <w:rsid w:val="009E66DD"/>
    <w:rsid w:val="009E6814"/>
    <w:rsid w:val="009E68BB"/>
    <w:rsid w:val="009F06D6"/>
    <w:rsid w:val="009F098D"/>
    <w:rsid w:val="009F2B1A"/>
    <w:rsid w:val="009F363E"/>
    <w:rsid w:val="009F48FC"/>
    <w:rsid w:val="00A0142E"/>
    <w:rsid w:val="00A028D7"/>
    <w:rsid w:val="00A05ACF"/>
    <w:rsid w:val="00A05D6B"/>
    <w:rsid w:val="00A05E55"/>
    <w:rsid w:val="00A06D0B"/>
    <w:rsid w:val="00A0710C"/>
    <w:rsid w:val="00A072A8"/>
    <w:rsid w:val="00A07954"/>
    <w:rsid w:val="00A1165D"/>
    <w:rsid w:val="00A126DA"/>
    <w:rsid w:val="00A135FF"/>
    <w:rsid w:val="00A1420F"/>
    <w:rsid w:val="00A16DB2"/>
    <w:rsid w:val="00A170D3"/>
    <w:rsid w:val="00A236A1"/>
    <w:rsid w:val="00A23B60"/>
    <w:rsid w:val="00A2613F"/>
    <w:rsid w:val="00A27117"/>
    <w:rsid w:val="00A30FF8"/>
    <w:rsid w:val="00A3113C"/>
    <w:rsid w:val="00A328D8"/>
    <w:rsid w:val="00A33939"/>
    <w:rsid w:val="00A35150"/>
    <w:rsid w:val="00A37190"/>
    <w:rsid w:val="00A40C9B"/>
    <w:rsid w:val="00A4282B"/>
    <w:rsid w:val="00A433E6"/>
    <w:rsid w:val="00A447FC"/>
    <w:rsid w:val="00A44A61"/>
    <w:rsid w:val="00A46454"/>
    <w:rsid w:val="00A47FBB"/>
    <w:rsid w:val="00A516EE"/>
    <w:rsid w:val="00A51C35"/>
    <w:rsid w:val="00A51CDB"/>
    <w:rsid w:val="00A54011"/>
    <w:rsid w:val="00A54C75"/>
    <w:rsid w:val="00A577C7"/>
    <w:rsid w:val="00A60897"/>
    <w:rsid w:val="00A61FAF"/>
    <w:rsid w:val="00A6229A"/>
    <w:rsid w:val="00A65741"/>
    <w:rsid w:val="00A676B6"/>
    <w:rsid w:val="00A67EBD"/>
    <w:rsid w:val="00A73D19"/>
    <w:rsid w:val="00A73DAB"/>
    <w:rsid w:val="00A7433C"/>
    <w:rsid w:val="00A7583B"/>
    <w:rsid w:val="00A805F7"/>
    <w:rsid w:val="00A80D1A"/>
    <w:rsid w:val="00A8170B"/>
    <w:rsid w:val="00A83AF2"/>
    <w:rsid w:val="00A83D84"/>
    <w:rsid w:val="00A8582A"/>
    <w:rsid w:val="00A85BCA"/>
    <w:rsid w:val="00A9044F"/>
    <w:rsid w:val="00A90CB3"/>
    <w:rsid w:val="00A91460"/>
    <w:rsid w:val="00A91D1E"/>
    <w:rsid w:val="00A94809"/>
    <w:rsid w:val="00AA03FD"/>
    <w:rsid w:val="00AA0831"/>
    <w:rsid w:val="00AA3A29"/>
    <w:rsid w:val="00AA4141"/>
    <w:rsid w:val="00AA6421"/>
    <w:rsid w:val="00AA708F"/>
    <w:rsid w:val="00AB154D"/>
    <w:rsid w:val="00AB1B24"/>
    <w:rsid w:val="00AB446B"/>
    <w:rsid w:val="00AB4514"/>
    <w:rsid w:val="00AB4CDD"/>
    <w:rsid w:val="00AB4FA6"/>
    <w:rsid w:val="00AB5D8E"/>
    <w:rsid w:val="00AC33C5"/>
    <w:rsid w:val="00AC3C91"/>
    <w:rsid w:val="00AC415A"/>
    <w:rsid w:val="00AC4706"/>
    <w:rsid w:val="00AC5138"/>
    <w:rsid w:val="00AC5660"/>
    <w:rsid w:val="00AC7FB7"/>
    <w:rsid w:val="00AD1CEF"/>
    <w:rsid w:val="00AD24AC"/>
    <w:rsid w:val="00AD2D24"/>
    <w:rsid w:val="00AD3C4F"/>
    <w:rsid w:val="00AD5BA6"/>
    <w:rsid w:val="00AD72FD"/>
    <w:rsid w:val="00AE24B3"/>
    <w:rsid w:val="00AE308E"/>
    <w:rsid w:val="00AE395B"/>
    <w:rsid w:val="00AE7743"/>
    <w:rsid w:val="00AE777E"/>
    <w:rsid w:val="00AE7ACF"/>
    <w:rsid w:val="00AF004A"/>
    <w:rsid w:val="00AF291A"/>
    <w:rsid w:val="00AF4B14"/>
    <w:rsid w:val="00AF4B41"/>
    <w:rsid w:val="00AF59A8"/>
    <w:rsid w:val="00AF6C1B"/>
    <w:rsid w:val="00AF7F1C"/>
    <w:rsid w:val="00B02915"/>
    <w:rsid w:val="00B04119"/>
    <w:rsid w:val="00B118F6"/>
    <w:rsid w:val="00B122B7"/>
    <w:rsid w:val="00B125EC"/>
    <w:rsid w:val="00B12FDD"/>
    <w:rsid w:val="00B14C5D"/>
    <w:rsid w:val="00B15451"/>
    <w:rsid w:val="00B16E87"/>
    <w:rsid w:val="00B22255"/>
    <w:rsid w:val="00B228A9"/>
    <w:rsid w:val="00B23E83"/>
    <w:rsid w:val="00B242EA"/>
    <w:rsid w:val="00B26729"/>
    <w:rsid w:val="00B273F7"/>
    <w:rsid w:val="00B30CE3"/>
    <w:rsid w:val="00B4060A"/>
    <w:rsid w:val="00B40F01"/>
    <w:rsid w:val="00B4111C"/>
    <w:rsid w:val="00B412EE"/>
    <w:rsid w:val="00B423ED"/>
    <w:rsid w:val="00B4287D"/>
    <w:rsid w:val="00B42E00"/>
    <w:rsid w:val="00B4300B"/>
    <w:rsid w:val="00B45C15"/>
    <w:rsid w:val="00B464B3"/>
    <w:rsid w:val="00B50E58"/>
    <w:rsid w:val="00B50ED3"/>
    <w:rsid w:val="00B51CB4"/>
    <w:rsid w:val="00B54CCE"/>
    <w:rsid w:val="00B5742F"/>
    <w:rsid w:val="00B61D3D"/>
    <w:rsid w:val="00B626C2"/>
    <w:rsid w:val="00B63604"/>
    <w:rsid w:val="00B64647"/>
    <w:rsid w:val="00B64DDE"/>
    <w:rsid w:val="00B66FDD"/>
    <w:rsid w:val="00B67AAD"/>
    <w:rsid w:val="00B714F7"/>
    <w:rsid w:val="00B719BB"/>
    <w:rsid w:val="00B73F11"/>
    <w:rsid w:val="00B7573B"/>
    <w:rsid w:val="00B7668A"/>
    <w:rsid w:val="00B811D5"/>
    <w:rsid w:val="00B8569C"/>
    <w:rsid w:val="00B86F4C"/>
    <w:rsid w:val="00B879F4"/>
    <w:rsid w:val="00B917C3"/>
    <w:rsid w:val="00B92660"/>
    <w:rsid w:val="00B92DF7"/>
    <w:rsid w:val="00B96BAC"/>
    <w:rsid w:val="00B97B3B"/>
    <w:rsid w:val="00BA05D5"/>
    <w:rsid w:val="00BA0975"/>
    <w:rsid w:val="00BA1A60"/>
    <w:rsid w:val="00BA780E"/>
    <w:rsid w:val="00BB129C"/>
    <w:rsid w:val="00BB58CF"/>
    <w:rsid w:val="00BB7E05"/>
    <w:rsid w:val="00BC06D2"/>
    <w:rsid w:val="00BC0D83"/>
    <w:rsid w:val="00BC402C"/>
    <w:rsid w:val="00BC4311"/>
    <w:rsid w:val="00BC4A1D"/>
    <w:rsid w:val="00BC4B87"/>
    <w:rsid w:val="00BC5582"/>
    <w:rsid w:val="00BD0209"/>
    <w:rsid w:val="00BD46B8"/>
    <w:rsid w:val="00BD5DD5"/>
    <w:rsid w:val="00BD641D"/>
    <w:rsid w:val="00BD6465"/>
    <w:rsid w:val="00BD6614"/>
    <w:rsid w:val="00BD6D34"/>
    <w:rsid w:val="00BE547A"/>
    <w:rsid w:val="00BE60B9"/>
    <w:rsid w:val="00BF045B"/>
    <w:rsid w:val="00BF0BFF"/>
    <w:rsid w:val="00BF1B73"/>
    <w:rsid w:val="00BF25D9"/>
    <w:rsid w:val="00BF2691"/>
    <w:rsid w:val="00BF2A3D"/>
    <w:rsid w:val="00BF3930"/>
    <w:rsid w:val="00BF3B10"/>
    <w:rsid w:val="00BF541A"/>
    <w:rsid w:val="00BF6921"/>
    <w:rsid w:val="00BF6DA5"/>
    <w:rsid w:val="00BF7FCC"/>
    <w:rsid w:val="00C001F2"/>
    <w:rsid w:val="00C00860"/>
    <w:rsid w:val="00C02AE4"/>
    <w:rsid w:val="00C04B84"/>
    <w:rsid w:val="00C05205"/>
    <w:rsid w:val="00C05609"/>
    <w:rsid w:val="00C0591F"/>
    <w:rsid w:val="00C067A7"/>
    <w:rsid w:val="00C06E52"/>
    <w:rsid w:val="00C1020B"/>
    <w:rsid w:val="00C10473"/>
    <w:rsid w:val="00C110DF"/>
    <w:rsid w:val="00C11AD8"/>
    <w:rsid w:val="00C125AA"/>
    <w:rsid w:val="00C14EF7"/>
    <w:rsid w:val="00C16C53"/>
    <w:rsid w:val="00C24DFD"/>
    <w:rsid w:val="00C276AE"/>
    <w:rsid w:val="00C313CD"/>
    <w:rsid w:val="00C31983"/>
    <w:rsid w:val="00C33093"/>
    <w:rsid w:val="00C34686"/>
    <w:rsid w:val="00C34832"/>
    <w:rsid w:val="00C34B4D"/>
    <w:rsid w:val="00C352B5"/>
    <w:rsid w:val="00C3599D"/>
    <w:rsid w:val="00C37A08"/>
    <w:rsid w:val="00C406EE"/>
    <w:rsid w:val="00C42992"/>
    <w:rsid w:val="00C43309"/>
    <w:rsid w:val="00C43379"/>
    <w:rsid w:val="00C4365F"/>
    <w:rsid w:val="00C459DE"/>
    <w:rsid w:val="00C46FF0"/>
    <w:rsid w:val="00C47268"/>
    <w:rsid w:val="00C4759A"/>
    <w:rsid w:val="00C503DB"/>
    <w:rsid w:val="00C52267"/>
    <w:rsid w:val="00C52D11"/>
    <w:rsid w:val="00C549FC"/>
    <w:rsid w:val="00C55405"/>
    <w:rsid w:val="00C57797"/>
    <w:rsid w:val="00C57F0D"/>
    <w:rsid w:val="00C61817"/>
    <w:rsid w:val="00C61885"/>
    <w:rsid w:val="00C62792"/>
    <w:rsid w:val="00C62923"/>
    <w:rsid w:val="00C636C2"/>
    <w:rsid w:val="00C63D70"/>
    <w:rsid w:val="00C63F4F"/>
    <w:rsid w:val="00C64DDA"/>
    <w:rsid w:val="00C6731E"/>
    <w:rsid w:val="00C721D1"/>
    <w:rsid w:val="00C74266"/>
    <w:rsid w:val="00C7460B"/>
    <w:rsid w:val="00C751C7"/>
    <w:rsid w:val="00C77366"/>
    <w:rsid w:val="00C806A1"/>
    <w:rsid w:val="00C82047"/>
    <w:rsid w:val="00C83CFB"/>
    <w:rsid w:val="00C86462"/>
    <w:rsid w:val="00C86F13"/>
    <w:rsid w:val="00C87501"/>
    <w:rsid w:val="00C947FE"/>
    <w:rsid w:val="00C949FC"/>
    <w:rsid w:val="00C957FB"/>
    <w:rsid w:val="00C95F8F"/>
    <w:rsid w:val="00C963CD"/>
    <w:rsid w:val="00C97ECF"/>
    <w:rsid w:val="00CA104D"/>
    <w:rsid w:val="00CA7710"/>
    <w:rsid w:val="00CB0B79"/>
    <w:rsid w:val="00CB2218"/>
    <w:rsid w:val="00CB2F16"/>
    <w:rsid w:val="00CB398E"/>
    <w:rsid w:val="00CB51D1"/>
    <w:rsid w:val="00CB5275"/>
    <w:rsid w:val="00CB636C"/>
    <w:rsid w:val="00CC0E4A"/>
    <w:rsid w:val="00CC2136"/>
    <w:rsid w:val="00CC28C1"/>
    <w:rsid w:val="00CC3129"/>
    <w:rsid w:val="00CC40EB"/>
    <w:rsid w:val="00CC4BBA"/>
    <w:rsid w:val="00CC70B1"/>
    <w:rsid w:val="00CD138E"/>
    <w:rsid w:val="00CD23A4"/>
    <w:rsid w:val="00CD2DEC"/>
    <w:rsid w:val="00CD4FB8"/>
    <w:rsid w:val="00CD5E4C"/>
    <w:rsid w:val="00CE4778"/>
    <w:rsid w:val="00CE54B7"/>
    <w:rsid w:val="00CF067A"/>
    <w:rsid w:val="00CF2129"/>
    <w:rsid w:val="00CF332F"/>
    <w:rsid w:val="00CF4CD2"/>
    <w:rsid w:val="00CF4D75"/>
    <w:rsid w:val="00CF519B"/>
    <w:rsid w:val="00CF5E07"/>
    <w:rsid w:val="00CF66E0"/>
    <w:rsid w:val="00D00DEE"/>
    <w:rsid w:val="00D010A0"/>
    <w:rsid w:val="00D014A2"/>
    <w:rsid w:val="00D050ED"/>
    <w:rsid w:val="00D054FC"/>
    <w:rsid w:val="00D05CE7"/>
    <w:rsid w:val="00D06980"/>
    <w:rsid w:val="00D06D02"/>
    <w:rsid w:val="00D06E0D"/>
    <w:rsid w:val="00D07D2B"/>
    <w:rsid w:val="00D11BDA"/>
    <w:rsid w:val="00D1482C"/>
    <w:rsid w:val="00D1683D"/>
    <w:rsid w:val="00D16E7E"/>
    <w:rsid w:val="00D17500"/>
    <w:rsid w:val="00D17AD2"/>
    <w:rsid w:val="00D2277B"/>
    <w:rsid w:val="00D23124"/>
    <w:rsid w:val="00D24335"/>
    <w:rsid w:val="00D2660C"/>
    <w:rsid w:val="00D3049B"/>
    <w:rsid w:val="00D31B1B"/>
    <w:rsid w:val="00D346D5"/>
    <w:rsid w:val="00D34A0D"/>
    <w:rsid w:val="00D35E47"/>
    <w:rsid w:val="00D366AC"/>
    <w:rsid w:val="00D368AA"/>
    <w:rsid w:val="00D36FB2"/>
    <w:rsid w:val="00D37CD1"/>
    <w:rsid w:val="00D402A6"/>
    <w:rsid w:val="00D40FB7"/>
    <w:rsid w:val="00D4383A"/>
    <w:rsid w:val="00D44533"/>
    <w:rsid w:val="00D44D3D"/>
    <w:rsid w:val="00D45CE2"/>
    <w:rsid w:val="00D46E04"/>
    <w:rsid w:val="00D52E06"/>
    <w:rsid w:val="00D545C9"/>
    <w:rsid w:val="00D615AA"/>
    <w:rsid w:val="00D620E2"/>
    <w:rsid w:val="00D63FE3"/>
    <w:rsid w:val="00D642BC"/>
    <w:rsid w:val="00D6448F"/>
    <w:rsid w:val="00D64D0D"/>
    <w:rsid w:val="00D67729"/>
    <w:rsid w:val="00D719C3"/>
    <w:rsid w:val="00D71CF2"/>
    <w:rsid w:val="00D721EA"/>
    <w:rsid w:val="00D728C1"/>
    <w:rsid w:val="00D72B4E"/>
    <w:rsid w:val="00D75EC4"/>
    <w:rsid w:val="00D76969"/>
    <w:rsid w:val="00D7793D"/>
    <w:rsid w:val="00D80002"/>
    <w:rsid w:val="00D80A11"/>
    <w:rsid w:val="00D82159"/>
    <w:rsid w:val="00D83E4C"/>
    <w:rsid w:val="00D83EAE"/>
    <w:rsid w:val="00D843CB"/>
    <w:rsid w:val="00D85957"/>
    <w:rsid w:val="00D85EB5"/>
    <w:rsid w:val="00D876BC"/>
    <w:rsid w:val="00D9144B"/>
    <w:rsid w:val="00D91E72"/>
    <w:rsid w:val="00D925B3"/>
    <w:rsid w:val="00D93BE2"/>
    <w:rsid w:val="00D9498F"/>
    <w:rsid w:val="00DA1C4F"/>
    <w:rsid w:val="00DA28C7"/>
    <w:rsid w:val="00DA28DA"/>
    <w:rsid w:val="00DA28E4"/>
    <w:rsid w:val="00DA2EB0"/>
    <w:rsid w:val="00DA3377"/>
    <w:rsid w:val="00DA7147"/>
    <w:rsid w:val="00DA71C9"/>
    <w:rsid w:val="00DB474F"/>
    <w:rsid w:val="00DB4AC4"/>
    <w:rsid w:val="00DC01C7"/>
    <w:rsid w:val="00DC05CC"/>
    <w:rsid w:val="00DC114F"/>
    <w:rsid w:val="00DC1E23"/>
    <w:rsid w:val="00DC202E"/>
    <w:rsid w:val="00DC226E"/>
    <w:rsid w:val="00DC32B3"/>
    <w:rsid w:val="00DC369E"/>
    <w:rsid w:val="00DC3B51"/>
    <w:rsid w:val="00DC4441"/>
    <w:rsid w:val="00DC471C"/>
    <w:rsid w:val="00DD15F4"/>
    <w:rsid w:val="00DD27CE"/>
    <w:rsid w:val="00DD3C0A"/>
    <w:rsid w:val="00DD3C62"/>
    <w:rsid w:val="00DD3D59"/>
    <w:rsid w:val="00DD5897"/>
    <w:rsid w:val="00DD5A72"/>
    <w:rsid w:val="00DD6519"/>
    <w:rsid w:val="00DE161E"/>
    <w:rsid w:val="00DE1A78"/>
    <w:rsid w:val="00DE452C"/>
    <w:rsid w:val="00DE561D"/>
    <w:rsid w:val="00DE7ACA"/>
    <w:rsid w:val="00DF0B02"/>
    <w:rsid w:val="00DF20EC"/>
    <w:rsid w:val="00DF73FB"/>
    <w:rsid w:val="00E00219"/>
    <w:rsid w:val="00E00409"/>
    <w:rsid w:val="00E03959"/>
    <w:rsid w:val="00E03CA6"/>
    <w:rsid w:val="00E04030"/>
    <w:rsid w:val="00E04C39"/>
    <w:rsid w:val="00E06D09"/>
    <w:rsid w:val="00E11A78"/>
    <w:rsid w:val="00E12350"/>
    <w:rsid w:val="00E13C5D"/>
    <w:rsid w:val="00E13EF6"/>
    <w:rsid w:val="00E15E07"/>
    <w:rsid w:val="00E17E29"/>
    <w:rsid w:val="00E20BC4"/>
    <w:rsid w:val="00E2134B"/>
    <w:rsid w:val="00E26755"/>
    <w:rsid w:val="00E316D1"/>
    <w:rsid w:val="00E31B93"/>
    <w:rsid w:val="00E36348"/>
    <w:rsid w:val="00E3680C"/>
    <w:rsid w:val="00E372D7"/>
    <w:rsid w:val="00E40067"/>
    <w:rsid w:val="00E41429"/>
    <w:rsid w:val="00E418C0"/>
    <w:rsid w:val="00E426DD"/>
    <w:rsid w:val="00E42D58"/>
    <w:rsid w:val="00E4342E"/>
    <w:rsid w:val="00E46832"/>
    <w:rsid w:val="00E4691A"/>
    <w:rsid w:val="00E4722E"/>
    <w:rsid w:val="00E51ED4"/>
    <w:rsid w:val="00E5224B"/>
    <w:rsid w:val="00E52398"/>
    <w:rsid w:val="00E52487"/>
    <w:rsid w:val="00E52E81"/>
    <w:rsid w:val="00E55972"/>
    <w:rsid w:val="00E61BB2"/>
    <w:rsid w:val="00E63E48"/>
    <w:rsid w:val="00E643A1"/>
    <w:rsid w:val="00E67290"/>
    <w:rsid w:val="00E710C0"/>
    <w:rsid w:val="00E736DE"/>
    <w:rsid w:val="00E74FC2"/>
    <w:rsid w:val="00E75986"/>
    <w:rsid w:val="00E75E61"/>
    <w:rsid w:val="00E82DA1"/>
    <w:rsid w:val="00E82EA0"/>
    <w:rsid w:val="00E8468A"/>
    <w:rsid w:val="00E86891"/>
    <w:rsid w:val="00E87367"/>
    <w:rsid w:val="00E932B7"/>
    <w:rsid w:val="00E93388"/>
    <w:rsid w:val="00E9509E"/>
    <w:rsid w:val="00E95363"/>
    <w:rsid w:val="00E9585C"/>
    <w:rsid w:val="00E96BDA"/>
    <w:rsid w:val="00E9711F"/>
    <w:rsid w:val="00EA0BE3"/>
    <w:rsid w:val="00EA0E98"/>
    <w:rsid w:val="00EA32C9"/>
    <w:rsid w:val="00EA3AF3"/>
    <w:rsid w:val="00EA608D"/>
    <w:rsid w:val="00EA6299"/>
    <w:rsid w:val="00EA6326"/>
    <w:rsid w:val="00EA6951"/>
    <w:rsid w:val="00EB0157"/>
    <w:rsid w:val="00EB06CA"/>
    <w:rsid w:val="00EB1A8F"/>
    <w:rsid w:val="00EB6296"/>
    <w:rsid w:val="00EB6465"/>
    <w:rsid w:val="00EB6B56"/>
    <w:rsid w:val="00EB7509"/>
    <w:rsid w:val="00EB767E"/>
    <w:rsid w:val="00EC0282"/>
    <w:rsid w:val="00EC2296"/>
    <w:rsid w:val="00EC2D18"/>
    <w:rsid w:val="00EC3EB2"/>
    <w:rsid w:val="00EC466A"/>
    <w:rsid w:val="00EC4C23"/>
    <w:rsid w:val="00EC5A08"/>
    <w:rsid w:val="00ED23A4"/>
    <w:rsid w:val="00ED2993"/>
    <w:rsid w:val="00ED31A2"/>
    <w:rsid w:val="00ED381A"/>
    <w:rsid w:val="00ED39F5"/>
    <w:rsid w:val="00ED5F8C"/>
    <w:rsid w:val="00ED625A"/>
    <w:rsid w:val="00EE0A66"/>
    <w:rsid w:val="00EE35F2"/>
    <w:rsid w:val="00EE50F9"/>
    <w:rsid w:val="00EE6483"/>
    <w:rsid w:val="00EE76BA"/>
    <w:rsid w:val="00EF0C96"/>
    <w:rsid w:val="00EF1522"/>
    <w:rsid w:val="00EF249F"/>
    <w:rsid w:val="00EF520D"/>
    <w:rsid w:val="00EF7511"/>
    <w:rsid w:val="00F02213"/>
    <w:rsid w:val="00F03ABA"/>
    <w:rsid w:val="00F04D19"/>
    <w:rsid w:val="00F06A38"/>
    <w:rsid w:val="00F17096"/>
    <w:rsid w:val="00F2065B"/>
    <w:rsid w:val="00F21DD9"/>
    <w:rsid w:val="00F21F0B"/>
    <w:rsid w:val="00F26943"/>
    <w:rsid w:val="00F26AF0"/>
    <w:rsid w:val="00F26EBF"/>
    <w:rsid w:val="00F30BF3"/>
    <w:rsid w:val="00F30FEE"/>
    <w:rsid w:val="00F31AF5"/>
    <w:rsid w:val="00F336F0"/>
    <w:rsid w:val="00F33BDB"/>
    <w:rsid w:val="00F34042"/>
    <w:rsid w:val="00F34EF2"/>
    <w:rsid w:val="00F36F56"/>
    <w:rsid w:val="00F3753D"/>
    <w:rsid w:val="00F3760F"/>
    <w:rsid w:val="00F40D3C"/>
    <w:rsid w:val="00F46A3F"/>
    <w:rsid w:val="00F51FE3"/>
    <w:rsid w:val="00F53F2B"/>
    <w:rsid w:val="00F54624"/>
    <w:rsid w:val="00F5524B"/>
    <w:rsid w:val="00F5676C"/>
    <w:rsid w:val="00F607C1"/>
    <w:rsid w:val="00F608F8"/>
    <w:rsid w:val="00F6300C"/>
    <w:rsid w:val="00F63E93"/>
    <w:rsid w:val="00F644FF"/>
    <w:rsid w:val="00F6505A"/>
    <w:rsid w:val="00F65073"/>
    <w:rsid w:val="00F65A20"/>
    <w:rsid w:val="00F65D4E"/>
    <w:rsid w:val="00F669D4"/>
    <w:rsid w:val="00F66FA8"/>
    <w:rsid w:val="00F67029"/>
    <w:rsid w:val="00F70AA5"/>
    <w:rsid w:val="00F71937"/>
    <w:rsid w:val="00F71A75"/>
    <w:rsid w:val="00F75670"/>
    <w:rsid w:val="00F7588F"/>
    <w:rsid w:val="00F765DC"/>
    <w:rsid w:val="00F77F27"/>
    <w:rsid w:val="00F80379"/>
    <w:rsid w:val="00F80D7C"/>
    <w:rsid w:val="00F84E54"/>
    <w:rsid w:val="00F8759B"/>
    <w:rsid w:val="00F90EB7"/>
    <w:rsid w:val="00F911BE"/>
    <w:rsid w:val="00F92411"/>
    <w:rsid w:val="00F93E90"/>
    <w:rsid w:val="00F94C83"/>
    <w:rsid w:val="00F953BD"/>
    <w:rsid w:val="00F95DDA"/>
    <w:rsid w:val="00FA489B"/>
    <w:rsid w:val="00FA60F6"/>
    <w:rsid w:val="00FA629A"/>
    <w:rsid w:val="00FA6488"/>
    <w:rsid w:val="00FA7915"/>
    <w:rsid w:val="00FB135A"/>
    <w:rsid w:val="00FB2A8C"/>
    <w:rsid w:val="00FB3C1D"/>
    <w:rsid w:val="00FB4BA1"/>
    <w:rsid w:val="00FB508F"/>
    <w:rsid w:val="00FB6DE1"/>
    <w:rsid w:val="00FC0B99"/>
    <w:rsid w:val="00FC3AEF"/>
    <w:rsid w:val="00FC4BC8"/>
    <w:rsid w:val="00FC67AE"/>
    <w:rsid w:val="00FC7865"/>
    <w:rsid w:val="00FD0E18"/>
    <w:rsid w:val="00FD29AD"/>
    <w:rsid w:val="00FD5B9F"/>
    <w:rsid w:val="00FD7468"/>
    <w:rsid w:val="00FE0C7F"/>
    <w:rsid w:val="00FE2122"/>
    <w:rsid w:val="00FE2F0E"/>
    <w:rsid w:val="00FE2FF1"/>
    <w:rsid w:val="00FE4459"/>
    <w:rsid w:val="00FE4A95"/>
    <w:rsid w:val="00FF144B"/>
    <w:rsid w:val="00FF2565"/>
    <w:rsid w:val="00FF2E26"/>
    <w:rsid w:val="00FF3918"/>
    <w:rsid w:val="00FF5974"/>
    <w:rsid w:val="00FF6A11"/>
    <w:rsid w:val="00FF71BD"/>
    <w:rsid w:val="00FF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FC3E9"/>
  <w15:chartTrackingRefBased/>
  <w15:docId w15:val="{2FD9C784-5E9F-40E1-A0C2-2CD7AD9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8F"/>
    <w:pPr>
      <w:suppressAutoHyphens/>
      <w:spacing w:after="0" w:line="240" w:lineRule="auto"/>
    </w:pPr>
    <w:rPr>
      <w:rFonts w:eastAsia="Times New Roman" w:cs="Times New Roman"/>
      <w:kern w:val="1"/>
      <w:szCs w:val="24"/>
      <w:lang w:eastAsia="ar-SA"/>
    </w:rPr>
  </w:style>
  <w:style w:type="paragraph" w:styleId="Nadpis2">
    <w:name w:val="heading 2"/>
    <w:basedOn w:val="Normln"/>
    <w:next w:val="Zkladntext"/>
    <w:link w:val="Nadpis2Char"/>
    <w:uiPriority w:val="99"/>
    <w:qFormat/>
    <w:rsid w:val="003B2E8F"/>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B2E8F"/>
    <w:rPr>
      <w:rFonts w:ascii="Arial Narrow" w:eastAsia="Times New Roman" w:hAnsi="Arial Narrow" w:cs="Times New Roman"/>
      <w:b/>
      <w:bCs/>
      <w:kern w:val="1"/>
      <w:sz w:val="22"/>
      <w:szCs w:val="20"/>
      <w:lang w:eastAsia="ar-SA"/>
    </w:rPr>
  </w:style>
  <w:style w:type="paragraph" w:styleId="Zkladntext">
    <w:name w:val="Body Text"/>
    <w:basedOn w:val="Normln"/>
    <w:link w:val="ZkladntextChar"/>
    <w:uiPriority w:val="99"/>
    <w:rsid w:val="003B2E8F"/>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3B2E8F"/>
    <w:rPr>
      <w:rFonts w:ascii="Arial Narrow" w:eastAsia="Times New Roman" w:hAnsi="Arial Narrow" w:cs="Arial"/>
      <w:kern w:val="1"/>
      <w:sz w:val="22"/>
      <w:lang w:eastAsia="ar-SA"/>
    </w:rPr>
  </w:style>
  <w:style w:type="paragraph" w:styleId="Zpat">
    <w:name w:val="footer"/>
    <w:basedOn w:val="Normln"/>
    <w:link w:val="ZpatChar"/>
    <w:uiPriority w:val="99"/>
    <w:rsid w:val="003B2E8F"/>
    <w:pPr>
      <w:suppressLineNumbers/>
      <w:tabs>
        <w:tab w:val="center" w:pos="4536"/>
        <w:tab w:val="right" w:pos="9072"/>
      </w:tabs>
    </w:pPr>
  </w:style>
  <w:style w:type="character" w:customStyle="1" w:styleId="ZpatChar">
    <w:name w:val="Zápatí Char"/>
    <w:basedOn w:val="Standardnpsmoodstavce"/>
    <w:link w:val="Zpat"/>
    <w:uiPriority w:val="99"/>
    <w:rsid w:val="003B2E8F"/>
    <w:rPr>
      <w:rFonts w:eastAsia="Times New Roman" w:cs="Times New Roman"/>
      <w:kern w:val="1"/>
      <w:szCs w:val="24"/>
      <w:lang w:eastAsia="ar-SA"/>
    </w:rPr>
  </w:style>
  <w:style w:type="paragraph" w:styleId="Prosttext">
    <w:name w:val="Plain Text"/>
    <w:basedOn w:val="Normln"/>
    <w:link w:val="ProsttextChar"/>
    <w:uiPriority w:val="99"/>
    <w:rsid w:val="003B2E8F"/>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3B2E8F"/>
    <w:rPr>
      <w:rFonts w:ascii="Consolas" w:eastAsia="Calibri" w:hAnsi="Consolas" w:cs="Times New Roman"/>
      <w:noProof/>
      <w:sz w:val="21"/>
      <w:szCs w:val="21"/>
      <w:lang w:eastAsia="cs-CZ"/>
    </w:rPr>
  </w:style>
  <w:style w:type="paragraph" w:styleId="Odstavecseseznamem">
    <w:name w:val="List Paragraph"/>
    <w:basedOn w:val="Normln"/>
    <w:uiPriority w:val="34"/>
    <w:qFormat/>
    <w:rsid w:val="003B2E8F"/>
    <w:pPr>
      <w:ind w:left="720"/>
      <w:contextualSpacing/>
    </w:pPr>
  </w:style>
  <w:style w:type="paragraph" w:styleId="Textbubliny">
    <w:name w:val="Balloon Text"/>
    <w:basedOn w:val="Normln"/>
    <w:link w:val="TextbublinyChar"/>
    <w:uiPriority w:val="99"/>
    <w:semiHidden/>
    <w:unhideWhenUsed/>
    <w:rsid w:val="00B54C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4CCE"/>
    <w:rPr>
      <w:rFonts w:ascii="Segoe UI" w:eastAsia="Times New Roman" w:hAnsi="Segoe UI" w:cs="Segoe UI"/>
      <w:kern w:val="1"/>
      <w:sz w:val="18"/>
      <w:szCs w:val="18"/>
      <w:lang w:eastAsia="ar-SA"/>
    </w:rPr>
  </w:style>
  <w:style w:type="paragraph" w:styleId="Zhlav">
    <w:name w:val="header"/>
    <w:basedOn w:val="Normln"/>
    <w:link w:val="ZhlavChar"/>
    <w:uiPriority w:val="99"/>
    <w:unhideWhenUsed/>
    <w:rsid w:val="00B54CCE"/>
    <w:pPr>
      <w:tabs>
        <w:tab w:val="center" w:pos="4536"/>
        <w:tab w:val="right" w:pos="9072"/>
      </w:tabs>
    </w:pPr>
  </w:style>
  <w:style w:type="character" w:customStyle="1" w:styleId="ZhlavChar">
    <w:name w:val="Záhlaví Char"/>
    <w:basedOn w:val="Standardnpsmoodstavce"/>
    <w:link w:val="Zhlav"/>
    <w:uiPriority w:val="99"/>
    <w:rsid w:val="00B54CCE"/>
    <w:rPr>
      <w:rFonts w:eastAsia="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3620">
      <w:bodyDiv w:val="1"/>
      <w:marLeft w:val="0"/>
      <w:marRight w:val="0"/>
      <w:marTop w:val="0"/>
      <w:marBottom w:val="0"/>
      <w:divBdr>
        <w:top w:val="none" w:sz="0" w:space="0" w:color="auto"/>
        <w:left w:val="none" w:sz="0" w:space="0" w:color="auto"/>
        <w:bottom w:val="none" w:sz="0" w:space="0" w:color="auto"/>
        <w:right w:val="none" w:sz="0" w:space="0" w:color="auto"/>
      </w:divBdr>
    </w:div>
    <w:div w:id="815221579">
      <w:bodyDiv w:val="1"/>
      <w:marLeft w:val="0"/>
      <w:marRight w:val="0"/>
      <w:marTop w:val="0"/>
      <w:marBottom w:val="0"/>
      <w:divBdr>
        <w:top w:val="none" w:sz="0" w:space="0" w:color="auto"/>
        <w:left w:val="none" w:sz="0" w:space="0" w:color="auto"/>
        <w:bottom w:val="none" w:sz="0" w:space="0" w:color="auto"/>
        <w:right w:val="none" w:sz="0" w:space="0" w:color="auto"/>
      </w:divBdr>
    </w:div>
    <w:div w:id="1301156255">
      <w:bodyDiv w:val="1"/>
      <w:marLeft w:val="0"/>
      <w:marRight w:val="0"/>
      <w:marTop w:val="0"/>
      <w:marBottom w:val="0"/>
      <w:divBdr>
        <w:top w:val="none" w:sz="0" w:space="0" w:color="auto"/>
        <w:left w:val="none" w:sz="0" w:space="0" w:color="auto"/>
        <w:bottom w:val="none" w:sz="0" w:space="0" w:color="auto"/>
        <w:right w:val="none" w:sz="0" w:space="0" w:color="auto"/>
      </w:divBdr>
    </w:div>
    <w:div w:id="1959532943">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3357-054A-4AB1-8195-0D9FFAB4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6614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2022-10-10T07:04:00Z</cp:lastPrinted>
  <dcterms:created xsi:type="dcterms:W3CDTF">2023-04-21T11:29:00Z</dcterms:created>
  <dcterms:modified xsi:type="dcterms:W3CDTF">2023-04-21T11:29:00Z</dcterms:modified>
</cp:coreProperties>
</file>