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B5" w:rsidRPr="00DF50B5" w:rsidRDefault="00DF50B5" w:rsidP="00DF50B5">
      <w:pPr>
        <w:keepNext/>
        <w:jc w:val="center"/>
        <w:rPr>
          <w:rFonts w:ascii="Arial" w:eastAsia="Arial" w:hAnsi="Arial" w:cs="Arial"/>
          <w:b/>
          <w:sz w:val="28"/>
          <w:u w:val="single"/>
          <w:lang w:val="cs-CZ"/>
        </w:rPr>
      </w:pPr>
      <w:r>
        <w:rPr>
          <w:rFonts w:ascii="Arial" w:eastAsia="Arial" w:hAnsi="Arial" w:cs="Arial"/>
          <w:b/>
          <w:sz w:val="28"/>
          <w:u w:val="single"/>
          <w:lang w:val="cs-CZ"/>
        </w:rPr>
        <w:t xml:space="preserve">DODATEK č. 1 ke </w:t>
      </w:r>
      <w:r w:rsidRPr="00DF50B5">
        <w:rPr>
          <w:rFonts w:ascii="Arial" w:eastAsia="Arial" w:hAnsi="Arial" w:cs="Arial"/>
          <w:b/>
          <w:sz w:val="28"/>
          <w:u w:val="single"/>
          <w:lang w:val="cs-CZ"/>
        </w:rPr>
        <w:t>SMLOUV</w:t>
      </w:r>
      <w:r>
        <w:rPr>
          <w:rFonts w:ascii="Arial" w:eastAsia="Arial" w:hAnsi="Arial" w:cs="Arial"/>
          <w:b/>
          <w:sz w:val="28"/>
          <w:u w:val="single"/>
          <w:lang w:val="cs-CZ"/>
        </w:rPr>
        <w:t>Ě</w:t>
      </w:r>
      <w:r w:rsidRPr="00DF50B5">
        <w:rPr>
          <w:rFonts w:ascii="Arial" w:eastAsia="Arial" w:hAnsi="Arial" w:cs="Arial"/>
          <w:b/>
          <w:sz w:val="28"/>
          <w:u w:val="single"/>
          <w:lang w:val="cs-CZ"/>
        </w:rPr>
        <w:t xml:space="preserve"> O POSKYTOVÁNÍ SLUŽEB</w:t>
      </w:r>
    </w:p>
    <w:p w:rsidR="00DF50B5" w:rsidRPr="00DF50B5" w:rsidRDefault="00DF50B5" w:rsidP="00DF50B5">
      <w:pPr>
        <w:jc w:val="both"/>
        <w:rPr>
          <w:rFonts w:ascii="Arial" w:eastAsia="Arial" w:hAnsi="Arial" w:cs="Arial"/>
          <w:lang w:val="cs-CZ"/>
        </w:rPr>
      </w:pPr>
      <w:r w:rsidRPr="00DF50B5">
        <w:rPr>
          <w:rFonts w:ascii="Arial" w:eastAsia="Arial" w:hAnsi="Arial" w:cs="Arial"/>
          <w:lang w:val="cs-CZ"/>
        </w:rPr>
        <w:t>Níže uvedeného dne, měsíce a roku uzavírají na základě ustanovení § 1746 odst. 2 zákona č. 89/2012Sb., občanský zákoník a zákona č. 284/2009 Sb., o platebním styku v platném znění smluvní strany:</w:t>
      </w:r>
    </w:p>
    <w:p w:rsidR="00DF50B5" w:rsidRPr="00DF50B5" w:rsidRDefault="00DF50B5" w:rsidP="00DF50B5">
      <w:pPr>
        <w:rPr>
          <w:rFonts w:ascii="Arial" w:eastAsia="Arial" w:hAnsi="Arial" w:cs="Arial"/>
          <w:b/>
          <w:lang w:val="cs-CZ"/>
        </w:rPr>
      </w:pPr>
    </w:p>
    <w:p w:rsidR="00DF50B5" w:rsidRPr="00DF50B5" w:rsidRDefault="00DF50B5" w:rsidP="00DF50B5">
      <w:pPr>
        <w:suppressAutoHyphens/>
        <w:rPr>
          <w:rFonts w:ascii="Calibri" w:eastAsia="font356" w:hAnsi="Calibri" w:cs="font356"/>
          <w:kern w:val="1"/>
          <w:sz w:val="22"/>
          <w:szCs w:val="22"/>
          <w:lang w:val="cs-CZ"/>
        </w:rPr>
      </w:pPr>
      <w:r w:rsidRPr="00DF50B5">
        <w:rPr>
          <w:rFonts w:ascii="Arial" w:eastAsia="Arial" w:hAnsi="Arial" w:cs="Arial"/>
          <w:b/>
          <w:kern w:val="1"/>
          <w:szCs w:val="22"/>
          <w:lang w:val="cs-CZ"/>
        </w:rPr>
        <w:t xml:space="preserve">GLOBDATA a.s. </w:t>
      </w:r>
    </w:p>
    <w:p w:rsidR="00DF50B5" w:rsidRPr="00DF50B5" w:rsidRDefault="00DF50B5" w:rsidP="00DF50B5">
      <w:pPr>
        <w:suppressAutoHyphens/>
        <w:rPr>
          <w:rFonts w:ascii="Calibri" w:eastAsia="font356" w:hAnsi="Calibri" w:cs="font356"/>
          <w:kern w:val="1"/>
          <w:sz w:val="22"/>
          <w:szCs w:val="22"/>
          <w:lang w:val="cs-CZ"/>
        </w:rPr>
      </w:pPr>
      <w:r w:rsidRPr="00DF50B5">
        <w:rPr>
          <w:rFonts w:ascii="Arial" w:eastAsia="Arial" w:hAnsi="Arial" w:cs="Arial"/>
          <w:kern w:val="1"/>
          <w:szCs w:val="22"/>
          <w:lang w:val="cs-CZ"/>
        </w:rPr>
        <w:t>se sídlem Na příkopě 393/11, 110 00 Praha 1</w:t>
      </w:r>
    </w:p>
    <w:p w:rsidR="00DF50B5" w:rsidRPr="00DF50B5" w:rsidRDefault="00DF50B5" w:rsidP="00DF50B5">
      <w:pPr>
        <w:suppressAutoHyphens/>
        <w:rPr>
          <w:rFonts w:ascii="Calibri" w:eastAsia="font356" w:hAnsi="Calibri" w:cs="font356"/>
          <w:kern w:val="1"/>
          <w:sz w:val="22"/>
          <w:szCs w:val="22"/>
          <w:lang w:val="cs-CZ"/>
        </w:rPr>
      </w:pPr>
      <w:r w:rsidRPr="00DF50B5">
        <w:rPr>
          <w:rFonts w:ascii="Arial" w:eastAsia="Arial" w:hAnsi="Arial" w:cs="Arial"/>
          <w:kern w:val="1"/>
          <w:szCs w:val="22"/>
          <w:lang w:val="cs-CZ"/>
        </w:rPr>
        <w:t>IČ: 01527525</w:t>
      </w:r>
    </w:p>
    <w:p w:rsidR="00DF50B5" w:rsidRPr="00DF50B5" w:rsidRDefault="00DF50B5" w:rsidP="00DF50B5">
      <w:pPr>
        <w:suppressAutoHyphens/>
        <w:rPr>
          <w:rFonts w:ascii="Calibri" w:eastAsia="font356" w:hAnsi="Calibri" w:cs="font356"/>
          <w:kern w:val="1"/>
          <w:sz w:val="22"/>
          <w:szCs w:val="22"/>
          <w:lang w:val="cs-CZ"/>
        </w:rPr>
      </w:pPr>
      <w:r w:rsidRPr="00DF50B5">
        <w:rPr>
          <w:rFonts w:ascii="Arial" w:eastAsia="Arial" w:hAnsi="Arial" w:cs="Arial"/>
          <w:kern w:val="1"/>
          <w:szCs w:val="22"/>
          <w:lang w:val="cs-CZ"/>
        </w:rPr>
        <w:t>DIČ: CZ 01527525</w:t>
      </w:r>
    </w:p>
    <w:p w:rsidR="00DF50B5" w:rsidRPr="00DF50B5" w:rsidRDefault="00DF50B5" w:rsidP="00DF50B5">
      <w:pPr>
        <w:suppressAutoHyphens/>
        <w:rPr>
          <w:rFonts w:ascii="Calibri" w:eastAsia="font356" w:hAnsi="Calibri" w:cs="font356"/>
          <w:kern w:val="1"/>
          <w:sz w:val="22"/>
          <w:szCs w:val="22"/>
          <w:lang w:val="cs-CZ"/>
        </w:rPr>
      </w:pPr>
      <w:r w:rsidRPr="00DF50B5">
        <w:rPr>
          <w:rFonts w:ascii="Arial" w:eastAsia="Arial" w:hAnsi="Arial" w:cs="Arial"/>
          <w:kern w:val="1"/>
          <w:szCs w:val="22"/>
          <w:lang w:val="cs-CZ"/>
        </w:rPr>
        <w:t>zastoupená Ing. Janem Kolouškem, předsedou představenstva a Mgr. Martinem Hausnerem, členem představenstva</w:t>
      </w:r>
    </w:p>
    <w:p w:rsidR="00DF50B5" w:rsidRPr="00DF50B5" w:rsidRDefault="00DF50B5" w:rsidP="00DF50B5">
      <w:pPr>
        <w:tabs>
          <w:tab w:val="left" w:pos="4500"/>
          <w:tab w:val="left" w:pos="5073"/>
          <w:tab w:val="left" w:pos="9177"/>
        </w:tabs>
        <w:rPr>
          <w:rFonts w:ascii="Arial" w:eastAsia="Arial" w:hAnsi="Arial" w:cs="Arial"/>
          <w:lang w:val="cs-CZ"/>
        </w:rPr>
      </w:pPr>
      <w:r w:rsidRPr="00DF50B5">
        <w:rPr>
          <w:rFonts w:ascii="Arial" w:eastAsia="Arial" w:hAnsi="Arial" w:cs="Arial"/>
          <w:kern w:val="1"/>
          <w:szCs w:val="22"/>
          <w:lang w:val="cs-CZ"/>
        </w:rPr>
        <w:t>zapsaná v obchodním rejstříku vedeném Městským soudem v Praze, oddíl B, vložka 19012</w:t>
      </w:r>
    </w:p>
    <w:p w:rsidR="00DF50B5" w:rsidRPr="00DF50B5" w:rsidRDefault="00DF50B5" w:rsidP="00DF50B5">
      <w:pPr>
        <w:tabs>
          <w:tab w:val="left" w:pos="5073"/>
          <w:tab w:val="left" w:pos="9177"/>
        </w:tabs>
        <w:rPr>
          <w:rFonts w:ascii="Arial" w:eastAsia="Arial" w:hAnsi="Arial" w:cs="Arial"/>
          <w:lang w:val="cs-CZ"/>
        </w:rPr>
      </w:pPr>
      <w:r w:rsidRPr="00DF50B5">
        <w:rPr>
          <w:rFonts w:ascii="Arial" w:eastAsia="Arial" w:hAnsi="Arial" w:cs="Arial"/>
          <w:lang w:val="cs-CZ"/>
        </w:rPr>
        <w:t>(dále také „</w:t>
      </w:r>
      <w:r w:rsidRPr="00DF50B5">
        <w:rPr>
          <w:rFonts w:ascii="Arial" w:eastAsia="Arial" w:hAnsi="Arial" w:cs="Arial"/>
          <w:b/>
          <w:lang w:val="cs-CZ"/>
        </w:rPr>
        <w:t>Poskytovatel“</w:t>
      </w:r>
      <w:r w:rsidRPr="00DF50B5">
        <w:rPr>
          <w:rFonts w:ascii="Arial" w:eastAsia="Arial" w:hAnsi="Arial" w:cs="Arial"/>
          <w:lang w:val="cs-CZ"/>
        </w:rPr>
        <w:t xml:space="preserve">) </w:t>
      </w:r>
    </w:p>
    <w:p w:rsidR="00DF50B5" w:rsidRPr="00DF50B5" w:rsidRDefault="00DF50B5" w:rsidP="00DF50B5">
      <w:pPr>
        <w:tabs>
          <w:tab w:val="left" w:pos="5073"/>
          <w:tab w:val="left" w:pos="9177"/>
        </w:tabs>
        <w:rPr>
          <w:rFonts w:ascii="Arial" w:eastAsia="Arial" w:hAnsi="Arial" w:cs="Arial"/>
          <w:lang w:val="cs-CZ"/>
        </w:rPr>
      </w:pPr>
    </w:p>
    <w:p w:rsidR="00DF50B5" w:rsidRPr="00DF50B5" w:rsidRDefault="00DF50B5" w:rsidP="00DF50B5">
      <w:pPr>
        <w:tabs>
          <w:tab w:val="left" w:pos="5073"/>
          <w:tab w:val="left" w:pos="9177"/>
        </w:tabs>
        <w:rPr>
          <w:rFonts w:ascii="Arial" w:eastAsia="Arial" w:hAnsi="Arial" w:cs="Arial"/>
          <w:lang w:val="cs-CZ"/>
        </w:rPr>
      </w:pPr>
      <w:r w:rsidRPr="00DF50B5">
        <w:rPr>
          <w:rFonts w:ascii="Arial" w:eastAsia="Arial" w:hAnsi="Arial" w:cs="Arial"/>
          <w:lang w:val="cs-CZ"/>
        </w:rPr>
        <w:t>a</w:t>
      </w:r>
    </w:p>
    <w:p w:rsidR="00DF50B5" w:rsidRPr="00DF50B5" w:rsidRDefault="00DF50B5" w:rsidP="00DF50B5">
      <w:pPr>
        <w:tabs>
          <w:tab w:val="left" w:pos="5073"/>
          <w:tab w:val="left" w:pos="9177"/>
        </w:tabs>
        <w:rPr>
          <w:rFonts w:ascii="Arial" w:eastAsia="Arial" w:hAnsi="Arial" w:cs="Arial"/>
          <w:lang w:val="cs-CZ"/>
        </w:rPr>
      </w:pPr>
    </w:p>
    <w:p w:rsidR="00DF50B5" w:rsidRPr="00DF50B5" w:rsidRDefault="00DF50B5" w:rsidP="00DF50B5">
      <w:pPr>
        <w:rPr>
          <w:rFonts w:ascii="Arial" w:eastAsia="Calibri" w:hAnsi="Arial" w:cs="Arial"/>
          <w:b/>
          <w:bCs/>
          <w:lang w:val="cs-CZ" w:eastAsia="en-US"/>
        </w:rPr>
      </w:pPr>
      <w:r w:rsidRPr="00DF50B5">
        <w:rPr>
          <w:rFonts w:ascii="Arial" w:eastAsia="Calibri" w:hAnsi="Arial" w:cs="Arial"/>
          <w:b/>
          <w:bCs/>
          <w:lang w:val="cs-CZ" w:eastAsia="en-US"/>
        </w:rPr>
        <w:t>EKOLTES Hranice, a.s.</w:t>
      </w:r>
    </w:p>
    <w:p w:rsidR="00DF50B5" w:rsidRPr="00DF50B5" w:rsidRDefault="00DF50B5" w:rsidP="00DF50B5">
      <w:pPr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>se sídlem Hranice, Zborovská 606, PSČ 753 01</w:t>
      </w:r>
    </w:p>
    <w:p w:rsidR="00DF50B5" w:rsidRPr="00DF50B5" w:rsidRDefault="00DF50B5" w:rsidP="00DF50B5">
      <w:pPr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>IČ 61974919</w:t>
      </w:r>
    </w:p>
    <w:p w:rsidR="00DF50B5" w:rsidRPr="00DF50B5" w:rsidRDefault="00DF50B5" w:rsidP="00DF50B5">
      <w:pPr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>DIČ: CZ61974919</w:t>
      </w:r>
    </w:p>
    <w:p w:rsidR="00DF50B5" w:rsidRPr="00DF50B5" w:rsidRDefault="00DF50B5" w:rsidP="00DF50B5">
      <w:pPr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 xml:space="preserve">bankovní spojení Komerční banka a.s., Hranice, číslo účtu </w:t>
      </w:r>
      <w:bookmarkStart w:id="0" w:name="OLE_LINK1"/>
      <w:r w:rsidRPr="00DF50B5">
        <w:rPr>
          <w:rFonts w:ascii="Arial" w:eastAsia="Calibri" w:hAnsi="Arial" w:cs="Arial"/>
          <w:bCs/>
          <w:lang w:val="cs-CZ" w:eastAsia="en-US"/>
        </w:rPr>
        <w:t>19-4290230207/0100</w:t>
      </w:r>
      <w:bookmarkEnd w:id="0"/>
    </w:p>
    <w:p w:rsidR="00DF50B5" w:rsidRPr="00DF50B5" w:rsidRDefault="00DF50B5" w:rsidP="00DF50B5">
      <w:pPr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>zastoupená RNDr. Františkem Smolkou, předsedou představenstva</w:t>
      </w:r>
    </w:p>
    <w:p w:rsidR="00DF50B5" w:rsidRPr="00DF50B5" w:rsidRDefault="00DF50B5" w:rsidP="00DF50B5">
      <w:pPr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>                   Ing. Otou Čermákem, ředitelem společnosti</w:t>
      </w:r>
    </w:p>
    <w:p w:rsidR="00DF50B5" w:rsidRPr="00DF50B5" w:rsidRDefault="00DF50B5" w:rsidP="00DF50B5">
      <w:pPr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>zapsaná v obchodním rejstříku vedeném Krajským soudem v Ostravě, oddíl B, vložka 1190</w:t>
      </w:r>
    </w:p>
    <w:p w:rsidR="00DF50B5" w:rsidRPr="00DF50B5" w:rsidRDefault="00DF50B5" w:rsidP="00DF50B5">
      <w:pPr>
        <w:tabs>
          <w:tab w:val="left" w:pos="5073"/>
          <w:tab w:val="left" w:pos="9177"/>
        </w:tabs>
        <w:rPr>
          <w:rFonts w:ascii="Arial" w:eastAsia="Arial" w:hAnsi="Arial" w:cs="Arial"/>
          <w:lang w:val="cs-CZ"/>
        </w:rPr>
      </w:pPr>
      <w:r w:rsidRPr="00DF50B5">
        <w:rPr>
          <w:rFonts w:ascii="Arial" w:eastAsia="Arial" w:hAnsi="Arial" w:cs="Arial"/>
          <w:lang w:val="cs-CZ"/>
        </w:rPr>
        <w:t xml:space="preserve"> (dále jen „</w:t>
      </w:r>
      <w:r w:rsidRPr="00DF50B5">
        <w:rPr>
          <w:rFonts w:ascii="Arial" w:eastAsia="Arial" w:hAnsi="Arial" w:cs="Arial"/>
          <w:b/>
          <w:lang w:val="cs-CZ"/>
        </w:rPr>
        <w:t>Partner“</w:t>
      </w:r>
      <w:r w:rsidRPr="00DF50B5">
        <w:rPr>
          <w:rFonts w:ascii="Arial" w:eastAsia="Arial" w:hAnsi="Arial" w:cs="Arial"/>
          <w:lang w:val="cs-CZ"/>
        </w:rPr>
        <w:t>)</w:t>
      </w:r>
    </w:p>
    <w:p w:rsidR="00DF50B5" w:rsidRPr="00DF50B5" w:rsidRDefault="00DF50B5" w:rsidP="006E50BA">
      <w:pPr>
        <w:spacing w:line="276" w:lineRule="auto"/>
        <w:rPr>
          <w:rFonts w:ascii="Arial" w:hAnsi="Arial" w:cs="Arial"/>
          <w:b/>
          <w:sz w:val="28"/>
          <w:szCs w:val="28"/>
          <w:lang w:val="cs-CZ"/>
        </w:rPr>
      </w:pPr>
    </w:p>
    <w:p w:rsidR="00DF50B5" w:rsidRPr="00DF50B5" w:rsidRDefault="00DF50B5" w:rsidP="006E50BA">
      <w:pPr>
        <w:spacing w:line="276" w:lineRule="auto"/>
        <w:rPr>
          <w:rFonts w:ascii="Arial" w:eastAsia="Calibri" w:hAnsi="Arial" w:cs="Arial"/>
          <w:bCs/>
          <w:lang w:val="cs-CZ" w:eastAsia="en-US"/>
        </w:rPr>
      </w:pPr>
      <w:r w:rsidRPr="00DF50B5">
        <w:rPr>
          <w:rFonts w:ascii="Arial" w:eastAsia="Calibri" w:hAnsi="Arial" w:cs="Arial"/>
          <w:bCs/>
          <w:lang w:val="cs-CZ" w:eastAsia="en-US"/>
        </w:rPr>
        <w:t xml:space="preserve">tento </w:t>
      </w:r>
    </w:p>
    <w:p w:rsidR="00DF50B5" w:rsidRPr="00DF50B5" w:rsidRDefault="00DF50B5" w:rsidP="006E50BA">
      <w:pPr>
        <w:spacing w:line="276" w:lineRule="auto"/>
        <w:rPr>
          <w:rFonts w:ascii="Arial" w:eastAsia="Calibri" w:hAnsi="Arial" w:cs="Arial"/>
          <w:bCs/>
          <w:lang w:val="cs-CZ" w:eastAsia="en-US"/>
        </w:rPr>
      </w:pPr>
    </w:p>
    <w:p w:rsidR="00DF50B5" w:rsidRPr="00DF50B5" w:rsidRDefault="00DF50B5" w:rsidP="00DF50B5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val="cs-CZ" w:eastAsia="en-US"/>
        </w:rPr>
      </w:pPr>
      <w:r w:rsidRPr="00DF50B5">
        <w:rPr>
          <w:rFonts w:ascii="Arial" w:eastAsia="Calibri" w:hAnsi="Arial" w:cs="Arial"/>
          <w:b/>
          <w:bCs/>
          <w:sz w:val="24"/>
          <w:szCs w:val="24"/>
          <w:lang w:val="cs-CZ" w:eastAsia="en-US"/>
        </w:rPr>
        <w:t>Dodatek č. 1 ke Smlouvě o poskytování služeb</w:t>
      </w:r>
    </w:p>
    <w:p w:rsidR="00DF50B5" w:rsidRDefault="00DF50B5" w:rsidP="006E50BA">
      <w:pPr>
        <w:spacing w:line="276" w:lineRule="auto"/>
        <w:rPr>
          <w:rFonts w:ascii="Arial" w:hAnsi="Arial" w:cs="Arial"/>
          <w:b/>
          <w:sz w:val="28"/>
          <w:szCs w:val="28"/>
          <w:lang w:val="cs-CZ"/>
        </w:rPr>
      </w:pPr>
    </w:p>
    <w:p w:rsidR="00DF50B5" w:rsidRDefault="00DF50B5" w:rsidP="006E50BA">
      <w:pPr>
        <w:spacing w:line="276" w:lineRule="auto"/>
        <w:rPr>
          <w:rFonts w:ascii="Arial" w:hAnsi="Arial" w:cs="Arial"/>
          <w:b/>
          <w:sz w:val="28"/>
          <w:szCs w:val="28"/>
          <w:lang w:val="cs-CZ"/>
        </w:rPr>
      </w:pPr>
    </w:p>
    <w:p w:rsidR="00DF50B5" w:rsidRPr="00DF50B5" w:rsidRDefault="00DF50B5" w:rsidP="00DF50B5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DF50B5">
        <w:rPr>
          <w:rFonts w:ascii="Arial" w:hAnsi="Arial" w:cs="Arial"/>
          <w:b/>
          <w:lang w:val="cs-CZ"/>
        </w:rPr>
        <w:t>I.</w:t>
      </w:r>
    </w:p>
    <w:p w:rsidR="00DF50B5" w:rsidRPr="00DF50B5" w:rsidRDefault="00DF50B5" w:rsidP="00DF50B5">
      <w:pPr>
        <w:spacing w:line="276" w:lineRule="auto"/>
        <w:jc w:val="center"/>
        <w:rPr>
          <w:rStyle w:val="platne1"/>
          <w:rFonts w:ascii="Arial" w:hAnsi="Arial" w:cs="Arial"/>
          <w:b/>
          <w:lang w:val="cs-CZ"/>
        </w:rPr>
      </w:pPr>
      <w:r w:rsidRPr="00DF50B5">
        <w:rPr>
          <w:rStyle w:val="platne1"/>
          <w:rFonts w:ascii="Arial" w:hAnsi="Arial" w:cs="Arial"/>
          <w:b/>
          <w:lang w:val="cs-CZ"/>
        </w:rPr>
        <w:t>Úvodní ustanovení</w:t>
      </w:r>
    </w:p>
    <w:p w:rsidR="00DF50B5" w:rsidRDefault="00DF50B5" w:rsidP="00DF50B5">
      <w:pPr>
        <w:spacing w:line="276" w:lineRule="auto"/>
        <w:jc w:val="both"/>
        <w:rPr>
          <w:rFonts w:ascii="Arial" w:hAnsi="Arial" w:cs="Arial"/>
          <w:lang w:val="cs-CZ"/>
        </w:rPr>
      </w:pPr>
      <w:r w:rsidRPr="00DF50B5">
        <w:rPr>
          <w:rFonts w:ascii="Arial" w:hAnsi="Arial" w:cs="Arial"/>
          <w:lang w:val="cs-CZ"/>
        </w:rPr>
        <w:t xml:space="preserve">Smluvní strany konstatují, že dne </w:t>
      </w:r>
      <w:r w:rsidR="007A6DA5">
        <w:rPr>
          <w:rFonts w:ascii="Arial" w:hAnsi="Arial" w:cs="Arial"/>
          <w:lang w:val="cs-CZ"/>
        </w:rPr>
        <w:t>14</w:t>
      </w:r>
      <w:r>
        <w:rPr>
          <w:rFonts w:ascii="Arial" w:hAnsi="Arial" w:cs="Arial"/>
          <w:lang w:val="cs-CZ"/>
        </w:rPr>
        <w:t>. 1</w:t>
      </w:r>
      <w:r w:rsidR="007A6DA5">
        <w:rPr>
          <w:rFonts w:ascii="Arial" w:hAnsi="Arial" w:cs="Arial"/>
          <w:lang w:val="cs-CZ"/>
        </w:rPr>
        <w:t>2</w:t>
      </w:r>
      <w:r>
        <w:rPr>
          <w:rFonts w:ascii="Arial" w:hAnsi="Arial" w:cs="Arial"/>
          <w:lang w:val="cs-CZ"/>
        </w:rPr>
        <w:t>. 2016</w:t>
      </w:r>
      <w:r w:rsidRPr="00DF50B5">
        <w:rPr>
          <w:rFonts w:ascii="Arial" w:hAnsi="Arial" w:cs="Arial"/>
          <w:lang w:val="cs-CZ"/>
        </w:rPr>
        <w:t xml:space="preserve"> byla mezi </w:t>
      </w:r>
      <w:r>
        <w:rPr>
          <w:rFonts w:ascii="Arial" w:hAnsi="Arial" w:cs="Arial"/>
          <w:lang w:val="cs-CZ"/>
        </w:rPr>
        <w:t>Partnerem</w:t>
      </w:r>
      <w:r w:rsidRPr="00DF50B5">
        <w:rPr>
          <w:rFonts w:ascii="Arial" w:hAnsi="Arial" w:cs="Arial"/>
          <w:lang w:val="cs-CZ"/>
        </w:rPr>
        <w:t xml:space="preserve"> a společností GLOBDATA a.s., (nyní GLOBAL ASSET HOLDING a.s.), IČO: 250 98 900, se sídlem Praha 1, Na Příkopě 9-11 uzavřena Smlouva o </w:t>
      </w:r>
      <w:r>
        <w:rPr>
          <w:rFonts w:ascii="Arial" w:hAnsi="Arial" w:cs="Arial"/>
          <w:lang w:val="cs-CZ"/>
        </w:rPr>
        <w:t>poskytování služeb</w:t>
      </w:r>
      <w:r w:rsidRPr="00DF50B5">
        <w:rPr>
          <w:rStyle w:val="platne1"/>
          <w:rFonts w:ascii="Arial" w:hAnsi="Arial" w:cs="Arial"/>
          <w:lang w:val="cs-CZ"/>
        </w:rPr>
        <w:t xml:space="preserve"> </w:t>
      </w:r>
      <w:r w:rsidRPr="00DF50B5">
        <w:rPr>
          <w:rFonts w:ascii="Arial" w:hAnsi="Arial" w:cs="Arial"/>
          <w:lang w:val="cs-CZ"/>
        </w:rPr>
        <w:t xml:space="preserve">(dále společně jen „Smlouva“). Poskytovatel prohlašuje, že dne 1. 1. 2017 přešla v důsledku rozdělení odštěpením část jmění původní společnosti GLOBDATA a.s., IČO: 250 98 900 na společnost RMSG Czech a.s., IČO: 015 27 525 s tím, že zároveň došlo ke změně obchodní firmy společnosti RMSG Czech a.s. na GLOBDATA a.s </w:t>
      </w:r>
      <w:r>
        <w:rPr>
          <w:rFonts w:ascii="Arial" w:hAnsi="Arial" w:cs="Arial"/>
          <w:lang w:val="cs-CZ"/>
        </w:rPr>
        <w:t xml:space="preserve"> </w:t>
      </w:r>
      <w:r w:rsidRPr="00DF50B5">
        <w:rPr>
          <w:rFonts w:ascii="Arial" w:hAnsi="Arial" w:cs="Arial"/>
          <w:lang w:val="cs-CZ"/>
        </w:rPr>
        <w:t>s</w:t>
      </w:r>
      <w:r>
        <w:rPr>
          <w:rFonts w:ascii="Arial" w:hAnsi="Arial" w:cs="Arial"/>
          <w:lang w:val="cs-CZ"/>
        </w:rPr>
        <w:t xml:space="preserve"> </w:t>
      </w:r>
      <w:r w:rsidRPr="00DF50B5">
        <w:rPr>
          <w:rFonts w:ascii="Arial" w:hAnsi="Arial" w:cs="Arial"/>
          <w:lang w:val="cs-CZ"/>
        </w:rPr>
        <w:t>tím, že součástí odštěpované částí jmění, jež přešla na společnost GLOBDATA a.s., IČO: 015 27 525 byly i práva a povinnosti ze Smlouvy</w:t>
      </w:r>
    </w:p>
    <w:p w:rsidR="00DF50B5" w:rsidRDefault="00DF50B5" w:rsidP="00DF50B5">
      <w:pPr>
        <w:spacing w:line="276" w:lineRule="auto"/>
        <w:jc w:val="both"/>
        <w:rPr>
          <w:rFonts w:ascii="Arial" w:hAnsi="Arial" w:cs="Arial"/>
          <w:lang w:val="cs-CZ"/>
        </w:rPr>
      </w:pPr>
    </w:p>
    <w:p w:rsidR="00DF50B5" w:rsidRDefault="00DF50B5" w:rsidP="00DF50B5">
      <w:pPr>
        <w:spacing w:line="276" w:lineRule="auto"/>
        <w:jc w:val="both"/>
        <w:rPr>
          <w:rFonts w:ascii="Arial" w:hAnsi="Arial" w:cs="Arial"/>
          <w:lang w:val="cs-CZ"/>
        </w:rPr>
      </w:pPr>
    </w:p>
    <w:p w:rsidR="00DF50B5" w:rsidRPr="00DF50B5" w:rsidRDefault="00DF50B5" w:rsidP="00DF50B5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DF50B5">
        <w:rPr>
          <w:rFonts w:ascii="Arial" w:hAnsi="Arial" w:cs="Arial"/>
          <w:b/>
          <w:lang w:val="cs-CZ"/>
        </w:rPr>
        <w:t>II.</w:t>
      </w:r>
    </w:p>
    <w:p w:rsidR="00DF50B5" w:rsidRDefault="00DF50B5" w:rsidP="00DF50B5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DF50B5">
        <w:rPr>
          <w:rFonts w:ascii="Arial" w:hAnsi="Arial" w:cs="Arial"/>
          <w:b/>
          <w:lang w:val="cs-CZ"/>
        </w:rPr>
        <w:t>Změny Smlouvy</w:t>
      </w:r>
    </w:p>
    <w:p w:rsidR="00DF50B5" w:rsidRPr="00DF50B5" w:rsidRDefault="00DF50B5" w:rsidP="00DF50B5">
      <w:pPr>
        <w:spacing w:line="276" w:lineRule="auto"/>
        <w:jc w:val="both"/>
        <w:rPr>
          <w:rFonts w:ascii="Arial" w:hAnsi="Arial" w:cs="Arial"/>
          <w:lang w:val="cs-CZ"/>
        </w:rPr>
      </w:pPr>
      <w:r w:rsidRPr="00DF50B5">
        <w:rPr>
          <w:rFonts w:ascii="Arial" w:hAnsi="Arial" w:cs="Arial"/>
          <w:lang w:val="cs-CZ"/>
        </w:rPr>
        <w:t>Smluvní strany s</w:t>
      </w:r>
      <w:r>
        <w:rPr>
          <w:rFonts w:ascii="Arial" w:hAnsi="Arial" w:cs="Arial"/>
          <w:lang w:val="cs-CZ"/>
        </w:rPr>
        <w:t>e dohodly na následujících změnách Smlouvy:</w:t>
      </w:r>
    </w:p>
    <w:p w:rsidR="00DF50B5" w:rsidRDefault="00DF50B5" w:rsidP="00DF50B5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:rsidR="008B2916" w:rsidRDefault="008B2916" w:rsidP="00DF50B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Čl. IV odst. 1 se ruší a nahrazuje se následujícím zněním:</w:t>
      </w:r>
    </w:p>
    <w:p w:rsidR="008B2916" w:rsidRDefault="008B2916" w:rsidP="008B2916">
      <w:pPr>
        <w:spacing w:line="276" w:lineRule="auto"/>
        <w:jc w:val="both"/>
        <w:rPr>
          <w:rFonts w:ascii="Arial" w:hAnsi="Arial" w:cs="Arial"/>
          <w:lang w:val="cs-CZ"/>
        </w:rPr>
      </w:pPr>
    </w:p>
    <w:p w:rsidR="008B2916" w:rsidRPr="008B2916" w:rsidRDefault="008B2916" w:rsidP="00EB4C36">
      <w:pPr>
        <w:spacing w:after="24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„1. </w:t>
      </w:r>
      <w:r w:rsidR="00333881" w:rsidRPr="00333881">
        <w:rPr>
          <w:rFonts w:ascii="Arial" w:hAnsi="Arial" w:cs="Arial"/>
          <w:lang w:val="cs-CZ"/>
        </w:rPr>
        <w:t xml:space="preserve">Partner se zavazuje za poskytnutí, provoz a údržbu systému pro prodej VPL uhradit Poskytovateli úplatu, jejíž výše bude činit 35 % z konečné ceny každého VPL </w:t>
      </w:r>
      <w:r w:rsidR="00333881">
        <w:rPr>
          <w:rFonts w:ascii="Arial" w:hAnsi="Arial" w:cs="Arial"/>
          <w:lang w:val="cs-CZ"/>
        </w:rPr>
        <w:t>v ceně</w:t>
      </w:r>
      <w:r w:rsidR="00333881" w:rsidRPr="00333881">
        <w:rPr>
          <w:rFonts w:ascii="Arial" w:hAnsi="Arial" w:cs="Arial"/>
          <w:lang w:val="cs-CZ"/>
        </w:rPr>
        <w:t xml:space="preserve"> 10 Kč a  20 % z konečné ceny každého VPL za 13 Kč a více. Z takto vypočtené částky činí odměna za poskytnutí platebních služeb fixní měsíční částku ve výši 50,-Kč, která je osvobozena od DPH. Smluvní strany sjednávají, že bude-li vypočtená částka Odměny nižší než 50,- Kč snižuje se odměna za poskytnutí platebních služeb na </w:t>
      </w:r>
      <w:r w:rsidR="00333881" w:rsidRPr="00333881">
        <w:rPr>
          <w:rFonts w:ascii="Arial" w:hAnsi="Arial" w:cs="Arial"/>
          <w:lang w:val="cs-CZ"/>
        </w:rPr>
        <w:lastRenderedPageBreak/>
        <w:t xml:space="preserve">vypočtenou částku Odměny. Smluvní strany pro vyloučení pochybností sjednávají, že bude-li vypočtená částka Odměny rovna 0, bude i odměna za poskytnutí platebních služeb rovna 0. Zbývající část odměny je placena za ostatní služby Poskytovatele poskytované na základě této smlouvy a k této zbývající části odměny bude připočtena daň z přidané hodnoty vypočtená sazbou stanovenou platným zákonem o dani z přidané hodnoty.  Dojde-li ke změně sazby DPH, mění se částka DPH bez dalších jednání stran dnem, kdy je Poskytovatel povinen DPH uplatnit v zákonem stanovené výši. </w:t>
      </w:r>
    </w:p>
    <w:p w:rsidR="00DF50B5" w:rsidRPr="00DF50B5" w:rsidRDefault="00DF50B5" w:rsidP="00DF50B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cs-CZ"/>
        </w:rPr>
      </w:pPr>
      <w:r w:rsidRPr="00DF50B5">
        <w:rPr>
          <w:rFonts w:ascii="Arial" w:hAnsi="Arial" w:cs="Arial"/>
          <w:lang w:val="cs-CZ"/>
        </w:rPr>
        <w:t xml:space="preserve">Příloha č. 1 ke </w:t>
      </w:r>
      <w:r w:rsidR="007A6DA5">
        <w:rPr>
          <w:rFonts w:ascii="Arial" w:hAnsi="Arial" w:cs="Arial"/>
          <w:lang w:val="cs-CZ"/>
        </w:rPr>
        <w:t>S</w:t>
      </w:r>
      <w:r w:rsidRPr="00DF50B5">
        <w:rPr>
          <w:rFonts w:ascii="Arial" w:hAnsi="Arial" w:cs="Arial"/>
          <w:lang w:val="cs-CZ"/>
        </w:rPr>
        <w:t xml:space="preserve">mlouvě se ruší a nahrazuje se </w:t>
      </w:r>
      <w:r>
        <w:rPr>
          <w:rFonts w:ascii="Arial" w:hAnsi="Arial" w:cs="Arial"/>
          <w:lang w:val="cs-CZ"/>
        </w:rPr>
        <w:t>následujícím zněním: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Default="00DF50B5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lang w:val="cs-CZ"/>
        </w:rPr>
        <w:t>„</w:t>
      </w:r>
      <w:r w:rsidR="008B2916" w:rsidRPr="008B2916">
        <w:rPr>
          <w:rFonts w:ascii="Arial" w:hAnsi="Arial" w:cs="Arial"/>
          <w:b/>
          <w:lang w:val="cs-CZ"/>
        </w:rPr>
        <w:t>Příloha č. 1</w:t>
      </w: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Struktura SMS pro objednání služby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"klicove slovo“- "Y"_"RZ"_“XX“_“U“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"klicove slovo" jsou znaky pro určení parkovného v Hranicích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 xml:space="preserve">„YY“ – zóna parkování 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"RZ" je registrační značka (SPZ) zaparkovaného vozu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 xml:space="preserve">„XX“ – cena parkování 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„U“ je možné objednání informační SMS o ukončení platnosti VPL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"_" je mezera (space)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Telefonní číslo pro objednání služby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lang w:val="cs-CZ"/>
        </w:rPr>
        <w:t xml:space="preserve">SMS s objednávkou parkovacího lístku je uživatelem odeslána na číslo </w:t>
      </w:r>
      <w:r w:rsidRPr="008B2916">
        <w:rPr>
          <w:rFonts w:ascii="Arial" w:hAnsi="Arial" w:cs="Arial"/>
          <w:b/>
          <w:lang w:val="cs-CZ"/>
        </w:rPr>
        <w:t>902 06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Platí pro všechny mobilní telefonní operátory v ČR.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Klíčové slovo služby "HR"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Příklad syntaxe SMS zprávy</w:t>
      </w: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HR_O_1S23456_XX_U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Kde HR označuje parkování Hranice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b/>
          <w:lang w:val="cs-CZ"/>
        </w:rPr>
        <w:t>O</w:t>
      </w:r>
      <w:r w:rsidRPr="008B2916">
        <w:rPr>
          <w:rFonts w:ascii="Arial" w:hAnsi="Arial" w:cs="Arial"/>
          <w:lang w:val="cs-CZ"/>
        </w:rPr>
        <w:t xml:space="preserve"> označuje zónu 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b/>
          <w:lang w:val="cs-CZ"/>
        </w:rPr>
        <w:t>1S23456</w:t>
      </w:r>
      <w:r w:rsidRPr="008B2916">
        <w:rPr>
          <w:rFonts w:ascii="Arial" w:hAnsi="Arial" w:cs="Arial"/>
          <w:lang w:val="cs-CZ"/>
        </w:rPr>
        <w:t xml:space="preserve"> označuje RZ zaparkovaného vozidla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b/>
          <w:lang w:val="cs-CZ"/>
        </w:rPr>
        <w:t xml:space="preserve">XX </w:t>
      </w:r>
      <w:r w:rsidRPr="008B2916">
        <w:rPr>
          <w:rFonts w:ascii="Arial" w:hAnsi="Arial" w:cs="Arial"/>
          <w:lang w:val="cs-CZ"/>
        </w:rPr>
        <w:t>je cena parkování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 xml:space="preserve">parametr </w:t>
      </w:r>
      <w:r w:rsidRPr="008B2916">
        <w:rPr>
          <w:rFonts w:ascii="Arial" w:hAnsi="Arial" w:cs="Arial"/>
          <w:b/>
          <w:lang w:val="cs-CZ"/>
        </w:rPr>
        <w:t xml:space="preserve">U </w:t>
      </w:r>
      <w:r w:rsidRPr="008B2916">
        <w:rPr>
          <w:rFonts w:ascii="Arial" w:hAnsi="Arial" w:cs="Arial"/>
          <w:lang w:val="cs-CZ"/>
        </w:rPr>
        <w:t>označuje objednání informační SMS o ukončení platnosti VPL</w:t>
      </w:r>
      <w:r w:rsidRPr="008B2916">
        <w:rPr>
          <w:rFonts w:ascii="Arial" w:hAnsi="Arial" w:cs="Arial"/>
          <w:lang w:val="cs-CZ"/>
        </w:rPr>
        <w:br/>
      </w: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b/>
          <w:lang w:val="cs-CZ"/>
        </w:rPr>
        <w:t>_</w:t>
      </w:r>
      <w:r w:rsidRPr="008B2916">
        <w:rPr>
          <w:rFonts w:ascii="Arial" w:hAnsi="Arial" w:cs="Arial"/>
          <w:lang w:val="cs-CZ"/>
        </w:rPr>
        <w:t xml:space="preserve"> je mezera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Tvar doručeného VPL - příklad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 xml:space="preserve">Parkovne Hranice, druh zony ( oranzova, zelena, zluta), 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platba XXKc RZ:xxxxxxx,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>Platnost od d.m.rr h:mm do d.m.rr h:mm,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lastRenderedPageBreak/>
        <w:t>Kontrolni  kod</w:t>
      </w:r>
    </w:p>
    <w:p w:rsidR="008B2916" w:rsidRDefault="008B2916" w:rsidP="008B2916">
      <w:pPr>
        <w:rPr>
          <w:rFonts w:ascii="Arial" w:hAnsi="Arial" w:cs="Arial"/>
          <w:lang w:val="cs-CZ"/>
        </w:rPr>
      </w:pPr>
    </w:p>
    <w:p w:rsidR="008B2916" w:rsidRDefault="008B2916" w:rsidP="008B2916">
      <w:pPr>
        <w:rPr>
          <w:rFonts w:ascii="Arial" w:hAnsi="Arial" w:cs="Arial"/>
          <w:b/>
          <w:lang w:val="cs-CZ"/>
        </w:rPr>
      </w:pPr>
      <w:r w:rsidRPr="008B2916">
        <w:rPr>
          <w:rFonts w:ascii="Arial" w:hAnsi="Arial" w:cs="Arial"/>
          <w:b/>
          <w:lang w:val="cs-CZ"/>
        </w:rPr>
        <w:t>SMS ceník parkovného</w:t>
      </w:r>
    </w:p>
    <w:p w:rsidR="00EB4C36" w:rsidRPr="008B2916" w:rsidRDefault="00EB4C36" w:rsidP="008B2916">
      <w:pPr>
        <w:rPr>
          <w:rFonts w:ascii="Arial" w:hAnsi="Arial" w:cs="Arial"/>
          <w:b/>
          <w:lang w:val="cs-CZ"/>
        </w:rPr>
      </w:pPr>
    </w:p>
    <w:tbl>
      <w:tblPr>
        <w:tblW w:w="90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280"/>
        <w:gridCol w:w="4300"/>
        <w:gridCol w:w="1640"/>
      </w:tblGrid>
      <w:tr w:rsidR="008B2916" w:rsidRPr="003A4AC9" w:rsidTr="00211D7D">
        <w:trPr>
          <w:trHeight w:val="51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Lokalita Hranice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Formát SMS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 xml:space="preserve">Doba parkování [min.]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Cena parkovného [Kč]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Krátkodobé parkování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HR O RZ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20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Oranžová zóna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HR O RZ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30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Střednědobé parkování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HR Z RZ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20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Zelená zóna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HR Z RZ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30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Dlouhodobé parkování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HR L RZ 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do konce provozní doby - max. 9 h.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20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Žlutá zóna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HR L RZ 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do konce provozní doby následujícího dne - max.18 h.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30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Dlouhodobé parkování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HR N RZ 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2880 (48hod)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lang w:val="cs-CZ"/>
              </w:rPr>
            </w:pPr>
            <w:r w:rsidRPr="008B2916">
              <w:rPr>
                <w:rFonts w:ascii="Calibri" w:eastAsia="Calibri" w:hAnsi="Calibri" w:cs="Calibri"/>
                <w:lang w:val="cs-CZ"/>
              </w:rPr>
              <w:t>10</w:t>
            </w:r>
          </w:p>
        </w:tc>
      </w:tr>
      <w:tr w:rsidR="008B2916" w:rsidRPr="003A4AC9" w:rsidTr="00211D7D">
        <w:trPr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Nádraží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916" w:rsidRPr="008B2916" w:rsidRDefault="008B2916" w:rsidP="00211D7D">
            <w:pPr>
              <w:jc w:val="center"/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8B2916">
              <w:rPr>
                <w:rFonts w:ascii="Calibri" w:eastAsia="Calibri" w:hAnsi="Calibri" w:cs="Calibri"/>
                <w:color w:val="000000"/>
                <w:lang w:val="cs-CZ"/>
              </w:rPr>
              <w:t> </w:t>
            </w:r>
          </w:p>
        </w:tc>
      </w:tr>
    </w:tbl>
    <w:p w:rsidR="008B2916" w:rsidRPr="003A4AC9" w:rsidRDefault="008B2916" w:rsidP="008B2916">
      <w:pPr>
        <w:rPr>
          <w:b/>
        </w:rPr>
      </w:pPr>
    </w:p>
    <w:p w:rsidR="008B2916" w:rsidRPr="008B2916" w:rsidRDefault="008B2916" w:rsidP="008B2916">
      <w:pPr>
        <w:rPr>
          <w:rFonts w:ascii="Arial" w:hAnsi="Arial" w:cs="Arial"/>
          <w:lang w:val="cs-CZ"/>
        </w:rPr>
      </w:pPr>
    </w:p>
    <w:p w:rsidR="008B2916" w:rsidRPr="009C2B32" w:rsidRDefault="008B2916" w:rsidP="008B2916">
      <w:pPr>
        <w:rPr>
          <w:rFonts w:ascii="Arial" w:hAnsi="Arial" w:cs="Arial"/>
          <w:lang w:val="cs-CZ"/>
        </w:rPr>
      </w:pPr>
      <w:r w:rsidRPr="009C2B32">
        <w:rPr>
          <w:rFonts w:ascii="Arial" w:hAnsi="Arial" w:cs="Arial"/>
          <w:lang w:val="cs-CZ"/>
        </w:rPr>
        <w:t>Provozní doba</w:t>
      </w:r>
      <w:r w:rsidR="00A7040C" w:rsidRPr="009C2B32">
        <w:rPr>
          <w:rFonts w:ascii="Arial" w:hAnsi="Arial" w:cs="Arial"/>
          <w:lang w:val="cs-CZ"/>
        </w:rPr>
        <w:t xml:space="preserve"> oranžová, zelená a žlutá zóna</w:t>
      </w:r>
      <w:r w:rsidRPr="009C2B32">
        <w:rPr>
          <w:rFonts w:ascii="Arial" w:hAnsi="Arial" w:cs="Arial"/>
          <w:lang w:val="cs-CZ"/>
        </w:rPr>
        <w:t>:</w:t>
      </w:r>
    </w:p>
    <w:p w:rsidR="008B2916" w:rsidRPr="009C2B32" w:rsidRDefault="008B2916" w:rsidP="008B2916">
      <w:pPr>
        <w:rPr>
          <w:rFonts w:ascii="Arial" w:hAnsi="Arial" w:cs="Arial"/>
          <w:lang w:val="cs-CZ"/>
        </w:rPr>
      </w:pPr>
      <w:r w:rsidRPr="009C2B32">
        <w:rPr>
          <w:rFonts w:ascii="Arial" w:hAnsi="Arial" w:cs="Arial"/>
          <w:lang w:val="cs-CZ"/>
        </w:rPr>
        <w:t>Po – Pá 8.00 – 17.00</w:t>
      </w:r>
    </w:p>
    <w:p w:rsidR="008B2916" w:rsidRPr="009C2B32" w:rsidRDefault="008B2916" w:rsidP="008B2916">
      <w:pPr>
        <w:rPr>
          <w:rFonts w:ascii="Arial" w:hAnsi="Arial" w:cs="Arial"/>
          <w:lang w:val="cs-CZ"/>
        </w:rPr>
      </w:pPr>
      <w:r w:rsidRPr="009C2B32">
        <w:rPr>
          <w:rFonts w:ascii="Arial" w:hAnsi="Arial" w:cs="Arial"/>
          <w:lang w:val="cs-CZ"/>
        </w:rPr>
        <w:t>So   8.00 – 12.00</w:t>
      </w:r>
    </w:p>
    <w:p w:rsidR="00A7040C" w:rsidRPr="009C2B32" w:rsidRDefault="00A7040C" w:rsidP="008B2916">
      <w:pPr>
        <w:rPr>
          <w:rFonts w:ascii="Arial" w:hAnsi="Arial" w:cs="Arial"/>
          <w:lang w:val="cs-CZ"/>
        </w:rPr>
      </w:pPr>
    </w:p>
    <w:p w:rsidR="00A7040C" w:rsidRPr="009C2B32" w:rsidRDefault="00A7040C" w:rsidP="008B2916">
      <w:pPr>
        <w:rPr>
          <w:rFonts w:ascii="Arial" w:hAnsi="Arial" w:cs="Arial"/>
          <w:lang w:val="cs-CZ"/>
        </w:rPr>
      </w:pPr>
      <w:r w:rsidRPr="009C2B32">
        <w:rPr>
          <w:rFonts w:ascii="Arial" w:hAnsi="Arial" w:cs="Arial"/>
          <w:lang w:val="cs-CZ"/>
        </w:rPr>
        <w:t>Provozní doba nádraží:</w:t>
      </w:r>
    </w:p>
    <w:p w:rsidR="00A7040C" w:rsidRPr="009C2B32" w:rsidRDefault="00A7040C" w:rsidP="008B2916">
      <w:pPr>
        <w:rPr>
          <w:rFonts w:ascii="Arial" w:hAnsi="Arial" w:cs="Arial"/>
          <w:lang w:val="cs-CZ"/>
        </w:rPr>
      </w:pPr>
      <w:r w:rsidRPr="009C2B32">
        <w:rPr>
          <w:rFonts w:ascii="Arial" w:hAnsi="Arial" w:cs="Arial"/>
          <w:lang w:val="cs-CZ"/>
        </w:rPr>
        <w:t>Po – Ne 0:00 – 24:00</w:t>
      </w:r>
    </w:p>
    <w:p w:rsidR="008B2916" w:rsidRPr="008B2916" w:rsidRDefault="008B2916" w:rsidP="008B2916">
      <w:pPr>
        <w:rPr>
          <w:rFonts w:ascii="Arial" w:hAnsi="Arial" w:cs="Arial"/>
          <w:lang w:val="cs-CZ"/>
        </w:rPr>
      </w:pPr>
    </w:p>
    <w:p w:rsidR="00DF50B5" w:rsidRDefault="008B2916" w:rsidP="008B2916">
      <w:pPr>
        <w:jc w:val="both"/>
        <w:rPr>
          <w:rFonts w:ascii="Arial" w:hAnsi="Arial" w:cs="Arial"/>
          <w:lang w:val="cs-CZ"/>
        </w:rPr>
      </w:pPr>
      <w:r w:rsidRPr="008B2916">
        <w:rPr>
          <w:rFonts w:ascii="Arial" w:hAnsi="Arial" w:cs="Arial"/>
          <w:lang w:val="cs-CZ"/>
        </w:rPr>
        <w:t xml:space="preserve">Smluvní strany sjednávají, že za vymezení lokalit parkování, možných dob parkování v jednotlivých lokalitách a ceny jednotlivých VPL pro konkrétní lokalitu a konkrétní dobu parkování odpovídá Partner. Poskytovatel na základě písemného oznámení Partnera upraví systém VPL tak, aby implementoval rozhodnutí Partnera o případných změnách lokalit, možných dob parkování a cen jednotlivých VPL v konkrétních lokalitách a dobách parkování za předpokladu, že budou učiněna v souladu s touto smlouvou a oznámena alespoň jeden měsíc před jejich účinností. </w:t>
      </w:r>
      <w:r w:rsidR="00DF50B5">
        <w:rPr>
          <w:rFonts w:ascii="Arial" w:hAnsi="Arial" w:cs="Arial"/>
          <w:lang w:val="cs-CZ"/>
        </w:rPr>
        <w:t>“</w:t>
      </w:r>
    </w:p>
    <w:p w:rsidR="00DF50B5" w:rsidRDefault="00DF50B5" w:rsidP="006E50BA">
      <w:pPr>
        <w:spacing w:line="276" w:lineRule="auto"/>
        <w:rPr>
          <w:rFonts w:ascii="Arial" w:hAnsi="Arial" w:cs="Arial"/>
          <w:lang w:val="cs-CZ"/>
        </w:rPr>
      </w:pPr>
    </w:p>
    <w:p w:rsidR="00DF50B5" w:rsidRDefault="00DF50B5" w:rsidP="00DF50B5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Ostatní ustanovení Smlouvy zůstávají beze změny.</w:t>
      </w: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</w:p>
    <w:p w:rsidR="007A6DA5" w:rsidRPr="007A6DA5" w:rsidRDefault="007A6DA5" w:rsidP="007A6DA5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7A6DA5">
        <w:rPr>
          <w:rFonts w:ascii="Arial" w:hAnsi="Arial" w:cs="Arial"/>
          <w:b/>
          <w:lang w:val="cs-CZ"/>
        </w:rPr>
        <w:t>III.</w:t>
      </w:r>
    </w:p>
    <w:p w:rsidR="007A6DA5" w:rsidRPr="007A6DA5" w:rsidRDefault="007A6DA5" w:rsidP="007A6DA5">
      <w:pPr>
        <w:spacing w:line="276" w:lineRule="auto"/>
        <w:jc w:val="center"/>
        <w:rPr>
          <w:rFonts w:ascii="Arial" w:hAnsi="Arial" w:cs="Arial"/>
          <w:b/>
          <w:lang w:val="cs-CZ"/>
        </w:rPr>
      </w:pPr>
      <w:r w:rsidRPr="007A6DA5">
        <w:rPr>
          <w:rFonts w:ascii="Arial" w:hAnsi="Arial" w:cs="Arial"/>
          <w:b/>
          <w:lang w:val="cs-CZ"/>
        </w:rPr>
        <w:t>Závěrečná ustanovení</w:t>
      </w:r>
    </w:p>
    <w:p w:rsidR="007A6DA5" w:rsidRDefault="007A6DA5" w:rsidP="007A6DA5">
      <w:pPr>
        <w:pStyle w:val="Odstavecseseznamem"/>
        <w:numPr>
          <w:ilvl w:val="1"/>
          <w:numId w:val="1"/>
        </w:numPr>
        <w:tabs>
          <w:tab w:val="clear" w:pos="1080"/>
        </w:tabs>
        <w:spacing w:line="276" w:lineRule="auto"/>
        <w:ind w:left="426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Tento dodatek nabývá platnosti a účinnosti dnem jeho podpisu poslední ze smluvních stran</w:t>
      </w:r>
      <w:r w:rsidR="00333881">
        <w:rPr>
          <w:rFonts w:ascii="Arial" w:hAnsi="Arial" w:cs="Arial"/>
          <w:lang w:val="cs-CZ"/>
        </w:rPr>
        <w:t xml:space="preserve"> a účinnosti dnem 15. 5. 2017.</w:t>
      </w:r>
    </w:p>
    <w:p w:rsidR="006E50BA" w:rsidRDefault="007A6DA5" w:rsidP="007A6DA5">
      <w:pPr>
        <w:pStyle w:val="Odstavecseseznamem"/>
        <w:numPr>
          <w:ilvl w:val="1"/>
          <w:numId w:val="1"/>
        </w:numPr>
        <w:tabs>
          <w:tab w:val="clear" w:pos="1080"/>
        </w:tabs>
        <w:spacing w:line="276" w:lineRule="auto"/>
        <w:ind w:left="426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Tento dodatek je vyhotoven ve dvou stejnopisech, z nichž každá ze smluvních stran obdrží po jednom.</w:t>
      </w: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 Praze dne ____________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 xml:space="preserve">V </w:t>
      </w:r>
      <w:r w:rsidR="00EB4C36">
        <w:rPr>
          <w:rFonts w:ascii="Arial" w:hAnsi="Arial" w:cs="Arial"/>
          <w:lang w:val="cs-CZ"/>
        </w:rPr>
        <w:t>Hranicích</w:t>
      </w:r>
      <w:r>
        <w:rPr>
          <w:rFonts w:ascii="Arial" w:hAnsi="Arial" w:cs="Arial"/>
          <w:lang w:val="cs-CZ"/>
        </w:rPr>
        <w:t xml:space="preserve"> dne _________</w:t>
      </w: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</w:p>
    <w:p w:rsidR="007A6DA5" w:rsidRDefault="007A6DA5" w:rsidP="007A6DA5">
      <w:pPr>
        <w:spacing w:line="276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__________________________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___________________________</w:t>
      </w:r>
    </w:p>
    <w:p w:rsidR="007A6DA5" w:rsidRPr="007A6DA5" w:rsidRDefault="007A6DA5" w:rsidP="007A6DA5">
      <w:pPr>
        <w:spacing w:line="276" w:lineRule="auto"/>
        <w:rPr>
          <w:rFonts w:ascii="Arial" w:hAnsi="Arial" w:cs="Arial"/>
          <w:lang w:val="cs-CZ"/>
        </w:rPr>
      </w:pPr>
      <w:r w:rsidRPr="00DF50B5">
        <w:rPr>
          <w:rFonts w:ascii="Arial" w:eastAsia="Arial" w:hAnsi="Arial" w:cs="Arial"/>
          <w:b/>
          <w:kern w:val="1"/>
          <w:szCs w:val="22"/>
          <w:lang w:val="cs-CZ"/>
        </w:rPr>
        <w:t>GLOBDATA a.s.</w:t>
      </w:r>
      <w:r>
        <w:rPr>
          <w:rFonts w:ascii="Arial" w:eastAsia="Arial" w:hAnsi="Arial" w:cs="Arial"/>
          <w:b/>
          <w:kern w:val="1"/>
          <w:szCs w:val="22"/>
          <w:lang w:val="cs-CZ"/>
        </w:rPr>
        <w:tab/>
      </w:r>
      <w:r>
        <w:rPr>
          <w:rFonts w:ascii="Arial" w:eastAsia="Arial" w:hAnsi="Arial" w:cs="Arial"/>
          <w:b/>
          <w:kern w:val="1"/>
          <w:szCs w:val="22"/>
          <w:lang w:val="cs-CZ"/>
        </w:rPr>
        <w:tab/>
      </w:r>
      <w:r>
        <w:rPr>
          <w:rFonts w:ascii="Arial" w:eastAsia="Arial" w:hAnsi="Arial" w:cs="Arial"/>
          <w:b/>
          <w:kern w:val="1"/>
          <w:szCs w:val="22"/>
          <w:lang w:val="cs-CZ"/>
        </w:rPr>
        <w:tab/>
      </w:r>
      <w:r>
        <w:rPr>
          <w:rFonts w:ascii="Arial" w:eastAsia="Arial" w:hAnsi="Arial" w:cs="Arial"/>
          <w:b/>
          <w:kern w:val="1"/>
          <w:szCs w:val="22"/>
          <w:lang w:val="cs-CZ"/>
        </w:rPr>
        <w:tab/>
      </w:r>
      <w:r>
        <w:rPr>
          <w:rFonts w:ascii="Arial" w:eastAsia="Arial" w:hAnsi="Arial" w:cs="Arial"/>
          <w:b/>
          <w:kern w:val="1"/>
          <w:szCs w:val="22"/>
          <w:lang w:val="cs-CZ"/>
        </w:rPr>
        <w:tab/>
      </w:r>
      <w:r>
        <w:rPr>
          <w:rFonts w:ascii="Arial" w:eastAsia="Arial" w:hAnsi="Arial" w:cs="Arial"/>
          <w:b/>
          <w:kern w:val="1"/>
          <w:szCs w:val="22"/>
          <w:lang w:val="cs-CZ"/>
        </w:rPr>
        <w:tab/>
      </w:r>
      <w:r w:rsidRPr="00DF50B5">
        <w:rPr>
          <w:rFonts w:ascii="Arial" w:eastAsia="Calibri" w:hAnsi="Arial" w:cs="Arial"/>
          <w:b/>
          <w:bCs/>
          <w:lang w:val="cs-CZ" w:eastAsia="en-US"/>
        </w:rPr>
        <w:t>EKOLTES Hranice, a.s.</w:t>
      </w:r>
    </w:p>
    <w:p w:rsidR="00BA6455" w:rsidRDefault="00BA6455">
      <w:bookmarkStart w:id="1" w:name="_GoBack"/>
      <w:bookmarkEnd w:id="1"/>
    </w:p>
    <w:sectPr w:rsidR="00BA6455" w:rsidSect="00AA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35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92D98"/>
    <w:multiLevelType w:val="hybridMultilevel"/>
    <w:tmpl w:val="6A329420"/>
    <w:lvl w:ilvl="0" w:tplc="26063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2F63"/>
    <w:multiLevelType w:val="hybridMultilevel"/>
    <w:tmpl w:val="B3C078BC"/>
    <w:lvl w:ilvl="0" w:tplc="279A95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156C"/>
    <w:multiLevelType w:val="hybridMultilevel"/>
    <w:tmpl w:val="D8A61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03701"/>
    <w:multiLevelType w:val="multilevel"/>
    <w:tmpl w:val="EC2625E0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B39"/>
    <w:rsid w:val="002D6AD7"/>
    <w:rsid w:val="00333881"/>
    <w:rsid w:val="006E50BA"/>
    <w:rsid w:val="007A6DA5"/>
    <w:rsid w:val="00830509"/>
    <w:rsid w:val="008B2916"/>
    <w:rsid w:val="00985A78"/>
    <w:rsid w:val="009C2B32"/>
    <w:rsid w:val="00A7040C"/>
    <w:rsid w:val="00AA2B7D"/>
    <w:rsid w:val="00BA6455"/>
    <w:rsid w:val="00DF50B5"/>
    <w:rsid w:val="00E94E9D"/>
    <w:rsid w:val="00EB4C3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22EF"/>
  <w15:docId w15:val="{6777F0F7-BBB3-445D-9C35-395D22EA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E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DF50B5"/>
  </w:style>
  <w:style w:type="paragraph" w:styleId="Odstavecseseznamem">
    <w:name w:val="List Paragraph"/>
    <w:basedOn w:val="Normln"/>
    <w:uiPriority w:val="34"/>
    <w:qFormat/>
    <w:rsid w:val="00DF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Klička</dc:creator>
  <cp:lastModifiedBy>spolecny</cp:lastModifiedBy>
  <cp:revision>6</cp:revision>
  <dcterms:created xsi:type="dcterms:W3CDTF">2017-05-10T05:57:00Z</dcterms:created>
  <dcterms:modified xsi:type="dcterms:W3CDTF">2017-06-05T11:55:00Z</dcterms:modified>
</cp:coreProperties>
</file>