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52E67941" w:rsidR="00A03262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Kupní smlouva </w:t>
      </w:r>
      <w:r>
        <w:rPr>
          <w:rFonts w:ascii="Verdana" w:hAnsi="Verdana"/>
          <w:sz w:val="24"/>
        </w:rPr>
        <w:t xml:space="preserve">č. </w:t>
      </w:r>
      <w:r w:rsidR="00337C32">
        <w:rPr>
          <w:rFonts w:ascii="Verdana" w:hAnsi="Verdana"/>
          <w:sz w:val="24"/>
        </w:rPr>
        <w:t>2321000</w:t>
      </w:r>
      <w:r w:rsidR="009D2EEC">
        <w:rPr>
          <w:rFonts w:ascii="Verdana" w:hAnsi="Verdana"/>
          <w:sz w:val="24"/>
        </w:rPr>
        <w:t>258</w:t>
      </w:r>
      <w:r w:rsidR="00337C32">
        <w:rPr>
          <w:rFonts w:ascii="Verdana" w:hAnsi="Verdana"/>
          <w:sz w:val="24"/>
        </w:rPr>
        <w:t>/</w:t>
      </w:r>
      <w:r w:rsidR="009D2EEC">
        <w:rPr>
          <w:rFonts w:ascii="Verdana" w:hAnsi="Verdana"/>
          <w:sz w:val="24"/>
        </w:rPr>
        <w:t>2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Zapsaná v obchodním rejstříku vedeném Krajským soudem v Ústí nad Labem, oddíl Pr,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>Daňové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>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4F286CD8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 w:rsidR="00F25037">
        <w:rPr>
          <w:rFonts w:ascii="Verdana" w:hAnsi="Verdana"/>
          <w:b w:val="0"/>
          <w:sz w:val="16"/>
          <w:szCs w:val="16"/>
        </w:rPr>
        <w:t>Praze</w:t>
      </w:r>
      <w:r>
        <w:rPr>
          <w:rFonts w:ascii="Verdana" w:hAnsi="Verdana"/>
          <w:b w:val="0"/>
          <w:sz w:val="16"/>
          <w:szCs w:val="16"/>
        </w:rPr>
        <w:t>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 w:rsidR="00F25037">
        <w:rPr>
          <w:rFonts w:ascii="Verdana" w:hAnsi="Verdana"/>
          <w:b w:val="0"/>
          <w:sz w:val="16"/>
          <w:szCs w:val="16"/>
        </w:rPr>
        <w:t>20426</w:t>
      </w:r>
    </w:p>
    <w:p w14:paraId="5CE48B4F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>Zastoupená</w:t>
      </w:r>
      <w:r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A74F09">
        <w:rPr>
          <w:rFonts w:ascii="Verdana" w:hAnsi="Verdana"/>
          <w:b w:val="0"/>
          <w:sz w:val="16"/>
          <w:szCs w:val="16"/>
        </w:rPr>
        <w:t xml:space="preserve">Ing. Ladislavem Prchalem a Ing. </w:t>
      </w:r>
      <w:r w:rsidR="00B93365">
        <w:rPr>
          <w:rFonts w:ascii="Verdana" w:hAnsi="Verdana"/>
          <w:b w:val="0"/>
          <w:sz w:val="16"/>
          <w:szCs w:val="16"/>
        </w:rPr>
        <w:t>Vladimírem Dlabolou</w:t>
      </w:r>
      <w:r w:rsidRPr="00A74F09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A74F09">
        <w:rPr>
          <w:rFonts w:ascii="Verdana" w:hAnsi="Verdana"/>
          <w:b w:val="0"/>
          <w:sz w:val="16"/>
          <w:szCs w:val="16"/>
        </w:rPr>
        <w:t>Bankovní spojení: UniCredit Bank, a.s., číslo účtu: 2105607254/2700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761FBAFD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637F09" w:rsidRPr="00637F09">
        <w:rPr>
          <w:rFonts w:ascii="Verdana" w:hAnsi="Verdana"/>
          <w:b/>
          <w:bCs/>
          <w:sz w:val="16"/>
          <w:szCs w:val="16"/>
        </w:rPr>
        <w:t>1</w:t>
      </w:r>
      <w:r w:rsidR="00775F12">
        <w:rPr>
          <w:rFonts w:ascii="Verdana" w:hAnsi="Verdana"/>
          <w:b/>
          <w:bCs/>
          <w:sz w:val="16"/>
          <w:szCs w:val="16"/>
        </w:rPr>
        <w:t>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049E245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r w:rsidRPr="00282A73">
        <w:rPr>
          <w:rFonts w:ascii="Verdana" w:hAnsi="Verdana"/>
          <w:b/>
          <w:sz w:val="16"/>
          <w:szCs w:val="16"/>
        </w:rPr>
        <w:t xml:space="preserve">Incoterms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337C32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32D3B0A5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6ECFC2E4" w14:textId="77777777" w:rsidR="004E2557" w:rsidRPr="004A662D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Smluvní strany se dohodly, že dojde-li po uzavření této smlouvy k snížení kurzu CZK/EUR na hodnotu rovnající se </w:t>
      </w:r>
      <w:r w:rsidR="00074434">
        <w:rPr>
          <w:rFonts w:ascii="Verdana" w:hAnsi="Verdana"/>
          <w:sz w:val="16"/>
          <w:szCs w:val="16"/>
        </w:rPr>
        <w:t>25,</w:t>
      </w:r>
      <w:r w:rsidR="00C31CE8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 xml:space="preserve"> CZK/EUR nebo na hodnotu nižší, vypočtenou podle denního kurzu střed vyhlašovaného Českou národní bankou, a tento pokles bude trvat po dobu min. 5 za sebou jdoucích dnů, bude se tato skutečnost považovat za podstatnou změnu okolností, která zakládá zvlášť hrubý nepoměr znevýhodnění kupujícího neúměrným zvýšením nákladů plnění ve smyslu ustanovení § 1765 odst. 1 občanského zákoníku. Pokud nastane podstatná změna okolností podle předchozí věty, může kterákoliv ze smluvních stran vyzvat druhou smluvní stranu k obnovení jednání o smlouvě a strany se zavazují, že začnou jednat o cenovém dodatku k této kupní smlouvě, v němž bude pokles kurzu promítnut do snížení cen nakupovaného dříví. Pokud se smluvní strany v takovém případě nedohodnou na uzavření smlouvy (dodatku) o snížení kupní ceny ve lhůtě 7 dnů od učinění výzvy k zahájení jednání, pak může kterákoliv ze smluvních stran od smlouvy odstoupit.</w:t>
      </w: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5A28F52C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4C6FDB" w:rsidRPr="001D5C5C">
        <w:rPr>
          <w:rFonts w:ascii="Verdana" w:hAnsi="Verdana"/>
          <w:b/>
          <w:sz w:val="16"/>
          <w:szCs w:val="16"/>
        </w:rPr>
        <w:t>01.</w:t>
      </w:r>
      <w:r w:rsidR="00337C32">
        <w:rPr>
          <w:rFonts w:ascii="Verdana" w:hAnsi="Verdana"/>
          <w:b/>
          <w:sz w:val="16"/>
          <w:szCs w:val="16"/>
        </w:rPr>
        <w:t>0</w:t>
      </w:r>
      <w:r w:rsidR="009D2EEC">
        <w:rPr>
          <w:rFonts w:ascii="Verdana" w:hAnsi="Verdana"/>
          <w:b/>
          <w:sz w:val="16"/>
          <w:szCs w:val="16"/>
        </w:rPr>
        <w:t>4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337C32">
        <w:rPr>
          <w:rFonts w:ascii="Verdana" w:hAnsi="Verdana"/>
          <w:b/>
          <w:sz w:val="16"/>
          <w:szCs w:val="16"/>
        </w:rPr>
        <w:t>3</w:t>
      </w:r>
      <w:r w:rsidR="001D5C5C" w:rsidRPr="001D5C5C">
        <w:rPr>
          <w:rFonts w:ascii="Verdana" w:hAnsi="Verdana"/>
          <w:b/>
          <w:sz w:val="16"/>
          <w:szCs w:val="16"/>
        </w:rPr>
        <w:t xml:space="preserve"> do </w:t>
      </w:r>
      <w:r w:rsidR="00DD4D29">
        <w:rPr>
          <w:rFonts w:ascii="Verdana" w:hAnsi="Verdana"/>
          <w:b/>
          <w:sz w:val="16"/>
          <w:szCs w:val="16"/>
        </w:rPr>
        <w:t>3</w:t>
      </w:r>
      <w:r w:rsidR="009D2EEC">
        <w:rPr>
          <w:rFonts w:ascii="Verdana" w:hAnsi="Verdana"/>
          <w:b/>
          <w:sz w:val="16"/>
          <w:szCs w:val="16"/>
        </w:rPr>
        <w:t>0</w:t>
      </w:r>
      <w:r w:rsidR="00DD4D29">
        <w:rPr>
          <w:rFonts w:ascii="Verdana" w:hAnsi="Verdana"/>
          <w:b/>
          <w:sz w:val="16"/>
          <w:szCs w:val="16"/>
        </w:rPr>
        <w:t>.</w:t>
      </w:r>
      <w:r w:rsidR="00337C32">
        <w:rPr>
          <w:rFonts w:ascii="Verdana" w:hAnsi="Verdana"/>
          <w:b/>
          <w:sz w:val="16"/>
          <w:szCs w:val="16"/>
        </w:rPr>
        <w:t>0</w:t>
      </w:r>
      <w:r w:rsidR="009D2EEC">
        <w:rPr>
          <w:rFonts w:ascii="Verdana" w:hAnsi="Verdana"/>
          <w:b/>
          <w:sz w:val="16"/>
          <w:szCs w:val="16"/>
        </w:rPr>
        <w:t>6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337C32">
        <w:rPr>
          <w:rFonts w:ascii="Verdana" w:hAnsi="Verdana"/>
          <w:b/>
          <w:sz w:val="16"/>
          <w:szCs w:val="16"/>
        </w:rPr>
        <w:t>3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Labour Organization-ILO)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32572DCA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8F7625">
        <w:rPr>
          <w:rFonts w:ascii="Verdana" w:hAnsi="Verdana"/>
          <w:sz w:val="16"/>
        </w:rPr>
        <w:t>10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9F4946">
        <w:rPr>
          <w:rFonts w:ascii="Verdana" w:hAnsi="Verdana"/>
          <w:sz w:val="16"/>
        </w:rPr>
        <w:t>2</w:t>
      </w:r>
      <w:r w:rsidRPr="004A662D">
        <w:rPr>
          <w:rFonts w:ascii="Verdana" w:hAnsi="Verdana"/>
          <w:sz w:val="16"/>
          <w:szCs w:val="16"/>
        </w:rPr>
        <w:t>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C849" w14:textId="77777777" w:rsidR="00D85593" w:rsidRDefault="00D85593">
      <w:r>
        <w:separator/>
      </w:r>
    </w:p>
  </w:endnote>
  <w:endnote w:type="continuationSeparator" w:id="0">
    <w:p w14:paraId="29B552BF" w14:textId="77777777" w:rsidR="00D85593" w:rsidRDefault="00D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povinen  na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8430" w14:textId="77777777" w:rsidR="00D85593" w:rsidRDefault="00D85593">
      <w:r>
        <w:separator/>
      </w:r>
    </w:p>
  </w:footnote>
  <w:footnote w:type="continuationSeparator" w:id="0">
    <w:p w14:paraId="7019863E" w14:textId="77777777" w:rsidR="00D85593" w:rsidRDefault="00D8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35116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EEC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85593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1912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4</cp:revision>
  <cp:lastPrinted>2022-05-03T09:59:00Z</cp:lastPrinted>
  <dcterms:created xsi:type="dcterms:W3CDTF">2023-01-23T14:31:00Z</dcterms:created>
  <dcterms:modified xsi:type="dcterms:W3CDTF">2023-04-21T08:38:00Z</dcterms:modified>
</cp:coreProperties>
</file>