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6F99" w14:textId="610F6A4C" w:rsidR="00D73F59" w:rsidRPr="009133AD" w:rsidRDefault="00D73F59" w:rsidP="009133AD">
      <w:pPr>
        <w:pStyle w:val="Vyizujeadresadaldky"/>
        <w:tabs>
          <w:tab w:val="clear" w:pos="4536"/>
          <w:tab w:val="left" w:pos="2268"/>
        </w:tabs>
        <w:spacing w:before="240" w:line="264" w:lineRule="auto"/>
        <w:ind w:left="851" w:hanging="851"/>
        <w:rPr>
          <w:rFonts w:cs="Segoe UI"/>
        </w:rPr>
      </w:pPr>
      <w:r w:rsidRPr="009133AD">
        <w:rPr>
          <w:rFonts w:cs="Segoe UI"/>
        </w:rPr>
        <w:t xml:space="preserve">Č. </w:t>
      </w:r>
      <w:r w:rsidR="00C32657" w:rsidRPr="009133AD">
        <w:rPr>
          <w:rFonts w:cs="Segoe UI"/>
        </w:rPr>
        <w:t>rámcové dohody</w:t>
      </w:r>
      <w:r w:rsidRPr="009133AD">
        <w:rPr>
          <w:rFonts w:cs="Segoe UI"/>
        </w:rPr>
        <w:t>:</w:t>
      </w:r>
      <w:r w:rsidRPr="009133AD">
        <w:rPr>
          <w:rFonts w:cs="Segoe UI"/>
        </w:rPr>
        <w:tab/>
      </w:r>
      <w:r w:rsidR="006E67F5" w:rsidRPr="009133AD">
        <w:rPr>
          <w:rFonts w:cs="Segoe UI"/>
          <w:b/>
        </w:rPr>
        <w:t>802/2023</w:t>
      </w:r>
    </w:p>
    <w:p w14:paraId="3AD60E0F" w14:textId="549268F9" w:rsidR="00D73F59" w:rsidRPr="009133AD" w:rsidRDefault="00D73F59" w:rsidP="009133AD">
      <w:pPr>
        <w:pStyle w:val="Vyizujeadresadaldky"/>
        <w:tabs>
          <w:tab w:val="clear" w:pos="4536"/>
          <w:tab w:val="left" w:pos="2268"/>
          <w:tab w:val="left" w:pos="3480"/>
        </w:tabs>
        <w:spacing w:line="264" w:lineRule="auto"/>
        <w:rPr>
          <w:rFonts w:cs="Segoe UI"/>
        </w:rPr>
      </w:pPr>
      <w:r w:rsidRPr="009133AD">
        <w:rPr>
          <w:rFonts w:cs="Segoe UI"/>
        </w:rPr>
        <w:t>Pořadové č. VZ:</w:t>
      </w:r>
      <w:r w:rsidRPr="009133AD">
        <w:rPr>
          <w:rFonts w:cs="Segoe UI"/>
        </w:rPr>
        <w:tab/>
      </w:r>
      <w:r w:rsidR="00C32657" w:rsidRPr="009133AD">
        <w:rPr>
          <w:rFonts w:cs="Segoe UI"/>
          <w:b/>
          <w:bCs/>
        </w:rPr>
        <w:t>9/2022</w:t>
      </w:r>
      <w:r w:rsidRPr="009133AD">
        <w:rPr>
          <w:rFonts w:cs="Segoe UI"/>
        </w:rPr>
        <w:tab/>
      </w:r>
    </w:p>
    <w:p w14:paraId="77D46E40" w14:textId="5960295D" w:rsidR="007F3A00" w:rsidRPr="009133AD" w:rsidRDefault="003733EF" w:rsidP="009133AD">
      <w:pPr>
        <w:pStyle w:val="Hlavninadpis"/>
        <w:spacing w:before="360" w:after="360" w:line="240" w:lineRule="auto"/>
        <w:jc w:val="both"/>
        <w:rPr>
          <w:rFonts w:ascii="Segoe UI" w:hAnsi="Segoe UI" w:cs="Segoe UI"/>
          <w:caps/>
          <w:spacing w:val="-20"/>
          <w:szCs w:val="32"/>
        </w:rPr>
      </w:pPr>
      <w:r w:rsidRPr="009133AD">
        <w:rPr>
          <w:rFonts w:ascii="Segoe UI" w:hAnsi="Segoe UI" w:cs="Segoe UI"/>
          <w:caps/>
          <w:spacing w:val="-20"/>
          <w:szCs w:val="32"/>
        </w:rPr>
        <w:t xml:space="preserve">Rámcová dohoda </w:t>
      </w:r>
      <w:r w:rsidR="00377474" w:rsidRPr="009133AD">
        <w:rPr>
          <w:rFonts w:ascii="Segoe UI" w:hAnsi="Segoe UI" w:cs="Segoe UI"/>
          <w:caps/>
          <w:spacing w:val="-20"/>
          <w:szCs w:val="32"/>
        </w:rPr>
        <w:t>o</w:t>
      </w:r>
      <w:r w:rsidRPr="009133AD">
        <w:rPr>
          <w:rFonts w:ascii="Segoe UI" w:hAnsi="Segoe UI" w:cs="Segoe UI"/>
          <w:caps/>
          <w:spacing w:val="-20"/>
          <w:szCs w:val="32"/>
        </w:rPr>
        <w:t xml:space="preserve"> poskytování </w:t>
      </w:r>
      <w:r w:rsidR="003202AF" w:rsidRPr="009133AD">
        <w:rPr>
          <w:rFonts w:ascii="Segoe UI" w:hAnsi="Segoe UI" w:cs="Segoe UI"/>
          <w:caps/>
          <w:spacing w:val="-20"/>
          <w:szCs w:val="32"/>
        </w:rPr>
        <w:t xml:space="preserve">právních </w:t>
      </w:r>
      <w:r w:rsidRPr="009133AD">
        <w:rPr>
          <w:rFonts w:ascii="Segoe UI" w:hAnsi="Segoe UI" w:cs="Segoe UI"/>
          <w:caps/>
          <w:spacing w:val="-20"/>
          <w:szCs w:val="32"/>
        </w:rPr>
        <w:t>služeb</w:t>
      </w:r>
      <w:r w:rsidR="002F6B83" w:rsidRPr="009133AD">
        <w:rPr>
          <w:rFonts w:ascii="Segoe UI" w:hAnsi="Segoe UI" w:cs="Segoe UI"/>
          <w:caps/>
          <w:spacing w:val="-20"/>
          <w:szCs w:val="32"/>
        </w:rPr>
        <w:t xml:space="preserve"> – část 2</w:t>
      </w:r>
      <w:r w:rsidR="00C32657" w:rsidRPr="009133AD">
        <w:rPr>
          <w:rFonts w:ascii="Segoe UI" w:hAnsi="Segoe UI" w:cs="Segoe UI"/>
          <w:caps/>
          <w:spacing w:val="-20"/>
          <w:szCs w:val="32"/>
        </w:rPr>
        <w:t xml:space="preserve"> – oblast </w:t>
      </w:r>
      <w:r w:rsidR="002F6B83" w:rsidRPr="009133AD">
        <w:rPr>
          <w:rFonts w:ascii="Segoe UI" w:hAnsi="Segoe UI" w:cs="Segoe UI"/>
          <w:caps/>
          <w:spacing w:val="-20"/>
          <w:szCs w:val="32"/>
        </w:rPr>
        <w:t>činnosti sfžp čr a dotační politiky</w:t>
      </w:r>
    </w:p>
    <w:p w14:paraId="2B9684FD" w14:textId="73C99B55" w:rsidR="007F3A00" w:rsidRPr="009133AD" w:rsidRDefault="0018331C" w:rsidP="009133AD">
      <w:pPr>
        <w:pStyle w:val="rove1"/>
        <w:numPr>
          <w:ilvl w:val="0"/>
          <w:numId w:val="0"/>
        </w:numPr>
        <w:spacing w:before="0"/>
      </w:pPr>
      <w:r w:rsidRPr="009133AD">
        <w:t>strany uzavírající dohodu</w:t>
      </w:r>
      <w:r w:rsidR="00D73F59" w:rsidRPr="009133AD">
        <w:t>:</w:t>
      </w:r>
    </w:p>
    <w:p w14:paraId="0D7765E5" w14:textId="77777777" w:rsidR="0034185C" w:rsidRPr="009133AD" w:rsidRDefault="0034185C" w:rsidP="009133AD">
      <w:pPr>
        <w:spacing w:line="264" w:lineRule="auto"/>
        <w:rPr>
          <w:rFonts w:ascii="Segoe UI" w:hAnsi="Segoe UI" w:cs="Segoe UI"/>
          <w:b/>
          <w:i w:val="0"/>
          <w:iCs w:val="0"/>
        </w:rPr>
      </w:pPr>
      <w:r w:rsidRPr="009133AD">
        <w:rPr>
          <w:rFonts w:ascii="Segoe UI" w:hAnsi="Segoe UI" w:cs="Segoe UI"/>
          <w:b/>
          <w:i w:val="0"/>
        </w:rPr>
        <w:t>Státní fond životního prostředí České republiky</w:t>
      </w:r>
    </w:p>
    <w:p w14:paraId="388CBB96" w14:textId="77777777" w:rsidR="0034185C" w:rsidRPr="009133AD" w:rsidRDefault="0034185C" w:rsidP="009133AD">
      <w:pPr>
        <w:spacing w:line="264" w:lineRule="auto"/>
        <w:rPr>
          <w:rFonts w:ascii="Segoe UI" w:hAnsi="Segoe UI" w:cs="Segoe UI"/>
          <w:i w:val="0"/>
          <w:iCs w:val="0"/>
        </w:rPr>
      </w:pPr>
      <w:r w:rsidRPr="009133AD">
        <w:rPr>
          <w:rFonts w:ascii="Segoe UI" w:hAnsi="Segoe UI" w:cs="Segoe UI"/>
          <w:i w:val="0"/>
        </w:rPr>
        <w:t>zřízený zákonem č. 388/1991 Sb., o Státním fondu životního prostředí České republiky</w:t>
      </w:r>
    </w:p>
    <w:p w14:paraId="0A054894" w14:textId="780A97BA" w:rsidR="0034185C" w:rsidRPr="009133AD" w:rsidRDefault="0034185C" w:rsidP="009133AD">
      <w:pPr>
        <w:spacing w:line="264" w:lineRule="auto"/>
        <w:rPr>
          <w:rFonts w:ascii="Segoe UI" w:hAnsi="Segoe UI" w:cs="Segoe UI"/>
          <w:i w:val="0"/>
        </w:rPr>
      </w:pPr>
      <w:r w:rsidRPr="009133AD">
        <w:rPr>
          <w:rFonts w:ascii="Segoe UI" w:hAnsi="Segoe UI" w:cs="Segoe UI"/>
          <w:i w:val="0"/>
        </w:rPr>
        <w:t>sídlo: Kaplanova 1931/1, 148 00 Praha 11 – Chodov</w:t>
      </w:r>
    </w:p>
    <w:p w14:paraId="496BB561" w14:textId="407F3186" w:rsidR="0034185C" w:rsidRPr="009133AD" w:rsidRDefault="0034185C" w:rsidP="009133AD">
      <w:pPr>
        <w:spacing w:line="264" w:lineRule="auto"/>
        <w:rPr>
          <w:rFonts w:ascii="Segoe UI" w:hAnsi="Segoe UI" w:cs="Segoe UI"/>
          <w:i w:val="0"/>
          <w:iCs w:val="0"/>
        </w:rPr>
      </w:pPr>
      <w:r w:rsidRPr="009133AD">
        <w:rPr>
          <w:rFonts w:ascii="Segoe UI" w:hAnsi="Segoe UI" w:cs="Segoe UI"/>
          <w:i w:val="0"/>
        </w:rPr>
        <w:t>korespondenční adresa: Olbrachtova 2006/9, 140 00 Praha 4 – Krč</w:t>
      </w:r>
    </w:p>
    <w:p w14:paraId="07BE1C80" w14:textId="77777777" w:rsidR="0034185C" w:rsidRPr="009133AD" w:rsidRDefault="0034185C" w:rsidP="009133AD">
      <w:pPr>
        <w:spacing w:line="264" w:lineRule="auto"/>
        <w:rPr>
          <w:rFonts w:ascii="Segoe UI" w:hAnsi="Segoe UI" w:cs="Segoe UI"/>
          <w:i w:val="0"/>
          <w:iCs w:val="0"/>
        </w:rPr>
      </w:pPr>
      <w:r w:rsidRPr="009133AD">
        <w:rPr>
          <w:rFonts w:ascii="Segoe UI" w:hAnsi="Segoe UI" w:cs="Segoe UI"/>
          <w:i w:val="0"/>
        </w:rPr>
        <w:t>zastoupený: Ing. Petrem Valdmanem, ředitelem Státního fondu životního prostředí ČR</w:t>
      </w:r>
    </w:p>
    <w:p w14:paraId="23581FF6" w14:textId="77777777" w:rsidR="0034185C" w:rsidRPr="009133AD" w:rsidRDefault="0034185C" w:rsidP="009133AD">
      <w:pPr>
        <w:spacing w:line="264" w:lineRule="auto"/>
        <w:rPr>
          <w:rFonts w:ascii="Segoe UI" w:hAnsi="Segoe UI" w:cs="Segoe UI"/>
          <w:i w:val="0"/>
          <w:iCs w:val="0"/>
        </w:rPr>
      </w:pPr>
      <w:r w:rsidRPr="009133AD">
        <w:rPr>
          <w:rFonts w:ascii="Segoe UI" w:hAnsi="Segoe UI" w:cs="Segoe UI"/>
          <w:i w:val="0"/>
        </w:rPr>
        <w:t>IČ: 00020729</w:t>
      </w:r>
    </w:p>
    <w:p w14:paraId="06CEE275" w14:textId="77777777" w:rsidR="0034185C" w:rsidRPr="009133AD" w:rsidRDefault="0034185C" w:rsidP="009133AD">
      <w:pPr>
        <w:spacing w:line="264" w:lineRule="auto"/>
        <w:rPr>
          <w:rFonts w:ascii="Segoe UI" w:hAnsi="Segoe UI" w:cs="Segoe UI"/>
          <w:i w:val="0"/>
          <w:iCs w:val="0"/>
        </w:rPr>
      </w:pPr>
      <w:r w:rsidRPr="009133AD">
        <w:rPr>
          <w:rFonts w:ascii="Segoe UI" w:hAnsi="Segoe UI" w:cs="Segoe UI"/>
          <w:i w:val="0"/>
        </w:rPr>
        <w:t>DIČ: není plátcem DPH</w:t>
      </w:r>
    </w:p>
    <w:p w14:paraId="266A0226" w14:textId="3C748039" w:rsidR="0034185C" w:rsidRPr="009133AD" w:rsidRDefault="0034185C" w:rsidP="009133AD">
      <w:pPr>
        <w:spacing w:line="264" w:lineRule="auto"/>
        <w:rPr>
          <w:rFonts w:ascii="Segoe UI" w:hAnsi="Segoe UI" w:cs="Segoe UI"/>
          <w:i w:val="0"/>
        </w:rPr>
      </w:pPr>
      <w:r w:rsidRPr="009133AD">
        <w:rPr>
          <w:rFonts w:ascii="Segoe UI" w:hAnsi="Segoe UI" w:cs="Segoe UI"/>
          <w:i w:val="0"/>
        </w:rPr>
        <w:t xml:space="preserve">bankovní spojení: Česká národní banka, č. účtu: </w:t>
      </w:r>
      <w:r w:rsidR="00740793">
        <w:rPr>
          <w:rFonts w:ascii="Segoe UI" w:hAnsi="Segoe UI" w:cs="Segoe UI"/>
          <w:i w:val="0"/>
          <w:highlight w:val="yellow"/>
        </w:rPr>
        <w:t>XXX</w:t>
      </w:r>
    </w:p>
    <w:p w14:paraId="3221BCCD" w14:textId="446A563A" w:rsidR="0034185C" w:rsidRPr="009133AD" w:rsidRDefault="0034185C" w:rsidP="009133AD">
      <w:pPr>
        <w:tabs>
          <w:tab w:val="left" w:pos="3544"/>
        </w:tabs>
        <w:spacing w:line="264" w:lineRule="auto"/>
        <w:jc w:val="both"/>
        <w:rPr>
          <w:rFonts w:ascii="Segoe UI" w:hAnsi="Segoe UI" w:cs="Segoe UI"/>
          <w:i w:val="0"/>
          <w:iCs w:val="0"/>
        </w:rPr>
      </w:pPr>
      <w:r w:rsidRPr="009133AD">
        <w:rPr>
          <w:rFonts w:ascii="Segoe UI" w:hAnsi="Segoe UI" w:cs="Segoe UI"/>
          <w:i w:val="0"/>
          <w:iCs w:val="0"/>
        </w:rPr>
        <w:t xml:space="preserve">kontaktní osoba: </w:t>
      </w:r>
      <w:r w:rsidR="00740793">
        <w:rPr>
          <w:rFonts w:ascii="Segoe UI" w:hAnsi="Segoe UI" w:cs="Segoe UI"/>
          <w:i w:val="0"/>
          <w:highlight w:val="yellow"/>
        </w:rPr>
        <w:t>XXX</w:t>
      </w:r>
    </w:p>
    <w:p w14:paraId="5354D7CB" w14:textId="77777777" w:rsidR="0034185C" w:rsidRPr="009133AD" w:rsidRDefault="0034185C" w:rsidP="009133AD">
      <w:pPr>
        <w:tabs>
          <w:tab w:val="left" w:pos="3544"/>
        </w:tabs>
        <w:spacing w:line="264" w:lineRule="auto"/>
        <w:jc w:val="both"/>
        <w:rPr>
          <w:rFonts w:ascii="Segoe UI" w:hAnsi="Segoe UI" w:cs="Segoe UI"/>
          <w:i w:val="0"/>
          <w:iCs w:val="0"/>
        </w:rPr>
      </w:pPr>
      <w:r w:rsidRPr="009133AD">
        <w:rPr>
          <w:rFonts w:ascii="Segoe UI" w:hAnsi="Segoe UI" w:cs="Segoe UI"/>
          <w:i w:val="0"/>
          <w:iCs w:val="0"/>
        </w:rPr>
        <w:t xml:space="preserve">oprávněné osoby ve věcech smluvních: </w:t>
      </w:r>
      <w:r w:rsidRPr="009133AD">
        <w:rPr>
          <w:rFonts w:ascii="Segoe UI" w:hAnsi="Segoe UI" w:cs="Segoe UI"/>
          <w:i w:val="0"/>
          <w:iCs w:val="0"/>
        </w:rPr>
        <w:tab/>
        <w:t>ředitel/</w:t>
      </w:r>
      <w:proofErr w:type="spellStart"/>
      <w:r w:rsidRPr="009133AD">
        <w:rPr>
          <w:rFonts w:ascii="Segoe UI" w:hAnsi="Segoe UI" w:cs="Segoe UI"/>
          <w:i w:val="0"/>
          <w:iCs w:val="0"/>
        </w:rPr>
        <w:t>ka</w:t>
      </w:r>
      <w:proofErr w:type="spellEnd"/>
      <w:r w:rsidRPr="009133AD">
        <w:rPr>
          <w:rFonts w:ascii="Segoe UI" w:hAnsi="Segoe UI" w:cs="Segoe UI"/>
          <w:i w:val="0"/>
          <w:iCs w:val="0"/>
        </w:rPr>
        <w:t xml:space="preserve"> Odboru právního</w:t>
      </w:r>
    </w:p>
    <w:p w14:paraId="78E75FFC" w14:textId="77777777" w:rsidR="0034185C" w:rsidRPr="009133AD" w:rsidRDefault="0034185C" w:rsidP="009133AD">
      <w:pPr>
        <w:tabs>
          <w:tab w:val="left" w:pos="3544"/>
        </w:tabs>
        <w:spacing w:line="264" w:lineRule="auto"/>
        <w:jc w:val="both"/>
        <w:rPr>
          <w:rFonts w:ascii="Segoe UI" w:hAnsi="Segoe UI" w:cs="Segoe UI"/>
          <w:i w:val="0"/>
          <w:iCs w:val="0"/>
        </w:rPr>
      </w:pPr>
      <w:r w:rsidRPr="009133AD">
        <w:rPr>
          <w:rFonts w:ascii="Segoe UI" w:hAnsi="Segoe UI" w:cs="Segoe UI"/>
          <w:i w:val="0"/>
          <w:iCs w:val="0"/>
        </w:rPr>
        <w:tab/>
        <w:t>ředitel/</w:t>
      </w:r>
      <w:proofErr w:type="spellStart"/>
      <w:r w:rsidRPr="009133AD">
        <w:rPr>
          <w:rFonts w:ascii="Segoe UI" w:hAnsi="Segoe UI" w:cs="Segoe UI"/>
          <w:i w:val="0"/>
          <w:iCs w:val="0"/>
        </w:rPr>
        <w:t>ka</w:t>
      </w:r>
      <w:proofErr w:type="spellEnd"/>
      <w:r w:rsidRPr="009133AD">
        <w:rPr>
          <w:rFonts w:ascii="Segoe UI" w:hAnsi="Segoe UI" w:cs="Segoe UI"/>
          <w:i w:val="0"/>
          <w:iCs w:val="0"/>
        </w:rPr>
        <w:t xml:space="preserve"> Sekce organizačně-právní</w:t>
      </w:r>
    </w:p>
    <w:p w14:paraId="4BE1365C" w14:textId="02BD6D75" w:rsidR="0034185C" w:rsidRPr="009133AD" w:rsidRDefault="0034185C" w:rsidP="009133AD">
      <w:pPr>
        <w:tabs>
          <w:tab w:val="left" w:pos="3544"/>
        </w:tabs>
        <w:spacing w:line="264" w:lineRule="auto"/>
        <w:rPr>
          <w:rFonts w:ascii="Segoe UI" w:hAnsi="Segoe UI" w:cs="Segoe UI"/>
          <w:i w:val="0"/>
          <w:iCs w:val="0"/>
        </w:rPr>
      </w:pPr>
      <w:r w:rsidRPr="009133AD">
        <w:rPr>
          <w:rFonts w:ascii="Segoe UI" w:hAnsi="Segoe UI" w:cs="Segoe UI"/>
          <w:i w:val="0"/>
          <w:iCs w:val="0"/>
        </w:rPr>
        <w:tab/>
        <w:t>ředitel/</w:t>
      </w:r>
      <w:proofErr w:type="spellStart"/>
      <w:r w:rsidRPr="009133AD">
        <w:rPr>
          <w:rFonts w:ascii="Segoe UI" w:hAnsi="Segoe UI" w:cs="Segoe UI"/>
          <w:i w:val="0"/>
          <w:iCs w:val="0"/>
        </w:rPr>
        <w:t>ka</w:t>
      </w:r>
      <w:proofErr w:type="spellEnd"/>
      <w:r w:rsidRPr="009133AD">
        <w:rPr>
          <w:rFonts w:ascii="Segoe UI" w:hAnsi="Segoe UI" w:cs="Segoe UI"/>
          <w:i w:val="0"/>
          <w:iCs w:val="0"/>
        </w:rPr>
        <w:t xml:space="preserve"> SFŽP ČR</w:t>
      </w:r>
    </w:p>
    <w:p w14:paraId="19EF3700" w14:textId="295A0EB8" w:rsidR="0034185C" w:rsidRPr="009133AD" w:rsidRDefault="0034185C" w:rsidP="009133AD">
      <w:pPr>
        <w:spacing w:before="120" w:line="264" w:lineRule="auto"/>
        <w:rPr>
          <w:rFonts w:ascii="Segoe UI" w:hAnsi="Segoe UI" w:cs="Segoe UI"/>
          <w:i w:val="0"/>
          <w:iCs w:val="0"/>
        </w:rPr>
      </w:pPr>
      <w:r w:rsidRPr="009133AD">
        <w:rPr>
          <w:rFonts w:ascii="Segoe UI" w:hAnsi="Segoe UI" w:cs="Segoe UI"/>
          <w:i w:val="0"/>
        </w:rPr>
        <w:t>(dále jen „</w:t>
      </w:r>
      <w:r w:rsidRPr="009133AD">
        <w:rPr>
          <w:rFonts w:ascii="Segoe UI" w:hAnsi="Segoe UI" w:cs="Segoe UI"/>
          <w:b/>
          <w:i w:val="0"/>
        </w:rPr>
        <w:t>Objednatel</w:t>
      </w:r>
      <w:r w:rsidRPr="009133AD">
        <w:rPr>
          <w:rFonts w:ascii="Segoe UI" w:hAnsi="Segoe UI" w:cs="Segoe UI"/>
          <w:i w:val="0"/>
        </w:rPr>
        <w:t>“)</w:t>
      </w:r>
    </w:p>
    <w:p w14:paraId="091DAABC" w14:textId="77777777" w:rsidR="0034185C" w:rsidRPr="009133AD" w:rsidRDefault="0034185C" w:rsidP="009133AD">
      <w:pPr>
        <w:spacing w:line="264" w:lineRule="auto"/>
        <w:rPr>
          <w:rFonts w:ascii="Segoe UI" w:hAnsi="Segoe UI" w:cs="Segoe UI"/>
          <w:i w:val="0"/>
          <w:iCs w:val="0"/>
        </w:rPr>
      </w:pPr>
      <w:r w:rsidRPr="009133AD">
        <w:rPr>
          <w:rFonts w:ascii="Segoe UI" w:hAnsi="Segoe UI" w:cs="Segoe UI"/>
          <w:i w:val="0"/>
        </w:rPr>
        <w:t>na straně jedné</w:t>
      </w:r>
    </w:p>
    <w:p w14:paraId="522B9675" w14:textId="77777777" w:rsidR="0034185C" w:rsidRPr="009133AD" w:rsidRDefault="0034185C" w:rsidP="009133AD">
      <w:pPr>
        <w:spacing w:before="240" w:after="240" w:line="264" w:lineRule="auto"/>
        <w:rPr>
          <w:rFonts w:ascii="Segoe UI" w:hAnsi="Segoe UI" w:cs="Segoe UI"/>
          <w:i w:val="0"/>
        </w:rPr>
      </w:pPr>
      <w:r w:rsidRPr="009133AD">
        <w:rPr>
          <w:rFonts w:ascii="Segoe UI" w:hAnsi="Segoe UI" w:cs="Segoe UI"/>
          <w:i w:val="0"/>
        </w:rPr>
        <w:t>a</w:t>
      </w:r>
    </w:p>
    <w:p w14:paraId="044CA1E2" w14:textId="77777777" w:rsidR="00886014" w:rsidRPr="009133AD" w:rsidRDefault="00886014" w:rsidP="009133AD">
      <w:pPr>
        <w:spacing w:line="264" w:lineRule="auto"/>
        <w:rPr>
          <w:rFonts w:ascii="Segoe UI" w:hAnsi="Segoe UI" w:cs="Segoe UI"/>
          <w:b/>
          <w:i w:val="0"/>
          <w:iCs w:val="0"/>
        </w:rPr>
      </w:pPr>
      <w:r w:rsidRPr="009133AD">
        <w:rPr>
          <w:rFonts w:ascii="Segoe UI" w:hAnsi="Segoe UI" w:cs="Segoe UI"/>
          <w:b/>
          <w:i w:val="0"/>
        </w:rPr>
        <w:t>PELIKÁN KROFTA KOHOUTEK advokátní kancelář s.r.o.</w:t>
      </w:r>
    </w:p>
    <w:p w14:paraId="0AEB1F24" w14:textId="77777777" w:rsidR="00886014" w:rsidRPr="009133AD" w:rsidRDefault="00886014" w:rsidP="009133AD">
      <w:pPr>
        <w:spacing w:line="264" w:lineRule="auto"/>
        <w:rPr>
          <w:rFonts w:ascii="Segoe UI" w:hAnsi="Segoe UI" w:cs="Segoe UI"/>
          <w:i w:val="0"/>
        </w:rPr>
      </w:pPr>
      <w:r w:rsidRPr="009133AD">
        <w:rPr>
          <w:rFonts w:ascii="Segoe UI" w:hAnsi="Segoe UI" w:cs="Segoe UI"/>
          <w:i w:val="0"/>
        </w:rPr>
        <w:t xml:space="preserve">zapsaná v obchodním rejstříku vedeném u Městského soudu v Praze, </w:t>
      </w:r>
      <w:proofErr w:type="spellStart"/>
      <w:r w:rsidRPr="009133AD">
        <w:rPr>
          <w:rFonts w:ascii="Segoe UI" w:hAnsi="Segoe UI" w:cs="Segoe UI"/>
          <w:i w:val="0"/>
        </w:rPr>
        <w:t>sp</w:t>
      </w:r>
      <w:proofErr w:type="spellEnd"/>
      <w:r w:rsidRPr="009133AD">
        <w:rPr>
          <w:rFonts w:ascii="Segoe UI" w:hAnsi="Segoe UI" w:cs="Segoe UI"/>
          <w:i w:val="0"/>
        </w:rPr>
        <w:t>. zn. C117567</w:t>
      </w:r>
    </w:p>
    <w:p w14:paraId="791658DA" w14:textId="77777777" w:rsidR="00886014" w:rsidRPr="009133AD" w:rsidRDefault="00886014" w:rsidP="009133AD">
      <w:pPr>
        <w:spacing w:line="264" w:lineRule="auto"/>
        <w:rPr>
          <w:rFonts w:ascii="Segoe UI" w:hAnsi="Segoe UI" w:cs="Segoe UI"/>
          <w:i w:val="0"/>
        </w:rPr>
      </w:pPr>
      <w:r w:rsidRPr="009133AD">
        <w:rPr>
          <w:rFonts w:ascii="Segoe UI" w:hAnsi="Segoe UI" w:cs="Segoe UI"/>
          <w:i w:val="0"/>
        </w:rPr>
        <w:t>sídlo: Tyršův Dům, Újezd 450/40, 118 01 Praha 1 – Malá Strana</w:t>
      </w:r>
    </w:p>
    <w:p w14:paraId="695BACE9" w14:textId="77777777" w:rsidR="00886014" w:rsidRPr="009133AD" w:rsidRDefault="00886014" w:rsidP="009133AD">
      <w:pPr>
        <w:spacing w:line="264" w:lineRule="auto"/>
        <w:rPr>
          <w:rFonts w:ascii="Segoe UI" w:hAnsi="Segoe UI" w:cs="Segoe UI"/>
          <w:i w:val="0"/>
          <w:iCs w:val="0"/>
        </w:rPr>
      </w:pPr>
      <w:r w:rsidRPr="009133AD">
        <w:rPr>
          <w:rFonts w:ascii="Segoe UI" w:hAnsi="Segoe UI" w:cs="Segoe UI"/>
          <w:i w:val="0"/>
        </w:rPr>
        <w:t>zastoupena: Mgr. Matějem Váchou, jednatelem</w:t>
      </w:r>
    </w:p>
    <w:p w14:paraId="7D056173" w14:textId="77777777" w:rsidR="00886014" w:rsidRPr="009133AD" w:rsidRDefault="00886014" w:rsidP="009133AD">
      <w:pPr>
        <w:spacing w:line="264" w:lineRule="auto"/>
        <w:rPr>
          <w:rFonts w:ascii="Segoe UI" w:hAnsi="Segoe UI" w:cs="Segoe UI"/>
          <w:i w:val="0"/>
        </w:rPr>
      </w:pPr>
      <w:r w:rsidRPr="009133AD">
        <w:rPr>
          <w:rFonts w:ascii="Segoe UI" w:hAnsi="Segoe UI" w:cs="Segoe UI"/>
          <w:i w:val="0"/>
        </w:rPr>
        <w:t>IČ: 27592936</w:t>
      </w:r>
    </w:p>
    <w:p w14:paraId="52786DD1" w14:textId="77777777" w:rsidR="00886014" w:rsidRPr="009133AD" w:rsidRDefault="00886014" w:rsidP="009133AD">
      <w:pPr>
        <w:spacing w:line="264" w:lineRule="auto"/>
        <w:rPr>
          <w:rFonts w:ascii="Segoe UI" w:hAnsi="Segoe UI" w:cs="Segoe UI"/>
          <w:i w:val="0"/>
        </w:rPr>
      </w:pPr>
      <w:r w:rsidRPr="009133AD">
        <w:rPr>
          <w:rFonts w:ascii="Segoe UI" w:hAnsi="Segoe UI" w:cs="Segoe UI"/>
          <w:i w:val="0"/>
        </w:rPr>
        <w:t>DIČ: CZ27592936</w:t>
      </w:r>
    </w:p>
    <w:p w14:paraId="7119BA46" w14:textId="77777777" w:rsidR="00886014" w:rsidRPr="009133AD" w:rsidRDefault="00886014" w:rsidP="009133AD">
      <w:pPr>
        <w:spacing w:line="264" w:lineRule="auto"/>
        <w:rPr>
          <w:rFonts w:ascii="Segoe UI" w:hAnsi="Segoe UI" w:cs="Segoe UI"/>
          <w:i w:val="0"/>
        </w:rPr>
      </w:pPr>
      <w:r w:rsidRPr="009133AD">
        <w:rPr>
          <w:rFonts w:ascii="Segoe UI" w:hAnsi="Segoe UI" w:cs="Segoe UI"/>
          <w:i w:val="0"/>
        </w:rPr>
        <w:t>Plátce DPH: ANO</w:t>
      </w:r>
    </w:p>
    <w:p w14:paraId="030BF6FC" w14:textId="77777777" w:rsidR="00886014" w:rsidRPr="009133AD" w:rsidRDefault="00886014" w:rsidP="009133AD">
      <w:pPr>
        <w:spacing w:line="264" w:lineRule="auto"/>
        <w:rPr>
          <w:rFonts w:ascii="Segoe UI" w:hAnsi="Segoe UI" w:cs="Segoe UI"/>
          <w:i w:val="0"/>
        </w:rPr>
      </w:pPr>
      <w:r w:rsidRPr="009133AD">
        <w:rPr>
          <w:rFonts w:ascii="Segoe UI" w:hAnsi="Segoe UI" w:cs="Segoe UI"/>
          <w:i w:val="0"/>
        </w:rPr>
        <w:t>korespondenční adresa: Tyršův Dům, Újezd 450/40, 118 01 Praha 1 – Malá Strana</w:t>
      </w:r>
    </w:p>
    <w:p w14:paraId="098330B6" w14:textId="39F4A051" w:rsidR="0034185C" w:rsidRPr="009133AD" w:rsidRDefault="00886014" w:rsidP="009133AD">
      <w:pPr>
        <w:spacing w:line="264" w:lineRule="auto"/>
        <w:rPr>
          <w:rFonts w:ascii="Segoe UI" w:hAnsi="Segoe UI" w:cs="Segoe UI"/>
          <w:i w:val="0"/>
          <w:iCs w:val="0"/>
        </w:rPr>
      </w:pPr>
      <w:r w:rsidRPr="009133AD">
        <w:rPr>
          <w:rFonts w:ascii="Segoe UI" w:hAnsi="Segoe UI" w:cs="Segoe UI"/>
          <w:i w:val="0"/>
          <w:snapToGrid w:val="0"/>
        </w:rPr>
        <w:t>bankovní spojení:</w:t>
      </w:r>
      <w:r w:rsidRPr="009133AD">
        <w:rPr>
          <w:rFonts w:ascii="Segoe UI" w:hAnsi="Segoe UI" w:cs="Segoe UI"/>
          <w:i w:val="0"/>
        </w:rPr>
        <w:t xml:space="preserve"> Česká Spořitelna, a.s.</w:t>
      </w:r>
      <w:r w:rsidRPr="009133AD">
        <w:rPr>
          <w:rFonts w:ascii="Segoe UI" w:hAnsi="Segoe UI" w:cs="Segoe UI"/>
          <w:i w:val="0"/>
          <w:snapToGrid w:val="0"/>
        </w:rPr>
        <w:t xml:space="preserve">, č. účtu: </w:t>
      </w:r>
      <w:r w:rsidR="00740793">
        <w:rPr>
          <w:rFonts w:ascii="Segoe UI" w:hAnsi="Segoe UI" w:cs="Segoe UI"/>
          <w:i w:val="0"/>
          <w:highlight w:val="yellow"/>
        </w:rPr>
        <w:t>XXX</w:t>
      </w:r>
    </w:p>
    <w:p w14:paraId="08F06F71" w14:textId="433968B9" w:rsidR="0034185C" w:rsidRPr="009133AD" w:rsidRDefault="0034185C" w:rsidP="009133AD">
      <w:pPr>
        <w:spacing w:before="120" w:line="264" w:lineRule="auto"/>
        <w:rPr>
          <w:rFonts w:ascii="Segoe UI" w:hAnsi="Segoe UI" w:cs="Segoe UI"/>
          <w:i w:val="0"/>
        </w:rPr>
      </w:pPr>
      <w:r w:rsidRPr="009133AD">
        <w:rPr>
          <w:rFonts w:ascii="Segoe UI" w:hAnsi="Segoe UI" w:cs="Segoe UI"/>
          <w:i w:val="0"/>
        </w:rPr>
        <w:t>(dále jen „</w:t>
      </w:r>
      <w:r w:rsidRPr="009133AD">
        <w:rPr>
          <w:rFonts w:ascii="Segoe UI" w:hAnsi="Segoe UI" w:cs="Segoe UI"/>
          <w:b/>
          <w:i w:val="0"/>
        </w:rPr>
        <w:t>Poskytovatel</w:t>
      </w:r>
      <w:r w:rsidRPr="009133AD">
        <w:rPr>
          <w:rFonts w:ascii="Segoe UI" w:hAnsi="Segoe UI" w:cs="Segoe UI"/>
          <w:i w:val="0"/>
        </w:rPr>
        <w:t>“)</w:t>
      </w:r>
    </w:p>
    <w:p w14:paraId="0C736BE9" w14:textId="365E12CE" w:rsidR="009F32C2" w:rsidRPr="009133AD" w:rsidRDefault="009F32C2" w:rsidP="009133AD">
      <w:pPr>
        <w:spacing w:line="264" w:lineRule="auto"/>
        <w:rPr>
          <w:rFonts w:ascii="Segoe UI" w:hAnsi="Segoe UI" w:cs="Segoe UI"/>
          <w:b/>
          <w:i w:val="0"/>
          <w:iCs w:val="0"/>
        </w:rPr>
      </w:pPr>
      <w:r w:rsidRPr="009133AD">
        <w:rPr>
          <w:rFonts w:ascii="Segoe UI" w:hAnsi="Segoe UI" w:cs="Segoe UI"/>
          <w:i w:val="0"/>
        </w:rPr>
        <w:t>na straně druhé</w:t>
      </w:r>
    </w:p>
    <w:p w14:paraId="4E8B4171" w14:textId="77777777" w:rsidR="007F3A00" w:rsidRPr="009133AD" w:rsidRDefault="007F3A00" w:rsidP="009133AD">
      <w:pPr>
        <w:spacing w:line="264" w:lineRule="auto"/>
        <w:rPr>
          <w:rFonts w:ascii="Segoe UI" w:hAnsi="Segoe UI" w:cs="Segoe UI"/>
          <w:i w:val="0"/>
          <w:iCs w:val="0"/>
        </w:rPr>
      </w:pPr>
    </w:p>
    <w:p w14:paraId="4F5A7447" w14:textId="24AD3A66" w:rsidR="007F3A00" w:rsidRPr="009133AD" w:rsidRDefault="007F3A00" w:rsidP="009133AD">
      <w:pPr>
        <w:spacing w:line="264" w:lineRule="auto"/>
        <w:jc w:val="both"/>
        <w:rPr>
          <w:rFonts w:ascii="Segoe UI" w:hAnsi="Segoe UI" w:cs="Segoe UI"/>
          <w:i w:val="0"/>
          <w:iCs w:val="0"/>
        </w:rPr>
      </w:pPr>
      <w:r w:rsidRPr="009133AD">
        <w:rPr>
          <w:rFonts w:ascii="Segoe UI" w:hAnsi="Segoe UI" w:cs="Segoe UI"/>
          <w:i w:val="0"/>
          <w:iCs w:val="0"/>
        </w:rPr>
        <w:t>(dále společně též „</w:t>
      </w:r>
      <w:r w:rsidRPr="009133AD">
        <w:rPr>
          <w:rFonts w:ascii="Segoe UI" w:hAnsi="Segoe UI" w:cs="Segoe UI"/>
          <w:b/>
          <w:i w:val="0"/>
          <w:iCs w:val="0"/>
        </w:rPr>
        <w:t>strany</w:t>
      </w:r>
      <w:r w:rsidRPr="009133AD">
        <w:rPr>
          <w:rFonts w:ascii="Segoe UI" w:hAnsi="Segoe UI" w:cs="Segoe UI"/>
          <w:i w:val="0"/>
          <w:iCs w:val="0"/>
        </w:rPr>
        <w:t>“</w:t>
      </w:r>
      <w:r w:rsidR="002421C8" w:rsidRPr="009133AD">
        <w:rPr>
          <w:rFonts w:ascii="Segoe UI" w:hAnsi="Segoe UI" w:cs="Segoe UI"/>
          <w:i w:val="0"/>
          <w:iCs w:val="0"/>
        </w:rPr>
        <w:t>, nebo</w:t>
      </w:r>
      <w:r w:rsidR="00D75A36" w:rsidRPr="009133AD">
        <w:rPr>
          <w:rFonts w:ascii="Segoe UI" w:hAnsi="Segoe UI" w:cs="Segoe UI"/>
          <w:i w:val="0"/>
          <w:iCs w:val="0"/>
        </w:rPr>
        <w:t xml:space="preserve"> samostatně</w:t>
      </w:r>
      <w:r w:rsidR="002421C8" w:rsidRPr="009133AD">
        <w:rPr>
          <w:rFonts w:ascii="Segoe UI" w:hAnsi="Segoe UI" w:cs="Segoe UI"/>
          <w:i w:val="0"/>
          <w:iCs w:val="0"/>
        </w:rPr>
        <w:t xml:space="preserve"> „</w:t>
      </w:r>
      <w:r w:rsidR="002421C8" w:rsidRPr="009133AD">
        <w:rPr>
          <w:rFonts w:ascii="Segoe UI" w:hAnsi="Segoe UI" w:cs="Segoe UI"/>
          <w:b/>
          <w:i w:val="0"/>
          <w:iCs w:val="0"/>
        </w:rPr>
        <w:t>strana“</w:t>
      </w:r>
      <w:r w:rsidRPr="009133AD">
        <w:rPr>
          <w:rFonts w:ascii="Segoe UI" w:hAnsi="Segoe UI" w:cs="Segoe UI"/>
          <w:i w:val="0"/>
          <w:iCs w:val="0"/>
        </w:rPr>
        <w:t>)</w:t>
      </w:r>
    </w:p>
    <w:p w14:paraId="5C2B94AB" w14:textId="77777777" w:rsidR="007F3A00" w:rsidRPr="009133AD" w:rsidRDefault="007F3A00" w:rsidP="009133AD">
      <w:pPr>
        <w:pStyle w:val="Normlnodsazen1"/>
        <w:spacing w:line="264" w:lineRule="auto"/>
        <w:rPr>
          <w:rFonts w:ascii="Segoe UI" w:hAnsi="Segoe UI" w:cs="Segoe UI"/>
          <w:szCs w:val="20"/>
        </w:rPr>
      </w:pPr>
    </w:p>
    <w:p w14:paraId="0EF34BE6" w14:textId="21673CE9" w:rsidR="007F3A00" w:rsidRPr="009133AD" w:rsidRDefault="007F3A00" w:rsidP="009133AD">
      <w:pPr>
        <w:spacing w:line="264" w:lineRule="auto"/>
        <w:jc w:val="both"/>
        <w:rPr>
          <w:rFonts w:ascii="Segoe UI" w:hAnsi="Segoe UI" w:cs="Segoe UI"/>
          <w:i w:val="0"/>
        </w:rPr>
      </w:pPr>
      <w:r w:rsidRPr="009133AD">
        <w:rPr>
          <w:rFonts w:ascii="Segoe UI" w:hAnsi="Segoe UI" w:cs="Segoe UI"/>
          <w:i w:val="0"/>
        </w:rPr>
        <w:t>uzavřeli níže</w:t>
      </w:r>
      <w:r w:rsidR="00D75A36" w:rsidRPr="009133AD">
        <w:rPr>
          <w:rFonts w:ascii="Segoe UI" w:hAnsi="Segoe UI" w:cs="Segoe UI"/>
          <w:i w:val="0"/>
        </w:rPr>
        <w:t xml:space="preserve"> uvedeného dne, měsíce a roku</w:t>
      </w:r>
      <w:r w:rsidRPr="009133AD">
        <w:rPr>
          <w:rFonts w:ascii="Segoe UI" w:hAnsi="Segoe UI" w:cs="Segoe UI"/>
          <w:i w:val="0"/>
        </w:rPr>
        <w:t xml:space="preserve"> </w:t>
      </w:r>
      <w:r w:rsidR="00556323" w:rsidRPr="009133AD">
        <w:rPr>
          <w:rFonts w:ascii="Segoe UI" w:hAnsi="Segoe UI" w:cs="Segoe UI"/>
          <w:i w:val="0"/>
        </w:rPr>
        <w:t>v souladu s </w:t>
      </w:r>
      <w:proofErr w:type="spellStart"/>
      <w:r w:rsidR="00556323" w:rsidRPr="009133AD">
        <w:rPr>
          <w:rFonts w:ascii="Segoe UI" w:hAnsi="Segoe UI" w:cs="Segoe UI"/>
          <w:i w:val="0"/>
        </w:rPr>
        <w:t>ust</w:t>
      </w:r>
      <w:proofErr w:type="spellEnd"/>
      <w:r w:rsidR="00556323" w:rsidRPr="009133AD">
        <w:rPr>
          <w:rFonts w:ascii="Segoe UI" w:hAnsi="Segoe UI" w:cs="Segoe UI"/>
          <w:i w:val="0"/>
        </w:rPr>
        <w:t>. § 1746 odst. 2 zákona č. 89/2012 Sb., občanského zákoníku, ve znění pozdějších předpisů</w:t>
      </w:r>
      <w:r w:rsidR="0070117D" w:rsidRPr="009133AD">
        <w:rPr>
          <w:rFonts w:ascii="Segoe UI" w:hAnsi="Segoe UI" w:cs="Segoe UI"/>
          <w:i w:val="0"/>
        </w:rPr>
        <w:t xml:space="preserve"> (dále jen „občanský zákoník“)</w:t>
      </w:r>
      <w:r w:rsidR="00556323" w:rsidRPr="009133AD">
        <w:rPr>
          <w:rFonts w:ascii="Segoe UI" w:hAnsi="Segoe UI" w:cs="Segoe UI"/>
          <w:i w:val="0"/>
        </w:rPr>
        <w:t xml:space="preserve">, a </w:t>
      </w:r>
      <w:r w:rsidR="00305DD2" w:rsidRPr="009133AD">
        <w:rPr>
          <w:rFonts w:ascii="Segoe UI" w:hAnsi="Segoe UI" w:cs="Segoe UI"/>
          <w:i w:val="0"/>
        </w:rPr>
        <w:t>dále v souladu se zákonem</w:t>
      </w:r>
      <w:r w:rsidR="00305DD2" w:rsidRPr="009133AD">
        <w:rPr>
          <w:rFonts w:ascii="Segoe UI" w:hAnsi="Segoe UI" w:cs="Segoe UI"/>
        </w:rPr>
        <w:t xml:space="preserve"> </w:t>
      </w:r>
      <w:r w:rsidR="00305DD2" w:rsidRPr="009133AD">
        <w:rPr>
          <w:rFonts w:ascii="Segoe UI" w:hAnsi="Segoe UI" w:cs="Segoe UI"/>
          <w:i w:val="0"/>
        </w:rPr>
        <w:t xml:space="preserve">č. 134/2016 Sb., o zadávání veřejných zakázek, ve znění pozdějších předpisů (dále jen „ZZVZ“) a </w:t>
      </w:r>
      <w:r w:rsidR="00556323" w:rsidRPr="009133AD">
        <w:rPr>
          <w:rFonts w:ascii="Segoe UI" w:hAnsi="Segoe UI" w:cs="Segoe UI"/>
          <w:i w:val="0"/>
        </w:rPr>
        <w:t>se zákonem č. 85/1996 Sb., o advokacii, ve znění pozdějších předpisů</w:t>
      </w:r>
      <w:r w:rsidR="0070117D" w:rsidRPr="009133AD">
        <w:rPr>
          <w:rFonts w:ascii="Segoe UI" w:hAnsi="Segoe UI" w:cs="Segoe UI"/>
          <w:i w:val="0"/>
        </w:rPr>
        <w:t xml:space="preserve"> (dále jen „zákon o advokacii“)</w:t>
      </w:r>
      <w:r w:rsidR="00556323" w:rsidRPr="009133AD">
        <w:rPr>
          <w:rFonts w:ascii="Segoe UI" w:hAnsi="Segoe UI" w:cs="Segoe UI"/>
          <w:i w:val="0"/>
        </w:rPr>
        <w:t xml:space="preserve">, </w:t>
      </w:r>
      <w:r w:rsidRPr="009133AD">
        <w:rPr>
          <w:rFonts w:ascii="Segoe UI" w:hAnsi="Segoe UI" w:cs="Segoe UI"/>
          <w:i w:val="0"/>
        </w:rPr>
        <w:t xml:space="preserve">tuto </w:t>
      </w:r>
      <w:r w:rsidR="003733EF" w:rsidRPr="009133AD">
        <w:rPr>
          <w:rFonts w:ascii="Segoe UI" w:hAnsi="Segoe UI" w:cs="Segoe UI"/>
          <w:i w:val="0"/>
        </w:rPr>
        <w:t>rámcovou</w:t>
      </w:r>
      <w:r w:rsidR="00341B15" w:rsidRPr="009133AD">
        <w:rPr>
          <w:rFonts w:ascii="Segoe UI" w:hAnsi="Segoe UI" w:cs="Segoe UI"/>
          <w:i w:val="0"/>
        </w:rPr>
        <w:t xml:space="preserve"> </w:t>
      </w:r>
      <w:r w:rsidR="003733EF" w:rsidRPr="009133AD">
        <w:rPr>
          <w:rFonts w:ascii="Segoe UI" w:hAnsi="Segoe UI" w:cs="Segoe UI"/>
          <w:i w:val="0"/>
        </w:rPr>
        <w:t>dohodu</w:t>
      </w:r>
      <w:r w:rsidR="00341B15" w:rsidRPr="009133AD">
        <w:rPr>
          <w:rFonts w:ascii="Segoe UI" w:hAnsi="Segoe UI" w:cs="Segoe UI"/>
          <w:i w:val="0"/>
        </w:rPr>
        <w:t xml:space="preserve"> </w:t>
      </w:r>
      <w:r w:rsidRPr="009133AD">
        <w:rPr>
          <w:rFonts w:ascii="Segoe UI" w:hAnsi="Segoe UI" w:cs="Segoe UI"/>
          <w:i w:val="0"/>
        </w:rPr>
        <w:t>(dále též „</w:t>
      </w:r>
      <w:r w:rsidR="003733EF" w:rsidRPr="009133AD">
        <w:rPr>
          <w:rFonts w:ascii="Segoe UI" w:hAnsi="Segoe UI" w:cs="Segoe UI"/>
          <w:b/>
          <w:i w:val="0"/>
        </w:rPr>
        <w:t>Dohoda</w:t>
      </w:r>
      <w:r w:rsidRPr="009133AD">
        <w:rPr>
          <w:rFonts w:ascii="Segoe UI" w:hAnsi="Segoe UI" w:cs="Segoe UI"/>
          <w:i w:val="0"/>
        </w:rPr>
        <w:t>“)</w:t>
      </w:r>
      <w:r w:rsidR="00401B0D" w:rsidRPr="009133AD">
        <w:rPr>
          <w:rFonts w:ascii="Segoe UI" w:hAnsi="Segoe UI" w:cs="Segoe UI"/>
          <w:i w:val="0"/>
        </w:rPr>
        <w:t xml:space="preserve">, a to na základě </w:t>
      </w:r>
      <w:r w:rsidR="00CB3867" w:rsidRPr="009133AD">
        <w:rPr>
          <w:rFonts w:ascii="Segoe UI" w:hAnsi="Segoe UI" w:cs="Segoe UI"/>
          <w:i w:val="0"/>
        </w:rPr>
        <w:t xml:space="preserve">výsledků </w:t>
      </w:r>
      <w:r w:rsidR="003202AF" w:rsidRPr="009133AD">
        <w:rPr>
          <w:rFonts w:ascii="Segoe UI" w:hAnsi="Segoe UI" w:cs="Segoe UI"/>
          <w:i w:val="0"/>
        </w:rPr>
        <w:t xml:space="preserve">zadávacího </w:t>
      </w:r>
      <w:r w:rsidR="00401B0D" w:rsidRPr="009133AD">
        <w:rPr>
          <w:rFonts w:ascii="Segoe UI" w:hAnsi="Segoe UI" w:cs="Segoe UI"/>
          <w:i w:val="0"/>
        </w:rPr>
        <w:t>řízení k veřejné zakázce s názvem „</w:t>
      </w:r>
      <w:r w:rsidR="00377474" w:rsidRPr="009133AD">
        <w:rPr>
          <w:rFonts w:ascii="Segoe UI" w:hAnsi="Segoe UI" w:cs="Segoe UI"/>
        </w:rPr>
        <w:t xml:space="preserve">Právní služby </w:t>
      </w:r>
      <w:r w:rsidR="009F32C2" w:rsidRPr="009133AD">
        <w:rPr>
          <w:rFonts w:ascii="Segoe UI" w:hAnsi="Segoe UI" w:cs="Segoe UI"/>
        </w:rPr>
        <w:t xml:space="preserve">2023 </w:t>
      </w:r>
      <w:r w:rsidR="007C5DC1" w:rsidRPr="009133AD">
        <w:rPr>
          <w:rFonts w:ascii="Segoe UI" w:hAnsi="Segoe UI" w:cs="Segoe UI"/>
        </w:rPr>
        <w:t>–</w:t>
      </w:r>
      <w:r w:rsidR="009F32C2" w:rsidRPr="009133AD">
        <w:rPr>
          <w:rFonts w:ascii="Segoe UI" w:hAnsi="Segoe UI" w:cs="Segoe UI"/>
        </w:rPr>
        <w:t xml:space="preserve"> 2027</w:t>
      </w:r>
      <w:r w:rsidR="00AF05EF" w:rsidRPr="009133AD">
        <w:rPr>
          <w:rFonts w:ascii="Segoe UI" w:hAnsi="Segoe UI" w:cs="Segoe UI"/>
        </w:rPr>
        <w:t>, část 2</w:t>
      </w:r>
      <w:r w:rsidR="007C5DC1" w:rsidRPr="009133AD">
        <w:rPr>
          <w:rFonts w:ascii="Segoe UI" w:hAnsi="Segoe UI" w:cs="Segoe UI"/>
        </w:rPr>
        <w:t xml:space="preserve"> – oblast </w:t>
      </w:r>
      <w:r w:rsidR="00AF05EF" w:rsidRPr="009133AD">
        <w:rPr>
          <w:rFonts w:ascii="Segoe UI" w:hAnsi="Segoe UI" w:cs="Segoe UI"/>
        </w:rPr>
        <w:t>činnosti SFŽP ČR a dotační politiky</w:t>
      </w:r>
      <w:r w:rsidR="007607AB" w:rsidRPr="009133AD">
        <w:rPr>
          <w:rFonts w:ascii="Segoe UI" w:hAnsi="Segoe UI" w:cs="Segoe UI"/>
          <w:i w:val="0"/>
        </w:rPr>
        <w:t>“</w:t>
      </w:r>
      <w:r w:rsidR="003202AF" w:rsidRPr="009133AD">
        <w:rPr>
          <w:rFonts w:ascii="Segoe UI" w:hAnsi="Segoe UI" w:cs="Segoe UI"/>
          <w:i w:val="0"/>
        </w:rPr>
        <w:t>,</w:t>
      </w:r>
      <w:r w:rsidR="00152A5A" w:rsidRPr="009133AD">
        <w:rPr>
          <w:rFonts w:ascii="Segoe UI" w:hAnsi="Segoe UI" w:cs="Segoe UI"/>
          <w:i w:val="0"/>
        </w:rPr>
        <w:t xml:space="preserve"> </w:t>
      </w:r>
      <w:r w:rsidR="009F32C2" w:rsidRPr="009133AD">
        <w:rPr>
          <w:rFonts w:ascii="Segoe UI" w:hAnsi="Segoe UI" w:cs="Segoe UI"/>
          <w:i w:val="0"/>
        </w:rPr>
        <w:t xml:space="preserve">systémové </w:t>
      </w:r>
      <w:r w:rsidR="00AF05EF" w:rsidRPr="009133AD">
        <w:rPr>
          <w:rFonts w:ascii="Segoe UI" w:hAnsi="Segoe UI" w:cs="Segoe UI"/>
          <w:i w:val="0"/>
        </w:rPr>
        <w:br/>
      </w:r>
      <w:r w:rsidR="009F32C2" w:rsidRPr="009133AD">
        <w:rPr>
          <w:rFonts w:ascii="Segoe UI" w:hAnsi="Segoe UI" w:cs="Segoe UI"/>
          <w:i w:val="0"/>
        </w:rPr>
        <w:t xml:space="preserve">č. </w:t>
      </w:r>
      <w:r w:rsidR="00305DD2" w:rsidRPr="009133AD">
        <w:rPr>
          <w:rFonts w:ascii="Segoe UI" w:hAnsi="Segoe UI" w:cs="Segoe UI"/>
          <w:i w:val="0"/>
        </w:rPr>
        <w:t>veřejné zak</w:t>
      </w:r>
      <w:r w:rsidR="008570B6" w:rsidRPr="009133AD">
        <w:rPr>
          <w:rFonts w:ascii="Segoe UI" w:hAnsi="Segoe UI" w:cs="Segoe UI"/>
          <w:i w:val="0"/>
        </w:rPr>
        <w:t>á</w:t>
      </w:r>
      <w:r w:rsidR="00305DD2" w:rsidRPr="009133AD">
        <w:rPr>
          <w:rFonts w:ascii="Segoe UI" w:hAnsi="Segoe UI" w:cs="Segoe UI"/>
          <w:i w:val="0"/>
        </w:rPr>
        <w:t xml:space="preserve">zky dle profilu Objednatele v </w:t>
      </w:r>
      <w:r w:rsidR="00886014" w:rsidRPr="009133AD">
        <w:rPr>
          <w:rFonts w:ascii="Segoe UI" w:hAnsi="Segoe UI" w:cs="Segoe UI"/>
          <w:i w:val="0"/>
        </w:rPr>
        <w:t xml:space="preserve">NEN: </w:t>
      </w:r>
      <w:r w:rsidR="00886014" w:rsidRPr="009133AD">
        <w:rPr>
          <w:rFonts w:ascii="Segoe UI" w:hAnsi="Segoe UI" w:cs="Segoe UI"/>
          <w:bCs/>
          <w:i w:val="0"/>
          <w:iCs w:val="0"/>
        </w:rPr>
        <w:t>N006/22/V00031268</w:t>
      </w:r>
      <w:r w:rsidR="00886014" w:rsidRPr="009133AD">
        <w:rPr>
          <w:rFonts w:ascii="Segoe UI" w:hAnsi="Segoe UI" w:cs="Segoe UI"/>
          <w:i w:val="0"/>
        </w:rPr>
        <w:t>, zahájeného dne 15. 12. 2022</w:t>
      </w:r>
      <w:r w:rsidR="003733EF" w:rsidRPr="009133AD">
        <w:rPr>
          <w:rFonts w:ascii="Segoe UI" w:hAnsi="Segoe UI" w:cs="Segoe UI"/>
          <w:i w:val="0"/>
        </w:rPr>
        <w:t>.</w:t>
      </w:r>
    </w:p>
    <w:p w14:paraId="433DE891" w14:textId="390FC969" w:rsidR="0054707B" w:rsidRPr="009133AD" w:rsidRDefault="00D61435" w:rsidP="009133AD">
      <w:pPr>
        <w:pStyle w:val="rove1"/>
        <w:tabs>
          <w:tab w:val="clear" w:pos="567"/>
        </w:tabs>
        <w:spacing w:before="0"/>
        <w:ind w:left="567" w:hanging="567"/>
      </w:pPr>
      <w:r w:rsidRPr="009133AD">
        <w:rPr>
          <w:szCs w:val="20"/>
        </w:rPr>
        <w:br w:type="page"/>
      </w:r>
      <w:r w:rsidR="0054707B" w:rsidRPr="009133AD">
        <w:rPr>
          <w:szCs w:val="20"/>
        </w:rPr>
        <w:lastRenderedPageBreak/>
        <w:t>preambule</w:t>
      </w:r>
    </w:p>
    <w:p w14:paraId="2DAE9D9C" w14:textId="6F864DB2" w:rsidR="0054707B" w:rsidRPr="009133AD" w:rsidRDefault="0054707B" w:rsidP="009133AD">
      <w:pPr>
        <w:pStyle w:val="rove2"/>
        <w:spacing w:line="264" w:lineRule="auto"/>
        <w:ind w:left="567" w:hanging="567"/>
        <w:rPr>
          <w:szCs w:val="24"/>
        </w:rPr>
      </w:pPr>
      <w:r w:rsidRPr="009133AD">
        <w:t xml:space="preserve">Objednatel je dle zákona č. 388/1991 Sb., o Státním fondu životního prostředí České republiky, ve znění pozdějších předpisů, jinou státní organizací, která vykonává činnosti v oblasti poskytování dotací a návratné finanční výpomoci z vlastních prostředků, jenž pochází z tzv. poplatkových zákonů. Zároveň je Objednatel na základě delegační dohody pověřen Řídicím orgánem (Ministerstvo životního prostředí) k výkonu některých činností vedoucích k poskytnutí finančních prostředků z Operačního programu Životní prostředí (dále jen „OPŽP“), jenž je jedním z programů administrovaných v rámci fondů Evropské unie (Fond soudržnosti). Objednatel však uplatňuje dotační politiku i ve vztahu k národnímu programu Nová zelená úsporám a dalším národním, evropským či jiným programům (např. Modernizační fond, Norské fondy, Operační program Spravedlivá transformace atd.). Podrobnější informace k dotační politice Objednatele jsou </w:t>
      </w:r>
      <w:r w:rsidRPr="009133AD">
        <w:br/>
        <w:t xml:space="preserve">k dispozici zde: </w:t>
      </w:r>
      <w:hyperlink r:id="rId8" w:history="1">
        <w:r w:rsidRPr="009133AD">
          <w:rPr>
            <w:rStyle w:val="Hypertextovodkaz"/>
            <w:rFonts w:ascii="Segoe UI" w:hAnsi="Segoe UI" w:cs="Segoe UI"/>
            <w:sz w:val="20"/>
            <w:szCs w:val="20"/>
          </w:rPr>
          <w:t>https://www.sfzp.cz/dotace-a-pujcky/</w:t>
        </w:r>
      </w:hyperlink>
      <w:r w:rsidRPr="009133AD">
        <w:t>. Předmětem plnění této Dohody jsou proto specifické právní služby úzce spjaté s dotační politikou a postavením Objednatele.</w:t>
      </w:r>
    </w:p>
    <w:p w14:paraId="26B37FFC" w14:textId="023841B8" w:rsidR="007A2FF9" w:rsidRPr="009133AD" w:rsidRDefault="00307C6F" w:rsidP="009133AD">
      <w:pPr>
        <w:pStyle w:val="rove1"/>
        <w:tabs>
          <w:tab w:val="clear" w:pos="567"/>
        </w:tabs>
        <w:ind w:left="567" w:hanging="567"/>
      </w:pPr>
      <w:r w:rsidRPr="009133AD">
        <w:t xml:space="preserve">PŘEDMĚT </w:t>
      </w:r>
      <w:r w:rsidR="003733EF" w:rsidRPr="009133AD">
        <w:t>Dohody</w:t>
      </w:r>
    </w:p>
    <w:p w14:paraId="4F41C0AF" w14:textId="13E82D74" w:rsidR="00E7667D" w:rsidRPr="009133AD" w:rsidRDefault="008B41C8" w:rsidP="009133AD">
      <w:pPr>
        <w:pStyle w:val="rove2"/>
        <w:spacing w:line="264" w:lineRule="auto"/>
        <w:ind w:left="567" w:hanging="567"/>
      </w:pPr>
      <w:r w:rsidRPr="009133AD">
        <w:t xml:space="preserve">Za podmínek uvedených v této </w:t>
      </w:r>
      <w:r w:rsidR="003733EF" w:rsidRPr="009133AD">
        <w:t>Dohodě</w:t>
      </w:r>
      <w:r w:rsidR="00B204BB" w:rsidRPr="009133AD">
        <w:t xml:space="preserve"> se </w:t>
      </w:r>
      <w:r w:rsidR="003733EF" w:rsidRPr="009133AD">
        <w:t>Poskytovatel</w:t>
      </w:r>
      <w:r w:rsidR="00B204BB" w:rsidRPr="009133AD">
        <w:t xml:space="preserve"> zavazuje </w:t>
      </w:r>
      <w:r w:rsidR="003733EF" w:rsidRPr="009133AD">
        <w:t>poskyt</w:t>
      </w:r>
      <w:r w:rsidR="00BD2328" w:rsidRPr="009133AD">
        <w:t>ovat</w:t>
      </w:r>
      <w:r w:rsidR="003733EF" w:rsidRPr="009133AD">
        <w:t xml:space="preserve"> Objednateli</w:t>
      </w:r>
      <w:r w:rsidR="00341B15" w:rsidRPr="009133AD">
        <w:t xml:space="preserve"> </w:t>
      </w:r>
      <w:r w:rsidR="003733EF" w:rsidRPr="009133AD">
        <w:t>předmět plnění, a to</w:t>
      </w:r>
      <w:r w:rsidR="00577CCB" w:rsidRPr="009133AD">
        <w:t xml:space="preserve"> </w:t>
      </w:r>
      <w:r w:rsidR="00944348" w:rsidRPr="009133AD">
        <w:t>v</w:t>
      </w:r>
      <w:r w:rsidR="00E05117" w:rsidRPr="009133AD">
        <w:t> </w:t>
      </w:r>
      <w:r w:rsidR="00944348" w:rsidRPr="009133AD">
        <w:t xml:space="preserve">souladu </w:t>
      </w:r>
      <w:r w:rsidR="00341B15" w:rsidRPr="009133AD">
        <w:t>se</w:t>
      </w:r>
      <w:r w:rsidR="00B204BB" w:rsidRPr="009133AD">
        <w:t xml:space="preserve"> zadávací</w:t>
      </w:r>
      <w:r w:rsidR="00E630ED" w:rsidRPr="009133AD">
        <w:t>mi</w:t>
      </w:r>
      <w:r w:rsidR="00B204BB" w:rsidRPr="009133AD">
        <w:t xml:space="preserve"> </w:t>
      </w:r>
      <w:r w:rsidR="00E630ED" w:rsidRPr="009133AD">
        <w:t xml:space="preserve">podmínkami </w:t>
      </w:r>
      <w:r w:rsidR="00AF05EF" w:rsidRPr="009133AD">
        <w:t>části 2</w:t>
      </w:r>
      <w:r w:rsidR="00CB2456" w:rsidRPr="009133AD">
        <w:t xml:space="preserve"> výše uvedené veřejné zakázky zadávané </w:t>
      </w:r>
      <w:r w:rsidR="003733EF" w:rsidRPr="009133AD">
        <w:t>Objednatele</w:t>
      </w:r>
      <w:r w:rsidR="00CB2456" w:rsidRPr="009133AD">
        <w:t>m</w:t>
      </w:r>
      <w:r w:rsidR="00944348" w:rsidRPr="009133AD">
        <w:t xml:space="preserve"> jako </w:t>
      </w:r>
      <w:r w:rsidR="00E630ED" w:rsidRPr="009133AD">
        <w:t>zadavatele</w:t>
      </w:r>
      <w:r w:rsidR="00CB2456" w:rsidRPr="009133AD">
        <w:t>m</w:t>
      </w:r>
      <w:r w:rsidR="00DF7A95" w:rsidRPr="009133AD">
        <w:t xml:space="preserve">, na jejímž základě je tato </w:t>
      </w:r>
      <w:r w:rsidR="003733EF" w:rsidRPr="009133AD">
        <w:t>Dohoda</w:t>
      </w:r>
      <w:r w:rsidR="00944348" w:rsidRPr="009133AD">
        <w:t xml:space="preserve"> uzavír</w:t>
      </w:r>
      <w:r w:rsidR="00213F28" w:rsidRPr="009133AD">
        <w:t>ána</w:t>
      </w:r>
      <w:r w:rsidR="00944348" w:rsidRPr="009133AD">
        <w:t xml:space="preserve">, </w:t>
      </w:r>
      <w:r w:rsidR="00B204BB" w:rsidRPr="009133AD">
        <w:t xml:space="preserve">a nabídkou </w:t>
      </w:r>
      <w:r w:rsidR="003733EF" w:rsidRPr="009133AD">
        <w:t>Poskytovatele</w:t>
      </w:r>
      <w:r w:rsidR="00944348" w:rsidRPr="009133AD">
        <w:t xml:space="preserve">. </w:t>
      </w:r>
      <w:r w:rsidR="003733EF" w:rsidRPr="009133AD">
        <w:t>Objednatel</w:t>
      </w:r>
      <w:r w:rsidR="00944348" w:rsidRPr="009133AD">
        <w:t xml:space="preserve"> se zavazu</w:t>
      </w:r>
      <w:r w:rsidR="00B204BB" w:rsidRPr="009133AD">
        <w:t xml:space="preserve">je hradit </w:t>
      </w:r>
      <w:r w:rsidR="003733EF" w:rsidRPr="009133AD">
        <w:t>Poskytovateli</w:t>
      </w:r>
      <w:r w:rsidR="00944348" w:rsidRPr="009133AD">
        <w:t xml:space="preserve"> </w:t>
      </w:r>
      <w:r w:rsidR="009E3E41" w:rsidRPr="009133AD">
        <w:t>sjednan</w:t>
      </w:r>
      <w:r w:rsidR="00E630ED" w:rsidRPr="009133AD">
        <w:t>ou</w:t>
      </w:r>
      <w:r w:rsidR="00944348" w:rsidRPr="009133AD">
        <w:t xml:space="preserve"> ce</w:t>
      </w:r>
      <w:r w:rsidR="009E3E41" w:rsidRPr="009133AD">
        <w:t>n</w:t>
      </w:r>
      <w:r w:rsidR="00E630ED" w:rsidRPr="009133AD">
        <w:t>u</w:t>
      </w:r>
      <w:r w:rsidR="00944348" w:rsidRPr="009133AD">
        <w:t>.</w:t>
      </w:r>
      <w:r w:rsidR="00550A6A" w:rsidRPr="009133AD">
        <w:t xml:space="preserve"> </w:t>
      </w:r>
    </w:p>
    <w:p w14:paraId="7075780A" w14:textId="205D11EC" w:rsidR="004650C9" w:rsidRPr="009133AD" w:rsidRDefault="004650C9" w:rsidP="009133AD">
      <w:pPr>
        <w:pStyle w:val="rove2"/>
        <w:spacing w:line="264" w:lineRule="auto"/>
        <w:ind w:left="567" w:hanging="567"/>
        <w:rPr>
          <w:b/>
        </w:rPr>
      </w:pPr>
      <w:r w:rsidRPr="009133AD">
        <w:t xml:space="preserve">Předmětem plnění této </w:t>
      </w:r>
      <w:r w:rsidR="00E630ED" w:rsidRPr="009133AD">
        <w:t>D</w:t>
      </w:r>
      <w:r w:rsidRPr="009133AD">
        <w:t xml:space="preserve">ohody je závazek </w:t>
      </w:r>
      <w:r w:rsidR="00E630ED" w:rsidRPr="009133AD">
        <w:t>P</w:t>
      </w:r>
      <w:r w:rsidR="00F02996" w:rsidRPr="009133AD">
        <w:t>oskytovatele</w:t>
      </w:r>
      <w:r w:rsidRPr="009133AD">
        <w:t xml:space="preserve"> za podmínek v této </w:t>
      </w:r>
      <w:r w:rsidR="00E630ED" w:rsidRPr="009133AD">
        <w:t xml:space="preserve">Dohodě </w:t>
      </w:r>
      <w:r w:rsidRPr="009133AD">
        <w:t xml:space="preserve">stanovených </w:t>
      </w:r>
      <w:r w:rsidR="00F02996" w:rsidRPr="009133AD">
        <w:t xml:space="preserve">poskytovat </w:t>
      </w:r>
      <w:r w:rsidRPr="009133AD">
        <w:t xml:space="preserve">právní služby dle požadavků </w:t>
      </w:r>
      <w:r w:rsidR="00E630ED" w:rsidRPr="009133AD">
        <w:t>O</w:t>
      </w:r>
      <w:r w:rsidR="00F02996" w:rsidRPr="009133AD">
        <w:t>bjednat</w:t>
      </w:r>
      <w:r w:rsidRPr="009133AD">
        <w:t xml:space="preserve">ele. </w:t>
      </w:r>
      <w:r w:rsidR="00CB2456" w:rsidRPr="009133AD">
        <w:t>Jednotlivé právní služby jsou specifikovány následujícím způsobem:</w:t>
      </w:r>
    </w:p>
    <w:p w14:paraId="4106508C" w14:textId="54D631BB" w:rsidR="00723B1A" w:rsidRPr="009133AD" w:rsidRDefault="00723B1A" w:rsidP="005C4151">
      <w:pPr>
        <w:pStyle w:val="rove3"/>
        <w:spacing w:line="264" w:lineRule="auto"/>
        <w:ind w:left="1276" w:hanging="709"/>
      </w:pPr>
      <w:r w:rsidRPr="009133AD">
        <w:t>analýza legislativních změn a jejich vlivů na činnost Objednatele (např. zákon o SFŽP ČR, zákon o obalech, zákon o odpadech, vodní zákon, stavební zákon apod.);</w:t>
      </w:r>
    </w:p>
    <w:p w14:paraId="6E730014" w14:textId="383EC281" w:rsidR="00723B1A" w:rsidRPr="009133AD" w:rsidRDefault="00723B1A" w:rsidP="005C4151">
      <w:pPr>
        <w:pStyle w:val="rove3"/>
        <w:spacing w:line="264" w:lineRule="auto"/>
        <w:ind w:left="1276" w:hanging="709"/>
      </w:pPr>
      <w:r w:rsidRPr="009133AD">
        <w:t xml:space="preserve">zpracování právních stanovisek k problematickým případům v rámci administrace dotací </w:t>
      </w:r>
      <w:r w:rsidRPr="009133AD">
        <w:br/>
        <w:t>a v rámci odpovědí na přípisy správních a jiných orgánů (např. finanční úřady, Policie ČR apod.);</w:t>
      </w:r>
    </w:p>
    <w:p w14:paraId="67C8B5A5" w14:textId="77777777" w:rsidR="00723B1A" w:rsidRPr="009133AD" w:rsidRDefault="00723B1A" w:rsidP="005C4151">
      <w:pPr>
        <w:pStyle w:val="rove3"/>
        <w:spacing w:line="264" w:lineRule="auto"/>
        <w:ind w:left="1276" w:hanging="709"/>
      </w:pPr>
      <w:r w:rsidRPr="009133AD">
        <w:t>analýza evropské legislativy (zejm. nařízení a směrnic v oblasti dotační politiky, případně zaměřených na problematiku inovativních finančních nástrojů);</w:t>
      </w:r>
    </w:p>
    <w:p w14:paraId="648D9917" w14:textId="7E5E1AAF" w:rsidR="00723B1A" w:rsidRPr="009133AD" w:rsidRDefault="00723B1A" w:rsidP="005C4151">
      <w:pPr>
        <w:pStyle w:val="rove3"/>
        <w:spacing w:line="264" w:lineRule="auto"/>
        <w:ind w:left="1276" w:hanging="709"/>
      </w:pPr>
      <w:r w:rsidRPr="009133AD">
        <w:t>posouzení nařízení, směrnic a dalších normativních aktů, které jsou vydávány Objednatelem nebo správními nebo jinými orgány pro úpravu pravidel či rozhodování v rámci OPŽP a ostatních programů;</w:t>
      </w:r>
    </w:p>
    <w:p w14:paraId="581621E0" w14:textId="77777777" w:rsidR="00723B1A" w:rsidRPr="009133AD" w:rsidRDefault="00723B1A" w:rsidP="005C4151">
      <w:pPr>
        <w:pStyle w:val="rove3"/>
        <w:spacing w:line="264" w:lineRule="auto"/>
        <w:ind w:left="1276" w:hanging="709"/>
      </w:pPr>
      <w:r w:rsidRPr="009133AD">
        <w:t>zpracování stanovisek a vyjádření v souvislosti se správními řízeními;</w:t>
      </w:r>
    </w:p>
    <w:p w14:paraId="5E79CF66" w14:textId="090B7684" w:rsidR="00723B1A" w:rsidRPr="009133AD" w:rsidRDefault="00723B1A" w:rsidP="005C4151">
      <w:pPr>
        <w:pStyle w:val="rove3"/>
        <w:spacing w:line="264" w:lineRule="auto"/>
        <w:ind w:left="1276" w:hanging="709"/>
      </w:pPr>
      <w:r w:rsidRPr="009133AD">
        <w:t xml:space="preserve">stanoviska a právní rozbory v souvislosti se zpracováním provozních smluv </w:t>
      </w:r>
      <w:r w:rsidR="00F05D3F" w:rsidRPr="009133AD">
        <w:t>Objednatele</w:t>
      </w:r>
      <w:r w:rsidRPr="009133AD">
        <w:t>;</w:t>
      </w:r>
    </w:p>
    <w:p w14:paraId="3EF15A40" w14:textId="77777777" w:rsidR="00723B1A" w:rsidRPr="009133AD" w:rsidRDefault="00723B1A" w:rsidP="005C4151">
      <w:pPr>
        <w:pStyle w:val="rove3"/>
        <w:spacing w:line="264" w:lineRule="auto"/>
        <w:ind w:left="1276" w:hanging="709"/>
      </w:pPr>
      <w:r w:rsidRPr="009133AD">
        <w:t>zajištění právního posouzení problematických případů dle zákoníku práce a služebního zákona;</w:t>
      </w:r>
    </w:p>
    <w:p w14:paraId="3CA2200A" w14:textId="77777777" w:rsidR="00723B1A" w:rsidRPr="009133AD" w:rsidRDefault="00723B1A" w:rsidP="005C4151">
      <w:pPr>
        <w:pStyle w:val="rove3"/>
        <w:spacing w:line="264" w:lineRule="auto"/>
        <w:ind w:left="1276" w:hanging="709"/>
      </w:pPr>
      <w:r w:rsidRPr="009133AD">
        <w:t>posouzení a právní rozbor v oblastech exekucí, insolvenčního řízení, rozpočtových pravidel, daňového řádu a zákona o svobodném přístupu k informacím;</w:t>
      </w:r>
    </w:p>
    <w:p w14:paraId="523588E3" w14:textId="7BCD8D1F" w:rsidR="00723B1A" w:rsidRPr="009133AD" w:rsidRDefault="00723B1A" w:rsidP="005C4151">
      <w:pPr>
        <w:pStyle w:val="rove3"/>
        <w:spacing w:line="264" w:lineRule="auto"/>
        <w:ind w:left="1276" w:hanging="709"/>
      </w:pPr>
      <w:r w:rsidRPr="009133AD">
        <w:t xml:space="preserve">zastupování </w:t>
      </w:r>
      <w:r w:rsidR="00F05D3F" w:rsidRPr="009133AD">
        <w:t>Objednatele</w:t>
      </w:r>
      <w:r w:rsidRPr="009133AD">
        <w:t xml:space="preserve"> před soudy a správními orgány všech instancí a v rámci dalších problematických jednání;</w:t>
      </w:r>
    </w:p>
    <w:p w14:paraId="4B64B27E" w14:textId="5F57C2F3" w:rsidR="00723B1A" w:rsidRPr="009133AD" w:rsidRDefault="00723B1A" w:rsidP="005C4151">
      <w:pPr>
        <w:pStyle w:val="rove3"/>
        <w:spacing w:line="264" w:lineRule="auto"/>
        <w:ind w:left="1276" w:hanging="709"/>
      </w:pPr>
      <w:r w:rsidRPr="009133AD">
        <w:t xml:space="preserve">právní poradenství v problematických záležitostech v rámci činnosti </w:t>
      </w:r>
      <w:r w:rsidR="00F05D3F" w:rsidRPr="009133AD">
        <w:t>Objednatele</w:t>
      </w:r>
      <w:r w:rsidRPr="009133AD">
        <w:t>.</w:t>
      </w:r>
    </w:p>
    <w:p w14:paraId="00B64DC9" w14:textId="67773294" w:rsidR="00BC75DB" w:rsidRPr="009133AD" w:rsidRDefault="00751BF0" w:rsidP="009133AD">
      <w:pPr>
        <w:pStyle w:val="rove2"/>
        <w:spacing w:line="264" w:lineRule="auto"/>
        <w:ind w:left="567" w:hanging="567"/>
      </w:pPr>
      <w:r w:rsidRPr="009133AD">
        <w:t xml:space="preserve">Právní služby budou na základě této Dohody poskytovány v oblasti </w:t>
      </w:r>
      <w:r w:rsidR="00283103" w:rsidRPr="009133AD">
        <w:t xml:space="preserve">činnosti Objednatele a dotační </w:t>
      </w:r>
      <w:r w:rsidR="00283103" w:rsidRPr="009133AD">
        <w:lastRenderedPageBreak/>
        <w:t>politiky</w:t>
      </w:r>
      <w:r w:rsidRPr="009133AD">
        <w:t xml:space="preserve">. </w:t>
      </w:r>
      <w:r w:rsidR="00B05C67" w:rsidRPr="009133AD">
        <w:t>Níže je uveden deklarativní (tj. nikoliv výlučný) výčet dotčených právních a jiných předpisů:</w:t>
      </w:r>
    </w:p>
    <w:p w14:paraId="448ACB83" w14:textId="0E5EA49D" w:rsidR="00751BF0" w:rsidRPr="009133AD" w:rsidRDefault="00283103" w:rsidP="005C4151">
      <w:pPr>
        <w:pStyle w:val="rove3"/>
        <w:spacing w:line="264" w:lineRule="auto"/>
        <w:ind w:left="1276" w:hanging="709"/>
      </w:pPr>
      <w:r w:rsidRPr="009133AD">
        <w:t>zákon č. 388/1991 Sb., o Státním fondu životního prostředí České republiky, ve znění pozdějších předpisů;</w:t>
      </w:r>
    </w:p>
    <w:p w14:paraId="605FB76C" w14:textId="77777777" w:rsidR="00283103" w:rsidRPr="009133AD" w:rsidRDefault="00283103" w:rsidP="005C4151">
      <w:pPr>
        <w:pStyle w:val="rove3"/>
        <w:spacing w:line="264" w:lineRule="auto"/>
        <w:ind w:left="1276" w:hanging="709"/>
      </w:pPr>
      <w:r w:rsidRPr="009133AD">
        <w:t>zákon č. 541/2020 Sb., o odpadech, ve znění pozdějších předpisů;</w:t>
      </w:r>
    </w:p>
    <w:p w14:paraId="530C8AD1" w14:textId="77777777" w:rsidR="00283103" w:rsidRPr="009133AD" w:rsidRDefault="00283103" w:rsidP="005C4151">
      <w:pPr>
        <w:pStyle w:val="rove3"/>
        <w:spacing w:line="264" w:lineRule="auto"/>
        <w:ind w:left="1276" w:hanging="709"/>
      </w:pPr>
      <w:r w:rsidRPr="009133AD">
        <w:t>zákon č. 254/2001 Sb., o vodách a o změně některých zákonů (vodní zákon), ve znění pozdějších předpisů;</w:t>
      </w:r>
    </w:p>
    <w:p w14:paraId="233652F0" w14:textId="77777777" w:rsidR="00283103" w:rsidRPr="009133AD" w:rsidRDefault="00283103" w:rsidP="005C4151">
      <w:pPr>
        <w:pStyle w:val="rove3"/>
        <w:spacing w:line="264" w:lineRule="auto"/>
        <w:ind w:left="1276" w:hanging="709"/>
      </w:pPr>
      <w:r w:rsidRPr="009133AD">
        <w:t>zákon č. 114/1992 Sb., o ochraně přírody a krajiny, ve znění pozdějších předpisů;</w:t>
      </w:r>
    </w:p>
    <w:p w14:paraId="761880F3" w14:textId="77777777" w:rsidR="00283103" w:rsidRPr="009133AD" w:rsidRDefault="00283103" w:rsidP="005C4151">
      <w:pPr>
        <w:pStyle w:val="rove3"/>
        <w:spacing w:line="264" w:lineRule="auto"/>
        <w:ind w:left="1276" w:hanging="709"/>
      </w:pPr>
      <w:r w:rsidRPr="009133AD">
        <w:t>zákon č. 183/2006 Sb., o územním plánování a stavebním řádu (stavební zákon), ve znění pozdějších předpisů;</w:t>
      </w:r>
    </w:p>
    <w:p w14:paraId="2517DA39" w14:textId="77777777" w:rsidR="00283103" w:rsidRPr="009133AD" w:rsidRDefault="00283103" w:rsidP="005C4151">
      <w:pPr>
        <w:pStyle w:val="rove3"/>
        <w:spacing w:line="264" w:lineRule="auto"/>
        <w:ind w:left="1276" w:hanging="709"/>
      </w:pPr>
      <w:r w:rsidRPr="009133AD">
        <w:t>zákon č. 219/2000 Sb., o majetku České republiky a jejím vystupování v právních vztazích, ve znění pozdějších předpisů;</w:t>
      </w:r>
    </w:p>
    <w:p w14:paraId="1F1B7E92" w14:textId="77777777" w:rsidR="00283103" w:rsidRPr="009133AD" w:rsidRDefault="00283103" w:rsidP="005C4151">
      <w:pPr>
        <w:pStyle w:val="rove3"/>
        <w:spacing w:line="264" w:lineRule="auto"/>
        <w:ind w:left="1276" w:hanging="709"/>
      </w:pPr>
      <w:r w:rsidRPr="009133AD">
        <w:t>zákon č. 89/2012 Sb., občanský zákoník, ve znění pozdějších předpisů;</w:t>
      </w:r>
    </w:p>
    <w:p w14:paraId="7CD373E9" w14:textId="77777777" w:rsidR="00283103" w:rsidRPr="009133AD" w:rsidRDefault="00283103" w:rsidP="005C4151">
      <w:pPr>
        <w:pStyle w:val="rove3"/>
        <w:spacing w:line="264" w:lineRule="auto"/>
        <w:ind w:left="1276" w:hanging="709"/>
      </w:pPr>
      <w:r w:rsidRPr="009133AD">
        <w:t>zákon č. 159/2006 Sb., o střetu zájmů, ve znění pozdějších předpisů;</w:t>
      </w:r>
    </w:p>
    <w:p w14:paraId="5712BFC8" w14:textId="77777777" w:rsidR="00283103" w:rsidRPr="009133AD" w:rsidRDefault="00283103" w:rsidP="005C4151">
      <w:pPr>
        <w:pStyle w:val="rove3"/>
        <w:spacing w:line="264" w:lineRule="auto"/>
        <w:ind w:left="1276" w:hanging="709"/>
      </w:pPr>
      <w:r w:rsidRPr="009133AD">
        <w:t>zákon č. 218/2000 Sb., o rozpočtových pravidlech a o změně některých souvisejících zákonů (rozpočtová pravidla), ve znění pozdějších předpisů;</w:t>
      </w:r>
    </w:p>
    <w:p w14:paraId="05544B87" w14:textId="77777777" w:rsidR="00283103" w:rsidRPr="009133AD" w:rsidRDefault="00283103" w:rsidP="005C4151">
      <w:pPr>
        <w:pStyle w:val="rove3"/>
        <w:spacing w:line="264" w:lineRule="auto"/>
        <w:ind w:left="1276" w:hanging="709"/>
      </w:pPr>
      <w:r w:rsidRPr="009133AD">
        <w:t>zákon č. 320/2001 Sb., o finanční kontrole ve veřejné správě a o změně některých zákonů (zákon o finanční kontrole), ve znění pozdějších předpisů;</w:t>
      </w:r>
    </w:p>
    <w:p w14:paraId="0DE234CA" w14:textId="77777777" w:rsidR="00283103" w:rsidRPr="009133AD" w:rsidRDefault="00283103" w:rsidP="005C4151">
      <w:pPr>
        <w:pStyle w:val="rove3"/>
        <w:spacing w:line="264" w:lineRule="auto"/>
        <w:ind w:left="1276" w:hanging="709"/>
      </w:pPr>
      <w:r w:rsidRPr="009133AD">
        <w:t>zákon č. 500/2004 Sb., správní řád, ve znění pozdějších předpisů;</w:t>
      </w:r>
    </w:p>
    <w:p w14:paraId="3A0FEC72" w14:textId="77777777" w:rsidR="00283103" w:rsidRPr="009133AD" w:rsidRDefault="00283103" w:rsidP="005C4151">
      <w:pPr>
        <w:pStyle w:val="rove3"/>
        <w:spacing w:line="264" w:lineRule="auto"/>
        <w:ind w:left="1276" w:hanging="709"/>
      </w:pPr>
      <w:r w:rsidRPr="009133AD">
        <w:t>zákon č. 40/2009 Sb., trestní zákoník, ve znění pozdějších předpisů;</w:t>
      </w:r>
    </w:p>
    <w:p w14:paraId="0FEE9AB2" w14:textId="77777777" w:rsidR="00283103" w:rsidRPr="009133AD" w:rsidRDefault="00283103" w:rsidP="005C4151">
      <w:pPr>
        <w:pStyle w:val="rove3"/>
        <w:spacing w:line="264" w:lineRule="auto"/>
        <w:ind w:left="1276" w:hanging="709"/>
      </w:pPr>
      <w:r w:rsidRPr="009133AD">
        <w:t>zákon č. 141/1961 Sb., o trestním řízení soudním (trestní řád), ve znění pozdějších předpisů;</w:t>
      </w:r>
    </w:p>
    <w:p w14:paraId="4FB16ADE" w14:textId="448A066C" w:rsidR="00283103" w:rsidRPr="009133AD" w:rsidRDefault="00283103" w:rsidP="005C4151">
      <w:pPr>
        <w:pStyle w:val="rove3"/>
        <w:spacing w:line="264" w:lineRule="auto"/>
        <w:ind w:left="1276" w:hanging="709"/>
      </w:pPr>
      <w:r w:rsidRPr="009133AD">
        <w:t xml:space="preserve">nařízení EP a Rady (EU) 2021/1060 ze dne 24. června 2021 o společných ustanoveních pro Evropský fond pro regionální rozvoj, Evropský sociální fond plus, Fond soudržnosti, Fond pro spravedlivou transformaci a Evropský námořní, rybářský a akvakulturní fond </w:t>
      </w:r>
      <w:r w:rsidRPr="009133AD">
        <w:br/>
        <w:t>a o finančních pravidlech pro tyto fondy a pro Azylový, migrační a integrační fond, Fond pro vnitřní bezpečnost a Nástroj pro finanční podporu správy hranic a vízové politiky;</w:t>
      </w:r>
    </w:p>
    <w:p w14:paraId="645D9612" w14:textId="77777777" w:rsidR="00283103" w:rsidRPr="009133AD" w:rsidRDefault="00283103" w:rsidP="005C4151">
      <w:pPr>
        <w:pStyle w:val="rove3"/>
        <w:spacing w:line="264" w:lineRule="auto"/>
        <w:ind w:left="1276" w:hanging="709"/>
      </w:pPr>
      <w:r w:rsidRPr="009133AD">
        <w:t>nařízení EP a Rady (EU) 2021/1056 ze dne 24. června 2021, kterým se zřizuje Fond pro spravedlivou transformaci;</w:t>
      </w:r>
    </w:p>
    <w:p w14:paraId="75531F0E" w14:textId="77777777" w:rsidR="00283103" w:rsidRPr="009133AD" w:rsidRDefault="00283103" w:rsidP="005C4151">
      <w:pPr>
        <w:pStyle w:val="rove3"/>
        <w:spacing w:line="264" w:lineRule="auto"/>
        <w:ind w:left="1276" w:hanging="709"/>
      </w:pPr>
      <w:r w:rsidRPr="009133AD">
        <w:t>nařízení EP a Rady (EU) 2021/1058 ze dne 24. června 2021 o Evropském fondu pro regionální rozvoj a o Fondu soudržnosti;</w:t>
      </w:r>
    </w:p>
    <w:p w14:paraId="10DB5938" w14:textId="20774A79" w:rsidR="00283103" w:rsidRPr="009133AD" w:rsidRDefault="00283103" w:rsidP="005C4151">
      <w:pPr>
        <w:pStyle w:val="rove3"/>
        <w:spacing w:line="264" w:lineRule="auto"/>
        <w:ind w:left="1276" w:hanging="709"/>
      </w:pPr>
      <w:r w:rsidRPr="009133AD">
        <w:t xml:space="preserve">směrnice EP a Rady 2003/87/ES ze dne 13. října 2003 o vytvoření systému pro obchodování </w:t>
      </w:r>
      <w:r w:rsidRPr="009133AD">
        <w:br/>
        <w:t>s povolenkami na emise skleníkových plynů ve Společenství a o změně směrnice Rady 96/61/ES;</w:t>
      </w:r>
    </w:p>
    <w:p w14:paraId="1B70B5C9" w14:textId="4DFAB1D7" w:rsidR="00B05C67" w:rsidRPr="009133AD" w:rsidRDefault="00B05C67" w:rsidP="005C4151">
      <w:pPr>
        <w:pStyle w:val="rove3"/>
        <w:spacing w:line="264" w:lineRule="auto"/>
        <w:ind w:left="1276" w:hanging="709"/>
      </w:pPr>
      <w:r w:rsidRPr="009133AD">
        <w:t>zákon č. 69/2006 Sb., o provádění mezinárodních sankcí, ve znění pozdějších předpisů;</w:t>
      </w:r>
    </w:p>
    <w:p w14:paraId="49FA7A02" w14:textId="77777777" w:rsidR="00283103" w:rsidRPr="009133AD" w:rsidRDefault="00283103" w:rsidP="005C4151">
      <w:pPr>
        <w:pStyle w:val="rove3"/>
        <w:spacing w:line="264" w:lineRule="auto"/>
        <w:ind w:left="1276" w:hanging="709"/>
      </w:pPr>
      <w:r w:rsidRPr="009133AD">
        <w:t>zákon č. 262/2006 Sb., zákoník práce, ve znění pozdějších předpisů;</w:t>
      </w:r>
    </w:p>
    <w:p w14:paraId="29276F34" w14:textId="77777777" w:rsidR="00283103" w:rsidRPr="009133AD" w:rsidRDefault="00283103" w:rsidP="005C4151">
      <w:pPr>
        <w:pStyle w:val="rove3"/>
        <w:spacing w:line="264" w:lineRule="auto"/>
        <w:ind w:left="1276" w:hanging="709"/>
      </w:pPr>
      <w:r w:rsidRPr="009133AD">
        <w:t>zákon č. 234/2014 Sb., o státní službě, ve znění pozdějších předpisů;</w:t>
      </w:r>
    </w:p>
    <w:p w14:paraId="68E1D483" w14:textId="4C1936F4" w:rsidR="00283103" w:rsidRPr="009133AD" w:rsidRDefault="00283103" w:rsidP="005C4151">
      <w:pPr>
        <w:pStyle w:val="rove3"/>
        <w:spacing w:line="264" w:lineRule="auto"/>
        <w:ind w:left="1276" w:hanging="709"/>
      </w:pPr>
      <w:r w:rsidRPr="009133AD">
        <w:t>zákon č. 120/2001 Sb., o soudních exekutorech a exekuční činnosti (exekuční řád) a</w:t>
      </w:r>
      <w:r w:rsidR="005C4151">
        <w:t> </w:t>
      </w:r>
      <w:r w:rsidRPr="009133AD">
        <w:t>o</w:t>
      </w:r>
      <w:r w:rsidR="005C4151">
        <w:t> </w:t>
      </w:r>
      <w:r w:rsidRPr="009133AD">
        <w:t>změně dalších zákonů, ve znění pozdějších předpisů;</w:t>
      </w:r>
    </w:p>
    <w:p w14:paraId="3AA28F64" w14:textId="77777777" w:rsidR="00283103" w:rsidRPr="009133AD" w:rsidRDefault="00283103" w:rsidP="005C4151">
      <w:pPr>
        <w:pStyle w:val="rove3"/>
        <w:spacing w:line="264" w:lineRule="auto"/>
        <w:ind w:left="1276" w:hanging="709"/>
      </w:pPr>
      <w:r w:rsidRPr="009133AD">
        <w:lastRenderedPageBreak/>
        <w:t>zákon č. 182/2006 Sb., o úpadku a způsobech jeho řešení (insolvenční zákon), ve znění pozdějších předpisů;</w:t>
      </w:r>
    </w:p>
    <w:p w14:paraId="0963B517" w14:textId="77777777" w:rsidR="00283103" w:rsidRPr="009133AD" w:rsidRDefault="00283103" w:rsidP="005C4151">
      <w:pPr>
        <w:pStyle w:val="rove3"/>
        <w:spacing w:line="264" w:lineRule="auto"/>
        <w:ind w:left="1276" w:hanging="709"/>
      </w:pPr>
      <w:r w:rsidRPr="009133AD">
        <w:t>zákon č. 280/2009 Sb., daňový řád, ve znění pozdějších předpisů;</w:t>
      </w:r>
    </w:p>
    <w:p w14:paraId="5126EAF4" w14:textId="77777777" w:rsidR="00283103" w:rsidRPr="009133AD" w:rsidRDefault="00283103" w:rsidP="005C4151">
      <w:pPr>
        <w:pStyle w:val="rove3"/>
        <w:spacing w:line="264" w:lineRule="auto"/>
        <w:ind w:left="1276" w:hanging="709"/>
      </w:pPr>
      <w:r w:rsidRPr="009133AD">
        <w:t>zákon č. 106/1999 Sb., o svobodném přístupu k informacím, ve znění pozdějších předpisů;</w:t>
      </w:r>
    </w:p>
    <w:p w14:paraId="5D1063F0" w14:textId="77777777" w:rsidR="00283103" w:rsidRPr="009133AD" w:rsidRDefault="00283103" w:rsidP="005C4151">
      <w:pPr>
        <w:pStyle w:val="rove3"/>
        <w:spacing w:line="264" w:lineRule="auto"/>
        <w:ind w:left="1276" w:hanging="709"/>
      </w:pPr>
      <w:r w:rsidRPr="009133AD">
        <w:t>zákon č. 150/2002 Sb., soudní řád správní, ve znění pozdějších předpisů;</w:t>
      </w:r>
    </w:p>
    <w:p w14:paraId="26C904AB" w14:textId="58D6CB19" w:rsidR="00751BF0" w:rsidRPr="009133AD" w:rsidRDefault="00283103" w:rsidP="005C4151">
      <w:pPr>
        <w:pStyle w:val="rove3"/>
        <w:spacing w:line="264" w:lineRule="auto"/>
        <w:ind w:left="1276" w:hanging="709"/>
      </w:pPr>
      <w:r w:rsidRPr="009133AD">
        <w:t>zákon č. 99/1963 Sb., Občanský soudní řád, ve znění pozdějších předpisů.</w:t>
      </w:r>
    </w:p>
    <w:p w14:paraId="0A9DA450" w14:textId="1BC19EB1" w:rsidR="00B05C67" w:rsidRPr="009133AD" w:rsidRDefault="00B05C67" w:rsidP="009133AD">
      <w:pPr>
        <w:pStyle w:val="rove2"/>
        <w:spacing w:line="264" w:lineRule="auto"/>
        <w:ind w:left="567" w:hanging="567"/>
        <w:rPr>
          <w:b/>
        </w:rPr>
      </w:pPr>
      <w:r w:rsidRPr="009133AD">
        <w:rPr>
          <w:rFonts w:eastAsiaTheme="majorEastAsia"/>
        </w:rPr>
        <w:t>Za aplikaci relevantních a odpovídajících právních a jiných předpisů odpovídá</w:t>
      </w:r>
      <w:r w:rsidRPr="009133AD">
        <w:t xml:space="preserve"> Poskytovatel.</w:t>
      </w:r>
    </w:p>
    <w:p w14:paraId="7CF428C4" w14:textId="25856C6F" w:rsidR="001C4D5B" w:rsidRPr="009133AD" w:rsidRDefault="00FE2CD2" w:rsidP="009133AD">
      <w:pPr>
        <w:pStyle w:val="rove2"/>
        <w:spacing w:line="264" w:lineRule="auto"/>
        <w:ind w:left="567" w:hanging="567"/>
        <w:rPr>
          <w:b/>
        </w:rPr>
      </w:pPr>
      <w:r w:rsidRPr="009133AD">
        <w:t xml:space="preserve">Poskytovatel </w:t>
      </w:r>
      <w:r w:rsidR="001C4D5B" w:rsidRPr="009133AD">
        <w:t xml:space="preserve">bude při poskytování právních služeb v mezích </w:t>
      </w:r>
      <w:r w:rsidR="00E630ED" w:rsidRPr="009133AD">
        <w:t xml:space="preserve">mezinárodních a národních právních a jiných předpisů </w:t>
      </w:r>
      <w:r w:rsidRPr="009133AD">
        <w:t xml:space="preserve">respektovat </w:t>
      </w:r>
      <w:r w:rsidR="001C4D5B" w:rsidRPr="009133AD">
        <w:t xml:space="preserve">písemné instrukce </w:t>
      </w:r>
      <w:r w:rsidR="00E630ED" w:rsidRPr="009133AD">
        <w:t>O</w:t>
      </w:r>
      <w:r w:rsidR="00F02996" w:rsidRPr="009133AD">
        <w:t>bjednat</w:t>
      </w:r>
      <w:r w:rsidR="001C4D5B" w:rsidRPr="009133AD">
        <w:t xml:space="preserve">ele ohledně zaměření a rozsahu poskytovaných služeb. </w:t>
      </w:r>
    </w:p>
    <w:p w14:paraId="0DEF55A9" w14:textId="125B07F8" w:rsidR="00AD1A5A" w:rsidRPr="009133AD" w:rsidRDefault="00AD1A5A" w:rsidP="009133AD">
      <w:pPr>
        <w:pStyle w:val="rove1"/>
        <w:tabs>
          <w:tab w:val="clear" w:pos="567"/>
        </w:tabs>
        <w:ind w:left="567" w:hanging="567"/>
      </w:pPr>
      <w:r w:rsidRPr="009133AD">
        <w:t>Doba trvání DOHODY a místo plnění</w:t>
      </w:r>
    </w:p>
    <w:p w14:paraId="3504622B" w14:textId="16E5B9DD" w:rsidR="00AD1A5A" w:rsidRPr="009133AD" w:rsidRDefault="00AD1A5A" w:rsidP="009133AD">
      <w:pPr>
        <w:pStyle w:val="rove2"/>
        <w:spacing w:line="264" w:lineRule="auto"/>
        <w:ind w:left="567" w:hanging="567"/>
      </w:pPr>
      <w:r w:rsidRPr="009133AD">
        <w:t xml:space="preserve">Tato Dohoda je uzavírána na dobu určitou, a to ode dne účinnosti této Dohody na </w:t>
      </w:r>
      <w:r w:rsidRPr="009133AD">
        <w:rPr>
          <w:b/>
        </w:rPr>
        <w:t>4 roky</w:t>
      </w:r>
      <w:r w:rsidRPr="009133AD">
        <w:t>, případně do vyčerpání částky uvedené v</w:t>
      </w:r>
      <w:r w:rsidR="008570B6" w:rsidRPr="009133AD">
        <w:t> odst. 4.2</w:t>
      </w:r>
      <w:r w:rsidRPr="009133AD">
        <w:t xml:space="preserve"> této Dohody, nastane-li tato skutečnost dříve.</w:t>
      </w:r>
    </w:p>
    <w:p w14:paraId="28B5884A" w14:textId="3A017DAE" w:rsidR="00AD1A5A" w:rsidRPr="009133AD" w:rsidRDefault="00AD1A5A" w:rsidP="009133AD">
      <w:pPr>
        <w:pStyle w:val="rove2"/>
        <w:spacing w:line="264" w:lineRule="auto"/>
        <w:ind w:left="567" w:hanging="567"/>
      </w:pPr>
      <w:r w:rsidRPr="009133AD">
        <w:t>Místem plnění této Dohody je sídlo Poskytovatele, pracoviště Objednatele na korespondenční adrese, sídlo Objednatele nebo v místě určeném Objednatelem.</w:t>
      </w:r>
    </w:p>
    <w:p w14:paraId="35C07D9F" w14:textId="4C5CD5D8" w:rsidR="00886703" w:rsidRPr="009133AD" w:rsidRDefault="00886703" w:rsidP="009133AD">
      <w:pPr>
        <w:pStyle w:val="rove1"/>
        <w:tabs>
          <w:tab w:val="clear" w:pos="567"/>
        </w:tabs>
        <w:ind w:left="567" w:hanging="567"/>
      </w:pPr>
      <w:r w:rsidRPr="009133AD">
        <w:t xml:space="preserve">Cena </w:t>
      </w:r>
    </w:p>
    <w:p w14:paraId="34A0055E" w14:textId="00CB32C7" w:rsidR="00886703" w:rsidRPr="009133AD" w:rsidRDefault="00886703" w:rsidP="009133AD">
      <w:pPr>
        <w:pStyle w:val="rove2"/>
        <w:spacing w:line="264" w:lineRule="auto"/>
        <w:ind w:left="567" w:hanging="567"/>
      </w:pPr>
      <w:r w:rsidRPr="009133AD">
        <w:t xml:space="preserve">Poskytovatelovi náleží za 1 (jednu) hodinu poskytování právních služeb dle této Dohody odměna ve výši </w:t>
      </w:r>
      <w:r w:rsidR="00886014" w:rsidRPr="009133AD">
        <w:t>750</w:t>
      </w:r>
      <w:r w:rsidRPr="009133AD">
        <w:t xml:space="preserve"> Kč bez DPH, zvýšená o částku </w:t>
      </w:r>
      <w:r w:rsidR="00886014" w:rsidRPr="009133AD">
        <w:t>157,50</w:t>
      </w:r>
      <w:r w:rsidRPr="009133AD">
        <w:t xml:space="preserve"> Kč odpovídající DPH se sazbou 21 %, celkově tedy částka </w:t>
      </w:r>
      <w:r w:rsidR="00886014" w:rsidRPr="009133AD">
        <w:rPr>
          <w:b/>
          <w:bCs/>
        </w:rPr>
        <w:t>907,50</w:t>
      </w:r>
      <w:r w:rsidRPr="009133AD">
        <w:rPr>
          <w:b/>
        </w:rPr>
        <w:t xml:space="preserve"> Kč včetně DPH</w:t>
      </w:r>
      <w:r w:rsidRPr="009133AD">
        <w:t xml:space="preserve">. Nejkratší účtovací dobou je 30 minut. </w:t>
      </w:r>
    </w:p>
    <w:p w14:paraId="79FAC15C" w14:textId="058A080C" w:rsidR="00886703" w:rsidRPr="009133AD" w:rsidRDefault="00886703" w:rsidP="009133AD">
      <w:pPr>
        <w:pStyle w:val="rove2"/>
        <w:spacing w:line="264" w:lineRule="auto"/>
        <w:ind w:left="567" w:hanging="567"/>
      </w:pPr>
      <w:r w:rsidRPr="009133AD">
        <w:t xml:space="preserve">Maximální a nepřekročitelná cena za předmět plnění je </w:t>
      </w:r>
      <w:r w:rsidR="00BF6026" w:rsidRPr="009133AD">
        <w:rPr>
          <w:b/>
        </w:rPr>
        <w:t>2.200</w:t>
      </w:r>
      <w:r w:rsidRPr="009133AD">
        <w:rPr>
          <w:b/>
        </w:rPr>
        <w:t>.000 Kč bez DPH</w:t>
      </w:r>
      <w:r w:rsidRPr="009133AD">
        <w:t>. Objednatel je oprávněn nevyčerpat tuto částku celou.</w:t>
      </w:r>
    </w:p>
    <w:p w14:paraId="23D8DAF0" w14:textId="76B35A16" w:rsidR="00886703" w:rsidRPr="009133AD" w:rsidRDefault="00886703" w:rsidP="009133AD">
      <w:pPr>
        <w:pStyle w:val="rove2"/>
        <w:spacing w:line="264" w:lineRule="auto"/>
        <w:ind w:left="567" w:hanging="567"/>
      </w:pPr>
      <w:r w:rsidRPr="009133AD">
        <w:t xml:space="preserve">Náhrada hotových výdajů dle § 13 vyhlášky Ministerstva spravedlnosti č. 177/1996 Sb., </w:t>
      </w:r>
      <w:r w:rsidRPr="009133AD">
        <w:br/>
        <w:t xml:space="preserve">o odměnách advokátů a náhradách advokátů za poskytování právních služeb (advokátní tarif), ve znění pozdějších předpisů (dále jen „advokátní tarif“), je zahrnuta v odměně dle </w:t>
      </w:r>
      <w:r w:rsidR="008570B6" w:rsidRPr="009133AD">
        <w:t>odst.</w:t>
      </w:r>
      <w:r w:rsidRPr="009133AD">
        <w:t xml:space="preserve"> 4.1 této Dohody, vyjma cestovních náhrad za cestovní výdaje, které vzniknou Poskytovatelovi při plnění této Dohody a které budou předem schváleny Objednatelem.</w:t>
      </w:r>
    </w:p>
    <w:p w14:paraId="5153EE0C" w14:textId="19588648" w:rsidR="00886703" w:rsidRPr="009133AD" w:rsidRDefault="00886703" w:rsidP="009133AD">
      <w:pPr>
        <w:pStyle w:val="rove2"/>
        <w:spacing w:line="264" w:lineRule="auto"/>
        <w:ind w:left="567" w:hanging="567"/>
      </w:pPr>
      <w:r w:rsidRPr="009133AD">
        <w:t xml:space="preserve">Náhrada za promeškaný čas dle § 14 advokátního tarifu je zahrnuta v odměně dle </w:t>
      </w:r>
      <w:r w:rsidR="008570B6" w:rsidRPr="009133AD">
        <w:t>odst.</w:t>
      </w:r>
      <w:r w:rsidRPr="009133AD">
        <w:t xml:space="preserve"> 4.1 této Dohody, vyjma případu, kdy budou právní služby poskytovány na jiném místě určeném Objednatelem než v sídle Poskytovatele, sídle Objednatele či na pracovišti Objednatele na korespondenční adrese, kdy náleží Poskytovateli náhrada za promeškaný čas dle § 14 odst. 3 advokátního tarifu.</w:t>
      </w:r>
    </w:p>
    <w:p w14:paraId="1BE0196E" w14:textId="2CA780A2" w:rsidR="00886703" w:rsidRPr="009133AD" w:rsidRDefault="00886703" w:rsidP="009133AD">
      <w:pPr>
        <w:pStyle w:val="rove2"/>
        <w:spacing w:line="264" w:lineRule="auto"/>
        <w:ind w:left="567" w:hanging="567"/>
      </w:pPr>
      <w:r w:rsidRPr="009133AD">
        <w:t>Odměna</w:t>
      </w:r>
      <w:r w:rsidR="00052F7D" w:rsidRPr="009133AD">
        <w:t>,</w:t>
      </w:r>
      <w:r w:rsidRPr="009133AD">
        <w:t xml:space="preserve"> vyjma </w:t>
      </w:r>
      <w:r w:rsidR="008570B6" w:rsidRPr="009133AD">
        <w:t>odst.</w:t>
      </w:r>
      <w:r w:rsidRPr="009133AD">
        <w:t xml:space="preserve"> 4.3 a 4.4 této Dohody</w:t>
      </w:r>
      <w:r w:rsidR="00052F7D" w:rsidRPr="009133AD">
        <w:t>,</w:t>
      </w:r>
      <w:r w:rsidRPr="009133AD">
        <w:t xml:space="preserve"> i celková cena za předmět plnění dle této Dohody</w:t>
      </w:r>
      <w:r w:rsidR="00052F7D" w:rsidRPr="009133AD">
        <w:t>,</w:t>
      </w:r>
      <w:r w:rsidRPr="009133AD">
        <w:t xml:space="preserve"> je stanovena jako nejvýše přípustná včetně všech poplatků a veškerých dalších nákladů spojených s předmětem plnění. Cenu lze překročit pouze v souvislosti se změnou daňových předpisů týkajících se DPH.</w:t>
      </w:r>
    </w:p>
    <w:p w14:paraId="7773C75F" w14:textId="47C9F710" w:rsidR="007F5216" w:rsidRPr="009133AD" w:rsidRDefault="007F5216" w:rsidP="009133AD">
      <w:pPr>
        <w:pStyle w:val="rove1"/>
        <w:tabs>
          <w:tab w:val="clear" w:pos="567"/>
        </w:tabs>
        <w:ind w:left="567" w:hanging="567"/>
      </w:pPr>
      <w:r w:rsidRPr="009133AD">
        <w:t>platební podmínky</w:t>
      </w:r>
    </w:p>
    <w:p w14:paraId="1BA56A31" w14:textId="4EFFE4A0" w:rsidR="006827ED" w:rsidRPr="009133AD" w:rsidRDefault="007F5216" w:rsidP="009133AD">
      <w:pPr>
        <w:pStyle w:val="rove2"/>
        <w:spacing w:line="264" w:lineRule="auto"/>
        <w:ind w:left="567" w:hanging="567"/>
      </w:pPr>
      <w:r w:rsidRPr="009133AD">
        <w:t xml:space="preserve">Odměna Poskytovatele bude hrazena na základě daňového dokladu vystaveného Poskytovatelem zpětně za každý kalendářní měsíc, v němž byly poskytnuty příslušné právní služby sjednané na základě této Dohody. </w:t>
      </w:r>
      <w:r w:rsidR="006827ED" w:rsidRPr="009133AD">
        <w:t>Předpokladem pro vystavení daňového dokladu je v souladu s </w:t>
      </w:r>
      <w:r w:rsidR="008570B6" w:rsidRPr="009133AD">
        <w:t>odst.</w:t>
      </w:r>
      <w:r w:rsidR="006827ED" w:rsidRPr="009133AD">
        <w:t xml:space="preserve"> 7.3.10 </w:t>
      </w:r>
      <w:r w:rsidR="008570B6" w:rsidRPr="009133AD">
        <w:br/>
      </w:r>
      <w:r w:rsidR="006827ED" w:rsidRPr="009133AD">
        <w:lastRenderedPageBreak/>
        <w:t xml:space="preserve">a dle podmínek stanovených v </w:t>
      </w:r>
      <w:r w:rsidR="008570B6" w:rsidRPr="009133AD">
        <w:t>odst.</w:t>
      </w:r>
      <w:r w:rsidR="006827ED" w:rsidRPr="009133AD">
        <w:t xml:space="preserve"> 7.3.9 této Dohody potvrzení </w:t>
      </w:r>
      <w:r w:rsidR="006827ED" w:rsidRPr="009133AD">
        <w:rPr>
          <w:color w:val="000000"/>
        </w:rPr>
        <w:t xml:space="preserve">výkazu činnosti oprávněnou osobou Objednatele. </w:t>
      </w:r>
    </w:p>
    <w:p w14:paraId="3A3E4ABC" w14:textId="1F2DDFED" w:rsidR="007F5216" w:rsidRPr="009133AD" w:rsidRDefault="007F5216" w:rsidP="009133AD">
      <w:pPr>
        <w:pStyle w:val="rove2"/>
        <w:spacing w:line="264" w:lineRule="auto"/>
        <w:ind w:left="567" w:hanging="567"/>
      </w:pPr>
      <w:r w:rsidRPr="009133AD">
        <w:t xml:space="preserve">Poskytovatel doručí Objednateli daňový doklad nejpozději do </w:t>
      </w:r>
      <w:r w:rsidR="008570B6" w:rsidRPr="009133AD">
        <w:rPr>
          <w:b/>
        </w:rPr>
        <w:t>5</w:t>
      </w:r>
      <w:r w:rsidR="00975AB2" w:rsidRPr="009133AD">
        <w:rPr>
          <w:b/>
        </w:rPr>
        <w:t xml:space="preserve"> pracovních dnů</w:t>
      </w:r>
      <w:r w:rsidR="00975AB2" w:rsidRPr="009133AD">
        <w:t xml:space="preserve"> ode dne schválení výkazu činnosti Objednatelem dle </w:t>
      </w:r>
      <w:r w:rsidR="008570B6" w:rsidRPr="009133AD">
        <w:t>odst.</w:t>
      </w:r>
      <w:r w:rsidR="00975AB2" w:rsidRPr="009133AD">
        <w:t xml:space="preserve"> </w:t>
      </w:r>
      <w:r w:rsidR="006827ED" w:rsidRPr="009133AD">
        <w:t>7.3.10 této Dohody.</w:t>
      </w:r>
    </w:p>
    <w:p w14:paraId="7C79EB6A" w14:textId="3D618478" w:rsidR="008E3E20" w:rsidRPr="009133AD" w:rsidRDefault="008E3E20" w:rsidP="009133AD">
      <w:pPr>
        <w:pStyle w:val="rove2"/>
        <w:spacing w:line="264" w:lineRule="auto"/>
        <w:ind w:left="567" w:hanging="567"/>
      </w:pPr>
      <w:r w:rsidRPr="009133AD">
        <w:t xml:space="preserve">Odměna za služby je splatná na základě daňového dokladu, který je Poskytovatel oprávněn vystavit až po prokazatelném převzetí služeb Objednatelem. </w:t>
      </w:r>
      <w:r w:rsidRPr="009133AD">
        <w:rPr>
          <w:szCs w:val="18"/>
        </w:rPr>
        <w:t>Vystavený daňový doklad musí odpovídat svou povahou pojmu účetního dokladu podle § 11 zákona č. 563/1991 Sb., o účetnictví, ve znění pozdějších předpisů, a musí splňovat náležitosti obsažené v </w:t>
      </w:r>
      <w:proofErr w:type="spellStart"/>
      <w:r w:rsidRPr="009133AD">
        <w:rPr>
          <w:szCs w:val="18"/>
        </w:rPr>
        <w:t>ust</w:t>
      </w:r>
      <w:proofErr w:type="spellEnd"/>
      <w:r w:rsidRPr="009133AD">
        <w:rPr>
          <w:szCs w:val="18"/>
        </w:rPr>
        <w:t xml:space="preserve">. § 29 zákona </w:t>
      </w:r>
      <w:r w:rsidR="008570B6" w:rsidRPr="009133AD">
        <w:rPr>
          <w:szCs w:val="18"/>
        </w:rPr>
        <w:br/>
      </w:r>
      <w:r w:rsidRPr="009133AD">
        <w:rPr>
          <w:szCs w:val="18"/>
        </w:rPr>
        <w:t xml:space="preserve">č. 235/2004 Sb., o dani z přidané hodnoty, ve znění pozdějších předpisů a § 435 občanského zákoníku. </w:t>
      </w:r>
      <w:r w:rsidR="009B5667" w:rsidRPr="009133AD">
        <w:t>Dále musí daňový doklad obsahovat číslo veřejné zakázky: „</w:t>
      </w:r>
      <w:r w:rsidR="009B5667" w:rsidRPr="009133AD">
        <w:rPr>
          <w:b/>
        </w:rPr>
        <w:t>VZ č. 9/2022</w:t>
      </w:r>
      <w:r w:rsidR="009B5667" w:rsidRPr="009133AD">
        <w:t xml:space="preserve">“, číslo Dohody </w:t>
      </w:r>
      <w:r w:rsidR="006E67F5" w:rsidRPr="009133AD">
        <w:rPr>
          <w:b/>
          <w:bCs/>
        </w:rPr>
        <w:t>802/2023</w:t>
      </w:r>
      <w:r w:rsidR="009B5667" w:rsidRPr="009133AD">
        <w:t xml:space="preserve"> a text:</w:t>
      </w:r>
      <w:r w:rsidR="008570B6" w:rsidRPr="009133AD">
        <w:t xml:space="preserve"> </w:t>
      </w:r>
      <w:r w:rsidR="008570B6" w:rsidRPr="009133AD">
        <w:rPr>
          <w:b/>
        </w:rPr>
        <w:t>„Předmět plnění je spolufinancován z TP OPŽP a NSA NZÚ, projekt</w:t>
      </w:r>
      <w:r w:rsidR="00AD2B68" w:rsidRPr="009133AD">
        <w:rPr>
          <w:b/>
        </w:rPr>
        <w:t xml:space="preserve">: </w:t>
      </w:r>
      <w:r w:rsidR="008570B6" w:rsidRPr="009133AD">
        <w:rPr>
          <w:b/>
        </w:rPr>
        <w:t>Komplexní</w:t>
      </w:r>
      <w:r w:rsidR="00AD2B68" w:rsidRPr="009133AD">
        <w:rPr>
          <w:b/>
        </w:rPr>
        <w:t xml:space="preserve"> právní poradenství pro SFŽP ČR</w:t>
      </w:r>
      <w:r w:rsidR="008570B6" w:rsidRPr="009133AD">
        <w:rPr>
          <w:b/>
        </w:rPr>
        <w:t>, ORG</w:t>
      </w:r>
      <w:r w:rsidR="00AD2B68" w:rsidRPr="009133AD">
        <w:rPr>
          <w:b/>
        </w:rPr>
        <w:t>:</w:t>
      </w:r>
      <w:r w:rsidR="008570B6" w:rsidRPr="009133AD">
        <w:rPr>
          <w:b/>
        </w:rPr>
        <w:t xml:space="preserve"> </w:t>
      </w:r>
      <w:proofErr w:type="gramStart"/>
      <w:r w:rsidR="008570B6" w:rsidRPr="009133AD">
        <w:rPr>
          <w:b/>
        </w:rPr>
        <w:t>6305B</w:t>
      </w:r>
      <w:proofErr w:type="gramEnd"/>
      <w:r w:rsidR="00B428BD" w:rsidRPr="009133AD">
        <w:rPr>
          <w:b/>
        </w:rPr>
        <w:t xml:space="preserve">, </w:t>
      </w:r>
      <w:proofErr w:type="spellStart"/>
      <w:r w:rsidR="00B428BD" w:rsidRPr="009133AD">
        <w:rPr>
          <w:b/>
        </w:rPr>
        <w:t>reg</w:t>
      </w:r>
      <w:proofErr w:type="spellEnd"/>
      <w:r w:rsidR="00B428BD" w:rsidRPr="009133AD">
        <w:rPr>
          <w:b/>
        </w:rPr>
        <w:t xml:space="preserve">. č. projektu: </w:t>
      </w:r>
      <w:r w:rsidR="00301D48" w:rsidRPr="009133AD">
        <w:rPr>
          <w:b/>
        </w:rPr>
        <w:t>CZ.05.6.125/0.0/0.0/15_025/0005149</w:t>
      </w:r>
      <w:r w:rsidR="008570B6" w:rsidRPr="009133AD">
        <w:rPr>
          <w:b/>
        </w:rPr>
        <w:t>“</w:t>
      </w:r>
      <w:r w:rsidR="008570B6" w:rsidRPr="009133AD">
        <w:t>.</w:t>
      </w:r>
      <w:r w:rsidR="009B5667" w:rsidRPr="009133AD">
        <w:t xml:space="preserve"> Objednatel si vyhrazuje právo na změnu textu daňového dokladu v průběhu trvání této Dohody dle jeho potřeb, přičemž tuto změnu Objednatel</w:t>
      </w:r>
      <w:r w:rsidR="0078788E" w:rsidRPr="009133AD">
        <w:t xml:space="preserve"> </w:t>
      </w:r>
      <w:r w:rsidR="009B5667" w:rsidRPr="009133AD">
        <w:t>oznámí Poskytovateli e-mailem, bez nutnosti uzavírat dodatek k této Dohodě.</w:t>
      </w:r>
      <w:r w:rsidR="00C607E0" w:rsidRPr="009133AD">
        <w:t xml:space="preserve"> </w:t>
      </w:r>
    </w:p>
    <w:p w14:paraId="00C6E5F8" w14:textId="4A9C0350" w:rsidR="00CC7DBB" w:rsidRPr="009133AD" w:rsidRDefault="00CC7DBB" w:rsidP="009133AD">
      <w:pPr>
        <w:pStyle w:val="rove2"/>
        <w:spacing w:line="264" w:lineRule="auto"/>
        <w:ind w:left="567" w:hanging="567"/>
      </w:pPr>
      <w:r w:rsidRPr="009133AD">
        <w:t xml:space="preserve">Daňový doklad Poskytovatel zašle Objednateli prostřednictvím datové schránky Objednatele (identifikátor datové schránky: favab6q) nebo e-mailu: </w:t>
      </w:r>
      <w:hyperlink r:id="rId9" w:history="1">
        <w:r w:rsidR="0049701A" w:rsidRPr="009133AD">
          <w:rPr>
            <w:rStyle w:val="Hypertextovodkaz"/>
            <w:rFonts w:ascii="Segoe UI" w:eastAsia="Times New Roman" w:hAnsi="Segoe UI" w:cs="Segoe UI"/>
            <w:sz w:val="20"/>
            <w:szCs w:val="20"/>
            <w:lang w:val="cs-CZ" w:eastAsia="cs-CZ"/>
          </w:rPr>
          <w:t>epodatelna@sfzp.cz</w:t>
        </w:r>
      </w:hyperlink>
      <w:r w:rsidR="0049701A" w:rsidRPr="009133AD">
        <w:t xml:space="preserve">. </w:t>
      </w:r>
    </w:p>
    <w:p w14:paraId="7F3C46FB" w14:textId="4B50FF17" w:rsidR="00886703" w:rsidRPr="009133AD" w:rsidRDefault="008570B6" w:rsidP="009133AD">
      <w:pPr>
        <w:pStyle w:val="rove2"/>
        <w:spacing w:line="264" w:lineRule="auto"/>
        <w:ind w:left="567" w:hanging="567"/>
      </w:pPr>
      <w:r w:rsidRPr="009133AD">
        <w:t>Odměna bude u</w:t>
      </w:r>
      <w:r w:rsidR="00C607E0" w:rsidRPr="009133AD">
        <w:t>hrazena bankovním převodem na účet Poskytovatele uvedený na daňovém dokladu, přičemž uhrazením se rozumí den připsání příslušné částky na účet Poskytovatele.</w:t>
      </w:r>
      <w:r w:rsidR="00C607E0" w:rsidRPr="009133AD">
        <w:rPr>
          <w:szCs w:val="18"/>
        </w:rPr>
        <w:t xml:space="preserve"> Splatnost daňového dokladu je </w:t>
      </w:r>
      <w:r w:rsidR="00C607E0" w:rsidRPr="009133AD">
        <w:rPr>
          <w:b/>
          <w:szCs w:val="18"/>
        </w:rPr>
        <w:t xml:space="preserve">30 dnů </w:t>
      </w:r>
      <w:r w:rsidR="00C607E0" w:rsidRPr="009133AD">
        <w:rPr>
          <w:szCs w:val="18"/>
        </w:rPr>
        <w:t xml:space="preserve">od data jeho doručení Objednateli. </w:t>
      </w:r>
      <w:r w:rsidR="00C607E0" w:rsidRPr="009133AD">
        <w:rPr>
          <w:szCs w:val="22"/>
        </w:rPr>
        <w:t>Objednatel nebude poskytovat zálohy.</w:t>
      </w:r>
    </w:p>
    <w:p w14:paraId="0044B8B0" w14:textId="77777777" w:rsidR="00886703" w:rsidRPr="009133AD" w:rsidRDefault="00886703" w:rsidP="009133AD">
      <w:pPr>
        <w:pStyle w:val="rove2"/>
        <w:spacing w:line="264" w:lineRule="auto"/>
        <w:ind w:left="567" w:hanging="567"/>
      </w:pPr>
      <w:r w:rsidRPr="009133AD">
        <w:t xml:space="preserve">Objednatel není povinen proplatit daňový doklad, který nemá sjednané nebo právními předpisy stanovené náležitosti, nebo který je věcně nesprávný, pokud požádal Poskytovatele písemně o jeho doplnění nejpozději do </w:t>
      </w:r>
      <w:r w:rsidRPr="009133AD">
        <w:rPr>
          <w:b/>
        </w:rPr>
        <w:t>10 pracovních dnů</w:t>
      </w:r>
      <w:r w:rsidRPr="009133AD">
        <w:t xml:space="preserve"> od okamžiku jeho prokazatelného doručení Poskytovateli. Za písemné oznámení se považuje i oznámení učiněné elektronickými prostředky. Lhůta splatnosti daňového dokladu počíná následně běžet dnem, kdy Objednatel obdržel bezvadný daňový doklad.</w:t>
      </w:r>
    </w:p>
    <w:p w14:paraId="59296B71" w14:textId="1FB06CA4" w:rsidR="00B103F5" w:rsidRPr="009133AD" w:rsidRDefault="00B103F5" w:rsidP="009133AD">
      <w:pPr>
        <w:pStyle w:val="rove1"/>
        <w:tabs>
          <w:tab w:val="clear" w:pos="567"/>
        </w:tabs>
        <w:ind w:left="567" w:hanging="567"/>
      </w:pPr>
      <w:r w:rsidRPr="009133AD">
        <w:t>Realizační tým</w:t>
      </w:r>
    </w:p>
    <w:p w14:paraId="34CC329F" w14:textId="340DF74A" w:rsidR="00B103F5" w:rsidRPr="009133AD" w:rsidRDefault="00B103F5" w:rsidP="009133AD">
      <w:pPr>
        <w:pStyle w:val="rove2"/>
        <w:spacing w:line="264" w:lineRule="auto"/>
        <w:ind w:left="567" w:hanging="567"/>
      </w:pPr>
      <w:r w:rsidRPr="009133AD">
        <w:t xml:space="preserve">Poskytovatel se zavazuje, že na službách </w:t>
      </w:r>
      <w:r w:rsidR="00D87248" w:rsidRPr="009133AD">
        <w:t>uvedených v </w:t>
      </w:r>
      <w:r w:rsidR="00EA10D7" w:rsidRPr="009133AD">
        <w:t>odst</w:t>
      </w:r>
      <w:r w:rsidR="00D87248" w:rsidRPr="009133AD">
        <w:t>. 2</w:t>
      </w:r>
      <w:r w:rsidR="00EA0707" w:rsidRPr="009133AD">
        <w:t xml:space="preserve">.2 této Dohody </w:t>
      </w:r>
      <w:r w:rsidRPr="009133AD">
        <w:t xml:space="preserve">se bude podílet realizační tým </w:t>
      </w:r>
      <w:r w:rsidR="00EA0707" w:rsidRPr="009133AD">
        <w:t>P</w:t>
      </w:r>
      <w:r w:rsidRPr="009133AD">
        <w:t xml:space="preserve">oskytovatele </w:t>
      </w:r>
      <w:r w:rsidR="00EA0707" w:rsidRPr="009133AD">
        <w:t xml:space="preserve">sestávající z min. </w:t>
      </w:r>
      <w:r w:rsidR="00D87248" w:rsidRPr="009133AD">
        <w:t>2</w:t>
      </w:r>
      <w:r w:rsidRPr="009133AD">
        <w:t xml:space="preserve"> členů (osob), kterými </w:t>
      </w:r>
      <w:r w:rsidR="00EA0707" w:rsidRPr="009133AD">
        <w:t>P</w:t>
      </w:r>
      <w:r w:rsidRPr="009133AD">
        <w:t xml:space="preserve">oskytovatel prokázal </w:t>
      </w:r>
      <w:r w:rsidR="00D87248" w:rsidRPr="009133AD">
        <w:t xml:space="preserve">profesní způsobilost a technickou </w:t>
      </w:r>
      <w:r w:rsidRPr="009133AD">
        <w:t>kvalifikaci v</w:t>
      </w:r>
      <w:r w:rsidR="00CB6514" w:rsidRPr="009133AD">
        <w:t> části 2</w:t>
      </w:r>
      <w:r w:rsidR="00D87248" w:rsidRPr="009133AD">
        <w:t xml:space="preserve"> </w:t>
      </w:r>
      <w:r w:rsidRPr="009133AD">
        <w:t xml:space="preserve">zadávacího řízení, na jehož základě byla uzavřena tato </w:t>
      </w:r>
      <w:r w:rsidR="00EA0707" w:rsidRPr="009133AD">
        <w:t>Dohoda</w:t>
      </w:r>
      <w:r w:rsidRPr="009133AD">
        <w:t>.</w:t>
      </w:r>
    </w:p>
    <w:p w14:paraId="405D776E" w14:textId="09D517EC" w:rsidR="00085AAE" w:rsidRPr="009133AD" w:rsidRDefault="00085AAE" w:rsidP="009133AD">
      <w:pPr>
        <w:pStyle w:val="rove2"/>
        <w:spacing w:line="264" w:lineRule="auto"/>
        <w:ind w:left="567" w:hanging="567"/>
      </w:pPr>
      <w:r w:rsidRPr="009133AD">
        <w:t xml:space="preserve">Poskytovatel se zavazuje, že po dobu účinnosti této Dohody budou členové realizačního týmu splňovat </w:t>
      </w:r>
      <w:r w:rsidR="00D87248" w:rsidRPr="009133AD">
        <w:t xml:space="preserve">profesní způsobilost a technickou </w:t>
      </w:r>
      <w:r w:rsidRPr="009133AD">
        <w:t>kvalifikaci v rozsahu požadovaném Objednatelem na realizační tým v</w:t>
      </w:r>
      <w:r w:rsidR="00D87248" w:rsidRPr="009133AD">
        <w:t> </w:t>
      </w:r>
      <w:r w:rsidRPr="009133AD">
        <w:t>rámci</w:t>
      </w:r>
      <w:r w:rsidR="00CB6514" w:rsidRPr="009133AD">
        <w:t xml:space="preserve"> části 2</w:t>
      </w:r>
      <w:r w:rsidRPr="009133AD">
        <w:t xml:space="preserve"> zadávacího řízení, na jehož základě byla uzavřena tato Dohoda. V případě, že člen realizačního týmu </w:t>
      </w:r>
      <w:proofErr w:type="gramStart"/>
      <w:r w:rsidRPr="009133AD">
        <w:t>pozbyde</w:t>
      </w:r>
      <w:proofErr w:type="gramEnd"/>
      <w:r w:rsidRPr="009133AD">
        <w:t xml:space="preserve"> požadovanou</w:t>
      </w:r>
      <w:r w:rsidR="00D87248" w:rsidRPr="009133AD">
        <w:t xml:space="preserve"> způsobilost/</w:t>
      </w:r>
      <w:r w:rsidRPr="009133AD">
        <w:t>kvalifikaci, je Poskytovatel povinen o</w:t>
      </w:r>
      <w:r w:rsidR="00D87248" w:rsidRPr="009133AD">
        <w:t xml:space="preserve"> tom informovat Objednatele do </w:t>
      </w:r>
      <w:r w:rsidRPr="009133AD">
        <w:rPr>
          <w:b/>
        </w:rPr>
        <w:t>5 pracovních dnů</w:t>
      </w:r>
      <w:r w:rsidRPr="009133AD">
        <w:t xml:space="preserve"> ode dne, kdy se Poskytovatel o tomto dozvěděl nebo mohl dozvědět.</w:t>
      </w:r>
    </w:p>
    <w:p w14:paraId="3FAA31FD" w14:textId="1B51625E" w:rsidR="00B103F5" w:rsidRPr="009133AD" w:rsidRDefault="00E458D6" w:rsidP="009133AD">
      <w:pPr>
        <w:pStyle w:val="rove2"/>
        <w:spacing w:line="264" w:lineRule="auto"/>
        <w:ind w:left="567" w:hanging="567"/>
      </w:pPr>
      <w:r w:rsidRPr="009133AD">
        <w:t>Výměna nebo</w:t>
      </w:r>
      <w:r w:rsidR="00B103F5" w:rsidRPr="009133AD">
        <w:t xml:space="preserve"> doplnění člen</w:t>
      </w:r>
      <w:r w:rsidR="00EA0707" w:rsidRPr="009133AD">
        <w:t>a</w:t>
      </w:r>
      <w:r w:rsidR="00B103F5" w:rsidRPr="009133AD">
        <w:t xml:space="preserve"> realizačního týmu</w:t>
      </w:r>
      <w:r w:rsidR="00EA0707" w:rsidRPr="009133AD">
        <w:t xml:space="preserve"> uvedeného v čl. </w:t>
      </w:r>
      <w:r w:rsidR="00D87248" w:rsidRPr="009133AD">
        <w:t>6.4</w:t>
      </w:r>
      <w:r w:rsidR="00EA0707" w:rsidRPr="009133AD">
        <w:t xml:space="preserve"> této Dohody </w:t>
      </w:r>
      <w:r w:rsidR="00B103F5" w:rsidRPr="009133AD">
        <w:t xml:space="preserve">po dobu účinnosti </w:t>
      </w:r>
      <w:r w:rsidR="00EA0707" w:rsidRPr="009133AD">
        <w:t>Dohody</w:t>
      </w:r>
      <w:r w:rsidR="00B103F5" w:rsidRPr="009133AD">
        <w:t xml:space="preserve"> je možná pouze </w:t>
      </w:r>
      <w:r w:rsidR="00D87248" w:rsidRPr="009133AD">
        <w:t xml:space="preserve">se souhlasem Objednatele a za předpokladu, že novým členem realizačního týmu a realizačním týmem jako takovým bude splněna profesní způsobilost </w:t>
      </w:r>
      <w:r w:rsidR="00013FA1" w:rsidRPr="009133AD">
        <w:br/>
      </w:r>
      <w:r w:rsidR="00D87248" w:rsidRPr="009133AD">
        <w:t xml:space="preserve">a technická kvalifikace </w:t>
      </w:r>
      <w:r w:rsidR="00B103F5" w:rsidRPr="009133AD">
        <w:t xml:space="preserve">v rozsahu požadovaném </w:t>
      </w:r>
      <w:r w:rsidR="00EA0707" w:rsidRPr="009133AD">
        <w:t>O</w:t>
      </w:r>
      <w:r w:rsidR="00B103F5" w:rsidRPr="009133AD">
        <w:t>bjednatelem na realizační tým v</w:t>
      </w:r>
      <w:r w:rsidR="00D87248" w:rsidRPr="009133AD">
        <w:t> </w:t>
      </w:r>
      <w:r w:rsidR="00B103F5" w:rsidRPr="009133AD">
        <w:t>rámci</w:t>
      </w:r>
      <w:r w:rsidR="00CB6514" w:rsidRPr="009133AD">
        <w:t xml:space="preserve"> části 2</w:t>
      </w:r>
      <w:r w:rsidR="00B103F5" w:rsidRPr="009133AD">
        <w:t xml:space="preserve"> zadávacího řízení, na jehož základě byla uzavřena tato </w:t>
      </w:r>
      <w:r w:rsidR="00EA0707" w:rsidRPr="009133AD">
        <w:t>Dohoda</w:t>
      </w:r>
      <w:r w:rsidR="00B103F5" w:rsidRPr="009133AD">
        <w:t xml:space="preserve">. Objednatel je oprávněn odmítnout změnu člena realizačního týmu pouze ze závažných objektivních důvodů nebo v případě, že nově </w:t>
      </w:r>
      <w:r w:rsidR="00B103F5" w:rsidRPr="009133AD">
        <w:lastRenderedPageBreak/>
        <w:t xml:space="preserve">navrhovaný člen nesplňuje </w:t>
      </w:r>
      <w:r w:rsidR="00D87248" w:rsidRPr="009133AD">
        <w:t>způsobilost/</w:t>
      </w:r>
      <w:r w:rsidR="00B103F5" w:rsidRPr="009133AD">
        <w:t xml:space="preserve">kvalifikaci požadovanou </w:t>
      </w:r>
      <w:r w:rsidR="00EA0707" w:rsidRPr="009133AD">
        <w:t>O</w:t>
      </w:r>
      <w:r w:rsidR="00B103F5" w:rsidRPr="009133AD">
        <w:t xml:space="preserve">bjednatelem v rámci </w:t>
      </w:r>
      <w:r w:rsidR="00CB6514" w:rsidRPr="009133AD">
        <w:t>části 2</w:t>
      </w:r>
      <w:r w:rsidR="00D87248" w:rsidRPr="009133AD">
        <w:t xml:space="preserve"> </w:t>
      </w:r>
      <w:r w:rsidR="00B103F5" w:rsidRPr="009133AD">
        <w:t xml:space="preserve">zadávacího řízení, na jehož základě byla uzavřena tato </w:t>
      </w:r>
      <w:r w:rsidR="00856C99" w:rsidRPr="009133AD">
        <w:t>Dohoda</w:t>
      </w:r>
      <w:r w:rsidR="00B103F5" w:rsidRPr="009133AD">
        <w:t>.</w:t>
      </w:r>
    </w:p>
    <w:p w14:paraId="395ABB8A" w14:textId="2965F917" w:rsidR="00B103F5" w:rsidRPr="009133AD" w:rsidRDefault="00B103F5" w:rsidP="009133AD">
      <w:pPr>
        <w:pStyle w:val="rove2"/>
        <w:widowControl/>
        <w:spacing w:line="264" w:lineRule="auto"/>
        <w:ind w:left="567" w:hanging="567"/>
      </w:pPr>
      <w:r w:rsidRPr="009133AD">
        <w:t xml:space="preserve">Seznam </w:t>
      </w:r>
      <w:r w:rsidR="00600C27" w:rsidRPr="009133AD">
        <w:t>členů realizačního týmu</w:t>
      </w:r>
      <w:r w:rsidRPr="009133AD">
        <w:t>:</w:t>
      </w:r>
    </w:p>
    <w:tbl>
      <w:tblPr>
        <w:tblStyle w:val="Mkatabulky"/>
        <w:tblW w:w="0" w:type="auto"/>
        <w:tblInd w:w="562" w:type="dxa"/>
        <w:tblLayout w:type="fixed"/>
        <w:tblLook w:val="04A0" w:firstRow="1" w:lastRow="0" w:firstColumn="1" w:lastColumn="0" w:noHBand="0" w:noVBand="1"/>
      </w:tblPr>
      <w:tblGrid>
        <w:gridCol w:w="1843"/>
        <w:gridCol w:w="2782"/>
        <w:gridCol w:w="1896"/>
        <w:gridCol w:w="1977"/>
      </w:tblGrid>
      <w:tr w:rsidR="00013FA1" w:rsidRPr="009133AD" w14:paraId="7A130F93" w14:textId="77777777" w:rsidTr="005C4151">
        <w:tc>
          <w:tcPr>
            <w:tcW w:w="1843" w:type="dxa"/>
            <w:shd w:val="clear" w:color="auto" w:fill="F2F2F2" w:themeFill="background1" w:themeFillShade="F2"/>
          </w:tcPr>
          <w:p w14:paraId="68D95E19" w14:textId="77777777" w:rsidR="00013FA1" w:rsidRPr="009133AD" w:rsidRDefault="00013FA1" w:rsidP="009133AD">
            <w:pPr>
              <w:pStyle w:val="Podtitul11"/>
              <w:numPr>
                <w:ilvl w:val="0"/>
                <w:numId w:val="0"/>
              </w:numPr>
              <w:spacing w:after="0"/>
              <w:jc w:val="center"/>
              <w:rPr>
                <w:rFonts w:cs="Segoe UI"/>
                <w:b/>
              </w:rPr>
            </w:pPr>
            <w:r w:rsidRPr="009133AD">
              <w:rPr>
                <w:rFonts w:cs="Segoe UI"/>
                <w:b/>
              </w:rPr>
              <w:t>Jméno Příjmení</w:t>
            </w:r>
          </w:p>
        </w:tc>
        <w:tc>
          <w:tcPr>
            <w:tcW w:w="2782" w:type="dxa"/>
            <w:shd w:val="clear" w:color="auto" w:fill="F2F2F2" w:themeFill="background1" w:themeFillShade="F2"/>
          </w:tcPr>
          <w:p w14:paraId="494F93E8" w14:textId="74BD7874" w:rsidR="00013FA1" w:rsidRPr="009133AD" w:rsidRDefault="00013FA1" w:rsidP="009133AD">
            <w:pPr>
              <w:pStyle w:val="Podtitul11"/>
              <w:numPr>
                <w:ilvl w:val="0"/>
                <w:numId w:val="0"/>
              </w:numPr>
              <w:spacing w:after="0"/>
              <w:jc w:val="center"/>
              <w:rPr>
                <w:rFonts w:cs="Segoe UI"/>
                <w:b/>
              </w:rPr>
            </w:pPr>
            <w:r w:rsidRPr="009133AD">
              <w:rPr>
                <w:rFonts w:cs="Segoe UI"/>
                <w:b/>
              </w:rPr>
              <w:t>Oblast poskytování služeb</w:t>
            </w:r>
          </w:p>
        </w:tc>
        <w:tc>
          <w:tcPr>
            <w:tcW w:w="1896" w:type="dxa"/>
            <w:shd w:val="clear" w:color="auto" w:fill="F2F2F2" w:themeFill="background1" w:themeFillShade="F2"/>
          </w:tcPr>
          <w:p w14:paraId="75FBC211" w14:textId="2E81EC36" w:rsidR="00013FA1" w:rsidRPr="009133AD" w:rsidRDefault="00013FA1" w:rsidP="009133AD">
            <w:pPr>
              <w:pStyle w:val="Podtitul11"/>
              <w:numPr>
                <w:ilvl w:val="0"/>
                <w:numId w:val="0"/>
              </w:numPr>
              <w:spacing w:after="0"/>
              <w:jc w:val="center"/>
              <w:rPr>
                <w:rFonts w:cs="Segoe UI"/>
                <w:b/>
              </w:rPr>
            </w:pPr>
            <w:r w:rsidRPr="009133AD">
              <w:rPr>
                <w:rFonts w:cs="Segoe UI"/>
                <w:b/>
              </w:rPr>
              <w:t>Telefon</w:t>
            </w:r>
          </w:p>
        </w:tc>
        <w:tc>
          <w:tcPr>
            <w:tcW w:w="1977" w:type="dxa"/>
            <w:shd w:val="clear" w:color="auto" w:fill="F2F2F2" w:themeFill="background1" w:themeFillShade="F2"/>
          </w:tcPr>
          <w:p w14:paraId="5650EFF9" w14:textId="77777777" w:rsidR="00013FA1" w:rsidRPr="009133AD" w:rsidRDefault="00013FA1" w:rsidP="009133AD">
            <w:pPr>
              <w:pStyle w:val="Podtitul11"/>
              <w:numPr>
                <w:ilvl w:val="0"/>
                <w:numId w:val="0"/>
              </w:numPr>
              <w:spacing w:after="0"/>
              <w:jc w:val="center"/>
              <w:rPr>
                <w:rFonts w:cs="Segoe UI"/>
                <w:b/>
              </w:rPr>
            </w:pPr>
            <w:r w:rsidRPr="009133AD">
              <w:rPr>
                <w:rFonts w:cs="Segoe UI"/>
                <w:b/>
              </w:rPr>
              <w:t>E-mail</w:t>
            </w:r>
          </w:p>
        </w:tc>
      </w:tr>
      <w:tr w:rsidR="00013FA1" w:rsidRPr="009133AD" w14:paraId="0B18C791" w14:textId="77777777" w:rsidTr="005C4151">
        <w:tc>
          <w:tcPr>
            <w:tcW w:w="1843" w:type="dxa"/>
          </w:tcPr>
          <w:p w14:paraId="48497EBA" w14:textId="0FE5CD9C"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2782" w:type="dxa"/>
          </w:tcPr>
          <w:p w14:paraId="07F31206" w14:textId="5142B32E"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896" w:type="dxa"/>
          </w:tcPr>
          <w:p w14:paraId="468F7704" w14:textId="081B0D90"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977" w:type="dxa"/>
          </w:tcPr>
          <w:p w14:paraId="4B88C962" w14:textId="77777777"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p w14:paraId="4EBA9A24" w14:textId="77777777" w:rsidR="00740793" w:rsidRPr="00740793" w:rsidRDefault="00740793" w:rsidP="009133AD">
            <w:pPr>
              <w:pStyle w:val="Podtitul11"/>
              <w:numPr>
                <w:ilvl w:val="0"/>
                <w:numId w:val="0"/>
              </w:numPr>
              <w:spacing w:after="0"/>
              <w:jc w:val="left"/>
              <w:rPr>
                <w:rFonts w:cs="Segoe UI"/>
                <w:iCs/>
              </w:rPr>
            </w:pPr>
          </w:p>
          <w:p w14:paraId="21A6889F" w14:textId="77777777" w:rsidR="00740793" w:rsidRPr="00740793" w:rsidRDefault="00740793" w:rsidP="009133AD">
            <w:pPr>
              <w:pStyle w:val="Podtitul11"/>
              <w:numPr>
                <w:ilvl w:val="0"/>
                <w:numId w:val="0"/>
              </w:numPr>
              <w:spacing w:after="0"/>
              <w:jc w:val="left"/>
              <w:rPr>
                <w:rFonts w:cs="Segoe UI"/>
                <w:iCs/>
              </w:rPr>
            </w:pPr>
          </w:p>
          <w:p w14:paraId="3B8A91F1" w14:textId="77777777" w:rsidR="00740793" w:rsidRPr="00740793" w:rsidRDefault="00740793" w:rsidP="009133AD">
            <w:pPr>
              <w:pStyle w:val="Podtitul11"/>
              <w:numPr>
                <w:ilvl w:val="0"/>
                <w:numId w:val="0"/>
              </w:numPr>
              <w:spacing w:after="0"/>
              <w:jc w:val="left"/>
              <w:rPr>
                <w:rFonts w:cs="Segoe UI"/>
                <w:iCs/>
              </w:rPr>
            </w:pPr>
          </w:p>
          <w:p w14:paraId="08D5BF4E" w14:textId="0CD3FC81" w:rsidR="00740793" w:rsidRPr="00740793" w:rsidRDefault="00740793" w:rsidP="009133AD">
            <w:pPr>
              <w:pStyle w:val="Podtitul11"/>
              <w:numPr>
                <w:ilvl w:val="0"/>
                <w:numId w:val="0"/>
              </w:numPr>
              <w:spacing w:after="0"/>
              <w:jc w:val="left"/>
              <w:rPr>
                <w:rFonts w:cs="Segoe UI"/>
                <w:iCs/>
              </w:rPr>
            </w:pPr>
          </w:p>
        </w:tc>
      </w:tr>
      <w:tr w:rsidR="00013FA1" w:rsidRPr="009133AD" w14:paraId="2BD4B834" w14:textId="77777777" w:rsidTr="005C4151">
        <w:tc>
          <w:tcPr>
            <w:tcW w:w="1843" w:type="dxa"/>
          </w:tcPr>
          <w:p w14:paraId="50ACA9F1" w14:textId="25381E1D"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2782" w:type="dxa"/>
          </w:tcPr>
          <w:p w14:paraId="160C1D65" w14:textId="11A567F3"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896" w:type="dxa"/>
          </w:tcPr>
          <w:p w14:paraId="0B005919" w14:textId="5CFDBD9B"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977" w:type="dxa"/>
          </w:tcPr>
          <w:p w14:paraId="2F192EBC" w14:textId="77777777"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p w14:paraId="6F8D8AF1" w14:textId="77777777" w:rsidR="00740793" w:rsidRPr="00740793" w:rsidRDefault="00740793" w:rsidP="009133AD">
            <w:pPr>
              <w:pStyle w:val="Podtitul11"/>
              <w:numPr>
                <w:ilvl w:val="0"/>
                <w:numId w:val="0"/>
              </w:numPr>
              <w:spacing w:after="0"/>
              <w:jc w:val="left"/>
              <w:rPr>
                <w:rFonts w:cs="Segoe UI"/>
                <w:iCs/>
              </w:rPr>
            </w:pPr>
          </w:p>
          <w:p w14:paraId="4F64371A" w14:textId="77777777" w:rsidR="00740793" w:rsidRPr="00740793" w:rsidRDefault="00740793" w:rsidP="009133AD">
            <w:pPr>
              <w:pStyle w:val="Podtitul11"/>
              <w:numPr>
                <w:ilvl w:val="0"/>
                <w:numId w:val="0"/>
              </w:numPr>
              <w:spacing w:after="0"/>
              <w:jc w:val="left"/>
              <w:rPr>
                <w:rFonts w:cs="Segoe UI"/>
                <w:iCs/>
              </w:rPr>
            </w:pPr>
          </w:p>
          <w:p w14:paraId="2766BFB1" w14:textId="241832DE" w:rsidR="00740793" w:rsidRPr="00740793" w:rsidRDefault="00740793" w:rsidP="009133AD">
            <w:pPr>
              <w:pStyle w:val="Podtitul11"/>
              <w:numPr>
                <w:ilvl w:val="0"/>
                <w:numId w:val="0"/>
              </w:numPr>
              <w:spacing w:after="0"/>
              <w:jc w:val="left"/>
              <w:rPr>
                <w:rFonts w:cs="Segoe UI"/>
                <w:iCs/>
              </w:rPr>
            </w:pPr>
          </w:p>
        </w:tc>
      </w:tr>
      <w:tr w:rsidR="00013FA1" w:rsidRPr="009133AD" w14:paraId="163B2B7F" w14:textId="77777777" w:rsidTr="005C4151">
        <w:trPr>
          <w:cantSplit/>
        </w:trPr>
        <w:tc>
          <w:tcPr>
            <w:tcW w:w="1843" w:type="dxa"/>
          </w:tcPr>
          <w:p w14:paraId="7990A931" w14:textId="1F395F50"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2782" w:type="dxa"/>
          </w:tcPr>
          <w:p w14:paraId="78AF1400" w14:textId="4D4818FF"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896" w:type="dxa"/>
          </w:tcPr>
          <w:p w14:paraId="3DB7B210" w14:textId="51E2B047"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977" w:type="dxa"/>
          </w:tcPr>
          <w:p w14:paraId="34C325B8" w14:textId="77777777" w:rsidR="00013FA1"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p w14:paraId="12A3DD0B" w14:textId="77777777" w:rsidR="00740793" w:rsidRPr="00740793" w:rsidRDefault="00740793" w:rsidP="009133AD">
            <w:pPr>
              <w:pStyle w:val="Podtitul11"/>
              <w:numPr>
                <w:ilvl w:val="0"/>
                <w:numId w:val="0"/>
              </w:numPr>
              <w:spacing w:after="0"/>
              <w:jc w:val="left"/>
              <w:rPr>
                <w:rFonts w:cs="Segoe UI"/>
                <w:iCs/>
              </w:rPr>
            </w:pPr>
          </w:p>
          <w:p w14:paraId="120BFA3C" w14:textId="77777777" w:rsidR="00740793" w:rsidRPr="00740793" w:rsidRDefault="00740793" w:rsidP="009133AD">
            <w:pPr>
              <w:pStyle w:val="Podtitul11"/>
              <w:numPr>
                <w:ilvl w:val="0"/>
                <w:numId w:val="0"/>
              </w:numPr>
              <w:spacing w:after="0"/>
              <w:jc w:val="left"/>
              <w:rPr>
                <w:rFonts w:cs="Segoe UI"/>
                <w:iCs/>
              </w:rPr>
            </w:pPr>
          </w:p>
          <w:p w14:paraId="327FEE61" w14:textId="77777777" w:rsidR="00740793" w:rsidRPr="00740793" w:rsidRDefault="00740793" w:rsidP="009133AD">
            <w:pPr>
              <w:pStyle w:val="Podtitul11"/>
              <w:numPr>
                <w:ilvl w:val="0"/>
                <w:numId w:val="0"/>
              </w:numPr>
              <w:spacing w:after="0"/>
              <w:jc w:val="left"/>
              <w:rPr>
                <w:rFonts w:cs="Segoe UI"/>
                <w:iCs/>
              </w:rPr>
            </w:pPr>
          </w:p>
          <w:p w14:paraId="4B36F3FE" w14:textId="708B7E79" w:rsidR="00740793" w:rsidRPr="00740793" w:rsidRDefault="00740793" w:rsidP="009133AD">
            <w:pPr>
              <w:pStyle w:val="Podtitul11"/>
              <w:numPr>
                <w:ilvl w:val="0"/>
                <w:numId w:val="0"/>
              </w:numPr>
              <w:spacing w:after="0"/>
              <w:jc w:val="left"/>
              <w:rPr>
                <w:rFonts w:cs="Segoe UI"/>
                <w:iCs/>
              </w:rPr>
            </w:pPr>
          </w:p>
        </w:tc>
      </w:tr>
      <w:tr w:rsidR="006E4592" w:rsidRPr="009133AD" w14:paraId="331C004C" w14:textId="77777777" w:rsidTr="005C4151">
        <w:tc>
          <w:tcPr>
            <w:tcW w:w="1843" w:type="dxa"/>
          </w:tcPr>
          <w:p w14:paraId="202555D5" w14:textId="58A4C53F" w:rsidR="006E4592"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2782" w:type="dxa"/>
          </w:tcPr>
          <w:p w14:paraId="535A90A3" w14:textId="7D2D5E34" w:rsidR="006E4592"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896" w:type="dxa"/>
          </w:tcPr>
          <w:p w14:paraId="546BA943" w14:textId="1C579DD0" w:rsidR="006E4592"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tc>
        <w:tc>
          <w:tcPr>
            <w:tcW w:w="1977" w:type="dxa"/>
          </w:tcPr>
          <w:p w14:paraId="36B20734" w14:textId="77777777" w:rsidR="006E4592" w:rsidRPr="00740793" w:rsidRDefault="00740793" w:rsidP="009133AD">
            <w:pPr>
              <w:pStyle w:val="Podtitul11"/>
              <w:numPr>
                <w:ilvl w:val="0"/>
                <w:numId w:val="0"/>
              </w:numPr>
              <w:spacing w:after="0"/>
              <w:jc w:val="left"/>
              <w:rPr>
                <w:rFonts w:cs="Segoe UI"/>
                <w:iCs/>
              </w:rPr>
            </w:pPr>
            <w:r w:rsidRPr="00740793">
              <w:rPr>
                <w:rFonts w:cs="Segoe UI"/>
                <w:iCs/>
                <w:highlight w:val="yellow"/>
              </w:rPr>
              <w:t>XXX</w:t>
            </w:r>
          </w:p>
          <w:p w14:paraId="41494655" w14:textId="6739FD29" w:rsidR="00740793" w:rsidRPr="00740793" w:rsidRDefault="00740793" w:rsidP="009133AD">
            <w:pPr>
              <w:pStyle w:val="Podtitul11"/>
              <w:numPr>
                <w:ilvl w:val="0"/>
                <w:numId w:val="0"/>
              </w:numPr>
              <w:spacing w:after="0"/>
              <w:jc w:val="left"/>
              <w:rPr>
                <w:rFonts w:cs="Segoe UI"/>
                <w:iCs/>
              </w:rPr>
            </w:pPr>
          </w:p>
        </w:tc>
      </w:tr>
    </w:tbl>
    <w:p w14:paraId="61B296DE" w14:textId="66A875E0" w:rsidR="00B103F5" w:rsidRPr="009133AD" w:rsidRDefault="00013FA1" w:rsidP="009133AD">
      <w:pPr>
        <w:pStyle w:val="rove2"/>
        <w:spacing w:before="120" w:line="264" w:lineRule="auto"/>
        <w:ind w:left="567" w:hanging="567"/>
      </w:pPr>
      <w:r w:rsidRPr="009133AD">
        <w:t>Poskytovatel odpovídá za to, že členové realizačního týmu budou poskytovat právní služby tak, aby jejich vysokou kvalitou a vysokým standardem vystupování budoval a udržoval dobré jméno Objednatele. Členové realizačního týmu jsou povinni jednat čestně a svědomitě, jsou povinen využívat důsledně všechny zákonné prostředky a v jejich rámci uplatnit v zájmu Objednatele vše, co podle svého přesvědčení pokládají za prospěšné.</w:t>
      </w:r>
    </w:p>
    <w:p w14:paraId="67BF0098" w14:textId="57513CCA" w:rsidR="00013FA1" w:rsidRPr="009133AD" w:rsidRDefault="00013FA1" w:rsidP="009133AD">
      <w:pPr>
        <w:pStyle w:val="rove2"/>
        <w:spacing w:line="264" w:lineRule="auto"/>
        <w:ind w:left="567" w:hanging="567"/>
      </w:pPr>
      <w:r w:rsidRPr="009133AD">
        <w:t>Za podstatné porušení Dohody se považuje opakovaně (minimálně 2</w:t>
      </w:r>
      <w:r w:rsidR="00EA10D7" w:rsidRPr="009133AD">
        <w:t>krát</w:t>
      </w:r>
      <w:r w:rsidRPr="009133AD">
        <w:t>) nízká kvalita poskytovaných právních služeb, na kterou byl člen realizačního týmu Objednatelem písemně upozorněn.</w:t>
      </w:r>
    </w:p>
    <w:p w14:paraId="46D4702D" w14:textId="1337F4F3" w:rsidR="00013FA1" w:rsidRPr="009133AD" w:rsidRDefault="00013FA1" w:rsidP="009133AD">
      <w:pPr>
        <w:pStyle w:val="rove2"/>
        <w:spacing w:line="264" w:lineRule="auto"/>
        <w:ind w:left="567" w:hanging="567"/>
      </w:pPr>
      <w:r w:rsidRPr="009133AD">
        <w:t>Poskytovatel se zavazuje, že všichni členové realizačního týmu včetně jiných osob</w:t>
      </w:r>
      <w:r w:rsidR="00AE4768" w:rsidRPr="009133AD">
        <w:rPr>
          <w:rStyle w:val="Znakapoznpodarou"/>
        </w:rPr>
        <w:footnoteReference w:id="1"/>
      </w:r>
      <w:r w:rsidRPr="009133AD">
        <w:t>, které se ve prospěch Poskytovatele podílely na přípravě či poskytnutí služby, nebudou ve střetu zájmu ve smyslu zejména § 16 a § 19 zákona o advokacii. Za střet zájmů se považuje i jakákoli jiná situace, ve které jsou osoby uvedené výše povinné podle jiných obecně závazných právních předpisů, stavovských předpisů České advokátní komory, nebo na základě smluvně převzatých závazků či jiných omezení právní službu odmítnout.</w:t>
      </w:r>
    </w:p>
    <w:p w14:paraId="76D4EA55" w14:textId="02E68855" w:rsidR="00013FA1" w:rsidRPr="009133AD" w:rsidRDefault="00013FA1" w:rsidP="009133AD">
      <w:pPr>
        <w:pStyle w:val="rove2"/>
        <w:spacing w:line="264" w:lineRule="auto"/>
        <w:ind w:left="567" w:hanging="567"/>
      </w:pPr>
      <w:r w:rsidRPr="009133AD">
        <w:t>V případě, že se uvedení členové a jiné osoby dozví o svém možném střetu zájmů</w:t>
      </w:r>
      <w:r w:rsidR="008C311D" w:rsidRPr="009133AD">
        <w:t xml:space="preserve"> ve smyslu </w:t>
      </w:r>
      <w:r w:rsidR="00EA10D7" w:rsidRPr="009133AD">
        <w:br/>
        <w:t>odst</w:t>
      </w:r>
      <w:r w:rsidR="008C311D" w:rsidRPr="009133AD">
        <w:t>. 6.</w:t>
      </w:r>
      <w:r w:rsidR="00EE3F33" w:rsidRPr="009133AD">
        <w:t>7</w:t>
      </w:r>
      <w:r w:rsidR="008C311D" w:rsidRPr="009133AD">
        <w:t xml:space="preserve"> této Dohody</w:t>
      </w:r>
      <w:r w:rsidRPr="009133AD">
        <w:t>, bezodkladně to písemně oznámí Objednateli.  Za porušení této povinnosti uvedených členů a jiných osob odpovídá Poskytovatel.</w:t>
      </w:r>
    </w:p>
    <w:p w14:paraId="4D94758E" w14:textId="3992F3D4" w:rsidR="00FE2CD2" w:rsidRPr="009133AD" w:rsidRDefault="00FE2CD2" w:rsidP="009133AD">
      <w:pPr>
        <w:pStyle w:val="rove1"/>
        <w:tabs>
          <w:tab w:val="clear" w:pos="567"/>
        </w:tabs>
        <w:ind w:left="567" w:hanging="567"/>
      </w:pPr>
      <w:r w:rsidRPr="009133AD">
        <w:t xml:space="preserve">Postup při poskytování služeb </w:t>
      </w:r>
    </w:p>
    <w:p w14:paraId="60074888" w14:textId="5C32944C" w:rsidR="00FE2CD2" w:rsidRPr="009133AD" w:rsidRDefault="00F32673" w:rsidP="009133AD">
      <w:pPr>
        <w:pStyle w:val="rove2"/>
        <w:spacing w:line="264" w:lineRule="auto"/>
        <w:ind w:left="567" w:hanging="567"/>
        <w:rPr>
          <w:b/>
        </w:rPr>
      </w:pPr>
      <w:r w:rsidRPr="009133AD">
        <w:t xml:space="preserve">Poskytovatel se zavazuje zajistit právní služby s odbornou péčí, chránit a prosazovat práva a oprávněné zájmy Objednatele a řídit se jeho pokyny. Pokyny Objednatele však není vázán, jsou-li v rozporu s právními předpisy nebo stavovskými předpisy České advokátní komory. Poskytovatel se zavazuje oznámit Objednateli všechny okolnosti, které zjistil při poskytování právní služby </w:t>
      </w:r>
      <w:r w:rsidRPr="009133AD">
        <w:br/>
      </w:r>
      <w:r w:rsidRPr="009133AD">
        <w:lastRenderedPageBreak/>
        <w:t>a které mohou mít vliv na změnu pokynů Objednatele.</w:t>
      </w:r>
    </w:p>
    <w:p w14:paraId="1276735C" w14:textId="3443F75F" w:rsidR="00FE2CD2" w:rsidRPr="009133AD" w:rsidRDefault="00FE2CD2" w:rsidP="009133AD">
      <w:pPr>
        <w:pStyle w:val="rove2"/>
        <w:spacing w:line="264" w:lineRule="auto"/>
        <w:ind w:left="567" w:hanging="567"/>
        <w:rPr>
          <w:b/>
        </w:rPr>
      </w:pPr>
      <w:r w:rsidRPr="009133AD">
        <w:t xml:space="preserve">Objednatel se zavazuje zajistit </w:t>
      </w:r>
      <w:r w:rsidR="00312A91" w:rsidRPr="009133AD">
        <w:t>P</w:t>
      </w:r>
      <w:r w:rsidRPr="009133AD">
        <w:t>oskytovateli veškerou součinnost potřebnou k poskytnutí právní služby, zejména mu předat veškeré potřebné informace, písemné a jiné podklady.</w:t>
      </w:r>
    </w:p>
    <w:p w14:paraId="005FB2A8" w14:textId="49F4DD76" w:rsidR="00F02996" w:rsidRPr="009133AD" w:rsidRDefault="0056507C" w:rsidP="009133AD">
      <w:pPr>
        <w:pStyle w:val="rove2"/>
        <w:spacing w:line="264" w:lineRule="auto"/>
        <w:ind w:left="567" w:hanging="567"/>
        <w:rPr>
          <w:b/>
        </w:rPr>
      </w:pPr>
      <w:r w:rsidRPr="009133AD">
        <w:t xml:space="preserve">Zadávání jednotlivých objednávek na základě </w:t>
      </w:r>
      <w:r w:rsidR="00086421" w:rsidRPr="009133AD">
        <w:t>této</w:t>
      </w:r>
      <w:r w:rsidRPr="009133AD">
        <w:t xml:space="preserve"> Dohody</w:t>
      </w:r>
      <w:r w:rsidR="00F02996" w:rsidRPr="009133AD">
        <w:t>:</w:t>
      </w:r>
    </w:p>
    <w:p w14:paraId="0898C07F" w14:textId="1979F3E5" w:rsidR="00FE2CD2" w:rsidRPr="009133AD" w:rsidRDefault="00DF7ED1" w:rsidP="005C4151">
      <w:pPr>
        <w:pStyle w:val="rove3"/>
        <w:spacing w:line="264" w:lineRule="auto"/>
        <w:ind w:left="1276" w:hanging="709"/>
      </w:pPr>
      <w:r w:rsidRPr="009133AD">
        <w:t>Člen realizačního týmu</w:t>
      </w:r>
      <w:r w:rsidR="00312A91" w:rsidRPr="009133AD">
        <w:t xml:space="preserve"> </w:t>
      </w:r>
      <w:r w:rsidR="00FE2CD2" w:rsidRPr="009133AD">
        <w:t xml:space="preserve">obdrží od </w:t>
      </w:r>
      <w:r w:rsidR="00312A91" w:rsidRPr="009133AD">
        <w:t>O</w:t>
      </w:r>
      <w:r w:rsidR="00FE2CD2" w:rsidRPr="009133AD">
        <w:t xml:space="preserve">bjednatele požadavek na poskytnutí služeb uvedených v čl. </w:t>
      </w:r>
      <w:r w:rsidR="00086421" w:rsidRPr="009133AD">
        <w:t>2</w:t>
      </w:r>
      <w:r w:rsidR="00FE2CD2" w:rsidRPr="009133AD">
        <w:t xml:space="preserve">.2 této </w:t>
      </w:r>
      <w:r w:rsidR="00312A91" w:rsidRPr="009133AD">
        <w:t>D</w:t>
      </w:r>
      <w:r w:rsidR="00F02996" w:rsidRPr="009133AD">
        <w:t>ohody</w:t>
      </w:r>
      <w:r w:rsidR="00FE2CD2" w:rsidRPr="009133AD">
        <w:t xml:space="preserve"> p</w:t>
      </w:r>
      <w:r w:rsidR="00086421" w:rsidRPr="009133AD">
        <w:t xml:space="preserve">ísemně prostřednictvím e-mailu (případně </w:t>
      </w:r>
      <w:r w:rsidR="00FE2CD2" w:rsidRPr="009133AD">
        <w:t>jinou písemnou formou</w:t>
      </w:r>
      <w:r w:rsidR="00086421" w:rsidRPr="009133AD">
        <w:t>). Součásti požadavku Objednatele může být lhůta pro poskytnutí dané služby</w:t>
      </w:r>
      <w:r w:rsidR="00FE2CD2" w:rsidRPr="009133AD">
        <w:t>;</w:t>
      </w:r>
    </w:p>
    <w:p w14:paraId="671D7338" w14:textId="26BE7ECD" w:rsidR="00FE2CD2" w:rsidRPr="009133AD" w:rsidRDefault="00DF7ED1" w:rsidP="005C4151">
      <w:pPr>
        <w:pStyle w:val="rove3"/>
        <w:spacing w:line="264" w:lineRule="auto"/>
        <w:ind w:left="1276" w:hanging="709"/>
      </w:pPr>
      <w:r w:rsidRPr="009133AD">
        <w:t xml:space="preserve">Člen realizačního týmu </w:t>
      </w:r>
      <w:r w:rsidR="00FE2CD2" w:rsidRPr="009133AD">
        <w:t>je oprávněn přijímat poža</w:t>
      </w:r>
      <w:r w:rsidRPr="009133AD">
        <w:t xml:space="preserve">davky pouze od oprávněných osob </w:t>
      </w:r>
      <w:r w:rsidR="00312A91" w:rsidRPr="009133AD">
        <w:t>O</w:t>
      </w:r>
      <w:r w:rsidR="00FE2CD2" w:rsidRPr="009133AD">
        <w:t>bjednatele</w:t>
      </w:r>
      <w:r w:rsidR="00086421" w:rsidRPr="009133AD">
        <w:t xml:space="preserve"> uvedených </w:t>
      </w:r>
      <w:r w:rsidR="00EA10D7" w:rsidRPr="009133AD">
        <w:t>v záhlaví</w:t>
      </w:r>
      <w:r w:rsidR="00086421" w:rsidRPr="009133AD">
        <w:t xml:space="preserve"> této Dohody</w:t>
      </w:r>
      <w:r w:rsidR="00FE2CD2" w:rsidRPr="009133AD">
        <w:t>;</w:t>
      </w:r>
    </w:p>
    <w:p w14:paraId="327B8531" w14:textId="43B71ABB" w:rsidR="00086421" w:rsidRPr="009133AD" w:rsidRDefault="00086421" w:rsidP="005C4151">
      <w:pPr>
        <w:pStyle w:val="rove3"/>
        <w:spacing w:line="264" w:lineRule="auto"/>
        <w:ind w:left="1276" w:hanging="709"/>
      </w:pPr>
      <w:r w:rsidRPr="009133AD">
        <w:t xml:space="preserve">Člen realizačního týmu písemně potvrdí </w:t>
      </w:r>
      <w:r w:rsidRPr="009133AD">
        <w:rPr>
          <w:b/>
        </w:rPr>
        <w:t>nejpozději do 2 pracovních dnů (případně obratem, jedná-li se o urgentní požadavek)</w:t>
      </w:r>
      <w:r w:rsidRPr="009133AD">
        <w:t xml:space="preserve"> od doručení požadavku jeho přijetí a uvede odhad pracnosti zadaného požadavku v hodinách;</w:t>
      </w:r>
    </w:p>
    <w:p w14:paraId="628952E5" w14:textId="10890A2C" w:rsidR="00086421" w:rsidRPr="009133AD" w:rsidRDefault="00086421" w:rsidP="005C4151">
      <w:pPr>
        <w:pStyle w:val="rove3"/>
        <w:spacing w:line="264" w:lineRule="auto"/>
        <w:ind w:left="1276" w:hanging="709"/>
      </w:pPr>
      <w:r w:rsidRPr="009133AD">
        <w:t>V případě, že Objednatel nebude souhlasit s navrhovaným odhadem pracnosti, je oprávněn o něm s členem realizačního týmu dále jednat. Strany Dohody se zavazují vyvinout veškeré úsilí k nalezení vzájemné domluvy;</w:t>
      </w:r>
    </w:p>
    <w:p w14:paraId="5BC8A219" w14:textId="32E1E3B6" w:rsidR="0056507C" w:rsidRPr="009133AD" w:rsidRDefault="0056507C" w:rsidP="005C4151">
      <w:pPr>
        <w:pStyle w:val="rove3"/>
        <w:spacing w:line="264" w:lineRule="auto"/>
        <w:ind w:left="1276" w:hanging="709"/>
      </w:pPr>
      <w:r w:rsidRPr="009133AD">
        <w:t xml:space="preserve">Doručením objednávky </w:t>
      </w:r>
      <w:r w:rsidR="00DF7ED1" w:rsidRPr="009133AD">
        <w:t xml:space="preserve">členovi realizačního týmu </w:t>
      </w:r>
      <w:r w:rsidRPr="009133AD">
        <w:t xml:space="preserve">se považuje dílčí </w:t>
      </w:r>
      <w:r w:rsidR="00B3720F" w:rsidRPr="009133AD">
        <w:t>dohoda</w:t>
      </w:r>
      <w:r w:rsidRPr="009133AD">
        <w:t xml:space="preserve"> za uzavřenou;</w:t>
      </w:r>
    </w:p>
    <w:p w14:paraId="6FDA1630" w14:textId="7DF51D0C" w:rsidR="00FE2CD2" w:rsidRPr="009133AD" w:rsidRDefault="00DF7ED1" w:rsidP="005C4151">
      <w:pPr>
        <w:pStyle w:val="rove3"/>
        <w:spacing w:line="264" w:lineRule="auto"/>
        <w:ind w:left="1276" w:hanging="709"/>
      </w:pPr>
      <w:r w:rsidRPr="009133AD">
        <w:t xml:space="preserve">Člen realizačního týmu </w:t>
      </w:r>
      <w:r w:rsidR="00FE2CD2" w:rsidRPr="009133AD">
        <w:t xml:space="preserve">poskytne služby ve lhůtě </w:t>
      </w:r>
      <w:r w:rsidR="00086421" w:rsidRPr="009133AD">
        <w:t xml:space="preserve">(pokud byla stanovena) </w:t>
      </w:r>
      <w:r w:rsidR="00FE2CD2" w:rsidRPr="009133AD">
        <w:t xml:space="preserve">uvedené v písemném požadavku </w:t>
      </w:r>
      <w:r w:rsidR="00312A91" w:rsidRPr="009133AD">
        <w:t>O</w:t>
      </w:r>
      <w:r w:rsidR="00FE2CD2" w:rsidRPr="009133AD">
        <w:t xml:space="preserve">bjednatele; na základě žádosti </w:t>
      </w:r>
      <w:r w:rsidRPr="009133AD">
        <w:t xml:space="preserve">člena realizačního týmu </w:t>
      </w:r>
      <w:r w:rsidR="00FE2CD2" w:rsidRPr="009133AD">
        <w:t>je možno tuto lhůtu prodloužit, vždy však pouze před jejím uplynutím a výhradně oprávněnou osobou</w:t>
      </w:r>
      <w:r w:rsidR="00312A91" w:rsidRPr="009133AD">
        <w:t xml:space="preserve"> Objednatele</w:t>
      </w:r>
      <w:r w:rsidR="00FE2CD2" w:rsidRPr="009133AD">
        <w:t>;</w:t>
      </w:r>
    </w:p>
    <w:p w14:paraId="1C923064" w14:textId="693FD802" w:rsidR="00FE2CD2" w:rsidRPr="009133AD" w:rsidRDefault="00F02996" w:rsidP="005C4151">
      <w:pPr>
        <w:pStyle w:val="rove3"/>
        <w:spacing w:line="264" w:lineRule="auto"/>
        <w:ind w:left="1276" w:hanging="709"/>
      </w:pPr>
      <w:r w:rsidRPr="009133AD">
        <w:t>V</w:t>
      </w:r>
      <w:r w:rsidR="00FE2CD2" w:rsidRPr="009133AD">
        <w:t xml:space="preserve">eškeré výstupy budou předávány </w:t>
      </w:r>
      <w:r w:rsidR="00DF7ED1" w:rsidRPr="009133AD">
        <w:t xml:space="preserve">členem realizačního týmu </w:t>
      </w:r>
      <w:r w:rsidR="00E65127" w:rsidRPr="009133AD">
        <w:t>O</w:t>
      </w:r>
      <w:r w:rsidR="00FE2CD2" w:rsidRPr="009133AD">
        <w:t xml:space="preserve">bjednateli v písemném vyhotovení především prostřednictvím e-mailu, v odůvodněných případech též jiným vhodným způsobem. </w:t>
      </w:r>
      <w:r w:rsidR="00DF7ED1" w:rsidRPr="009133AD">
        <w:t xml:space="preserve">Člen realizačního týmu </w:t>
      </w:r>
      <w:r w:rsidR="00FE2CD2" w:rsidRPr="009133AD">
        <w:t xml:space="preserve">poskytne výstup </w:t>
      </w:r>
      <w:r w:rsidR="00E65127" w:rsidRPr="009133AD">
        <w:t>O</w:t>
      </w:r>
      <w:r w:rsidR="00FE2CD2" w:rsidRPr="009133AD">
        <w:t xml:space="preserve">bjednateli na elektronickém nosiči dat (CD/DVD/flashdisk), </w:t>
      </w:r>
      <w:r w:rsidR="00086421" w:rsidRPr="009133AD">
        <w:t xml:space="preserve">pouze </w:t>
      </w:r>
      <w:r w:rsidR="00FE2CD2" w:rsidRPr="009133AD">
        <w:t xml:space="preserve">pokud tak bude v písemném požadavku </w:t>
      </w:r>
      <w:r w:rsidR="00E65127" w:rsidRPr="009133AD">
        <w:t>O</w:t>
      </w:r>
      <w:r w:rsidR="00FE2CD2" w:rsidRPr="009133AD">
        <w:t>bjednatele výslovně uvedeno;</w:t>
      </w:r>
    </w:p>
    <w:p w14:paraId="2F573708" w14:textId="4F4B6F1D" w:rsidR="00FE2CD2" w:rsidRPr="009133AD" w:rsidRDefault="00F02996" w:rsidP="005C4151">
      <w:pPr>
        <w:pStyle w:val="rove3"/>
        <w:spacing w:line="264" w:lineRule="auto"/>
        <w:ind w:left="1276" w:hanging="709"/>
      </w:pPr>
      <w:r w:rsidRPr="009133AD">
        <w:t>O</w:t>
      </w:r>
      <w:r w:rsidR="00FE2CD2" w:rsidRPr="009133AD">
        <w:t xml:space="preserve">bjednatel je oprávněn výstup vrátit </w:t>
      </w:r>
      <w:r w:rsidR="00DF7ED1" w:rsidRPr="009133AD">
        <w:t xml:space="preserve">členu realizačního týmu </w:t>
      </w:r>
      <w:r w:rsidR="00FE2CD2" w:rsidRPr="009133AD">
        <w:t xml:space="preserve">k doplnění či přepracování, neučiní-li tak </w:t>
      </w:r>
      <w:r w:rsidR="00E65127" w:rsidRPr="009133AD">
        <w:t>O</w:t>
      </w:r>
      <w:r w:rsidR="00FE2CD2" w:rsidRPr="009133AD">
        <w:t>bjednatel v</w:t>
      </w:r>
      <w:r w:rsidR="00553635" w:rsidRPr="009133AD">
        <w:t>e l</w:t>
      </w:r>
      <w:r w:rsidR="00FE2CD2" w:rsidRPr="009133AD">
        <w:t>hůtě</w:t>
      </w:r>
      <w:r w:rsidR="00553635" w:rsidRPr="009133AD">
        <w:t xml:space="preserve"> </w:t>
      </w:r>
      <w:r w:rsidR="00034786" w:rsidRPr="009133AD">
        <w:rPr>
          <w:b/>
        </w:rPr>
        <w:t>5</w:t>
      </w:r>
      <w:r w:rsidR="00553635" w:rsidRPr="009133AD">
        <w:rPr>
          <w:b/>
        </w:rPr>
        <w:t xml:space="preserve"> pracovních dnů</w:t>
      </w:r>
      <w:r w:rsidR="00FE2CD2" w:rsidRPr="009133AD">
        <w:t>, má se za to, že výstup schvaluje;</w:t>
      </w:r>
    </w:p>
    <w:p w14:paraId="5E025396" w14:textId="099819F1" w:rsidR="007C5A6B" w:rsidRPr="009133AD" w:rsidRDefault="00F02996" w:rsidP="005C4151">
      <w:pPr>
        <w:pStyle w:val="rove3"/>
        <w:spacing w:line="264" w:lineRule="auto"/>
        <w:ind w:left="1276" w:hanging="709"/>
        <w:rPr>
          <w:b/>
        </w:rPr>
      </w:pPr>
      <w:r w:rsidRPr="009133AD">
        <w:t>V</w:t>
      </w:r>
      <w:r w:rsidR="00FE2CD2" w:rsidRPr="009133AD">
        <w:t xml:space="preserve">eškeré poskytnuté služby je </w:t>
      </w:r>
      <w:r w:rsidR="00975AB2" w:rsidRPr="009133AD">
        <w:t>Poskytovatel</w:t>
      </w:r>
      <w:r w:rsidR="00DF7ED1" w:rsidRPr="009133AD">
        <w:t xml:space="preserve"> </w:t>
      </w:r>
      <w:r w:rsidR="00975AB2" w:rsidRPr="009133AD">
        <w:t xml:space="preserve">(člen realizačního týmu) </w:t>
      </w:r>
      <w:r w:rsidR="00FE2CD2" w:rsidRPr="009133AD">
        <w:t xml:space="preserve">povinen uvést ve výkazu činnosti s uvedením data provedení </w:t>
      </w:r>
      <w:r w:rsidR="00086421" w:rsidRPr="009133AD">
        <w:t xml:space="preserve">úkonu, stručného popisu úkonu, skutečné </w:t>
      </w:r>
      <w:r w:rsidR="00FE2CD2" w:rsidRPr="009133AD">
        <w:t xml:space="preserve">časové náročnosti </w:t>
      </w:r>
      <w:r w:rsidR="00DF7ED1" w:rsidRPr="009133AD">
        <w:t>provedeného úkonu</w:t>
      </w:r>
      <w:r w:rsidR="00086421" w:rsidRPr="009133AD">
        <w:t xml:space="preserve"> a odměny za provedený úkon. Ve výkazu činnosti je </w:t>
      </w:r>
      <w:r w:rsidR="00975AB2" w:rsidRPr="009133AD">
        <w:t xml:space="preserve">Poskytovatel (člen realizačního týmu) </w:t>
      </w:r>
      <w:r w:rsidR="00086421" w:rsidRPr="009133AD">
        <w:t>oprávněn uvést pouze úkony, jejichž výstupy byl</w:t>
      </w:r>
      <w:r w:rsidR="000C2615" w:rsidRPr="009133AD">
        <w:t>y</w:t>
      </w:r>
      <w:r w:rsidR="00086421" w:rsidRPr="009133AD">
        <w:t xml:space="preserve"> Objednateli již předány a Objednatelem schváleny</w:t>
      </w:r>
      <w:r w:rsidR="007C5A6B" w:rsidRPr="009133AD">
        <w:t>;</w:t>
      </w:r>
    </w:p>
    <w:p w14:paraId="3A7E3A5D" w14:textId="7EB8BBE5" w:rsidR="00FE2CD2" w:rsidRPr="009133AD" w:rsidRDefault="006948C7" w:rsidP="005C4151">
      <w:pPr>
        <w:pStyle w:val="rove3"/>
        <w:spacing w:line="264" w:lineRule="auto"/>
        <w:ind w:left="1276" w:hanging="709"/>
        <w:rPr>
          <w:b/>
        </w:rPr>
      </w:pPr>
      <w:r w:rsidRPr="009133AD">
        <w:t>Výkaz činnosti bude v souladu s </w:t>
      </w:r>
      <w:r w:rsidR="00EA10D7" w:rsidRPr="009133AD">
        <w:t>odst</w:t>
      </w:r>
      <w:r w:rsidRPr="009133AD">
        <w:t xml:space="preserve">. </w:t>
      </w:r>
      <w:r w:rsidR="00EA10D7" w:rsidRPr="009133AD">
        <w:t>5.1</w:t>
      </w:r>
      <w:r w:rsidRPr="009133AD">
        <w:t xml:space="preserve"> této Dohody potvrzován Objednatelem před vystavením daňového dokladu za provedené služby v příslušném období. </w:t>
      </w:r>
      <w:r w:rsidR="007C5A6B" w:rsidRPr="009133AD">
        <w:t>Výka</w:t>
      </w:r>
      <w:r w:rsidRPr="009133AD">
        <w:t>z</w:t>
      </w:r>
      <w:r w:rsidR="007C5A6B" w:rsidRPr="009133AD">
        <w:t xml:space="preserve"> činnosti zašle </w:t>
      </w:r>
      <w:r w:rsidR="00975AB2" w:rsidRPr="009133AD">
        <w:t>Poskytovatel (</w:t>
      </w:r>
      <w:r w:rsidR="007C5A6B" w:rsidRPr="009133AD">
        <w:t>člen realizačního týmu</w:t>
      </w:r>
      <w:r w:rsidR="00975AB2" w:rsidRPr="009133AD">
        <w:t>)</w:t>
      </w:r>
      <w:r w:rsidR="007C5A6B" w:rsidRPr="009133AD">
        <w:t xml:space="preserve"> </w:t>
      </w:r>
      <w:r w:rsidR="00A803E5" w:rsidRPr="009133AD">
        <w:t>řediteli/-</w:t>
      </w:r>
      <w:proofErr w:type="spellStart"/>
      <w:r w:rsidR="00A803E5" w:rsidRPr="009133AD">
        <w:t>ce</w:t>
      </w:r>
      <w:proofErr w:type="spellEnd"/>
      <w:r w:rsidR="00A803E5" w:rsidRPr="009133AD">
        <w:t xml:space="preserve"> Odboru právního nejpozději </w:t>
      </w:r>
      <w:r w:rsidRPr="009133AD">
        <w:t xml:space="preserve">do </w:t>
      </w:r>
      <w:r w:rsidR="00580665" w:rsidRPr="009133AD">
        <w:br/>
      </w:r>
      <w:r w:rsidR="00CB3328" w:rsidRPr="009133AD">
        <w:rPr>
          <w:b/>
        </w:rPr>
        <w:t>10</w:t>
      </w:r>
      <w:r w:rsidRPr="009133AD">
        <w:rPr>
          <w:b/>
        </w:rPr>
        <w:t>. pracovního dne</w:t>
      </w:r>
      <w:r w:rsidRPr="009133AD">
        <w:t xml:space="preserve"> kalendářního měsíce bezprostředně následujícího po skončení příslušného kalendářního měsíce, v němž byly na základě této Dohody poskytnuty předmětné právní služby</w:t>
      </w:r>
      <w:r w:rsidR="00975AB2" w:rsidRPr="009133AD">
        <w:t xml:space="preserve"> Poskytovatelem</w:t>
      </w:r>
      <w:r w:rsidRPr="009133AD">
        <w:t xml:space="preserve">. </w:t>
      </w:r>
      <w:r w:rsidR="006827ED" w:rsidRPr="009133AD">
        <w:t xml:space="preserve">Objednatel doručený výkaz činnosti schválí anebo k němu uplatní </w:t>
      </w:r>
      <w:r w:rsidR="00975AB2" w:rsidRPr="009133AD">
        <w:t>připomínky</w:t>
      </w:r>
      <w:r w:rsidRPr="009133AD">
        <w:t xml:space="preserve"> nejpozději do </w:t>
      </w:r>
      <w:r w:rsidRPr="009133AD">
        <w:rPr>
          <w:b/>
        </w:rPr>
        <w:t>5 pracovních dnů</w:t>
      </w:r>
      <w:r w:rsidR="006827ED" w:rsidRPr="009133AD">
        <w:t xml:space="preserve"> ode dne jeho doručení</w:t>
      </w:r>
      <w:r w:rsidR="00975AB2" w:rsidRPr="009133AD">
        <w:t xml:space="preserve">. V případě uplatnění připomínek k výkazu činnosti je Objednatel </w:t>
      </w:r>
      <w:r w:rsidR="00CB3328" w:rsidRPr="009133AD">
        <w:t>oprávněn o něm s</w:t>
      </w:r>
      <w:r w:rsidR="00975AB2" w:rsidRPr="009133AD">
        <w:t> Poskytovatelem (</w:t>
      </w:r>
      <w:r w:rsidR="00CB3328" w:rsidRPr="009133AD">
        <w:t>členem realizačního týmu</w:t>
      </w:r>
      <w:r w:rsidR="00975AB2" w:rsidRPr="009133AD">
        <w:t>)</w:t>
      </w:r>
      <w:r w:rsidR="00CB3328" w:rsidRPr="009133AD">
        <w:t xml:space="preserve"> dále jednat. Strany Dohody se zavazují vyvinout veškeré úsilí k nalezení vzájemné domluvy.</w:t>
      </w:r>
    </w:p>
    <w:p w14:paraId="278C4B37" w14:textId="1ECC39D8" w:rsidR="00FE2CD2" w:rsidRPr="009133AD" w:rsidRDefault="00FE2CD2" w:rsidP="009133AD">
      <w:pPr>
        <w:pStyle w:val="rove2"/>
        <w:spacing w:line="264" w:lineRule="auto"/>
        <w:ind w:left="567" w:hanging="567"/>
        <w:rPr>
          <w:b/>
        </w:rPr>
      </w:pPr>
      <w:r w:rsidRPr="009133AD">
        <w:t xml:space="preserve">Dle potřeby </w:t>
      </w:r>
      <w:r w:rsidR="00B65068" w:rsidRPr="009133AD">
        <w:t>O</w:t>
      </w:r>
      <w:r w:rsidR="00F02996" w:rsidRPr="009133AD">
        <w:t>bjednat</w:t>
      </w:r>
      <w:r w:rsidRPr="009133AD">
        <w:t xml:space="preserve">ele a po vzájemné dohodě může být komunikace mezi </w:t>
      </w:r>
      <w:r w:rsidR="00DF7ED1" w:rsidRPr="009133AD">
        <w:t xml:space="preserve">členem realizačního </w:t>
      </w:r>
      <w:r w:rsidR="00DF7ED1" w:rsidRPr="009133AD">
        <w:lastRenderedPageBreak/>
        <w:t xml:space="preserve">týmu </w:t>
      </w:r>
      <w:r w:rsidRPr="009133AD">
        <w:t>a </w:t>
      </w:r>
      <w:r w:rsidR="00B65068" w:rsidRPr="009133AD">
        <w:t>O</w:t>
      </w:r>
      <w:r w:rsidR="00F02996" w:rsidRPr="009133AD">
        <w:t>bjednat</w:t>
      </w:r>
      <w:r w:rsidRPr="009133AD">
        <w:t xml:space="preserve">elem šifrována, </w:t>
      </w:r>
      <w:proofErr w:type="spellStart"/>
      <w:r w:rsidRPr="009133AD">
        <w:t>kryptována</w:t>
      </w:r>
      <w:proofErr w:type="spellEnd"/>
      <w:r w:rsidRPr="009133AD">
        <w:t xml:space="preserve"> či kódována pro zabezpečení ochrany předávaných informací.</w:t>
      </w:r>
    </w:p>
    <w:p w14:paraId="1BD3DEA0" w14:textId="32CCB169" w:rsidR="00097667" w:rsidRPr="009133AD" w:rsidRDefault="00097667" w:rsidP="009133AD">
      <w:pPr>
        <w:pStyle w:val="rove2"/>
        <w:spacing w:line="264" w:lineRule="auto"/>
        <w:ind w:left="567" w:hanging="567"/>
      </w:pPr>
      <w:r w:rsidRPr="009133AD">
        <w:t>Objednatel touto Dohodou uděluje Poskytovateli plnou moc pro uskutečňování všech úkonů potřebných k řádnému poskytování právních služeb dle této Dohody. Vyžaduje-li se pro právní jednání zvláštní forma, udělí Objednatel Poskytovateli v téže formě i plnou moc (či požádá-li o to Poskytovatel nebo členové realizačního týmu). Objednatel může udělenou plnou moc kdykoli odvolat.</w:t>
      </w:r>
    </w:p>
    <w:p w14:paraId="7CC5B5A6" w14:textId="77777777" w:rsidR="00E151B4" w:rsidRPr="009133AD" w:rsidRDefault="00E151B4" w:rsidP="009133AD">
      <w:pPr>
        <w:pStyle w:val="rove1"/>
        <w:tabs>
          <w:tab w:val="clear" w:pos="567"/>
        </w:tabs>
        <w:ind w:left="567" w:hanging="567"/>
      </w:pPr>
      <w:r w:rsidRPr="009133AD">
        <w:t>autorská práva</w:t>
      </w:r>
    </w:p>
    <w:p w14:paraId="75EB2686" w14:textId="77777777" w:rsidR="00E151B4" w:rsidRPr="009133AD" w:rsidRDefault="00E151B4" w:rsidP="009133AD">
      <w:pPr>
        <w:pStyle w:val="rove2"/>
        <w:spacing w:line="264" w:lineRule="auto"/>
        <w:ind w:left="567" w:hanging="567"/>
      </w:pPr>
      <w:r w:rsidRPr="009133AD">
        <w:t>Budou-li mít některé výstupy činnosti Poskytovatele charakter autorského díla, tzn., že budou chráněny autorskými právy podle zákona č. 121/2000 Sb., o právu autorském, o právech souvisejících s právem autorským a o změně některých zákonů (autorský zákon), ve znění pozdějších předpisů, poskytuje Poskytovatel Objednateli výhradní neomezenou licenci k užití těchto výstupů.</w:t>
      </w:r>
    </w:p>
    <w:p w14:paraId="7CDB1BC8" w14:textId="17B78161" w:rsidR="00E151B4" w:rsidRPr="009133AD" w:rsidRDefault="00E151B4" w:rsidP="009133AD">
      <w:pPr>
        <w:pStyle w:val="rove2"/>
        <w:spacing w:line="264" w:lineRule="auto"/>
        <w:ind w:left="567" w:hanging="567"/>
      </w:pPr>
      <w:r w:rsidRPr="009133AD">
        <w:t>Objednatel je oprávněn takovéto výstupy činnosti Poskytovatele použít pro své potřeby, jakož i poskytnout k použití jakékoli třetí osobě. Objednatel je dále oprávněn předat poskytované výstupy i jejich části třetí osobě za účelem provádění změn nebo doplnění i jako podklad pro vypracování dalších výstupů.</w:t>
      </w:r>
    </w:p>
    <w:p w14:paraId="41C34559" w14:textId="42A2760D" w:rsidR="00A94848" w:rsidRPr="009133AD" w:rsidRDefault="00A94848" w:rsidP="009133AD">
      <w:pPr>
        <w:pStyle w:val="rove1"/>
        <w:tabs>
          <w:tab w:val="clear" w:pos="567"/>
        </w:tabs>
        <w:ind w:left="567" w:hanging="567"/>
        <w:jc w:val="both"/>
      </w:pPr>
      <w:r w:rsidRPr="009133AD">
        <w:t>pojištění odpovědnosti za újmu způsobenou při poskytování služeb</w:t>
      </w:r>
    </w:p>
    <w:p w14:paraId="11560BDE" w14:textId="40591E89" w:rsidR="00A94848" w:rsidRPr="009133AD" w:rsidRDefault="00A94848" w:rsidP="009133AD">
      <w:pPr>
        <w:pStyle w:val="rove2"/>
        <w:spacing w:line="264" w:lineRule="auto"/>
        <w:ind w:left="567" w:hanging="567"/>
      </w:pPr>
      <w:r w:rsidRPr="009133AD">
        <w:t xml:space="preserve">Poskytovatel je povinen mít po celou dobu trvání této Dohody sjednáno platné pojištění odpovědnosti za újmu způsobenou při poskytování právních služeb v souladu s příslušnými ustanoveními zákona </w:t>
      </w:r>
      <w:r w:rsidR="00F33572" w:rsidRPr="009133AD">
        <w:t>o advokacii</w:t>
      </w:r>
      <w:r w:rsidRPr="009133AD">
        <w:t xml:space="preserve"> minimálně ve výši odpovídající pojistné částce </w:t>
      </w:r>
      <w:r w:rsidRPr="009133AD">
        <w:rPr>
          <w:b/>
        </w:rPr>
        <w:t>20.000.000 Kč</w:t>
      </w:r>
      <w:r w:rsidR="00F33572" w:rsidRPr="009133AD">
        <w:rPr>
          <w:b/>
        </w:rPr>
        <w:t xml:space="preserve"> </w:t>
      </w:r>
      <w:r w:rsidR="00F33572" w:rsidRPr="009133AD">
        <w:t xml:space="preserve">(dále jen „pojistná smlouva“). </w:t>
      </w:r>
      <w:r w:rsidRPr="009133AD">
        <w:t>Ustanovení § 24b zákona o advokacii tím není dotčeno.</w:t>
      </w:r>
      <w:r w:rsidR="00F33572" w:rsidRPr="009133AD">
        <w:t xml:space="preserve"> Bude-li pojistná smlouva předložená Poskytovatelem sjednána na dobu kratší, bude Poskytovatel povinen před ukončením platnosti pojistné smlouvy vždy předložit novou pojistnou smlouvu tak, aby pojistné doby na sebe navazovaly, a to až do ukončení plnění dle této Dohody. Objednatel je taktéž oprávněn si vyžádat kdykoliv během doby trvání této Dohody předložení kopie platné pojistné smlouvy či jiný obdobný doklad, ze kterého bude zřejmá existence pojištění.</w:t>
      </w:r>
    </w:p>
    <w:p w14:paraId="6F71CDB2" w14:textId="2A8C6BDB" w:rsidR="003D30F8" w:rsidRPr="009133AD" w:rsidRDefault="003D30F8" w:rsidP="009133AD">
      <w:pPr>
        <w:pStyle w:val="rove1"/>
        <w:tabs>
          <w:tab w:val="clear" w:pos="567"/>
        </w:tabs>
        <w:ind w:left="567" w:hanging="567"/>
      </w:pPr>
      <w:r w:rsidRPr="009133AD">
        <w:t>mlčenlivost, ochrana informací a osobních údajů</w:t>
      </w:r>
    </w:p>
    <w:p w14:paraId="6812854D" w14:textId="100D2952" w:rsidR="003D30F8" w:rsidRPr="009133AD" w:rsidRDefault="00F323B7" w:rsidP="009133AD">
      <w:pPr>
        <w:pStyle w:val="rove2"/>
        <w:spacing w:line="264" w:lineRule="auto"/>
        <w:ind w:left="567" w:hanging="567"/>
      </w:pPr>
      <w:r w:rsidRPr="009133AD">
        <w:t xml:space="preserve">Poskytovatel je povinen zachovávat mlčenlivost o všech skutečnostech, o nichž se dozví </w:t>
      </w:r>
      <w:r w:rsidR="00EA10D7" w:rsidRPr="009133AD">
        <w:br/>
      </w:r>
      <w:r w:rsidRPr="009133AD">
        <w:t>v souvislosti s poskytováním právních služeb Objednateli podle této Dohody, ve smyslu § 21 zákona o advokacii. Povinnost Poskytovatele zachovávat mlčenlivost dle věty první trvá i po skončení platnosti této Dohody ve smyslu zákona o advokacii a stavovských předpisů České advokátní komory. Poskytovatel se zavazuje zajistit, aby veškeré osoby, jež se budou v rámci jeho realizačního týmu podílet na poskytování příslušných právních služeb, byly zavázány mlčenlivostí.</w:t>
      </w:r>
    </w:p>
    <w:p w14:paraId="142D5447" w14:textId="77777777" w:rsidR="00F323B7" w:rsidRPr="009133AD" w:rsidRDefault="00F323B7" w:rsidP="009133AD">
      <w:pPr>
        <w:pStyle w:val="rove2"/>
        <w:spacing w:line="264" w:lineRule="auto"/>
        <w:ind w:left="567" w:hanging="567"/>
      </w:pPr>
      <w:r w:rsidRPr="009133AD">
        <w:t>Poskytovatel se zavazuje, že informace a poznatky získané při plnění této Dohody, na které se vztahuje povinnost mlčenlivosti, nebude využívat při poskytování právních služeb jiným klientům. Tím není dotčena možnost Poskytovatele uvádět činnost dle této Dohody jako svou referenci ve svých nabídkách v zákonem stanoveném rozsahu, popř. v rozsahu stanoveném Objednatelem.</w:t>
      </w:r>
    </w:p>
    <w:p w14:paraId="148ABA83" w14:textId="1D9C6722" w:rsidR="00F323B7" w:rsidRPr="009133AD" w:rsidRDefault="00F323B7" w:rsidP="009133AD">
      <w:pPr>
        <w:pStyle w:val="rove2"/>
        <w:spacing w:line="264" w:lineRule="auto"/>
        <w:ind w:left="567" w:hanging="567"/>
      </w:pPr>
      <w:r w:rsidRPr="009133AD">
        <w:t>Strany Dohody berou na vědomí, že pokud dojde v souvislosti s plněním předmětu této Dohody k předání/poskytnutí osobních údajů druhé straně, jsou strany Dohody povinny:</w:t>
      </w:r>
    </w:p>
    <w:p w14:paraId="2921E738" w14:textId="77777777" w:rsidR="00F323B7" w:rsidRPr="009133AD" w:rsidRDefault="00F323B7" w:rsidP="005C4151">
      <w:pPr>
        <w:pStyle w:val="Odstavecseseznamem"/>
        <w:numPr>
          <w:ilvl w:val="0"/>
          <w:numId w:val="25"/>
        </w:numPr>
        <w:spacing w:after="120" w:line="264" w:lineRule="auto"/>
        <w:ind w:left="851" w:hanging="284"/>
        <w:jc w:val="both"/>
        <w:rPr>
          <w:rFonts w:ascii="Segoe UI" w:hAnsi="Segoe UI" w:cs="Segoe UI"/>
          <w:i w:val="0"/>
        </w:rPr>
      </w:pPr>
      <w:r w:rsidRPr="009133AD">
        <w:rPr>
          <w:rFonts w:ascii="Segoe UI" w:hAnsi="Segoe UI" w:cs="Segoe UI"/>
          <w:i w:val="0"/>
        </w:rPr>
        <w:t>zajistit povinnost mlčenlivosti osob oprávněných k nakládání s poskytnutými osobními údaji;</w:t>
      </w:r>
    </w:p>
    <w:p w14:paraId="14B00898" w14:textId="77777777" w:rsidR="00F323B7" w:rsidRPr="009133AD" w:rsidRDefault="00F323B7" w:rsidP="005C4151">
      <w:pPr>
        <w:pStyle w:val="Odstavecseseznamem"/>
        <w:numPr>
          <w:ilvl w:val="0"/>
          <w:numId w:val="25"/>
        </w:numPr>
        <w:spacing w:after="120" w:line="264" w:lineRule="auto"/>
        <w:ind w:left="851" w:hanging="284"/>
        <w:jc w:val="both"/>
        <w:rPr>
          <w:rFonts w:ascii="Segoe UI" w:hAnsi="Segoe UI" w:cs="Segoe UI"/>
          <w:i w:val="0"/>
        </w:rPr>
      </w:pPr>
      <w:r w:rsidRPr="009133AD">
        <w:rPr>
          <w:rFonts w:ascii="Segoe UI" w:hAnsi="Segoe UI" w:cs="Segoe UI"/>
          <w:i w:val="0"/>
        </w:rPr>
        <w:lastRenderedPageBreak/>
        <w:t>zajistit bezpečnost poskytnutých osobních údajů;</w:t>
      </w:r>
    </w:p>
    <w:p w14:paraId="37BCA03B" w14:textId="77777777" w:rsidR="00F323B7" w:rsidRPr="009133AD" w:rsidRDefault="00F323B7" w:rsidP="005C4151">
      <w:pPr>
        <w:pStyle w:val="Odstavecseseznamem"/>
        <w:numPr>
          <w:ilvl w:val="0"/>
          <w:numId w:val="25"/>
        </w:numPr>
        <w:spacing w:after="120" w:line="264" w:lineRule="auto"/>
        <w:ind w:left="851" w:hanging="284"/>
        <w:jc w:val="both"/>
        <w:rPr>
          <w:rFonts w:ascii="Segoe UI" w:hAnsi="Segoe UI" w:cs="Segoe UI"/>
          <w:i w:val="0"/>
        </w:rPr>
      </w:pPr>
      <w:r w:rsidRPr="009133AD">
        <w:rPr>
          <w:rFonts w:ascii="Segoe UI" w:hAnsi="Segoe UI" w:cs="Segoe UI"/>
          <w:i w:val="0"/>
        </w:rPr>
        <w:t>nakládat s poskytnutými osobními údaji pouze za účelem a po dobu nezbytnou k plnění předmětu této Dohody, a to v souladu s nařízením Evropského parlamentu a Rady (EU) 2016/679, ze dne 27. dubna 2016, o ochraně fyzických osob v souvislosti se zpracováním osobních údajů a o volném pohybu těchto údajů a o zrušení směrnice 95/46/ES (dále jen „GDPR“).</w:t>
      </w:r>
    </w:p>
    <w:p w14:paraId="0D47B553" w14:textId="243A6AAC" w:rsidR="00F323B7" w:rsidRPr="009133AD" w:rsidRDefault="00F323B7" w:rsidP="009133AD">
      <w:pPr>
        <w:pStyle w:val="rove2"/>
        <w:spacing w:line="264" w:lineRule="auto"/>
        <w:ind w:left="567" w:hanging="567"/>
      </w:pPr>
      <w:r w:rsidRPr="009133AD">
        <w:t>Strany Dohody se výslovně dohodly, že osobní údaje předané/poskytnuté v souvislosti s plněním předmětu této Dohody dále neposkytnou třetím stranám dle čl. 4 odst. 10 GDPR, ledaže by se jednalo o žádost oprávněného subjektu.</w:t>
      </w:r>
    </w:p>
    <w:p w14:paraId="16E61A46" w14:textId="5A5BC2A9" w:rsidR="00F323B7" w:rsidRPr="009133AD" w:rsidRDefault="00F323B7" w:rsidP="009133AD">
      <w:pPr>
        <w:pStyle w:val="rove2"/>
        <w:spacing w:line="264" w:lineRule="auto"/>
        <w:ind w:left="567" w:hanging="567"/>
      </w:pPr>
      <w:r w:rsidRPr="009133AD">
        <w:t>Pro vyloučení veškerých pochybností strany Dohody výslovně prohlašují, že pokud dojde v souvislosti s plněním předmětu této Dohody k předání/poskytnutí osobních údajů druhé straně, je každá ze stran Dohody v pozici příjemce dle čl. 4 odst. 9 GDPR.</w:t>
      </w:r>
    </w:p>
    <w:p w14:paraId="5E16A630" w14:textId="6679F325" w:rsidR="003F6601" w:rsidRPr="009133AD" w:rsidRDefault="003F6601" w:rsidP="009133AD">
      <w:pPr>
        <w:pStyle w:val="rove1"/>
        <w:tabs>
          <w:tab w:val="clear" w:pos="567"/>
        </w:tabs>
        <w:ind w:left="567" w:hanging="567"/>
      </w:pPr>
      <w:r w:rsidRPr="009133AD">
        <w:t>O</w:t>
      </w:r>
      <w:r w:rsidR="00736770" w:rsidRPr="009133AD">
        <w:t>dpovědnost za škodu</w:t>
      </w:r>
    </w:p>
    <w:p w14:paraId="3857F918" w14:textId="77777777" w:rsidR="00AE4768" w:rsidRPr="009133AD" w:rsidRDefault="00AE4768" w:rsidP="009133AD">
      <w:pPr>
        <w:pStyle w:val="rove2"/>
        <w:spacing w:line="264" w:lineRule="auto"/>
        <w:ind w:left="567" w:hanging="567"/>
      </w:pPr>
      <w:r w:rsidRPr="009133AD">
        <w:t>Poskytovatel odpovídá Objednateli nebo jakékoli třetí osobě (např. příjemci podpory) za škodu, kterou by mu způsobil výkonem advokacie v souvislosti s poskytováním právní služby dle této Dohody, a to i tehdy, byla-li by škoda způsobena členem realizačního týmu, advokátním koncipientem nebo jiným zaměstnancem.</w:t>
      </w:r>
    </w:p>
    <w:p w14:paraId="6E383C82" w14:textId="106D26B9" w:rsidR="00AE4768" w:rsidRPr="009133AD" w:rsidRDefault="00AE4768" w:rsidP="009133AD">
      <w:pPr>
        <w:pStyle w:val="rove2"/>
        <w:widowControl/>
        <w:spacing w:line="264" w:lineRule="auto"/>
        <w:ind w:left="567" w:hanging="567"/>
      </w:pPr>
      <w:r w:rsidRPr="009133AD">
        <w:t xml:space="preserve">Poskytovatel by se odpovědnosti dle </w:t>
      </w:r>
      <w:r w:rsidR="00EA10D7" w:rsidRPr="009133AD">
        <w:t>odst</w:t>
      </w:r>
      <w:r w:rsidRPr="009133AD">
        <w:t>. 1</w:t>
      </w:r>
      <w:r w:rsidR="003D30F8" w:rsidRPr="009133AD">
        <w:t>1</w:t>
      </w:r>
      <w:r w:rsidRPr="009133AD">
        <w:t>.1 této Dohody zprostil jen tehdy, pokud by prokázal, že škodě nemohlo být zabráněno ani při vynaložení veškerého úsilí, které bylo možno na něm požadovat.</w:t>
      </w:r>
    </w:p>
    <w:p w14:paraId="090EF193" w14:textId="25587572" w:rsidR="007D3AC8" w:rsidRPr="009133AD" w:rsidRDefault="007D3AC8" w:rsidP="009133AD">
      <w:pPr>
        <w:pStyle w:val="rove2"/>
        <w:spacing w:line="264" w:lineRule="auto"/>
        <w:ind w:left="567" w:hanging="567"/>
      </w:pPr>
      <w:r w:rsidRPr="009133AD">
        <w:t xml:space="preserve">V případě předávání podkladů pro poskytnutí právních služeb (zadávacích dokumentací, nabídek, protokolů a dalších dokumentů souvisejících s výběrovým/zadávacím řízením) odpovídá za předání těchto podkladů Objednatel, který hradí náklady s tím spojené. Za navrácení těchto podkladů Objednateli odpovídá Poskytovatel, který hradí náklady s tím spojené – tyto jsou zahrnuty v odměně Poskytovatele dle </w:t>
      </w:r>
      <w:r w:rsidR="00EA10D7" w:rsidRPr="009133AD">
        <w:t xml:space="preserve">odst. </w:t>
      </w:r>
      <w:r w:rsidRPr="009133AD">
        <w:t>4.1 této Dohody.</w:t>
      </w:r>
    </w:p>
    <w:p w14:paraId="3D7AA7CD" w14:textId="5A3C3A0F" w:rsidR="00736770" w:rsidRPr="009133AD" w:rsidRDefault="00736770" w:rsidP="009133AD">
      <w:pPr>
        <w:pStyle w:val="rove1"/>
        <w:tabs>
          <w:tab w:val="clear" w:pos="567"/>
        </w:tabs>
        <w:ind w:left="567" w:hanging="567"/>
      </w:pPr>
      <w:r w:rsidRPr="009133AD">
        <w:t>podstatné porušení Dohody, Smluvní pokuty</w:t>
      </w:r>
    </w:p>
    <w:p w14:paraId="0F21CD7C" w14:textId="0EBD87A9" w:rsidR="00736770" w:rsidRPr="009133AD" w:rsidRDefault="00736770" w:rsidP="009133AD">
      <w:pPr>
        <w:pStyle w:val="rove2"/>
        <w:spacing w:line="264" w:lineRule="auto"/>
      </w:pPr>
      <w:r w:rsidRPr="009133AD">
        <w:t>Za podstatné porušení této Dohody se považuje:</w:t>
      </w:r>
    </w:p>
    <w:p w14:paraId="26BED856" w14:textId="15E36B44" w:rsidR="00D5793B" w:rsidRPr="009133AD" w:rsidRDefault="00D5793B" w:rsidP="005C4151">
      <w:pPr>
        <w:pStyle w:val="rove3"/>
        <w:spacing w:line="264" w:lineRule="auto"/>
        <w:ind w:left="1276" w:hanging="709"/>
      </w:pPr>
      <w:r w:rsidRPr="009133AD">
        <w:t>prodlení konkrétního člena realizačního týmu se sp</w:t>
      </w:r>
      <w:r w:rsidR="00B83D47" w:rsidRPr="009133AD">
        <w:t>lněním zákonného</w:t>
      </w:r>
      <w:r w:rsidR="001F2C82" w:rsidRPr="009133AD">
        <w:t xml:space="preserve"> nebo opakované (min. 3krát v průběhu kalendářního roku po dobu delší než 5 pracovních dnů</w:t>
      </w:r>
      <w:r w:rsidRPr="009133AD">
        <w:t>) prodlení konkrétního člena realizačního týmu se splněním smluvních termínů;</w:t>
      </w:r>
    </w:p>
    <w:p w14:paraId="32A561F7" w14:textId="03CDD62C" w:rsidR="00736770" w:rsidRPr="009133AD" w:rsidRDefault="00736770" w:rsidP="005C4151">
      <w:pPr>
        <w:pStyle w:val="rove3"/>
        <w:spacing w:line="264" w:lineRule="auto"/>
        <w:ind w:left="1276" w:hanging="709"/>
      </w:pPr>
      <w:r w:rsidRPr="009133AD">
        <w:t xml:space="preserve">porušení povinnosti mlčenlivosti, ochrany informací a osobních údajů </w:t>
      </w:r>
      <w:r w:rsidR="00D5793B" w:rsidRPr="009133AD">
        <w:t xml:space="preserve">konkrétním </w:t>
      </w:r>
      <w:r w:rsidRPr="009133AD">
        <w:t>členem realizačního týmu</w:t>
      </w:r>
      <w:r w:rsidR="00D5793B" w:rsidRPr="009133AD">
        <w:t xml:space="preserve"> podle </w:t>
      </w:r>
      <w:r w:rsidR="00EA10D7" w:rsidRPr="009133AD">
        <w:t>článku 10</w:t>
      </w:r>
      <w:r w:rsidR="00D5793B" w:rsidRPr="009133AD">
        <w:t xml:space="preserve"> této Dohody</w:t>
      </w:r>
      <w:r w:rsidRPr="009133AD">
        <w:t>;</w:t>
      </w:r>
    </w:p>
    <w:p w14:paraId="6E650A97" w14:textId="641219F0" w:rsidR="00736770" w:rsidRPr="009133AD" w:rsidRDefault="00736770" w:rsidP="005C4151">
      <w:pPr>
        <w:pStyle w:val="rove3"/>
        <w:spacing w:line="264" w:lineRule="auto"/>
        <w:ind w:left="1276" w:hanging="709"/>
      </w:pPr>
      <w:r w:rsidRPr="009133AD">
        <w:t>opakovaně (min. 2</w:t>
      </w:r>
      <w:r w:rsidR="001F2C82" w:rsidRPr="009133AD">
        <w:t>krát</w:t>
      </w:r>
      <w:r w:rsidRPr="009133AD">
        <w:t>) nízká kvalita poskytovaných právních služeb, na kterou byl daný člen realizačního týmu Objednatelem písemně upozorněn;</w:t>
      </w:r>
    </w:p>
    <w:p w14:paraId="7BED52B4" w14:textId="7A1FF7DF" w:rsidR="00736770" w:rsidRPr="009133AD" w:rsidRDefault="00736770" w:rsidP="005C4151">
      <w:pPr>
        <w:pStyle w:val="rove3"/>
        <w:spacing w:line="264" w:lineRule="auto"/>
        <w:ind w:left="1276" w:hanging="709"/>
      </w:pPr>
      <w:r w:rsidRPr="009133AD">
        <w:t xml:space="preserve">opakovaně </w:t>
      </w:r>
      <w:r w:rsidR="00B83D47" w:rsidRPr="009133AD">
        <w:t>(min. 3</w:t>
      </w:r>
      <w:r w:rsidR="001F2C82" w:rsidRPr="009133AD">
        <w:t>krát</w:t>
      </w:r>
      <w:r w:rsidR="00B83D47" w:rsidRPr="009133AD">
        <w:t xml:space="preserve">) </w:t>
      </w:r>
      <w:r w:rsidRPr="009133AD">
        <w:t>nesprávné vyúčtování poskytnutých právních služeb;</w:t>
      </w:r>
    </w:p>
    <w:p w14:paraId="505917EA" w14:textId="69C71D97" w:rsidR="008C311D" w:rsidRPr="009133AD" w:rsidRDefault="008C311D" w:rsidP="005C4151">
      <w:pPr>
        <w:pStyle w:val="rove3"/>
        <w:spacing w:line="264" w:lineRule="auto"/>
        <w:ind w:left="1276" w:hanging="709"/>
      </w:pPr>
      <w:r w:rsidRPr="009133AD">
        <w:t xml:space="preserve">porušení povinnosti oznámit možný střet zájmů </w:t>
      </w:r>
      <w:r w:rsidR="00EE3F33" w:rsidRPr="009133AD">
        <w:t xml:space="preserve">dle </w:t>
      </w:r>
      <w:r w:rsidR="00EA10D7" w:rsidRPr="009133AD">
        <w:t>odst</w:t>
      </w:r>
      <w:r w:rsidR="00EE3F33" w:rsidRPr="009133AD">
        <w:t>. 6.8 této Dohody</w:t>
      </w:r>
      <w:r w:rsidRPr="009133AD">
        <w:t xml:space="preserve"> konkrétním členem realizačního týmu</w:t>
      </w:r>
      <w:r w:rsidR="00EE3F33" w:rsidRPr="009133AD">
        <w:t>.</w:t>
      </w:r>
    </w:p>
    <w:p w14:paraId="58678CFF" w14:textId="3C2D66A6" w:rsidR="00C4666A" w:rsidRPr="009133AD" w:rsidRDefault="0098224E" w:rsidP="009133AD">
      <w:pPr>
        <w:pStyle w:val="rove2"/>
        <w:spacing w:line="264" w:lineRule="auto"/>
        <w:ind w:left="567" w:hanging="567"/>
      </w:pPr>
      <w:r w:rsidRPr="009133AD">
        <w:t xml:space="preserve">V případě, že člen realizačního týmu neposkytne službu na základě požadavku Objednatele </w:t>
      </w:r>
      <w:r w:rsidRPr="009133AD">
        <w:br/>
        <w:t xml:space="preserve">v určené lhůtě a zároveň nedošlo k jejímu prodloužení před uplynutím lhůty, vyzve Objednatel člena realizačního týmu k okamžitému poskytnutí požadované služby, případně k poskytnutí </w:t>
      </w:r>
      <w:r w:rsidRPr="009133AD">
        <w:lastRenderedPageBreak/>
        <w:t xml:space="preserve">služby v nové lhůtě určené Objednatelem. Pokud nedojde k okamžitému poskytnutí služby, případně k poskytnutí služby v nové lhůtě, bude Poskytovateli účtována smluvní pokuta ve výši </w:t>
      </w:r>
      <w:r w:rsidRPr="009133AD">
        <w:rPr>
          <w:b/>
        </w:rPr>
        <w:t xml:space="preserve">3.000 Kč </w:t>
      </w:r>
      <w:r w:rsidRPr="009133AD">
        <w:t>za každý započatý den prodlení</w:t>
      </w:r>
      <w:r w:rsidR="00103A50" w:rsidRPr="009133AD">
        <w:t>.</w:t>
      </w:r>
    </w:p>
    <w:p w14:paraId="427A2977" w14:textId="71775530" w:rsidR="007617C6" w:rsidRPr="009133AD" w:rsidRDefault="007617C6" w:rsidP="009133AD">
      <w:pPr>
        <w:pStyle w:val="rove2"/>
        <w:widowControl/>
        <w:spacing w:line="264" w:lineRule="auto"/>
        <w:ind w:left="567" w:hanging="567"/>
      </w:pPr>
      <w:r w:rsidRPr="009133AD">
        <w:t xml:space="preserve">Za porušení povinnosti </w:t>
      </w:r>
      <w:r w:rsidR="00EC7908" w:rsidRPr="009133AD">
        <w:t>zákazu střetu zájmu dle</w:t>
      </w:r>
      <w:r w:rsidR="00456D39" w:rsidRPr="009133AD">
        <w:t> </w:t>
      </w:r>
      <w:r w:rsidR="00EA10D7" w:rsidRPr="009133AD">
        <w:t>odst</w:t>
      </w:r>
      <w:r w:rsidR="00456D39" w:rsidRPr="009133AD">
        <w:t xml:space="preserve">. </w:t>
      </w:r>
      <w:r w:rsidR="00EC7908" w:rsidRPr="009133AD">
        <w:t>6.7</w:t>
      </w:r>
      <w:r w:rsidR="005611BC" w:rsidRPr="009133AD">
        <w:t xml:space="preserve"> této Dohody je Poskytovatel povinen uhradit Objednateli smluvní pokutu ve výši </w:t>
      </w:r>
      <w:r w:rsidR="00EC7908" w:rsidRPr="009133AD">
        <w:rPr>
          <w:b/>
        </w:rPr>
        <w:t>10</w:t>
      </w:r>
      <w:r w:rsidR="005611BC" w:rsidRPr="009133AD">
        <w:rPr>
          <w:b/>
        </w:rPr>
        <w:t>0.000 Kč</w:t>
      </w:r>
      <w:r w:rsidR="005611BC" w:rsidRPr="009133AD">
        <w:t>, a to za každý jednotlivý případ takového porušení povinnosti, dojde-li k uvedenému opakovaně.</w:t>
      </w:r>
    </w:p>
    <w:p w14:paraId="44FF8A17" w14:textId="77777777" w:rsidR="00E10C17" w:rsidRPr="009133AD" w:rsidRDefault="00E10C17" w:rsidP="009133AD">
      <w:pPr>
        <w:pStyle w:val="rove2"/>
        <w:widowControl/>
        <w:spacing w:line="264" w:lineRule="auto"/>
        <w:ind w:left="567" w:hanging="567"/>
      </w:pPr>
      <w:r w:rsidRPr="009133AD">
        <w:t xml:space="preserve">Za porušení povinnosti oznámit možný střet zájmu dle čl. 6.8 této Dohody je Poskytovatel povinen uhradit Objednateli smluvní pokutu ve výši </w:t>
      </w:r>
      <w:r w:rsidRPr="009133AD">
        <w:rPr>
          <w:b/>
        </w:rPr>
        <w:t>100.000 Kč</w:t>
      </w:r>
      <w:r w:rsidRPr="009133AD">
        <w:t>, a to za každý jednotlivý případ takového porušení povinnosti, dojde-li k uvedenému opakovaně.</w:t>
      </w:r>
    </w:p>
    <w:p w14:paraId="0F4F8018" w14:textId="573DA171" w:rsidR="00E10C17" w:rsidRPr="009133AD" w:rsidRDefault="00E10C17" w:rsidP="009133AD">
      <w:pPr>
        <w:pStyle w:val="rove2"/>
        <w:widowControl/>
        <w:spacing w:line="264" w:lineRule="auto"/>
        <w:ind w:left="567" w:hanging="567"/>
      </w:pPr>
      <w:r w:rsidRPr="009133AD">
        <w:t xml:space="preserve">V případě prodlení Poskytovatele s doručením </w:t>
      </w:r>
      <w:r w:rsidR="00B8730A" w:rsidRPr="009133AD">
        <w:t xml:space="preserve">výkazu činnosti dle </w:t>
      </w:r>
      <w:r w:rsidR="00EA10D7" w:rsidRPr="009133AD">
        <w:t>odst</w:t>
      </w:r>
      <w:r w:rsidR="00B8730A" w:rsidRPr="009133AD">
        <w:t xml:space="preserve">. 7.3.9 této Dohody </w:t>
      </w:r>
      <w:r w:rsidRPr="009133AD">
        <w:t>o více než 1 kalendářní měsíc oproti lhůtě stanovené v </w:t>
      </w:r>
      <w:r w:rsidR="00EA10D7" w:rsidRPr="009133AD">
        <w:t>odst</w:t>
      </w:r>
      <w:r w:rsidRPr="009133AD">
        <w:t xml:space="preserve">. </w:t>
      </w:r>
      <w:r w:rsidR="00B8730A" w:rsidRPr="009133AD">
        <w:t xml:space="preserve">7.3.10 </w:t>
      </w:r>
      <w:r w:rsidRPr="009133AD">
        <w:t xml:space="preserve">této Dohody je Poskytovatel povinen uhradit Objednateli smluvní pokutu ve výši </w:t>
      </w:r>
      <w:r w:rsidRPr="009133AD">
        <w:rPr>
          <w:b/>
        </w:rPr>
        <w:t>0,5 %</w:t>
      </w:r>
      <w:r w:rsidRPr="009133AD">
        <w:t xml:space="preserve"> z</w:t>
      </w:r>
      <w:r w:rsidR="00B8730A" w:rsidRPr="009133AD">
        <w:t xml:space="preserve"> celkové nárokované </w:t>
      </w:r>
      <w:r w:rsidRPr="009133AD">
        <w:t xml:space="preserve">částky </w:t>
      </w:r>
      <w:r w:rsidR="00B8730A" w:rsidRPr="009133AD">
        <w:t xml:space="preserve">bez </w:t>
      </w:r>
      <w:r w:rsidRPr="009133AD">
        <w:t>DPH</w:t>
      </w:r>
      <w:r w:rsidR="00B8730A" w:rsidRPr="009133AD">
        <w:t xml:space="preserve"> uvedené</w:t>
      </w:r>
      <w:r w:rsidR="00AC30FF" w:rsidRPr="009133AD">
        <w:t xml:space="preserve"> ve výkazu činnosti</w:t>
      </w:r>
      <w:r w:rsidRPr="009133AD">
        <w:t xml:space="preserve">, a to za každý jednotlivý případ takového porušení povinnosti, dojde-li </w:t>
      </w:r>
      <w:r w:rsidR="00EA10D7" w:rsidRPr="009133AD">
        <w:br/>
      </w:r>
      <w:r w:rsidRPr="009133AD">
        <w:t>k uvedenému opakovaně.</w:t>
      </w:r>
    </w:p>
    <w:p w14:paraId="7285641E" w14:textId="7F97C5FF" w:rsidR="000A07D7" w:rsidRPr="009133AD" w:rsidRDefault="000A07D7" w:rsidP="009133AD">
      <w:pPr>
        <w:pStyle w:val="rove2"/>
        <w:widowControl/>
        <w:spacing w:line="264" w:lineRule="auto"/>
        <w:ind w:left="567" w:hanging="567"/>
      </w:pPr>
      <w:r w:rsidRPr="009133AD">
        <w:t>Za porušení povinnosti mlčenlivosti uvedené v </w:t>
      </w:r>
      <w:r w:rsidR="00EA10D7" w:rsidRPr="009133AD">
        <w:t>odst</w:t>
      </w:r>
      <w:r w:rsidRPr="009133AD">
        <w:t xml:space="preserve">. 10.1 této Dohody je Poskytovatel povinen uhradit Objednateli smluvní pokutu ve výši </w:t>
      </w:r>
      <w:r w:rsidRPr="009133AD">
        <w:rPr>
          <w:b/>
        </w:rPr>
        <w:t>100.000 Kč</w:t>
      </w:r>
      <w:r w:rsidRPr="009133AD">
        <w:t>, a to za každý jednotlivý případ takového porušení povinnosti, dojde-li k uvedenému opakovaně.</w:t>
      </w:r>
    </w:p>
    <w:p w14:paraId="7EADBC87" w14:textId="4F6C3F86" w:rsidR="00B22B98" w:rsidRPr="009133AD" w:rsidRDefault="007B07D8" w:rsidP="009133AD">
      <w:pPr>
        <w:pStyle w:val="rove2"/>
        <w:widowControl/>
        <w:spacing w:line="264" w:lineRule="auto"/>
        <w:ind w:left="567" w:hanging="567"/>
      </w:pPr>
      <w:r w:rsidRPr="009133AD">
        <w:t>S</w:t>
      </w:r>
      <w:r w:rsidR="00B22B98" w:rsidRPr="009133AD">
        <w:t xml:space="preserve">trany se dohodly, že sjednání výše uvedených smluvních pokut se nedotýká práva </w:t>
      </w:r>
      <w:r w:rsidR="003733EF" w:rsidRPr="009133AD">
        <w:t>Objednatel</w:t>
      </w:r>
      <w:r w:rsidR="0088720C" w:rsidRPr="009133AD">
        <w:t>e</w:t>
      </w:r>
      <w:r w:rsidR="00B22B98" w:rsidRPr="009133AD">
        <w:t xml:space="preserve"> domáhat se náhrady škody, která mu porušením povinností, ke kterým se smluvní pokuta vztahuje, vznikne a sjednávají tedy, že ustanovení § 2050 občanského zákoníku se na tuto </w:t>
      </w:r>
      <w:r w:rsidR="0031343E" w:rsidRPr="009133AD">
        <w:t>Dohodu</w:t>
      </w:r>
      <w:r w:rsidR="00B22B98" w:rsidRPr="009133AD">
        <w:t xml:space="preserve"> a vztahy z ní vyplývající nepoužije.  </w:t>
      </w:r>
    </w:p>
    <w:p w14:paraId="06CDE4A1" w14:textId="4B01E4E3" w:rsidR="000C1529" w:rsidRPr="009133AD" w:rsidRDefault="000C1529" w:rsidP="009133AD">
      <w:pPr>
        <w:pStyle w:val="rove2"/>
        <w:widowControl/>
        <w:spacing w:line="264" w:lineRule="auto"/>
        <w:ind w:left="567" w:hanging="567"/>
      </w:pPr>
      <w:r w:rsidRPr="009133AD">
        <w:t xml:space="preserve">Smluvní pokuty dle </w:t>
      </w:r>
      <w:r w:rsidR="00EA10D7" w:rsidRPr="009133AD">
        <w:t>odst</w:t>
      </w:r>
      <w:r w:rsidRPr="009133AD">
        <w:t xml:space="preserve">. </w:t>
      </w:r>
      <w:r w:rsidR="003D30F8" w:rsidRPr="009133AD">
        <w:t>12.2 až 12</w:t>
      </w:r>
      <w:r w:rsidRPr="009133AD">
        <w:t>.6 této Dohody se stávají splatnými vždy dnem následujícím po dni, ve kterém na ně vznikl nárok.</w:t>
      </w:r>
    </w:p>
    <w:p w14:paraId="4508959C" w14:textId="75605391" w:rsidR="000C1529" w:rsidRPr="009133AD" w:rsidRDefault="000C1529" w:rsidP="009133AD">
      <w:pPr>
        <w:pStyle w:val="rove2"/>
        <w:widowControl/>
        <w:spacing w:line="264" w:lineRule="auto"/>
        <w:ind w:left="567" w:hanging="567"/>
      </w:pPr>
      <w:r w:rsidRPr="009133AD">
        <w:t>Nezaplatí-li Objednatel jakoukoli cenu sjednanou dle této Dohody, je povinen uhradit Poskytovateli úrok z prodlení ve výši stanovené předpisy občanského práva. Poskytovatel nemá v takovém případě nárok na náhradu další škody, která by mu prodlením Objednatele s úhradou sjednané ceny vznikla.</w:t>
      </w:r>
    </w:p>
    <w:p w14:paraId="2B016D84" w14:textId="58B78B6B" w:rsidR="00CB54BA" w:rsidRPr="009133AD" w:rsidRDefault="000C1529" w:rsidP="009133AD">
      <w:pPr>
        <w:pStyle w:val="rove2"/>
        <w:spacing w:line="264" w:lineRule="auto"/>
        <w:ind w:left="567" w:hanging="567"/>
      </w:pPr>
      <w:r w:rsidRPr="009133AD">
        <w:t xml:space="preserve">Smluvní pokuta dle </w:t>
      </w:r>
      <w:r w:rsidR="00EA10D7" w:rsidRPr="009133AD">
        <w:t>odst</w:t>
      </w:r>
      <w:r w:rsidRPr="009133AD">
        <w:t>. 1</w:t>
      </w:r>
      <w:r w:rsidR="003D30F8" w:rsidRPr="009133AD">
        <w:t>2</w:t>
      </w:r>
      <w:r w:rsidRPr="009133AD">
        <w:t xml:space="preserve">.9 této Dohody je splatná do </w:t>
      </w:r>
      <w:r w:rsidRPr="009133AD">
        <w:rPr>
          <w:b/>
        </w:rPr>
        <w:t>30 kalendářních dnů</w:t>
      </w:r>
      <w:r w:rsidRPr="009133AD">
        <w:t xml:space="preserve"> ode dne doručené výzvy k jejímu uhrazení Objednateli. Dnem splatnosti se rozumí den připsání příslušné částky na účet Poskytovatele uvedený výše v této Dohodě.</w:t>
      </w:r>
    </w:p>
    <w:p w14:paraId="4EB69FEA" w14:textId="41DA7E21" w:rsidR="00AC30FF" w:rsidRPr="009133AD" w:rsidRDefault="00AC30FF" w:rsidP="009133AD">
      <w:pPr>
        <w:pStyle w:val="rove1"/>
        <w:tabs>
          <w:tab w:val="clear" w:pos="567"/>
        </w:tabs>
        <w:ind w:left="567" w:hanging="567"/>
      </w:pPr>
      <w:r w:rsidRPr="009133AD">
        <w:t>ukončení dohody</w:t>
      </w:r>
    </w:p>
    <w:p w14:paraId="23642D2A" w14:textId="26FF02CB" w:rsidR="004760E5" w:rsidRPr="009133AD" w:rsidRDefault="004760E5" w:rsidP="009133AD">
      <w:pPr>
        <w:pStyle w:val="rove2"/>
        <w:widowControl/>
        <w:numPr>
          <w:ilvl w:val="0"/>
          <w:numId w:val="0"/>
        </w:numPr>
        <w:spacing w:line="264" w:lineRule="auto"/>
        <w:ind w:left="567"/>
        <w:rPr>
          <w:b/>
        </w:rPr>
      </w:pPr>
      <w:r w:rsidRPr="009133AD">
        <w:rPr>
          <w:b/>
        </w:rPr>
        <w:t>Dohoda</w:t>
      </w:r>
    </w:p>
    <w:p w14:paraId="1F8ADE0C" w14:textId="3D37DE9E" w:rsidR="004229DC" w:rsidRPr="009133AD" w:rsidRDefault="004229DC" w:rsidP="009133AD">
      <w:pPr>
        <w:pStyle w:val="rove2"/>
        <w:widowControl/>
        <w:spacing w:line="264" w:lineRule="auto"/>
        <w:ind w:left="567" w:hanging="567"/>
      </w:pPr>
      <w:r w:rsidRPr="009133AD">
        <w:t xml:space="preserve">Strany Dohody mohou ukončit </w:t>
      </w:r>
      <w:r w:rsidR="00B03EED" w:rsidRPr="009133AD">
        <w:t xml:space="preserve">tuto Dohodu </w:t>
      </w:r>
      <w:r w:rsidRPr="009133AD">
        <w:t>písemnou dohodou podepsanou oběma stranami.</w:t>
      </w:r>
    </w:p>
    <w:p w14:paraId="41A76A65" w14:textId="559EF25B" w:rsidR="004760E5" w:rsidRPr="009133AD" w:rsidRDefault="004760E5" w:rsidP="009133AD">
      <w:pPr>
        <w:pStyle w:val="rove2"/>
        <w:widowControl/>
        <w:numPr>
          <w:ilvl w:val="0"/>
          <w:numId w:val="0"/>
        </w:numPr>
        <w:spacing w:line="264" w:lineRule="auto"/>
        <w:ind w:left="567"/>
        <w:rPr>
          <w:b/>
        </w:rPr>
      </w:pPr>
      <w:r w:rsidRPr="009133AD">
        <w:rPr>
          <w:b/>
        </w:rPr>
        <w:t>Výpověď</w:t>
      </w:r>
    </w:p>
    <w:p w14:paraId="4BCB67C8" w14:textId="201ADD45" w:rsidR="00CB54BA" w:rsidRPr="009133AD" w:rsidRDefault="004229DC" w:rsidP="009133AD">
      <w:pPr>
        <w:pStyle w:val="rove2"/>
        <w:widowControl/>
        <w:spacing w:line="264" w:lineRule="auto"/>
        <w:ind w:left="567" w:hanging="567"/>
      </w:pPr>
      <w:r w:rsidRPr="009133AD">
        <w:t>Objednatel je</w:t>
      </w:r>
      <w:r w:rsidR="00CB54BA" w:rsidRPr="009133AD">
        <w:t xml:space="preserve"> oprávněn ukončit </w:t>
      </w:r>
      <w:r w:rsidR="00DA06C6" w:rsidRPr="009133AD">
        <w:t>tuto Dohodu</w:t>
      </w:r>
      <w:r w:rsidR="00CB54BA" w:rsidRPr="009133AD">
        <w:t xml:space="preserve"> i bez uvedení důvodu písemnou výpovědí. Výpovědní doba činí </w:t>
      </w:r>
      <w:r w:rsidRPr="009133AD">
        <w:rPr>
          <w:b/>
        </w:rPr>
        <w:t>1</w:t>
      </w:r>
      <w:r w:rsidR="00CB54BA" w:rsidRPr="009133AD">
        <w:rPr>
          <w:b/>
        </w:rPr>
        <w:t xml:space="preserve"> měsíc</w:t>
      </w:r>
      <w:r w:rsidR="00CB54BA" w:rsidRPr="009133AD">
        <w:t xml:space="preserve"> a počíná běžet prvním dnem měsíce následujícího po měsíci, </w:t>
      </w:r>
      <w:r w:rsidR="008D5ACD" w:rsidRPr="009133AD">
        <w:br/>
      </w:r>
      <w:r w:rsidR="00CB54BA" w:rsidRPr="009133AD">
        <w:t xml:space="preserve">ve kterém byla výpověď prokazatelně doručena druhé straně. Při ukončení </w:t>
      </w:r>
      <w:r w:rsidR="00DA06C6" w:rsidRPr="009133AD">
        <w:t>Dohody</w:t>
      </w:r>
      <w:r w:rsidR="00CB54BA" w:rsidRPr="009133AD">
        <w:t xml:space="preserve"> výpovědí nejsou strany povinny uhradit jakoukoli sankci nebo poplatek za takové ukončení </w:t>
      </w:r>
      <w:r w:rsidR="00DA06C6" w:rsidRPr="009133AD">
        <w:t>Dohody</w:t>
      </w:r>
      <w:r w:rsidR="00CB54BA" w:rsidRPr="009133AD">
        <w:t>.</w:t>
      </w:r>
    </w:p>
    <w:p w14:paraId="0FD38B61" w14:textId="6114D602" w:rsidR="004229DC" w:rsidRPr="009133AD" w:rsidRDefault="00B03EED" w:rsidP="009133AD">
      <w:pPr>
        <w:pStyle w:val="rove2"/>
        <w:widowControl/>
        <w:spacing w:line="264" w:lineRule="auto"/>
        <w:ind w:left="567" w:hanging="567"/>
      </w:pPr>
      <w:r w:rsidRPr="009133AD">
        <w:t xml:space="preserve">Poskytovatel je oprávněn ukončit tuto Dohodu s uvedením důvodu písemnou výpovědí. Výpovědní doba činí </w:t>
      </w:r>
      <w:r w:rsidR="00F063C5" w:rsidRPr="009133AD">
        <w:rPr>
          <w:b/>
        </w:rPr>
        <w:t>3</w:t>
      </w:r>
      <w:r w:rsidRPr="009133AD">
        <w:rPr>
          <w:b/>
        </w:rPr>
        <w:t xml:space="preserve"> měsíce</w:t>
      </w:r>
      <w:r w:rsidRPr="009133AD">
        <w:t xml:space="preserve"> a počíná běžet prvním dnem měsíce následujícího po měsíci, </w:t>
      </w:r>
      <w:r w:rsidRPr="009133AD">
        <w:br/>
        <w:t>ve kterém byla výpověď prokazatelně doručena druhé straně. Při ukončení Dohody výpovědí nejsou strany povinny uhradit jakoukoli sankci nebo poplatek za takové ukončení Dohody.</w:t>
      </w:r>
    </w:p>
    <w:p w14:paraId="0184448D" w14:textId="3FCFE68E" w:rsidR="004760E5" w:rsidRPr="009133AD" w:rsidRDefault="004760E5" w:rsidP="009133AD">
      <w:pPr>
        <w:pStyle w:val="rove2"/>
        <w:numPr>
          <w:ilvl w:val="0"/>
          <w:numId w:val="0"/>
        </w:numPr>
        <w:spacing w:line="264" w:lineRule="auto"/>
        <w:ind w:left="567"/>
        <w:rPr>
          <w:b/>
        </w:rPr>
      </w:pPr>
      <w:r w:rsidRPr="009133AD">
        <w:rPr>
          <w:b/>
        </w:rPr>
        <w:lastRenderedPageBreak/>
        <w:t>Odstoupení</w:t>
      </w:r>
    </w:p>
    <w:p w14:paraId="50EABB77" w14:textId="4DC45F2E" w:rsidR="00E8333D" w:rsidRPr="009133AD" w:rsidRDefault="00E8333D" w:rsidP="009133AD">
      <w:pPr>
        <w:pStyle w:val="rove2"/>
        <w:spacing w:line="264" w:lineRule="auto"/>
        <w:ind w:left="567" w:hanging="567"/>
      </w:pPr>
      <w:r w:rsidRPr="009133AD">
        <w:t>Objednatel je oprávněn odstoupit od této Dohody kdykoli, zejména v případě podstatného porušení Dohody dle odst. 12.1 této Dohody.</w:t>
      </w:r>
    </w:p>
    <w:p w14:paraId="54BCB81F" w14:textId="45281684" w:rsidR="00425901" w:rsidRPr="009133AD" w:rsidRDefault="00425901" w:rsidP="009133AD">
      <w:pPr>
        <w:pStyle w:val="rove2"/>
        <w:widowControl/>
        <w:spacing w:line="264" w:lineRule="auto"/>
        <w:ind w:left="567" w:hanging="567"/>
      </w:pPr>
      <w:r w:rsidRPr="009133AD">
        <w:t xml:space="preserve">Objednatel je oprávněn odstoupit od </w:t>
      </w:r>
      <w:r w:rsidR="001F2C82" w:rsidRPr="009133AD">
        <w:t xml:space="preserve">této </w:t>
      </w:r>
      <w:r w:rsidRPr="009133AD">
        <w:t xml:space="preserve">Dohody v případě, že </w:t>
      </w:r>
      <w:r w:rsidR="001F2C82" w:rsidRPr="009133AD">
        <w:t>člen realizačního týmu</w:t>
      </w:r>
      <w:r w:rsidRPr="009133AD">
        <w:t xml:space="preserve"> bude </w:t>
      </w:r>
      <w:r w:rsidR="00E92C64" w:rsidRPr="009133AD">
        <w:br/>
      </w:r>
      <w:r w:rsidRPr="009133AD">
        <w:t>v prodlení s</w:t>
      </w:r>
      <w:r w:rsidR="001841A6" w:rsidRPr="009133AD">
        <w:t> </w:t>
      </w:r>
      <w:r w:rsidRPr="009133AD">
        <w:t xml:space="preserve">plněním předmětu Dohody po dobu delší než </w:t>
      </w:r>
      <w:r w:rsidRPr="009133AD">
        <w:rPr>
          <w:b/>
        </w:rPr>
        <w:t>30 dnů</w:t>
      </w:r>
      <w:r w:rsidRPr="009133AD">
        <w:t xml:space="preserve"> a bude na tuto skutečnost písemně upozorněn. Odstoupení od Dohody je účinné dnem doručení Poskytovateli.</w:t>
      </w:r>
    </w:p>
    <w:p w14:paraId="05FDDFB6" w14:textId="2DF49A53" w:rsidR="00456563" w:rsidRPr="009133AD" w:rsidRDefault="00456563" w:rsidP="009133AD">
      <w:pPr>
        <w:pStyle w:val="rove2"/>
        <w:widowControl/>
        <w:spacing w:line="264" w:lineRule="auto"/>
        <w:ind w:left="567" w:hanging="567"/>
      </w:pPr>
      <w:r w:rsidRPr="009133AD">
        <w:t xml:space="preserve">Objednatel je oprávněn odstoupit od </w:t>
      </w:r>
      <w:r w:rsidR="001F2C82" w:rsidRPr="009133AD">
        <w:t xml:space="preserve">této </w:t>
      </w:r>
      <w:r w:rsidRPr="009133AD">
        <w:t xml:space="preserve">Dohody v případě, že jej Poskytovatel neinformuje </w:t>
      </w:r>
      <w:r w:rsidRPr="009133AD">
        <w:br/>
        <w:t xml:space="preserve">o pozbytí </w:t>
      </w:r>
      <w:r w:rsidR="00F97A4A" w:rsidRPr="009133AD">
        <w:t xml:space="preserve">způsobilosti a </w:t>
      </w:r>
      <w:r w:rsidRPr="009133AD">
        <w:t>kvalifikace člena rea</w:t>
      </w:r>
      <w:r w:rsidR="00F97A4A" w:rsidRPr="009133AD">
        <w:t>lizačního týmu v souladu s odst. 6</w:t>
      </w:r>
      <w:r w:rsidRPr="009133AD">
        <w:t xml:space="preserve">.2 této Dohody, </w:t>
      </w:r>
      <w:r w:rsidR="00E92C64" w:rsidRPr="009133AD">
        <w:br/>
      </w:r>
      <w:r w:rsidRPr="009133AD">
        <w:t>a bude na tuto skutečnost písemně upozorněn. Odstoupení od Dohody je účinné dnem doručení Poskytovateli.</w:t>
      </w:r>
    </w:p>
    <w:p w14:paraId="5B6FD2EF" w14:textId="7CE3036B" w:rsidR="00447E6F" w:rsidRPr="009133AD" w:rsidRDefault="00447E6F" w:rsidP="009133AD">
      <w:pPr>
        <w:pStyle w:val="rove2"/>
        <w:spacing w:line="264" w:lineRule="auto"/>
        <w:ind w:left="567" w:hanging="567"/>
      </w:pPr>
      <w:r w:rsidRPr="009133AD">
        <w:t xml:space="preserve">Objednatel je oprávněn odstoupit od této Dohody v případě, že Poskytovatel nedodrží povinnost mít uzavřené pojištění odpovědnosti za újmu způsobenou při poskytování právních služeb dle </w:t>
      </w:r>
      <w:r w:rsidRPr="009133AD">
        <w:br/>
        <w:t>čl. 9 této Dohody.</w:t>
      </w:r>
    </w:p>
    <w:p w14:paraId="66F05154" w14:textId="1CA0AF3F" w:rsidR="00425901" w:rsidRPr="009133AD" w:rsidRDefault="00425901" w:rsidP="009133AD">
      <w:pPr>
        <w:pStyle w:val="rove2"/>
        <w:widowControl/>
        <w:spacing w:line="264" w:lineRule="auto"/>
        <w:ind w:left="567" w:hanging="567"/>
      </w:pPr>
      <w:r w:rsidRPr="009133AD">
        <w:t xml:space="preserve">Poskytovatel je oprávněn odstoupit od </w:t>
      </w:r>
      <w:r w:rsidR="00F063C5" w:rsidRPr="009133AD">
        <w:t xml:space="preserve">této </w:t>
      </w:r>
      <w:r w:rsidRPr="009133AD">
        <w:t xml:space="preserve">Dohody v případě, že Objednatel bude v prodlení s kteroukoliv platbou nebo její částí po dobu delší než </w:t>
      </w:r>
      <w:r w:rsidRPr="009133AD">
        <w:rPr>
          <w:b/>
        </w:rPr>
        <w:t>30 dnů</w:t>
      </w:r>
      <w:r w:rsidRPr="009133AD">
        <w:t xml:space="preserve"> od data její splatnosti a bude na tuto skutečnost písemně upozorněn.</w:t>
      </w:r>
    </w:p>
    <w:p w14:paraId="21B547A5" w14:textId="075DACE8" w:rsidR="0043056B" w:rsidRPr="009133AD" w:rsidRDefault="0043056B" w:rsidP="009133AD">
      <w:pPr>
        <w:pStyle w:val="rove1"/>
        <w:tabs>
          <w:tab w:val="clear" w:pos="567"/>
        </w:tabs>
        <w:ind w:left="567" w:hanging="567"/>
      </w:pPr>
      <w:r w:rsidRPr="009133AD">
        <w:t>ostatní ujednání</w:t>
      </w:r>
    </w:p>
    <w:p w14:paraId="2FBEEDC4" w14:textId="3137EDA7" w:rsidR="0043056B" w:rsidRPr="009133AD" w:rsidRDefault="0043056B" w:rsidP="009133AD">
      <w:pPr>
        <w:pStyle w:val="rove2"/>
        <w:widowControl/>
        <w:spacing w:line="264" w:lineRule="auto"/>
        <w:ind w:left="567" w:hanging="567"/>
      </w:pPr>
      <w:r w:rsidRPr="009133AD">
        <w:t>Poskytovatel si v době uzavření této Dohody není vědom žádných okolností, které by zakládaly možný střet zájmů, nebo které by mu zabraňovaly plnit povinnosti podle této Dohody.</w:t>
      </w:r>
    </w:p>
    <w:p w14:paraId="49A4E37A" w14:textId="75165138" w:rsidR="0043056B" w:rsidRPr="009133AD" w:rsidRDefault="0043056B" w:rsidP="009133AD">
      <w:pPr>
        <w:pStyle w:val="rove2"/>
        <w:spacing w:line="264" w:lineRule="auto"/>
        <w:ind w:left="567" w:hanging="567"/>
      </w:pPr>
      <w:r w:rsidRPr="009133AD">
        <w:t xml:space="preserve">Poskytovatel se zavazuje při poskytování plnění dle této Dohody </w:t>
      </w:r>
      <w:r w:rsidRPr="009133AD">
        <w:rPr>
          <w:szCs w:val="18"/>
        </w:rPr>
        <w:t xml:space="preserve">dodržovat veškeré dotčené právní předpisy, zejména ty </w:t>
      </w:r>
      <w:r w:rsidRPr="009133AD">
        <w:t xml:space="preserve">pracovně-právní (zákoník práce a zákon o zaměstnanosti) a z nich vyplývající povinnosti zejména ve vztahu k dodržování pravidel odměňování, pracovní doby, doby odpočinku mezi směnami, placené práce přesčas a dodržování podmínek bezpečnosti a ochrany zdraví při práci; to platí pro všechny osoby, které se budou na plnění předmětu této Dohody podílet. Objednatel je oprávněn kdykoliv v průběhu trvání této Dohody požadovat po Poskytovateli čestné prohlášení ve vztahu k dodržování pravidel odměňování, pracovní doby, doby odpočinku mezi směnami, placené práce přesčas, a dále potvrzení o proškolení ve vztahu </w:t>
      </w:r>
      <w:r w:rsidRPr="009133AD">
        <w:br/>
        <w:t>k bezpečnosti a ochrany zdraví při práci, vč. potvrzení od poddodavatelů.</w:t>
      </w:r>
    </w:p>
    <w:p w14:paraId="60C187D1" w14:textId="7B8459AE" w:rsidR="0043056B" w:rsidRPr="009133AD" w:rsidRDefault="0043056B" w:rsidP="009133AD">
      <w:pPr>
        <w:pStyle w:val="rove2"/>
        <w:widowControl/>
        <w:spacing w:line="264" w:lineRule="auto"/>
        <w:ind w:left="567" w:hanging="567"/>
      </w:pPr>
      <w:r w:rsidRPr="009133AD">
        <w:t>Poskytovatel je povinen kdykoliv na vyžádání poskytovat požadované informace a dokumentaci ohledně plnění veřejné zakázky, na jejímž základě byla uzavřena tato Dohoda, zaměstnancům nebo zmocněncům Objednatele a dále pověřených orgánů (Ministerstvo životního prostředí, Ministerstvo financí ČR, Evropská komise, Evropský účetní dvůr, Nejvyšší kontrolní úřad, příslušný finanční úřad a případně další oprávněné orgány státní správy). Dále je Poskytovatel povinen vytvořit výše uvedeným osobám podmínky k provedení kontroly vztahující se k realizaci veřejné zakázky a poskytnout jim při provádění kontroly součinnost. Tyto povinnosti platí i pro poddodavatele a případné další osoby podílející se na realizaci veřejné zakázky, přičemž Poskytovatel je povinen jejich součinnost a plnění povinností uvedených v tomto odstavci zajistit.</w:t>
      </w:r>
    </w:p>
    <w:p w14:paraId="625056F1" w14:textId="03EFCDC2" w:rsidR="00996772" w:rsidRPr="009133AD" w:rsidRDefault="00996772" w:rsidP="009133AD">
      <w:pPr>
        <w:pStyle w:val="rove1"/>
        <w:tabs>
          <w:tab w:val="clear" w:pos="567"/>
        </w:tabs>
        <w:ind w:left="567" w:hanging="567"/>
      </w:pPr>
      <w:r w:rsidRPr="009133AD">
        <w:t>závěrečná ustanovení</w:t>
      </w:r>
    </w:p>
    <w:p w14:paraId="3C08B20C" w14:textId="644727D6" w:rsidR="0043056B" w:rsidRPr="009133AD" w:rsidRDefault="0043056B" w:rsidP="009133AD">
      <w:pPr>
        <w:pStyle w:val="rove2"/>
        <w:spacing w:line="264" w:lineRule="auto"/>
        <w:ind w:left="567" w:hanging="567"/>
      </w:pPr>
      <w:r w:rsidRPr="009133AD">
        <w:t>Strany se výslovně dohodly na tom, že není-li v této Dohodě u příslušného ustanovení uvedeno jinak, považují se písemnosti za doručené doručením prostřednictvím datové schránky nebo držitelem poštovní licence.</w:t>
      </w:r>
    </w:p>
    <w:p w14:paraId="7DB8F7D5" w14:textId="599C96DA" w:rsidR="0043056B" w:rsidRPr="009133AD" w:rsidRDefault="0043056B" w:rsidP="009133AD">
      <w:pPr>
        <w:pStyle w:val="rove2"/>
        <w:widowControl/>
        <w:spacing w:line="264" w:lineRule="auto"/>
        <w:ind w:left="567" w:hanging="567"/>
      </w:pPr>
      <w:r w:rsidRPr="009133AD">
        <w:lastRenderedPageBreak/>
        <w:t>Nebude-li dohodnuto jinak, je Poskytovatel povin</w:t>
      </w:r>
      <w:r w:rsidR="00FB2C4C" w:rsidRPr="009133AD">
        <w:t xml:space="preserve">en předkládat veškeré materiály </w:t>
      </w:r>
      <w:r w:rsidRPr="009133AD">
        <w:t>a korespondenci v českém jazyce.</w:t>
      </w:r>
    </w:p>
    <w:p w14:paraId="5FA2CFC4" w14:textId="0BA96CA0" w:rsidR="00A74BF8" w:rsidRPr="009133AD" w:rsidRDefault="003733EF" w:rsidP="009133AD">
      <w:pPr>
        <w:pStyle w:val="rove2"/>
        <w:widowControl/>
        <w:spacing w:line="264" w:lineRule="auto"/>
        <w:ind w:left="567" w:hanging="567"/>
      </w:pPr>
      <w:r w:rsidRPr="009133AD">
        <w:t>Poskytovatel</w:t>
      </w:r>
      <w:r w:rsidR="00A74BF8" w:rsidRPr="009133AD">
        <w:t xml:space="preserve"> je podle § 2 písm. e) zákona č. 320/2001 Sb., o finanční kontrole ve veřejné správě a</w:t>
      </w:r>
      <w:r w:rsidR="00337F02" w:rsidRPr="009133AD">
        <w:t> </w:t>
      </w:r>
      <w:r w:rsidR="00A74BF8" w:rsidRPr="009133AD">
        <w:t>o změně některých zákonů</w:t>
      </w:r>
      <w:r w:rsidR="00EB1AA9" w:rsidRPr="009133AD">
        <w:t>,</w:t>
      </w:r>
      <w:r w:rsidR="00A74BF8" w:rsidRPr="009133AD">
        <w:t xml:space="preserve"> v</w:t>
      </w:r>
      <w:r w:rsidR="008D5ACD" w:rsidRPr="009133AD">
        <w:t>e znění pozdějších předpisů</w:t>
      </w:r>
      <w:r w:rsidR="00A74BF8" w:rsidRPr="009133AD">
        <w:t>, osobou povinnou spolupůsobit při výkonu finanční kontroly prováděné v souvislosti s úhradou zboží</w:t>
      </w:r>
      <w:r w:rsidR="000F4FE3" w:rsidRPr="009133AD">
        <w:t xml:space="preserve"> nebo služeb z veřejných výdajů, a</w:t>
      </w:r>
      <w:r w:rsidR="00337F02" w:rsidRPr="009133AD">
        <w:t> </w:t>
      </w:r>
      <w:r w:rsidR="000F4FE3" w:rsidRPr="009133AD">
        <w:t>zavazuje se v tomto ohledu poskytnout veškerou potřebnou součinnost.</w:t>
      </w:r>
    </w:p>
    <w:p w14:paraId="04097470" w14:textId="5D55FC9E" w:rsidR="00A74BF8" w:rsidRPr="009133AD" w:rsidRDefault="003733EF" w:rsidP="009133AD">
      <w:pPr>
        <w:pStyle w:val="rove2"/>
        <w:widowControl/>
        <w:spacing w:line="264" w:lineRule="auto"/>
        <w:ind w:left="567" w:hanging="567"/>
      </w:pPr>
      <w:r w:rsidRPr="009133AD">
        <w:t>Poskytovatel</w:t>
      </w:r>
      <w:r w:rsidR="000F4FE3" w:rsidRPr="009133AD">
        <w:t xml:space="preserve"> bere na vědomí, že </w:t>
      </w:r>
      <w:r w:rsidRPr="009133AD">
        <w:t>Objednatel</w:t>
      </w:r>
      <w:r w:rsidR="00A74BF8" w:rsidRPr="009133AD">
        <w:t xml:space="preserve"> je povinným sub</w:t>
      </w:r>
      <w:r w:rsidR="00A61923" w:rsidRPr="009133AD">
        <w:t>jektem podle zákona č. 106/1999</w:t>
      </w:r>
      <w:r w:rsidR="00A74BF8" w:rsidRPr="009133AD">
        <w:t>Sb., o</w:t>
      </w:r>
      <w:r w:rsidR="00337F02" w:rsidRPr="009133AD">
        <w:t> </w:t>
      </w:r>
      <w:r w:rsidR="00A74BF8" w:rsidRPr="009133AD">
        <w:t xml:space="preserve">svobodném přístupu k informacím, </w:t>
      </w:r>
      <w:r w:rsidR="003F0340" w:rsidRPr="009133AD">
        <w:t>ve</w:t>
      </w:r>
      <w:r w:rsidR="00EB1AA9" w:rsidRPr="009133AD">
        <w:t xml:space="preserve"> znění</w:t>
      </w:r>
      <w:r w:rsidR="003F0340" w:rsidRPr="009133AD">
        <w:t xml:space="preserve"> pozdějších předpisů</w:t>
      </w:r>
      <w:r w:rsidR="000F4FE3" w:rsidRPr="009133AD">
        <w:t xml:space="preserve">, a tato </w:t>
      </w:r>
      <w:r w:rsidRPr="009133AD">
        <w:t>Dohoda</w:t>
      </w:r>
      <w:r w:rsidR="00A74BF8" w:rsidRPr="009133AD">
        <w:t>, popř. její část, může být předmětem poskytování informací.</w:t>
      </w:r>
    </w:p>
    <w:p w14:paraId="0801D445" w14:textId="2C89D00F" w:rsidR="00A74BF8" w:rsidRPr="009133AD" w:rsidRDefault="003733EF" w:rsidP="009133AD">
      <w:pPr>
        <w:pStyle w:val="rove2"/>
        <w:widowControl/>
        <w:spacing w:line="264" w:lineRule="auto"/>
        <w:ind w:left="567" w:hanging="567"/>
      </w:pPr>
      <w:r w:rsidRPr="009133AD">
        <w:t>Poskytovatel</w:t>
      </w:r>
      <w:r w:rsidR="00A74BF8" w:rsidRPr="009133AD">
        <w:t xml:space="preserve"> je povinen řádně uchovávat veškeré originály účetních dokladů a originály dalších doku</w:t>
      </w:r>
      <w:r w:rsidR="000F4FE3" w:rsidRPr="009133AD">
        <w:t xml:space="preserve">mentů souvisejících s činností </w:t>
      </w:r>
      <w:r w:rsidRPr="009133AD">
        <w:t>Poskytovatel</w:t>
      </w:r>
      <w:r w:rsidR="0018331C" w:rsidRPr="009133AD">
        <w:t>e</w:t>
      </w:r>
      <w:r w:rsidR="00A74BF8" w:rsidRPr="009133AD">
        <w:t>. Účetní doklady budou uchovány způsobem uvedeným v zákoně č</w:t>
      </w:r>
      <w:r w:rsidR="00EB1AA9" w:rsidRPr="009133AD">
        <w:t xml:space="preserve">. 563/1991 Sb., o účetnictví, </w:t>
      </w:r>
      <w:r w:rsidR="008D5ACD" w:rsidRPr="009133AD">
        <w:t>ve znění pozdějších předpisů</w:t>
      </w:r>
      <w:r w:rsidR="00A74BF8" w:rsidRPr="009133AD">
        <w:t>.</w:t>
      </w:r>
    </w:p>
    <w:p w14:paraId="165862DD" w14:textId="57D5695D" w:rsidR="0043056B" w:rsidRPr="009133AD" w:rsidRDefault="0043056B" w:rsidP="009133AD">
      <w:pPr>
        <w:pStyle w:val="rove2"/>
        <w:widowControl/>
        <w:spacing w:line="264" w:lineRule="auto"/>
        <w:ind w:left="567" w:hanging="567"/>
      </w:pPr>
      <w:r w:rsidRPr="009133AD">
        <w:t>Vztahy, které nejsou v této Dohodě zvlášť upraveny, se řídí právním řádem České republiky, zejména občanským zákoníkem a zákonem o advokacii, nedohodly-li se strany jinak.</w:t>
      </w:r>
    </w:p>
    <w:p w14:paraId="2BBF09E1" w14:textId="5495EAAA" w:rsidR="00A74BF8" w:rsidRPr="009133AD" w:rsidRDefault="00A74BF8" w:rsidP="009133AD">
      <w:pPr>
        <w:pStyle w:val="rove2"/>
        <w:widowControl/>
        <w:spacing w:line="264" w:lineRule="auto"/>
        <w:ind w:left="567" w:hanging="567"/>
      </w:pPr>
      <w:r w:rsidRPr="009133AD">
        <w:t xml:space="preserve">Veškeré případné spory vzniklé na základě uzavřené </w:t>
      </w:r>
      <w:r w:rsidR="0018331C" w:rsidRPr="009133AD">
        <w:t>Dohody</w:t>
      </w:r>
      <w:r w:rsidRPr="009133AD">
        <w:t xml:space="preserve"> budou ře</w:t>
      </w:r>
      <w:r w:rsidR="000F4FE3" w:rsidRPr="009133AD">
        <w:t xml:space="preserve">šeny primárně smírným jednáním </w:t>
      </w:r>
      <w:r w:rsidR="003733EF" w:rsidRPr="009133AD">
        <w:t>Objednatel</w:t>
      </w:r>
      <w:r w:rsidR="0018331C" w:rsidRPr="009133AD">
        <w:t>e</w:t>
      </w:r>
      <w:r w:rsidR="000F4FE3" w:rsidRPr="009133AD">
        <w:t xml:space="preserve"> a </w:t>
      </w:r>
      <w:r w:rsidR="003733EF" w:rsidRPr="009133AD">
        <w:t>Poskytovatel</w:t>
      </w:r>
      <w:r w:rsidR="0018331C" w:rsidRPr="009133AD">
        <w:t>e</w:t>
      </w:r>
      <w:r w:rsidRPr="009133AD">
        <w:t>, v případě přetrvávající neshody pak před soudy České republiky.</w:t>
      </w:r>
    </w:p>
    <w:p w14:paraId="5AEABE99" w14:textId="16973024" w:rsidR="00A74BF8" w:rsidRPr="009133AD" w:rsidRDefault="00A74BF8" w:rsidP="009133AD">
      <w:pPr>
        <w:pStyle w:val="rove2"/>
        <w:widowControl/>
        <w:spacing w:line="264" w:lineRule="auto"/>
        <w:ind w:left="567" w:hanging="567"/>
      </w:pPr>
      <w:r w:rsidRPr="009133AD">
        <w:t xml:space="preserve">Tato </w:t>
      </w:r>
      <w:r w:rsidR="003733EF" w:rsidRPr="009133AD">
        <w:t>Dohoda</w:t>
      </w:r>
      <w:r w:rsidRPr="009133AD">
        <w:t xml:space="preserve"> může být měněna nebo doplňována jen písemnými dodatky, číslovanými ve</w:t>
      </w:r>
      <w:r w:rsidR="001841A6" w:rsidRPr="009133AD">
        <w:t> </w:t>
      </w:r>
      <w:r w:rsidRPr="009133AD">
        <w:t xml:space="preserve">vzestupné řadě a podepsanými oprávněnými osobami. Ustanovení předcházející věty se neuplatní na změny </w:t>
      </w:r>
      <w:r w:rsidR="000F4FE3" w:rsidRPr="009133AD">
        <w:t xml:space="preserve">kontaktních </w:t>
      </w:r>
      <w:r w:rsidRPr="009133AD">
        <w:t xml:space="preserve">osob uvedených </w:t>
      </w:r>
      <w:r w:rsidR="000F4FE3" w:rsidRPr="009133AD">
        <w:t xml:space="preserve">v záhlaví této </w:t>
      </w:r>
      <w:r w:rsidR="0018331C" w:rsidRPr="009133AD">
        <w:t>Dohody</w:t>
      </w:r>
      <w:r w:rsidR="000F4FE3" w:rsidRPr="009133AD">
        <w:t>, kdy p</w:t>
      </w:r>
      <w:r w:rsidRPr="009133AD">
        <w:t xml:space="preserve">řípadná změna těchto osob bude řešena písemným oznámením druhé </w:t>
      </w:r>
      <w:r w:rsidR="009E3E41" w:rsidRPr="009133AD">
        <w:t>straně Dohody</w:t>
      </w:r>
      <w:r w:rsidRPr="009133AD">
        <w:t xml:space="preserve"> na její </w:t>
      </w:r>
      <w:r w:rsidR="00EB1AA9" w:rsidRPr="009133AD">
        <w:t xml:space="preserve">adresu uvedenou v záhlaví této </w:t>
      </w:r>
      <w:r w:rsidR="0018331C" w:rsidRPr="009133AD">
        <w:t>Dohody</w:t>
      </w:r>
      <w:r w:rsidR="000F4FE3" w:rsidRPr="009133AD">
        <w:t>, případně prostřednictvím elektronických prostředků</w:t>
      </w:r>
      <w:r w:rsidRPr="009133AD">
        <w:t>.</w:t>
      </w:r>
    </w:p>
    <w:p w14:paraId="7A9EE6D2" w14:textId="01AAD78B" w:rsidR="00A74BF8" w:rsidRPr="009133AD" w:rsidRDefault="00A74BF8" w:rsidP="009133AD">
      <w:pPr>
        <w:pStyle w:val="rove2"/>
        <w:widowControl/>
        <w:spacing w:line="264" w:lineRule="auto"/>
        <w:ind w:left="567" w:hanging="567"/>
      </w:pPr>
      <w:r w:rsidRPr="009133AD">
        <w:t>Stane</w:t>
      </w:r>
      <w:r w:rsidR="00EB1AA9" w:rsidRPr="009133AD">
        <w:t xml:space="preserve">-li se některé ustanovení této </w:t>
      </w:r>
      <w:r w:rsidR="0018331C" w:rsidRPr="009133AD">
        <w:t>Dohody</w:t>
      </w:r>
      <w:r w:rsidRPr="009133AD">
        <w:t xml:space="preserve"> neúčinné, nedotýká s</w:t>
      </w:r>
      <w:r w:rsidR="00EB1AA9" w:rsidRPr="009133AD">
        <w:t xml:space="preserve">e to ostatních ustanovení této </w:t>
      </w:r>
      <w:r w:rsidR="0018331C" w:rsidRPr="009133AD">
        <w:t>Dohody</w:t>
      </w:r>
      <w:r w:rsidRPr="009133AD">
        <w:t>, k</w:t>
      </w:r>
      <w:r w:rsidR="009E3E41" w:rsidRPr="009133AD">
        <w:t>terá zůstávají platná a účinná. Strany Dohody</w:t>
      </w:r>
      <w:r w:rsidRPr="009133AD">
        <w:t xml:space="preserve">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předpisů České republiky.</w:t>
      </w:r>
    </w:p>
    <w:p w14:paraId="78742385" w14:textId="07387CD6" w:rsidR="00A74BF8" w:rsidRPr="009133AD" w:rsidRDefault="000F4FE3" w:rsidP="009133AD">
      <w:pPr>
        <w:pStyle w:val="rove2"/>
        <w:spacing w:line="264" w:lineRule="auto"/>
        <w:ind w:left="567" w:hanging="567"/>
      </w:pPr>
      <w:r w:rsidRPr="009133AD">
        <w:t xml:space="preserve">Tato </w:t>
      </w:r>
      <w:r w:rsidR="003733EF" w:rsidRPr="009133AD">
        <w:t>Dohoda</w:t>
      </w:r>
      <w:r w:rsidR="00A74BF8" w:rsidRPr="009133AD">
        <w:t xml:space="preserve"> je vytvořena ve třech stejnop</w:t>
      </w:r>
      <w:r w:rsidRPr="009133AD">
        <w:t xml:space="preserve">isech, z nichž </w:t>
      </w:r>
      <w:r w:rsidR="003733EF" w:rsidRPr="009133AD">
        <w:t>Poskytovatel</w:t>
      </w:r>
      <w:r w:rsidRPr="009133AD">
        <w:t xml:space="preserve"> obdrží jedno vyhotovení a</w:t>
      </w:r>
      <w:r w:rsidR="004C184B" w:rsidRPr="009133AD">
        <w:t> </w:t>
      </w:r>
      <w:r w:rsidR="003733EF" w:rsidRPr="009133AD">
        <w:t>Objednatel</w:t>
      </w:r>
      <w:r w:rsidR="00A74BF8" w:rsidRPr="009133AD">
        <w:t xml:space="preserve"> dvě vyhotovení.</w:t>
      </w:r>
      <w:r w:rsidR="00176E9B" w:rsidRPr="009133AD">
        <w:t xml:space="preserve"> V případě elektronického podpisu Dohody se stejnopisy nevyhotovují.</w:t>
      </w:r>
    </w:p>
    <w:p w14:paraId="1A839B2E" w14:textId="7FF8BF8B" w:rsidR="00F8550F" w:rsidRPr="009133AD" w:rsidRDefault="003F0340" w:rsidP="009133AD">
      <w:pPr>
        <w:pStyle w:val="rove2"/>
        <w:widowControl/>
        <w:spacing w:line="264" w:lineRule="auto"/>
        <w:ind w:left="567" w:hanging="567"/>
      </w:pPr>
      <w:r w:rsidRPr="009133AD">
        <w:t>Poskytovatel bere na vědomí, že tato Dohoda bude uveřejněna v registru smluv v souladu se zákonem č. 340/2015 Sb., o zvláštních podmínkách účinnosti některých smluv, uveřejňování těchto smluv a o registru smluv, ve znění pozdějších předpisů (dále jen „zákon o registru smluv“). Uveřejnění smlouvy v registru smluv zajistí Objednatel.</w:t>
      </w:r>
    </w:p>
    <w:p w14:paraId="45E502E9" w14:textId="235C341F" w:rsidR="00F40EBA" w:rsidRPr="009133AD" w:rsidRDefault="009E3E41" w:rsidP="005C4151">
      <w:pPr>
        <w:pStyle w:val="rove2"/>
        <w:spacing w:after="0" w:line="264" w:lineRule="auto"/>
        <w:ind w:left="567" w:hanging="567"/>
      </w:pPr>
      <w:r w:rsidRPr="009133AD">
        <w:t>Strany uzavírající Dohodu</w:t>
      </w:r>
      <w:r w:rsidR="00876681" w:rsidRPr="009133AD">
        <w:t xml:space="preserve"> prohlašují, že s obsahem </w:t>
      </w:r>
      <w:r w:rsidR="0018331C" w:rsidRPr="009133AD">
        <w:t>Dohody</w:t>
      </w:r>
      <w:r w:rsidR="00876681" w:rsidRPr="009133AD">
        <w:t xml:space="preserve"> souhlasí, že </w:t>
      </w:r>
      <w:r w:rsidR="0018331C" w:rsidRPr="009133AD">
        <w:t>Dohodu</w:t>
      </w:r>
      <w:r w:rsidR="00876681" w:rsidRPr="009133AD">
        <w:t xml:space="preserve"> uzavřely na základě své svobodné a vážné vůle, a že nebyla uzavřena v tísni ani za nápadně nevýhodných podmínek. Obsah </w:t>
      </w:r>
      <w:r w:rsidR="0018331C" w:rsidRPr="009133AD">
        <w:t>Dohody</w:t>
      </w:r>
      <w:r w:rsidR="00876681" w:rsidRPr="009133AD">
        <w:t xml:space="preserve"> považují </w:t>
      </w:r>
      <w:r w:rsidRPr="009133AD">
        <w:t>její</w:t>
      </w:r>
      <w:r w:rsidR="00876681" w:rsidRPr="009133AD">
        <w:t xml:space="preserve"> strany za určitý a srozumitelný. Na základě těchto skutečnosti připojují své podpisy. </w:t>
      </w:r>
    </w:p>
    <w:p w14:paraId="7DAD7E41" w14:textId="77777777" w:rsidR="00920AD4" w:rsidRPr="009133AD" w:rsidRDefault="00920AD4" w:rsidP="009133AD">
      <w:pPr>
        <w:tabs>
          <w:tab w:val="left" w:leader="dot" w:pos="3969"/>
          <w:tab w:val="left" w:pos="5103"/>
          <w:tab w:val="right" w:leader="dot" w:pos="9072"/>
        </w:tabs>
        <w:spacing w:after="60" w:line="264" w:lineRule="auto"/>
        <w:rPr>
          <w:rFonts w:ascii="Segoe UI" w:hAnsi="Segoe UI" w:cs="Segoe UI"/>
          <w:i w:val="0"/>
        </w:rPr>
      </w:pPr>
    </w:p>
    <w:p w14:paraId="03D18D1C" w14:textId="2000F84C" w:rsidR="00574B7A" w:rsidRPr="009133AD" w:rsidRDefault="00574B7A" w:rsidP="005C4151">
      <w:pPr>
        <w:keepNext/>
        <w:tabs>
          <w:tab w:val="left" w:leader="dot" w:pos="3969"/>
          <w:tab w:val="left" w:pos="5103"/>
          <w:tab w:val="right" w:leader="dot" w:pos="9072"/>
        </w:tabs>
        <w:spacing w:line="264" w:lineRule="auto"/>
        <w:rPr>
          <w:rFonts w:ascii="Segoe UI" w:hAnsi="Segoe UI" w:cs="Segoe UI"/>
          <w:i w:val="0"/>
        </w:rPr>
      </w:pPr>
      <w:r w:rsidRPr="009133AD">
        <w:rPr>
          <w:rFonts w:ascii="Segoe UI" w:hAnsi="Segoe UI" w:cs="Segoe UI"/>
          <w:i w:val="0"/>
        </w:rPr>
        <w:lastRenderedPageBreak/>
        <w:t>V </w:t>
      </w:r>
      <w:r w:rsidR="006E4592" w:rsidRPr="009133AD">
        <w:rPr>
          <w:rFonts w:ascii="Segoe UI" w:hAnsi="Segoe UI" w:cs="Segoe UI"/>
          <w:i w:val="0"/>
        </w:rPr>
        <w:t>Praze</w:t>
      </w:r>
      <w:r w:rsidR="00266CEB" w:rsidRPr="009133AD">
        <w:rPr>
          <w:rFonts w:ascii="Segoe UI" w:hAnsi="Segoe UI" w:cs="Segoe UI"/>
          <w:i w:val="0"/>
          <w:iCs w:val="0"/>
          <w:lang w:eastAsia="en-GB"/>
        </w:rPr>
        <w:t xml:space="preserve"> </w:t>
      </w:r>
      <w:r w:rsidRPr="009133AD">
        <w:rPr>
          <w:rFonts w:ascii="Segoe UI" w:hAnsi="Segoe UI" w:cs="Segoe UI"/>
          <w:i w:val="0"/>
        </w:rPr>
        <w:t xml:space="preserve">dne </w:t>
      </w:r>
      <w:r w:rsidRPr="009133AD">
        <w:rPr>
          <w:rFonts w:ascii="Segoe UI" w:hAnsi="Segoe UI" w:cs="Segoe UI"/>
          <w:i w:val="0"/>
        </w:rPr>
        <w:tab/>
      </w:r>
      <w:r w:rsidRPr="009133AD">
        <w:rPr>
          <w:rFonts w:ascii="Segoe UI" w:hAnsi="Segoe UI" w:cs="Segoe UI"/>
          <w:i w:val="0"/>
        </w:rPr>
        <w:tab/>
        <w:t>V Praze dne</w:t>
      </w:r>
      <w:r w:rsidRPr="009133AD">
        <w:rPr>
          <w:rFonts w:ascii="Segoe UI" w:hAnsi="Segoe UI" w:cs="Segoe UI"/>
          <w:i w:val="0"/>
        </w:rPr>
        <w:tab/>
      </w:r>
    </w:p>
    <w:p w14:paraId="191F2AA4" w14:textId="77777777" w:rsidR="00574B7A" w:rsidRPr="009133AD" w:rsidRDefault="00574B7A" w:rsidP="005C4151">
      <w:pPr>
        <w:keepNext/>
        <w:tabs>
          <w:tab w:val="left" w:leader="dot" w:pos="3969"/>
          <w:tab w:val="left" w:pos="5103"/>
          <w:tab w:val="right" w:leader="dot" w:pos="9072"/>
        </w:tabs>
        <w:spacing w:before="720" w:line="264" w:lineRule="auto"/>
        <w:rPr>
          <w:rFonts w:ascii="Segoe UI" w:hAnsi="Segoe UI" w:cs="Segoe UI"/>
          <w:i w:val="0"/>
        </w:rPr>
      </w:pPr>
      <w:r w:rsidRPr="009133AD">
        <w:rPr>
          <w:rFonts w:ascii="Segoe UI" w:hAnsi="Segoe UI" w:cs="Segoe UI"/>
          <w:i w:val="0"/>
        </w:rPr>
        <w:tab/>
      </w:r>
      <w:r w:rsidRPr="009133AD">
        <w:rPr>
          <w:rFonts w:ascii="Segoe UI" w:hAnsi="Segoe UI" w:cs="Segoe UI"/>
          <w:i w:val="0"/>
        </w:rPr>
        <w:tab/>
      </w:r>
      <w:r w:rsidRPr="009133AD">
        <w:rPr>
          <w:rFonts w:ascii="Segoe UI" w:hAnsi="Segoe UI" w:cs="Segoe UI"/>
          <w:i w:val="0"/>
        </w:rPr>
        <w:tab/>
      </w:r>
    </w:p>
    <w:p w14:paraId="5BB38348" w14:textId="2DDDBD18" w:rsidR="00CE28B3" w:rsidRPr="009133AD" w:rsidRDefault="003733EF" w:rsidP="005C4151">
      <w:pPr>
        <w:pStyle w:val="Podpis-tabulator9"/>
        <w:keepNext/>
        <w:spacing w:line="264" w:lineRule="auto"/>
        <w:rPr>
          <w:rFonts w:ascii="Segoe UI" w:hAnsi="Segoe UI" w:cs="Segoe UI"/>
          <w:szCs w:val="20"/>
        </w:rPr>
      </w:pPr>
      <w:r w:rsidRPr="009133AD">
        <w:rPr>
          <w:rFonts w:ascii="Segoe UI" w:hAnsi="Segoe UI" w:cs="Segoe UI"/>
          <w:szCs w:val="20"/>
        </w:rPr>
        <w:t>Poskytovatel</w:t>
      </w:r>
      <w:r w:rsidR="00574B7A" w:rsidRPr="009133AD">
        <w:rPr>
          <w:rFonts w:ascii="Segoe UI" w:hAnsi="Segoe UI" w:cs="Segoe UI"/>
        </w:rPr>
        <w:tab/>
      </w:r>
      <w:r w:rsidRPr="009133AD">
        <w:rPr>
          <w:rFonts w:ascii="Segoe UI" w:hAnsi="Segoe UI" w:cs="Segoe UI"/>
          <w:szCs w:val="20"/>
        </w:rPr>
        <w:t>Objednatel</w:t>
      </w:r>
    </w:p>
    <w:p w14:paraId="10C059B8" w14:textId="223CFC57" w:rsidR="00CE28B3" w:rsidRPr="009133AD" w:rsidRDefault="006E4592" w:rsidP="005C4151">
      <w:pPr>
        <w:pStyle w:val="Podpis-tabulator9"/>
        <w:keepNext/>
        <w:spacing w:line="264" w:lineRule="auto"/>
        <w:rPr>
          <w:rFonts w:ascii="Segoe UI" w:hAnsi="Segoe UI" w:cs="Segoe UI"/>
          <w:szCs w:val="20"/>
        </w:rPr>
      </w:pPr>
      <w:r w:rsidRPr="009133AD">
        <w:rPr>
          <w:rFonts w:ascii="Segoe UI" w:hAnsi="Segoe UI" w:cs="Segoe UI"/>
          <w:b/>
          <w:szCs w:val="20"/>
        </w:rPr>
        <w:t>PELIKÁN KROFTA KOHOUTEK</w:t>
      </w:r>
      <w:r w:rsidR="00574B7A" w:rsidRPr="009133AD">
        <w:rPr>
          <w:rFonts w:ascii="Segoe UI" w:hAnsi="Segoe UI" w:cs="Segoe UI"/>
          <w:szCs w:val="20"/>
        </w:rPr>
        <w:tab/>
      </w:r>
      <w:r w:rsidR="00574B7A" w:rsidRPr="009133AD">
        <w:rPr>
          <w:rFonts w:ascii="Segoe UI" w:hAnsi="Segoe UI" w:cs="Segoe UI"/>
          <w:b/>
          <w:szCs w:val="20"/>
        </w:rPr>
        <w:t>Státní fond životního prostředí ČR</w:t>
      </w:r>
    </w:p>
    <w:p w14:paraId="3E3EA549" w14:textId="5032F8EB" w:rsidR="003D0326" w:rsidRPr="009133AD" w:rsidRDefault="006E4592" w:rsidP="005C4151">
      <w:pPr>
        <w:pStyle w:val="Podpis-tabulator9"/>
        <w:keepNext/>
        <w:spacing w:line="264" w:lineRule="auto"/>
        <w:rPr>
          <w:rFonts w:ascii="Segoe UI" w:hAnsi="Segoe UI" w:cs="Segoe UI"/>
          <w:b/>
          <w:szCs w:val="20"/>
        </w:rPr>
      </w:pPr>
      <w:r w:rsidRPr="009133AD">
        <w:rPr>
          <w:rFonts w:ascii="Segoe UI" w:hAnsi="Segoe UI" w:cs="Segoe UI"/>
          <w:b/>
          <w:bCs/>
          <w:szCs w:val="20"/>
        </w:rPr>
        <w:t>advokátní kancelář s.r.o.</w:t>
      </w:r>
      <w:r w:rsidR="00574B7A" w:rsidRPr="009133AD">
        <w:rPr>
          <w:rFonts w:ascii="Segoe UI" w:hAnsi="Segoe UI" w:cs="Segoe UI"/>
          <w:szCs w:val="20"/>
        </w:rPr>
        <w:tab/>
      </w:r>
      <w:r w:rsidR="00665F05" w:rsidRPr="009133AD">
        <w:rPr>
          <w:rFonts w:ascii="Segoe UI" w:hAnsi="Segoe UI" w:cs="Segoe UI"/>
          <w:szCs w:val="20"/>
        </w:rPr>
        <w:t xml:space="preserve">Ing. </w:t>
      </w:r>
      <w:r w:rsidR="0055604B" w:rsidRPr="009133AD">
        <w:rPr>
          <w:rFonts w:ascii="Segoe UI" w:hAnsi="Segoe UI" w:cs="Segoe UI"/>
          <w:szCs w:val="20"/>
        </w:rPr>
        <w:t>Petr Valdman</w:t>
      </w:r>
    </w:p>
    <w:p w14:paraId="0457B944" w14:textId="0BC75F0D" w:rsidR="00660C76" w:rsidRPr="009133AD" w:rsidRDefault="006E4592" w:rsidP="005C4151">
      <w:pPr>
        <w:pStyle w:val="Podpis-tabulator9"/>
        <w:keepNext/>
        <w:spacing w:line="264" w:lineRule="auto"/>
        <w:rPr>
          <w:rFonts w:ascii="Segoe UI" w:hAnsi="Segoe UI" w:cs="Segoe UI"/>
          <w:szCs w:val="20"/>
        </w:rPr>
      </w:pPr>
      <w:r w:rsidRPr="009133AD">
        <w:rPr>
          <w:rFonts w:ascii="Segoe UI" w:hAnsi="Segoe UI" w:cs="Segoe UI"/>
          <w:szCs w:val="20"/>
        </w:rPr>
        <w:t>Mgr. Matěj Vácha</w:t>
      </w:r>
      <w:r w:rsidR="003D0326" w:rsidRPr="009133AD">
        <w:rPr>
          <w:rFonts w:ascii="Segoe UI" w:hAnsi="Segoe UI" w:cs="Segoe UI"/>
        </w:rPr>
        <w:tab/>
      </w:r>
      <w:r w:rsidR="0055604B" w:rsidRPr="009133AD">
        <w:rPr>
          <w:rFonts w:ascii="Segoe UI" w:hAnsi="Segoe UI" w:cs="Segoe UI"/>
          <w:szCs w:val="20"/>
        </w:rPr>
        <w:t>ředitel SFŽP ČR</w:t>
      </w:r>
    </w:p>
    <w:p w14:paraId="6F4C4015" w14:textId="2549E975" w:rsidR="00574434" w:rsidRPr="009133AD" w:rsidRDefault="006E4592" w:rsidP="005C4151">
      <w:pPr>
        <w:keepNext/>
        <w:spacing w:line="264" w:lineRule="auto"/>
        <w:rPr>
          <w:rFonts w:ascii="Segoe UI" w:hAnsi="Segoe UI" w:cs="Segoe UI"/>
          <w:i w:val="0"/>
          <w:iCs w:val="0"/>
        </w:rPr>
      </w:pPr>
      <w:r w:rsidRPr="009133AD">
        <w:rPr>
          <w:rFonts w:ascii="Segoe UI" w:hAnsi="Segoe UI" w:cs="Segoe UI"/>
          <w:i w:val="0"/>
          <w:iCs w:val="0"/>
        </w:rPr>
        <w:t>jednatel</w:t>
      </w:r>
    </w:p>
    <w:sectPr w:rsidR="00574434" w:rsidRPr="009133AD" w:rsidSect="00F55975">
      <w:footerReference w:type="default" r:id="rId10"/>
      <w:headerReference w:type="first" r:id="rId11"/>
      <w:footerReference w:type="first" r:id="rId12"/>
      <w:pgSz w:w="11906" w:h="16838" w:code="9"/>
      <w:pgMar w:top="1418" w:right="1418"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1A2D" w14:textId="77777777" w:rsidR="00580665" w:rsidRDefault="00580665">
      <w:r>
        <w:separator/>
      </w:r>
    </w:p>
  </w:endnote>
  <w:endnote w:type="continuationSeparator" w:id="0">
    <w:p w14:paraId="4B155037" w14:textId="77777777" w:rsidR="00580665" w:rsidRDefault="005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ohnSans Text Pro">
    <w:altName w:val="Times New Roman"/>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E9AC" w14:textId="77777777" w:rsidR="00580665" w:rsidRPr="004D7E86" w:rsidRDefault="00580665" w:rsidP="004A7A76">
    <w:pPr>
      <w:pStyle w:val="Zpat"/>
      <w:rPr>
        <w:rFonts w:ascii="Segoe UI" w:hAnsi="Segoe UI" w:cs="Segoe UI"/>
        <w:i w:val="0"/>
        <w:sz w:val="16"/>
        <w:szCs w:val="16"/>
      </w:rPr>
    </w:pPr>
    <w:r>
      <w:rPr>
        <w:rFonts w:ascii="Segoe UI" w:hAnsi="Segoe UI" w:cs="Segoe UI"/>
        <w:i w:val="0"/>
        <w:sz w:val="16"/>
        <w:szCs w:val="16"/>
      </w:rPr>
      <w:tab/>
    </w:r>
    <w:r>
      <w:rPr>
        <w:rFonts w:ascii="Segoe UI" w:hAnsi="Segoe UI" w:cs="Segoe UI"/>
        <w:i w:val="0"/>
        <w:sz w:val="16"/>
        <w:szCs w:val="16"/>
      </w:rPr>
      <w:tab/>
    </w:r>
    <w:r>
      <w:rPr>
        <w:rFonts w:ascii="Segoe UI" w:hAnsi="Segoe UI" w:cs="Segoe UI"/>
        <w:i w:val="0"/>
        <w:sz w:val="16"/>
        <w:szCs w:val="16"/>
      </w:rPr>
      <w:tab/>
    </w:r>
  </w:p>
  <w:p w14:paraId="1D8D6E03" w14:textId="0009C9BF" w:rsidR="00580665" w:rsidRPr="00165C32" w:rsidRDefault="00580665" w:rsidP="00474F7E">
    <w:pPr>
      <w:pStyle w:val="Zpat"/>
      <w:tabs>
        <w:tab w:val="clear" w:pos="4536"/>
        <w:tab w:val="clear" w:pos="9072"/>
      </w:tabs>
      <w:ind w:right="565"/>
      <w:jc w:val="both"/>
      <w:rPr>
        <w:rFonts w:ascii="Segoe UI" w:hAnsi="Segoe UI" w:cs="Segoe UI"/>
        <w:i w:val="0"/>
        <w:color w:val="73767D"/>
        <w:sz w:val="16"/>
        <w:szCs w:val="16"/>
      </w:rPr>
    </w:pPr>
    <w:r>
      <w:rPr>
        <w:rFonts w:ascii="Segoe UI" w:hAnsi="Segoe UI" w:cs="Segoe UI"/>
        <w:i w:val="0"/>
        <w:color w:val="73767D"/>
        <w:sz w:val="16"/>
        <w:szCs w:val="16"/>
      </w:rPr>
      <w:t xml:space="preserve">Rámcová dohoda o poskytování právních služeb – část </w:t>
    </w:r>
    <w:r w:rsidR="00AF05EF">
      <w:rPr>
        <w:rFonts w:ascii="Segoe UI" w:hAnsi="Segoe UI" w:cs="Segoe UI"/>
        <w:i w:val="0"/>
        <w:color w:val="73767D"/>
        <w:sz w:val="16"/>
        <w:szCs w:val="16"/>
      </w:rPr>
      <w:t>2 – oblast činnosti SFŽP ČR a dotační politiky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A9C0" w14:textId="77777777" w:rsidR="00580665" w:rsidRDefault="00580665" w:rsidP="007607AB">
    <w:pPr>
      <w:pStyle w:val="Zpat"/>
      <w:tabs>
        <w:tab w:val="clear" w:pos="4536"/>
        <w:tab w:val="clear" w:pos="9072"/>
      </w:tabs>
      <w:ind w:right="565"/>
      <w:jc w:val="both"/>
      <w:rPr>
        <w:rFonts w:ascii="Segoe UI" w:hAnsi="Segoe UI" w:cs="Segoe UI"/>
        <w:i w:val="0"/>
        <w:color w:val="73767D"/>
        <w:sz w:val="16"/>
        <w:szCs w:val="16"/>
      </w:rPr>
    </w:pPr>
  </w:p>
  <w:p w14:paraId="492FBE3B" w14:textId="1826FF3C" w:rsidR="00580665" w:rsidRPr="00A2506C" w:rsidRDefault="00580665" w:rsidP="007607AB">
    <w:pPr>
      <w:pStyle w:val="Zpat"/>
      <w:tabs>
        <w:tab w:val="clear" w:pos="4536"/>
        <w:tab w:val="clear" w:pos="9072"/>
      </w:tabs>
      <w:ind w:right="565"/>
      <w:jc w:val="both"/>
      <w:rPr>
        <w:rFonts w:ascii="Segoe UI" w:hAnsi="Segoe UI" w:cs="Segoe UI"/>
        <w:i w:val="0"/>
        <w:color w:val="73767D"/>
        <w:sz w:val="16"/>
        <w:szCs w:val="16"/>
      </w:rPr>
    </w:pPr>
    <w:r>
      <w:rPr>
        <w:rFonts w:ascii="Segoe UI" w:hAnsi="Segoe UI" w:cs="Segoe UI"/>
        <w:i w:val="0"/>
        <w:color w:val="73767D"/>
        <w:sz w:val="16"/>
        <w:szCs w:val="16"/>
      </w:rPr>
      <w:t>Rámcová dohoda o posk</w:t>
    </w:r>
    <w:r w:rsidR="00AF05EF">
      <w:rPr>
        <w:rFonts w:ascii="Segoe UI" w:hAnsi="Segoe UI" w:cs="Segoe UI"/>
        <w:i w:val="0"/>
        <w:color w:val="73767D"/>
        <w:sz w:val="16"/>
        <w:szCs w:val="16"/>
      </w:rPr>
      <w:t>ytování právních služeb – část 2</w:t>
    </w:r>
    <w:r>
      <w:rPr>
        <w:rFonts w:ascii="Segoe UI" w:hAnsi="Segoe UI" w:cs="Segoe UI"/>
        <w:i w:val="0"/>
        <w:color w:val="73767D"/>
        <w:sz w:val="16"/>
        <w:szCs w:val="16"/>
      </w:rPr>
      <w:t xml:space="preserve"> – oblast </w:t>
    </w:r>
    <w:r w:rsidR="00AF05EF">
      <w:rPr>
        <w:rFonts w:ascii="Segoe UI" w:hAnsi="Segoe UI" w:cs="Segoe UI"/>
        <w:i w:val="0"/>
        <w:color w:val="73767D"/>
        <w:sz w:val="16"/>
        <w:szCs w:val="16"/>
      </w:rPr>
      <w:t>činnosti SFŽP ČR a dotační politiky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658C" w14:textId="77777777" w:rsidR="00580665" w:rsidRDefault="00580665">
      <w:r>
        <w:separator/>
      </w:r>
    </w:p>
  </w:footnote>
  <w:footnote w:type="continuationSeparator" w:id="0">
    <w:p w14:paraId="23636DE3" w14:textId="77777777" w:rsidR="00580665" w:rsidRDefault="00580665">
      <w:r>
        <w:continuationSeparator/>
      </w:r>
    </w:p>
  </w:footnote>
  <w:footnote w:id="1">
    <w:p w14:paraId="64BCB83C" w14:textId="40EBEAEF" w:rsidR="00580665" w:rsidRPr="00AE4768" w:rsidRDefault="00580665">
      <w:pPr>
        <w:pStyle w:val="Textpoznpodarou"/>
        <w:rPr>
          <w:rFonts w:ascii="Segoe UI" w:hAnsi="Segoe UI" w:cs="Segoe UI"/>
          <w:i w:val="0"/>
          <w:sz w:val="16"/>
          <w:szCs w:val="16"/>
        </w:rPr>
      </w:pPr>
      <w:r w:rsidRPr="00AE4768">
        <w:rPr>
          <w:rStyle w:val="Znakapoznpodarou"/>
          <w:rFonts w:ascii="Segoe UI" w:hAnsi="Segoe UI" w:cs="Segoe UI"/>
          <w:i w:val="0"/>
          <w:sz w:val="16"/>
          <w:szCs w:val="16"/>
        </w:rPr>
        <w:footnoteRef/>
      </w:r>
      <w:r w:rsidRPr="00AE4768">
        <w:rPr>
          <w:rFonts w:ascii="Segoe UI" w:hAnsi="Segoe UI" w:cs="Segoe UI"/>
          <w:i w:val="0"/>
          <w:sz w:val="16"/>
          <w:szCs w:val="16"/>
        </w:rPr>
        <w:t xml:space="preserve"> </w:t>
      </w:r>
      <w:r>
        <w:rPr>
          <w:rFonts w:ascii="Segoe UI" w:hAnsi="Segoe UI" w:cs="Segoe UI"/>
          <w:i w:val="0"/>
          <w:sz w:val="16"/>
          <w:szCs w:val="16"/>
        </w:rPr>
        <w:t>Např. advokátní koncipient nebo jiný zaměstnanec Poskytovatele.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9C6B" w14:textId="77777777" w:rsidR="00580665" w:rsidRDefault="00580665">
    <w:pPr>
      <w:pStyle w:val="Zhlav"/>
    </w:pPr>
    <w:r>
      <w:rPr>
        <w:noProof/>
      </w:rPr>
      <w:drawing>
        <wp:inline distT="0" distB="0" distL="0" distR="0" wp14:anchorId="3103F7F3" wp14:editId="004BE62B">
          <wp:extent cx="5591175" cy="495300"/>
          <wp:effectExtent l="0" t="0" r="9525" b="0"/>
          <wp:docPr id="3"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ŽP a NZÚ -ESIF"/>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591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ED"/>
    <w:multiLevelType w:val="hybridMultilevel"/>
    <w:tmpl w:val="51E08DC0"/>
    <w:lvl w:ilvl="0" w:tplc="72C2DF62">
      <w:start w:val="1"/>
      <w:numFmt w:val="bullet"/>
      <w:pStyle w:val="odrazkynormalni"/>
      <w:lvlText w:val="–"/>
      <w:lvlJc w:val="left"/>
      <w:pPr>
        <w:ind w:left="360" w:hanging="360"/>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917C8"/>
    <w:multiLevelType w:val="multilevel"/>
    <w:tmpl w:val="0F825AE6"/>
    <w:lvl w:ilvl="0">
      <w:start w:val="1"/>
      <w:numFmt w:val="upperRoman"/>
      <w:pStyle w:val="cislovani1"/>
      <w:lvlText w:val="%1."/>
      <w:lvlJc w:val="right"/>
      <w:pPr>
        <w:tabs>
          <w:tab w:val="num" w:pos="567"/>
        </w:tabs>
        <w:ind w:left="567" w:hanging="567"/>
      </w:pPr>
      <w:rPr>
        <w:rFonts w:hint="default"/>
        <w:b/>
        <w:i w:val="0"/>
      </w:rPr>
    </w:lvl>
    <w:lvl w:ilvl="1">
      <w:start w:val="1"/>
      <w:numFmt w:val="decimal"/>
      <w:pStyle w:val="Cislovani2"/>
      <w:lvlText w:val="%2."/>
      <w:lvlJc w:val="left"/>
      <w:pPr>
        <w:tabs>
          <w:tab w:val="num" w:pos="567"/>
        </w:tabs>
        <w:ind w:left="567" w:hanging="567"/>
      </w:pPr>
      <w:rPr>
        <w:rFonts w:hint="default"/>
      </w:rPr>
    </w:lvl>
    <w:lvl w:ilvl="2">
      <w:start w:val="1"/>
      <w:numFmt w:val="lowerLetter"/>
      <w:pStyle w:val="Cislovani3"/>
      <w:lvlText w:val="%3)"/>
      <w:lvlJc w:val="left"/>
      <w:pPr>
        <w:tabs>
          <w:tab w:val="num" w:pos="851"/>
        </w:tabs>
        <w:ind w:left="851" w:hanging="284"/>
      </w:pPr>
      <w:rPr>
        <w:rFonts w:hint="default"/>
      </w:rPr>
    </w:lvl>
    <w:lvl w:ilvl="3">
      <w:start w:val="1"/>
      <w:numFmt w:val="bullet"/>
      <w:pStyle w:val="Cislovani4"/>
      <w:lvlText w:val=""/>
      <w:lvlJc w:val="left"/>
      <w:pPr>
        <w:tabs>
          <w:tab w:val="num" w:pos="1134"/>
        </w:tabs>
        <w:ind w:left="1134" w:hanging="283"/>
      </w:pPr>
      <w:rPr>
        <w:rFonts w:ascii="Wingdings" w:hAnsi="Wingdings" w:hint="default"/>
        <w:color w:val="auto"/>
      </w:rPr>
    </w:lvl>
    <w:lvl w:ilvl="4">
      <w:start w:val="1"/>
      <w:numFmt w:val="decimal"/>
      <w:lvlText w:val="%1.%2.%3.%4.%5."/>
      <w:lvlJc w:val="left"/>
      <w:pPr>
        <w:tabs>
          <w:tab w:val="num" w:pos="2786"/>
        </w:tabs>
        <w:ind w:left="1778" w:hanging="792"/>
      </w:pPr>
      <w:rPr>
        <w:rFonts w:hint="default"/>
      </w:rPr>
    </w:lvl>
    <w:lvl w:ilvl="5">
      <w:start w:val="1"/>
      <w:numFmt w:val="decimal"/>
      <w:lvlText w:val="%1.%2.%3.%4.%5.%6."/>
      <w:lvlJc w:val="left"/>
      <w:pPr>
        <w:tabs>
          <w:tab w:val="num" w:pos="3506"/>
        </w:tabs>
        <w:ind w:left="2282" w:hanging="936"/>
      </w:pPr>
      <w:rPr>
        <w:rFonts w:hint="default"/>
      </w:rPr>
    </w:lvl>
    <w:lvl w:ilvl="6">
      <w:start w:val="1"/>
      <w:numFmt w:val="decimal"/>
      <w:lvlText w:val="%1.%2.%3.%4.%5.%6.%7."/>
      <w:lvlJc w:val="left"/>
      <w:pPr>
        <w:tabs>
          <w:tab w:val="num" w:pos="4226"/>
        </w:tabs>
        <w:ind w:left="2786" w:hanging="1080"/>
      </w:pPr>
      <w:rPr>
        <w:rFonts w:hint="default"/>
      </w:rPr>
    </w:lvl>
    <w:lvl w:ilvl="7">
      <w:start w:val="1"/>
      <w:numFmt w:val="decimal"/>
      <w:lvlText w:val="%1.%2.%3.%4.%5.%6.%7.%8."/>
      <w:lvlJc w:val="left"/>
      <w:pPr>
        <w:tabs>
          <w:tab w:val="num" w:pos="4946"/>
        </w:tabs>
        <w:ind w:left="3290" w:hanging="1224"/>
      </w:pPr>
      <w:rPr>
        <w:rFonts w:hint="default"/>
      </w:rPr>
    </w:lvl>
    <w:lvl w:ilvl="8">
      <w:start w:val="1"/>
      <w:numFmt w:val="decimal"/>
      <w:lvlText w:val="%1.%2.%3.%4.%5.%6.%7.%8.%9."/>
      <w:lvlJc w:val="left"/>
      <w:pPr>
        <w:tabs>
          <w:tab w:val="num" w:pos="5666"/>
        </w:tabs>
        <w:ind w:left="3866" w:hanging="1440"/>
      </w:pPr>
      <w:rPr>
        <w:rFonts w:hint="default"/>
      </w:rPr>
    </w:lvl>
  </w:abstractNum>
  <w:abstractNum w:abstractNumId="2" w15:restartNumberingAfterBreak="0">
    <w:nsid w:val="09C633F7"/>
    <w:multiLevelType w:val="hybridMultilevel"/>
    <w:tmpl w:val="AC4A0DF0"/>
    <w:lvl w:ilvl="0" w:tplc="7E98193A">
      <w:start w:val="1"/>
      <w:numFmt w:val="bullet"/>
      <w:pStyle w:val="cislovaniodrazky15"/>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D50BC"/>
    <w:multiLevelType w:val="hybridMultilevel"/>
    <w:tmpl w:val="1C2C2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3F76BD"/>
    <w:multiLevelType w:val="multilevel"/>
    <w:tmpl w:val="AEDA7192"/>
    <w:lvl w:ilvl="0">
      <w:start w:val="1"/>
      <w:numFmt w:val="decimal"/>
      <w:pStyle w:val="rove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2"/>
      <w:lvlText w:val="%1.%2."/>
      <w:lvlJc w:val="left"/>
      <w:pPr>
        <w:ind w:left="432" w:hanging="432"/>
      </w:pPr>
      <w:rPr>
        <w:rFonts w:ascii="Segoe UI" w:hAnsi="Segoe UI" w:cs="Segoe UI" w:hint="default"/>
        <w:b w:val="0"/>
        <w:i w:val="0"/>
      </w:rPr>
    </w:lvl>
    <w:lvl w:ilvl="2">
      <w:start w:val="1"/>
      <w:numFmt w:val="decimal"/>
      <w:pStyle w:val="rove3"/>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E15334D"/>
    <w:multiLevelType w:val="multilevel"/>
    <w:tmpl w:val="22347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vertAlign w:val="baseline"/>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AA280A"/>
    <w:multiLevelType w:val="multilevel"/>
    <w:tmpl w:val="95DCA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84A1AD3"/>
    <w:multiLevelType w:val="hybridMultilevel"/>
    <w:tmpl w:val="6D76C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F933D8"/>
    <w:multiLevelType w:val="hybridMultilevel"/>
    <w:tmpl w:val="9444948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954680473">
    <w:abstractNumId w:val="1"/>
  </w:num>
  <w:num w:numId="2" w16cid:durableId="1751535280">
    <w:abstractNumId w:val="4"/>
  </w:num>
  <w:num w:numId="3" w16cid:durableId="989597242">
    <w:abstractNumId w:val="0"/>
  </w:num>
  <w:num w:numId="4" w16cid:durableId="1032148929">
    <w:abstractNumId w:val="4"/>
  </w:num>
  <w:num w:numId="5" w16cid:durableId="47917874">
    <w:abstractNumId w:val="3"/>
  </w:num>
  <w:num w:numId="6" w16cid:durableId="303389869">
    <w:abstractNumId w:val="4"/>
  </w:num>
  <w:num w:numId="7" w16cid:durableId="1550258969">
    <w:abstractNumId w:val="4"/>
  </w:num>
  <w:num w:numId="8" w16cid:durableId="1725250318">
    <w:abstractNumId w:val="4"/>
  </w:num>
  <w:num w:numId="9" w16cid:durableId="1697194218">
    <w:abstractNumId w:val="4"/>
  </w:num>
  <w:num w:numId="10" w16cid:durableId="2065173008">
    <w:abstractNumId w:val="4"/>
  </w:num>
  <w:num w:numId="11" w16cid:durableId="1339578401">
    <w:abstractNumId w:val="6"/>
  </w:num>
  <w:num w:numId="12" w16cid:durableId="601379147">
    <w:abstractNumId w:val="4"/>
  </w:num>
  <w:num w:numId="13" w16cid:durableId="1838689234">
    <w:abstractNumId w:val="4"/>
  </w:num>
  <w:num w:numId="14" w16cid:durableId="560942848">
    <w:abstractNumId w:val="7"/>
  </w:num>
  <w:num w:numId="15" w16cid:durableId="1390763404">
    <w:abstractNumId w:val="4"/>
  </w:num>
  <w:num w:numId="16" w16cid:durableId="1157303084">
    <w:abstractNumId w:val="4"/>
  </w:num>
  <w:num w:numId="17" w16cid:durableId="630549778">
    <w:abstractNumId w:val="4"/>
  </w:num>
  <w:num w:numId="18" w16cid:durableId="853421648">
    <w:abstractNumId w:val="4"/>
  </w:num>
  <w:num w:numId="19" w16cid:durableId="1098528451">
    <w:abstractNumId w:val="4"/>
  </w:num>
  <w:num w:numId="20" w16cid:durableId="119615082">
    <w:abstractNumId w:val="4"/>
  </w:num>
  <w:num w:numId="21" w16cid:durableId="1999260583">
    <w:abstractNumId w:val="4"/>
  </w:num>
  <w:num w:numId="22" w16cid:durableId="830565793">
    <w:abstractNumId w:val="4"/>
  </w:num>
  <w:num w:numId="23" w16cid:durableId="167451713">
    <w:abstractNumId w:val="2"/>
  </w:num>
  <w:num w:numId="24" w16cid:durableId="2060129964">
    <w:abstractNumId w:val="5"/>
  </w:num>
  <w:num w:numId="25" w16cid:durableId="308292975">
    <w:abstractNumId w:val="8"/>
  </w:num>
  <w:num w:numId="26" w16cid:durableId="85453736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D9"/>
    <w:rsid w:val="0000158B"/>
    <w:rsid w:val="00001BBE"/>
    <w:rsid w:val="000033CD"/>
    <w:rsid w:val="0000778F"/>
    <w:rsid w:val="0000782B"/>
    <w:rsid w:val="00010ACC"/>
    <w:rsid w:val="00012412"/>
    <w:rsid w:val="00013FA1"/>
    <w:rsid w:val="0001569C"/>
    <w:rsid w:val="000158B1"/>
    <w:rsid w:val="0001683B"/>
    <w:rsid w:val="00024C76"/>
    <w:rsid w:val="00030778"/>
    <w:rsid w:val="00030A17"/>
    <w:rsid w:val="000320F2"/>
    <w:rsid w:val="00032415"/>
    <w:rsid w:val="00032CB8"/>
    <w:rsid w:val="00034786"/>
    <w:rsid w:val="00034EF7"/>
    <w:rsid w:val="00034F5F"/>
    <w:rsid w:val="000356E4"/>
    <w:rsid w:val="00036718"/>
    <w:rsid w:val="00040CA8"/>
    <w:rsid w:val="000431B1"/>
    <w:rsid w:val="000500E8"/>
    <w:rsid w:val="00052536"/>
    <w:rsid w:val="00052AC9"/>
    <w:rsid w:val="00052F7D"/>
    <w:rsid w:val="00054CF5"/>
    <w:rsid w:val="00055282"/>
    <w:rsid w:val="000564CC"/>
    <w:rsid w:val="00056ACF"/>
    <w:rsid w:val="00064491"/>
    <w:rsid w:val="00065033"/>
    <w:rsid w:val="00066CAF"/>
    <w:rsid w:val="00067711"/>
    <w:rsid w:val="000741B1"/>
    <w:rsid w:val="000766E0"/>
    <w:rsid w:val="000773E6"/>
    <w:rsid w:val="0008003C"/>
    <w:rsid w:val="00083167"/>
    <w:rsid w:val="00085970"/>
    <w:rsid w:val="00085AAE"/>
    <w:rsid w:val="00086421"/>
    <w:rsid w:val="00090ED6"/>
    <w:rsid w:val="00090FFB"/>
    <w:rsid w:val="00091D13"/>
    <w:rsid w:val="00094094"/>
    <w:rsid w:val="00097279"/>
    <w:rsid w:val="00097667"/>
    <w:rsid w:val="000A07AE"/>
    <w:rsid w:val="000A07D7"/>
    <w:rsid w:val="000A1F0C"/>
    <w:rsid w:val="000A27AF"/>
    <w:rsid w:val="000A2A3F"/>
    <w:rsid w:val="000A303A"/>
    <w:rsid w:val="000A402E"/>
    <w:rsid w:val="000A5204"/>
    <w:rsid w:val="000B1854"/>
    <w:rsid w:val="000B306B"/>
    <w:rsid w:val="000B4274"/>
    <w:rsid w:val="000B698C"/>
    <w:rsid w:val="000B70D1"/>
    <w:rsid w:val="000C0031"/>
    <w:rsid w:val="000C1529"/>
    <w:rsid w:val="000C1604"/>
    <w:rsid w:val="000C2615"/>
    <w:rsid w:val="000C3CA0"/>
    <w:rsid w:val="000C4E30"/>
    <w:rsid w:val="000D05D1"/>
    <w:rsid w:val="000D1802"/>
    <w:rsid w:val="000D3A01"/>
    <w:rsid w:val="000D4261"/>
    <w:rsid w:val="000D483F"/>
    <w:rsid w:val="000D4F27"/>
    <w:rsid w:val="000E1A96"/>
    <w:rsid w:val="000E1DD6"/>
    <w:rsid w:val="000E428C"/>
    <w:rsid w:val="000E449A"/>
    <w:rsid w:val="000E63A3"/>
    <w:rsid w:val="000E63BE"/>
    <w:rsid w:val="000F07B1"/>
    <w:rsid w:val="000F4C4E"/>
    <w:rsid w:val="000F4FE3"/>
    <w:rsid w:val="000F50A2"/>
    <w:rsid w:val="00103474"/>
    <w:rsid w:val="00103A50"/>
    <w:rsid w:val="00103B6E"/>
    <w:rsid w:val="001040E0"/>
    <w:rsid w:val="00110C13"/>
    <w:rsid w:val="001119F9"/>
    <w:rsid w:val="00115F73"/>
    <w:rsid w:val="00120CDC"/>
    <w:rsid w:val="0012480A"/>
    <w:rsid w:val="0012560F"/>
    <w:rsid w:val="00130D11"/>
    <w:rsid w:val="0013161A"/>
    <w:rsid w:val="0013558B"/>
    <w:rsid w:val="0013634E"/>
    <w:rsid w:val="00137DFF"/>
    <w:rsid w:val="0014114F"/>
    <w:rsid w:val="00141A50"/>
    <w:rsid w:val="00152911"/>
    <w:rsid w:val="00152A5A"/>
    <w:rsid w:val="00155EF4"/>
    <w:rsid w:val="00157EAB"/>
    <w:rsid w:val="001620CF"/>
    <w:rsid w:val="00165C32"/>
    <w:rsid w:val="0016744A"/>
    <w:rsid w:val="0017066A"/>
    <w:rsid w:val="001707B7"/>
    <w:rsid w:val="00172159"/>
    <w:rsid w:val="00172540"/>
    <w:rsid w:val="00175012"/>
    <w:rsid w:val="00176E9B"/>
    <w:rsid w:val="001775CC"/>
    <w:rsid w:val="001812B1"/>
    <w:rsid w:val="0018331C"/>
    <w:rsid w:val="001841A6"/>
    <w:rsid w:val="00184DAE"/>
    <w:rsid w:val="001904E1"/>
    <w:rsid w:val="00191030"/>
    <w:rsid w:val="0019152D"/>
    <w:rsid w:val="0019235A"/>
    <w:rsid w:val="001925DB"/>
    <w:rsid w:val="0019574D"/>
    <w:rsid w:val="00195AA9"/>
    <w:rsid w:val="00196A46"/>
    <w:rsid w:val="001A1ED0"/>
    <w:rsid w:val="001A3454"/>
    <w:rsid w:val="001A4155"/>
    <w:rsid w:val="001A474A"/>
    <w:rsid w:val="001A61A8"/>
    <w:rsid w:val="001A61C7"/>
    <w:rsid w:val="001A7223"/>
    <w:rsid w:val="001B1840"/>
    <w:rsid w:val="001B1878"/>
    <w:rsid w:val="001B36C0"/>
    <w:rsid w:val="001B4D78"/>
    <w:rsid w:val="001B4E8D"/>
    <w:rsid w:val="001B5015"/>
    <w:rsid w:val="001C128D"/>
    <w:rsid w:val="001C4D5B"/>
    <w:rsid w:val="001C4DEB"/>
    <w:rsid w:val="001D6766"/>
    <w:rsid w:val="001E03A3"/>
    <w:rsid w:val="001E366A"/>
    <w:rsid w:val="001E4189"/>
    <w:rsid w:val="001E45AA"/>
    <w:rsid w:val="001E6E2E"/>
    <w:rsid w:val="001E6E5F"/>
    <w:rsid w:val="001E7F51"/>
    <w:rsid w:val="001F1E82"/>
    <w:rsid w:val="001F2C82"/>
    <w:rsid w:val="00203B09"/>
    <w:rsid w:val="00206131"/>
    <w:rsid w:val="00206C94"/>
    <w:rsid w:val="00210B10"/>
    <w:rsid w:val="00210DB2"/>
    <w:rsid w:val="00212F2B"/>
    <w:rsid w:val="00213F28"/>
    <w:rsid w:val="0021683E"/>
    <w:rsid w:val="002170B5"/>
    <w:rsid w:val="00220628"/>
    <w:rsid w:val="00221741"/>
    <w:rsid w:val="0022349E"/>
    <w:rsid w:val="00224FF6"/>
    <w:rsid w:val="00225346"/>
    <w:rsid w:val="002271E0"/>
    <w:rsid w:val="00230D80"/>
    <w:rsid w:val="00231635"/>
    <w:rsid w:val="00236566"/>
    <w:rsid w:val="00240A0F"/>
    <w:rsid w:val="00240E92"/>
    <w:rsid w:val="002421C8"/>
    <w:rsid w:val="00242695"/>
    <w:rsid w:val="002474C8"/>
    <w:rsid w:val="00253F4E"/>
    <w:rsid w:val="00253FEC"/>
    <w:rsid w:val="00254039"/>
    <w:rsid w:val="00256A5E"/>
    <w:rsid w:val="00256D01"/>
    <w:rsid w:val="002601BB"/>
    <w:rsid w:val="00260F66"/>
    <w:rsid w:val="0026175B"/>
    <w:rsid w:val="002622A7"/>
    <w:rsid w:val="00264200"/>
    <w:rsid w:val="0026486D"/>
    <w:rsid w:val="00266ADC"/>
    <w:rsid w:val="00266CEB"/>
    <w:rsid w:val="0027027B"/>
    <w:rsid w:val="00270CF8"/>
    <w:rsid w:val="00275D59"/>
    <w:rsid w:val="002764E1"/>
    <w:rsid w:val="00280F6F"/>
    <w:rsid w:val="002814E0"/>
    <w:rsid w:val="00283103"/>
    <w:rsid w:val="00284176"/>
    <w:rsid w:val="00285219"/>
    <w:rsid w:val="0028539A"/>
    <w:rsid w:val="00286A44"/>
    <w:rsid w:val="00287622"/>
    <w:rsid w:val="00292057"/>
    <w:rsid w:val="00297A32"/>
    <w:rsid w:val="002A14BA"/>
    <w:rsid w:val="002A28F2"/>
    <w:rsid w:val="002A3D07"/>
    <w:rsid w:val="002A679E"/>
    <w:rsid w:val="002A78C2"/>
    <w:rsid w:val="002B2315"/>
    <w:rsid w:val="002B473E"/>
    <w:rsid w:val="002C0308"/>
    <w:rsid w:val="002C204B"/>
    <w:rsid w:val="002C4EBB"/>
    <w:rsid w:val="002C782E"/>
    <w:rsid w:val="002D184F"/>
    <w:rsid w:val="002D4E20"/>
    <w:rsid w:val="002D5500"/>
    <w:rsid w:val="002D7EA3"/>
    <w:rsid w:val="002E0198"/>
    <w:rsid w:val="002E49C6"/>
    <w:rsid w:val="002E5B6C"/>
    <w:rsid w:val="002E5C90"/>
    <w:rsid w:val="002E67D9"/>
    <w:rsid w:val="002F1EF8"/>
    <w:rsid w:val="002F20E7"/>
    <w:rsid w:val="002F318B"/>
    <w:rsid w:val="002F6B83"/>
    <w:rsid w:val="00301A92"/>
    <w:rsid w:val="00301D48"/>
    <w:rsid w:val="00305263"/>
    <w:rsid w:val="00305DD2"/>
    <w:rsid w:val="00307C6F"/>
    <w:rsid w:val="00307E76"/>
    <w:rsid w:val="003129C8"/>
    <w:rsid w:val="00312A91"/>
    <w:rsid w:val="0031343E"/>
    <w:rsid w:val="0031511C"/>
    <w:rsid w:val="00315D82"/>
    <w:rsid w:val="00316C5E"/>
    <w:rsid w:val="003202AF"/>
    <w:rsid w:val="00325E12"/>
    <w:rsid w:val="003278D4"/>
    <w:rsid w:val="00332D0C"/>
    <w:rsid w:val="0033522A"/>
    <w:rsid w:val="003362EA"/>
    <w:rsid w:val="00337997"/>
    <w:rsid w:val="00337F02"/>
    <w:rsid w:val="00340028"/>
    <w:rsid w:val="0034185C"/>
    <w:rsid w:val="0034198E"/>
    <w:rsid w:val="00341B15"/>
    <w:rsid w:val="00343081"/>
    <w:rsid w:val="00344181"/>
    <w:rsid w:val="0035064C"/>
    <w:rsid w:val="003524CC"/>
    <w:rsid w:val="00354B37"/>
    <w:rsid w:val="00365F6C"/>
    <w:rsid w:val="00366B37"/>
    <w:rsid w:val="0037272D"/>
    <w:rsid w:val="00372A33"/>
    <w:rsid w:val="00372E00"/>
    <w:rsid w:val="00372E41"/>
    <w:rsid w:val="003733EF"/>
    <w:rsid w:val="00377474"/>
    <w:rsid w:val="00380C50"/>
    <w:rsid w:val="00380ECD"/>
    <w:rsid w:val="003911CA"/>
    <w:rsid w:val="00392F92"/>
    <w:rsid w:val="00394A55"/>
    <w:rsid w:val="00394C4E"/>
    <w:rsid w:val="00395C8B"/>
    <w:rsid w:val="003A1E3F"/>
    <w:rsid w:val="003B1682"/>
    <w:rsid w:val="003B2A12"/>
    <w:rsid w:val="003B3BB2"/>
    <w:rsid w:val="003B48D9"/>
    <w:rsid w:val="003C2158"/>
    <w:rsid w:val="003C2D87"/>
    <w:rsid w:val="003C68DF"/>
    <w:rsid w:val="003D0326"/>
    <w:rsid w:val="003D0416"/>
    <w:rsid w:val="003D30F8"/>
    <w:rsid w:val="003D3CC9"/>
    <w:rsid w:val="003D50F0"/>
    <w:rsid w:val="003D5167"/>
    <w:rsid w:val="003D7DA3"/>
    <w:rsid w:val="003E12F1"/>
    <w:rsid w:val="003E440C"/>
    <w:rsid w:val="003E60BB"/>
    <w:rsid w:val="003E7F27"/>
    <w:rsid w:val="003F0340"/>
    <w:rsid w:val="003F1D0C"/>
    <w:rsid w:val="003F30E4"/>
    <w:rsid w:val="003F5C2A"/>
    <w:rsid w:val="003F6601"/>
    <w:rsid w:val="004000D8"/>
    <w:rsid w:val="00401B0D"/>
    <w:rsid w:val="00403A14"/>
    <w:rsid w:val="00405108"/>
    <w:rsid w:val="00405298"/>
    <w:rsid w:val="004055F1"/>
    <w:rsid w:val="00407A10"/>
    <w:rsid w:val="00410F4B"/>
    <w:rsid w:val="00413C95"/>
    <w:rsid w:val="004145F8"/>
    <w:rsid w:val="004157A9"/>
    <w:rsid w:val="00416890"/>
    <w:rsid w:val="0041780A"/>
    <w:rsid w:val="004229DC"/>
    <w:rsid w:val="0042319A"/>
    <w:rsid w:val="00425901"/>
    <w:rsid w:val="004273A1"/>
    <w:rsid w:val="004301C5"/>
    <w:rsid w:val="0043056B"/>
    <w:rsid w:val="00434396"/>
    <w:rsid w:val="00436DC9"/>
    <w:rsid w:val="00440BD2"/>
    <w:rsid w:val="00441ECC"/>
    <w:rsid w:val="004429C5"/>
    <w:rsid w:val="00443508"/>
    <w:rsid w:val="00445CDB"/>
    <w:rsid w:val="00447E6F"/>
    <w:rsid w:val="00451679"/>
    <w:rsid w:val="0045556C"/>
    <w:rsid w:val="00456563"/>
    <w:rsid w:val="00456D39"/>
    <w:rsid w:val="0045790C"/>
    <w:rsid w:val="00460C5B"/>
    <w:rsid w:val="0046238F"/>
    <w:rsid w:val="004636FF"/>
    <w:rsid w:val="004650C9"/>
    <w:rsid w:val="0047114C"/>
    <w:rsid w:val="00472D6D"/>
    <w:rsid w:val="00473418"/>
    <w:rsid w:val="00474F7E"/>
    <w:rsid w:val="0047608A"/>
    <w:rsid w:val="004760E5"/>
    <w:rsid w:val="00476353"/>
    <w:rsid w:val="00482695"/>
    <w:rsid w:val="00486CFF"/>
    <w:rsid w:val="00486E8E"/>
    <w:rsid w:val="00491539"/>
    <w:rsid w:val="00493389"/>
    <w:rsid w:val="00493EA6"/>
    <w:rsid w:val="0049701A"/>
    <w:rsid w:val="004A0B7A"/>
    <w:rsid w:val="004A347A"/>
    <w:rsid w:val="004A7A76"/>
    <w:rsid w:val="004B0EA9"/>
    <w:rsid w:val="004B3EF2"/>
    <w:rsid w:val="004B6564"/>
    <w:rsid w:val="004C184B"/>
    <w:rsid w:val="004C34A5"/>
    <w:rsid w:val="004C5E20"/>
    <w:rsid w:val="004C6781"/>
    <w:rsid w:val="004C7F83"/>
    <w:rsid w:val="004D1278"/>
    <w:rsid w:val="004D1469"/>
    <w:rsid w:val="004D1FB5"/>
    <w:rsid w:val="004D46ED"/>
    <w:rsid w:val="004D60BE"/>
    <w:rsid w:val="004D6AC6"/>
    <w:rsid w:val="004D71F9"/>
    <w:rsid w:val="004D7E86"/>
    <w:rsid w:val="004E0E5A"/>
    <w:rsid w:val="004E46AB"/>
    <w:rsid w:val="004E6F2D"/>
    <w:rsid w:val="004F271E"/>
    <w:rsid w:val="004F2BDB"/>
    <w:rsid w:val="004F3111"/>
    <w:rsid w:val="004F4317"/>
    <w:rsid w:val="004F4628"/>
    <w:rsid w:val="004F4936"/>
    <w:rsid w:val="004F4D7D"/>
    <w:rsid w:val="00501CD0"/>
    <w:rsid w:val="0050280F"/>
    <w:rsid w:val="00504418"/>
    <w:rsid w:val="00507FEE"/>
    <w:rsid w:val="00511F15"/>
    <w:rsid w:val="00517F51"/>
    <w:rsid w:val="00520029"/>
    <w:rsid w:val="00521714"/>
    <w:rsid w:val="005222AD"/>
    <w:rsid w:val="00523320"/>
    <w:rsid w:val="00524663"/>
    <w:rsid w:val="00526A0B"/>
    <w:rsid w:val="005314B0"/>
    <w:rsid w:val="00533292"/>
    <w:rsid w:val="00535E97"/>
    <w:rsid w:val="00536E72"/>
    <w:rsid w:val="00537225"/>
    <w:rsid w:val="00541926"/>
    <w:rsid w:val="00544F07"/>
    <w:rsid w:val="0054564E"/>
    <w:rsid w:val="005459B4"/>
    <w:rsid w:val="0054707B"/>
    <w:rsid w:val="0054754C"/>
    <w:rsid w:val="0055022E"/>
    <w:rsid w:val="005508AE"/>
    <w:rsid w:val="00550A6A"/>
    <w:rsid w:val="00553635"/>
    <w:rsid w:val="0055464E"/>
    <w:rsid w:val="0055604B"/>
    <w:rsid w:val="00556323"/>
    <w:rsid w:val="00556863"/>
    <w:rsid w:val="0056060A"/>
    <w:rsid w:val="0056065B"/>
    <w:rsid w:val="005611BC"/>
    <w:rsid w:val="005621C9"/>
    <w:rsid w:val="00563075"/>
    <w:rsid w:val="0056507C"/>
    <w:rsid w:val="005659BD"/>
    <w:rsid w:val="00565C58"/>
    <w:rsid w:val="00570CBE"/>
    <w:rsid w:val="00571D54"/>
    <w:rsid w:val="00573507"/>
    <w:rsid w:val="00574434"/>
    <w:rsid w:val="00574B7A"/>
    <w:rsid w:val="00577CCB"/>
    <w:rsid w:val="00580665"/>
    <w:rsid w:val="00586D9C"/>
    <w:rsid w:val="00590DBB"/>
    <w:rsid w:val="005912BA"/>
    <w:rsid w:val="00594756"/>
    <w:rsid w:val="00597D7C"/>
    <w:rsid w:val="005A0945"/>
    <w:rsid w:val="005A0CC7"/>
    <w:rsid w:val="005A237C"/>
    <w:rsid w:val="005A6E84"/>
    <w:rsid w:val="005A7294"/>
    <w:rsid w:val="005A7412"/>
    <w:rsid w:val="005B3E57"/>
    <w:rsid w:val="005B4FFC"/>
    <w:rsid w:val="005B64A5"/>
    <w:rsid w:val="005C18AF"/>
    <w:rsid w:val="005C31E1"/>
    <w:rsid w:val="005C3A91"/>
    <w:rsid w:val="005C4151"/>
    <w:rsid w:val="005C7610"/>
    <w:rsid w:val="005C7ABF"/>
    <w:rsid w:val="005D1371"/>
    <w:rsid w:val="005D57BB"/>
    <w:rsid w:val="005D6A73"/>
    <w:rsid w:val="005D6AA7"/>
    <w:rsid w:val="005E29CE"/>
    <w:rsid w:val="005E319F"/>
    <w:rsid w:val="005E45EB"/>
    <w:rsid w:val="005E6351"/>
    <w:rsid w:val="005E7463"/>
    <w:rsid w:val="005F1677"/>
    <w:rsid w:val="005F7046"/>
    <w:rsid w:val="0060092D"/>
    <w:rsid w:val="00600C27"/>
    <w:rsid w:val="00602898"/>
    <w:rsid w:val="006051D3"/>
    <w:rsid w:val="00606C7C"/>
    <w:rsid w:val="00611A96"/>
    <w:rsid w:val="00611B67"/>
    <w:rsid w:val="00611D16"/>
    <w:rsid w:val="00613940"/>
    <w:rsid w:val="006173C5"/>
    <w:rsid w:val="006202E1"/>
    <w:rsid w:val="0062236D"/>
    <w:rsid w:val="006231E9"/>
    <w:rsid w:val="006248AF"/>
    <w:rsid w:val="00630617"/>
    <w:rsid w:val="00631EB3"/>
    <w:rsid w:val="00632C7F"/>
    <w:rsid w:val="00632EFE"/>
    <w:rsid w:val="00633D05"/>
    <w:rsid w:val="006358C8"/>
    <w:rsid w:val="00635C17"/>
    <w:rsid w:val="00637F17"/>
    <w:rsid w:val="006437B2"/>
    <w:rsid w:val="00644091"/>
    <w:rsid w:val="006445ED"/>
    <w:rsid w:val="0064688F"/>
    <w:rsid w:val="00647844"/>
    <w:rsid w:val="006478D5"/>
    <w:rsid w:val="00652AFF"/>
    <w:rsid w:val="00660C76"/>
    <w:rsid w:val="006622D0"/>
    <w:rsid w:val="006625BD"/>
    <w:rsid w:val="00664954"/>
    <w:rsid w:val="00665F05"/>
    <w:rsid w:val="00670C2E"/>
    <w:rsid w:val="00673817"/>
    <w:rsid w:val="006827ED"/>
    <w:rsid w:val="0068304D"/>
    <w:rsid w:val="0069046B"/>
    <w:rsid w:val="006931E3"/>
    <w:rsid w:val="00693B54"/>
    <w:rsid w:val="006948C7"/>
    <w:rsid w:val="00696C82"/>
    <w:rsid w:val="006A0ED1"/>
    <w:rsid w:val="006A1CEA"/>
    <w:rsid w:val="006A2D73"/>
    <w:rsid w:val="006A43D6"/>
    <w:rsid w:val="006A57CB"/>
    <w:rsid w:val="006A5996"/>
    <w:rsid w:val="006A65EA"/>
    <w:rsid w:val="006A6F30"/>
    <w:rsid w:val="006B196E"/>
    <w:rsid w:val="006B6E5C"/>
    <w:rsid w:val="006C1B4C"/>
    <w:rsid w:val="006C225C"/>
    <w:rsid w:val="006C6E47"/>
    <w:rsid w:val="006D0CF0"/>
    <w:rsid w:val="006D2011"/>
    <w:rsid w:val="006D2AFF"/>
    <w:rsid w:val="006D5587"/>
    <w:rsid w:val="006D63E5"/>
    <w:rsid w:val="006D7BC9"/>
    <w:rsid w:val="006E02B1"/>
    <w:rsid w:val="006E09B3"/>
    <w:rsid w:val="006E1584"/>
    <w:rsid w:val="006E4592"/>
    <w:rsid w:val="006E4E05"/>
    <w:rsid w:val="006E67F5"/>
    <w:rsid w:val="006F2F56"/>
    <w:rsid w:val="006F307D"/>
    <w:rsid w:val="006F363C"/>
    <w:rsid w:val="0070071E"/>
    <w:rsid w:val="0070117D"/>
    <w:rsid w:val="00704750"/>
    <w:rsid w:val="007063A3"/>
    <w:rsid w:val="00710BBE"/>
    <w:rsid w:val="00711EEF"/>
    <w:rsid w:val="007131D0"/>
    <w:rsid w:val="00713A9C"/>
    <w:rsid w:val="00715BDA"/>
    <w:rsid w:val="00723450"/>
    <w:rsid w:val="00723B1A"/>
    <w:rsid w:val="00723C8F"/>
    <w:rsid w:val="00730E63"/>
    <w:rsid w:val="0073199F"/>
    <w:rsid w:val="00731B96"/>
    <w:rsid w:val="0073217F"/>
    <w:rsid w:val="00733FFB"/>
    <w:rsid w:val="007361B4"/>
    <w:rsid w:val="00736770"/>
    <w:rsid w:val="00740793"/>
    <w:rsid w:val="00750A11"/>
    <w:rsid w:val="00750B14"/>
    <w:rsid w:val="00751BF0"/>
    <w:rsid w:val="007538F1"/>
    <w:rsid w:val="0075567A"/>
    <w:rsid w:val="0076001A"/>
    <w:rsid w:val="0076009F"/>
    <w:rsid w:val="007607AB"/>
    <w:rsid w:val="00761691"/>
    <w:rsid w:val="007617C6"/>
    <w:rsid w:val="00762DB5"/>
    <w:rsid w:val="00765482"/>
    <w:rsid w:val="00765585"/>
    <w:rsid w:val="007742DC"/>
    <w:rsid w:val="00775C51"/>
    <w:rsid w:val="00777581"/>
    <w:rsid w:val="0078257C"/>
    <w:rsid w:val="0078788E"/>
    <w:rsid w:val="00791638"/>
    <w:rsid w:val="007933B5"/>
    <w:rsid w:val="007A1128"/>
    <w:rsid w:val="007A2B74"/>
    <w:rsid w:val="007A2FF9"/>
    <w:rsid w:val="007A7F75"/>
    <w:rsid w:val="007B07D8"/>
    <w:rsid w:val="007C0E88"/>
    <w:rsid w:val="007C12BF"/>
    <w:rsid w:val="007C5A6B"/>
    <w:rsid w:val="007C5DC1"/>
    <w:rsid w:val="007C6BAC"/>
    <w:rsid w:val="007C7477"/>
    <w:rsid w:val="007D2988"/>
    <w:rsid w:val="007D36A1"/>
    <w:rsid w:val="007D3AC8"/>
    <w:rsid w:val="007D43D8"/>
    <w:rsid w:val="007E1E96"/>
    <w:rsid w:val="007E1FA5"/>
    <w:rsid w:val="007E2AAC"/>
    <w:rsid w:val="007E49C6"/>
    <w:rsid w:val="007E77B4"/>
    <w:rsid w:val="007F3A00"/>
    <w:rsid w:val="007F5216"/>
    <w:rsid w:val="0080066B"/>
    <w:rsid w:val="00800FA2"/>
    <w:rsid w:val="00803888"/>
    <w:rsid w:val="008065DF"/>
    <w:rsid w:val="0080690A"/>
    <w:rsid w:val="008130D8"/>
    <w:rsid w:val="0081416B"/>
    <w:rsid w:val="00816030"/>
    <w:rsid w:val="00821E77"/>
    <w:rsid w:val="00826F36"/>
    <w:rsid w:val="00832D6E"/>
    <w:rsid w:val="00833A05"/>
    <w:rsid w:val="00833DEB"/>
    <w:rsid w:val="00834D5C"/>
    <w:rsid w:val="008356C4"/>
    <w:rsid w:val="0083585C"/>
    <w:rsid w:val="008365F8"/>
    <w:rsid w:val="00836AD7"/>
    <w:rsid w:val="00840BCF"/>
    <w:rsid w:val="0084257D"/>
    <w:rsid w:val="00843A43"/>
    <w:rsid w:val="00845225"/>
    <w:rsid w:val="00852ED0"/>
    <w:rsid w:val="00855322"/>
    <w:rsid w:val="00856C99"/>
    <w:rsid w:val="008570B6"/>
    <w:rsid w:val="008608F5"/>
    <w:rsid w:val="00862CAC"/>
    <w:rsid w:val="00866AD6"/>
    <w:rsid w:val="00866FBD"/>
    <w:rsid w:val="00872523"/>
    <w:rsid w:val="00873A69"/>
    <w:rsid w:val="00875DC3"/>
    <w:rsid w:val="00876681"/>
    <w:rsid w:val="00877818"/>
    <w:rsid w:val="00881F58"/>
    <w:rsid w:val="008837A1"/>
    <w:rsid w:val="00883C02"/>
    <w:rsid w:val="00886014"/>
    <w:rsid w:val="00886656"/>
    <w:rsid w:val="008866EB"/>
    <w:rsid w:val="00886703"/>
    <w:rsid w:val="0088720C"/>
    <w:rsid w:val="00890DD8"/>
    <w:rsid w:val="008910B6"/>
    <w:rsid w:val="00893767"/>
    <w:rsid w:val="00894291"/>
    <w:rsid w:val="008A4599"/>
    <w:rsid w:val="008B0A0A"/>
    <w:rsid w:val="008B10F0"/>
    <w:rsid w:val="008B23EF"/>
    <w:rsid w:val="008B26B1"/>
    <w:rsid w:val="008B41C8"/>
    <w:rsid w:val="008B47A7"/>
    <w:rsid w:val="008B4FCB"/>
    <w:rsid w:val="008B72F2"/>
    <w:rsid w:val="008B7910"/>
    <w:rsid w:val="008C1F9B"/>
    <w:rsid w:val="008C311D"/>
    <w:rsid w:val="008C531E"/>
    <w:rsid w:val="008C6234"/>
    <w:rsid w:val="008D0B56"/>
    <w:rsid w:val="008D2BB1"/>
    <w:rsid w:val="008D35E9"/>
    <w:rsid w:val="008D5ACD"/>
    <w:rsid w:val="008E1555"/>
    <w:rsid w:val="008E3204"/>
    <w:rsid w:val="008E3ADA"/>
    <w:rsid w:val="008E3E20"/>
    <w:rsid w:val="008E4A72"/>
    <w:rsid w:val="008F00C3"/>
    <w:rsid w:val="008F730F"/>
    <w:rsid w:val="008F775F"/>
    <w:rsid w:val="008F7F62"/>
    <w:rsid w:val="0090205E"/>
    <w:rsid w:val="00906258"/>
    <w:rsid w:val="0091270C"/>
    <w:rsid w:val="009133AD"/>
    <w:rsid w:val="009138BA"/>
    <w:rsid w:val="00914B22"/>
    <w:rsid w:val="00914DEE"/>
    <w:rsid w:val="009151ED"/>
    <w:rsid w:val="00916684"/>
    <w:rsid w:val="00916F56"/>
    <w:rsid w:val="00920AD4"/>
    <w:rsid w:val="00923F50"/>
    <w:rsid w:val="00924627"/>
    <w:rsid w:val="00924DC9"/>
    <w:rsid w:val="00924EE1"/>
    <w:rsid w:val="00926C4C"/>
    <w:rsid w:val="00926DC1"/>
    <w:rsid w:val="00931F05"/>
    <w:rsid w:val="00932A8B"/>
    <w:rsid w:val="00932C12"/>
    <w:rsid w:val="009407DE"/>
    <w:rsid w:val="00940DAB"/>
    <w:rsid w:val="009420F3"/>
    <w:rsid w:val="00944348"/>
    <w:rsid w:val="00944906"/>
    <w:rsid w:val="00951AE0"/>
    <w:rsid w:val="00952428"/>
    <w:rsid w:val="00954939"/>
    <w:rsid w:val="009567A4"/>
    <w:rsid w:val="00956C42"/>
    <w:rsid w:val="00957B52"/>
    <w:rsid w:val="009600D1"/>
    <w:rsid w:val="009624A7"/>
    <w:rsid w:val="0096706A"/>
    <w:rsid w:val="00967CE8"/>
    <w:rsid w:val="00970094"/>
    <w:rsid w:val="009716BD"/>
    <w:rsid w:val="0097559D"/>
    <w:rsid w:val="00975AB2"/>
    <w:rsid w:val="00975B51"/>
    <w:rsid w:val="00975E2B"/>
    <w:rsid w:val="00976CB5"/>
    <w:rsid w:val="00976EFB"/>
    <w:rsid w:val="00981409"/>
    <w:rsid w:val="0098224E"/>
    <w:rsid w:val="00983577"/>
    <w:rsid w:val="00984682"/>
    <w:rsid w:val="009907B4"/>
    <w:rsid w:val="00992750"/>
    <w:rsid w:val="0099533F"/>
    <w:rsid w:val="00995FC6"/>
    <w:rsid w:val="00996772"/>
    <w:rsid w:val="009A0BAC"/>
    <w:rsid w:val="009A2C67"/>
    <w:rsid w:val="009A4B90"/>
    <w:rsid w:val="009A5B05"/>
    <w:rsid w:val="009A6637"/>
    <w:rsid w:val="009A6B69"/>
    <w:rsid w:val="009B0286"/>
    <w:rsid w:val="009B0E03"/>
    <w:rsid w:val="009B5667"/>
    <w:rsid w:val="009B5B09"/>
    <w:rsid w:val="009B77E6"/>
    <w:rsid w:val="009C1032"/>
    <w:rsid w:val="009C1262"/>
    <w:rsid w:val="009D1B55"/>
    <w:rsid w:val="009D24EB"/>
    <w:rsid w:val="009D571D"/>
    <w:rsid w:val="009D7C51"/>
    <w:rsid w:val="009D7DBB"/>
    <w:rsid w:val="009E1828"/>
    <w:rsid w:val="009E2207"/>
    <w:rsid w:val="009E3E41"/>
    <w:rsid w:val="009E582B"/>
    <w:rsid w:val="009E6566"/>
    <w:rsid w:val="009F08C2"/>
    <w:rsid w:val="009F11BA"/>
    <w:rsid w:val="009F1AAA"/>
    <w:rsid w:val="009F32C2"/>
    <w:rsid w:val="00A00CB7"/>
    <w:rsid w:val="00A01452"/>
    <w:rsid w:val="00A040FA"/>
    <w:rsid w:val="00A07DC2"/>
    <w:rsid w:val="00A131BF"/>
    <w:rsid w:val="00A21151"/>
    <w:rsid w:val="00A22F26"/>
    <w:rsid w:val="00A234FB"/>
    <w:rsid w:val="00A23E23"/>
    <w:rsid w:val="00A2506C"/>
    <w:rsid w:val="00A31656"/>
    <w:rsid w:val="00A360A5"/>
    <w:rsid w:val="00A404B0"/>
    <w:rsid w:val="00A4252D"/>
    <w:rsid w:val="00A42912"/>
    <w:rsid w:val="00A4395A"/>
    <w:rsid w:val="00A43C55"/>
    <w:rsid w:val="00A44CB6"/>
    <w:rsid w:val="00A4715A"/>
    <w:rsid w:val="00A47221"/>
    <w:rsid w:val="00A51A54"/>
    <w:rsid w:val="00A54039"/>
    <w:rsid w:val="00A61923"/>
    <w:rsid w:val="00A62A77"/>
    <w:rsid w:val="00A63430"/>
    <w:rsid w:val="00A662B6"/>
    <w:rsid w:val="00A6751B"/>
    <w:rsid w:val="00A71D9D"/>
    <w:rsid w:val="00A734B6"/>
    <w:rsid w:val="00A74B64"/>
    <w:rsid w:val="00A74BF8"/>
    <w:rsid w:val="00A803E5"/>
    <w:rsid w:val="00A81C2B"/>
    <w:rsid w:val="00A82873"/>
    <w:rsid w:val="00A82A6F"/>
    <w:rsid w:val="00A84085"/>
    <w:rsid w:val="00A90635"/>
    <w:rsid w:val="00A91A3F"/>
    <w:rsid w:val="00A920D7"/>
    <w:rsid w:val="00A94848"/>
    <w:rsid w:val="00A95F8B"/>
    <w:rsid w:val="00A973EF"/>
    <w:rsid w:val="00A97C2B"/>
    <w:rsid w:val="00AA3418"/>
    <w:rsid w:val="00AA3D9F"/>
    <w:rsid w:val="00AB1088"/>
    <w:rsid w:val="00AB13C8"/>
    <w:rsid w:val="00AB4FCA"/>
    <w:rsid w:val="00AB52D3"/>
    <w:rsid w:val="00AB70A2"/>
    <w:rsid w:val="00AC0C80"/>
    <w:rsid w:val="00AC11B3"/>
    <w:rsid w:val="00AC1794"/>
    <w:rsid w:val="00AC30FF"/>
    <w:rsid w:val="00AC3C91"/>
    <w:rsid w:val="00AD1A5A"/>
    <w:rsid w:val="00AD2B68"/>
    <w:rsid w:val="00AD6843"/>
    <w:rsid w:val="00AD7F02"/>
    <w:rsid w:val="00AE0CA6"/>
    <w:rsid w:val="00AE2E65"/>
    <w:rsid w:val="00AE39A1"/>
    <w:rsid w:val="00AE4768"/>
    <w:rsid w:val="00AE477D"/>
    <w:rsid w:val="00AE7111"/>
    <w:rsid w:val="00AE7A22"/>
    <w:rsid w:val="00AF05EF"/>
    <w:rsid w:val="00AF44F8"/>
    <w:rsid w:val="00AF4B25"/>
    <w:rsid w:val="00AF75E4"/>
    <w:rsid w:val="00B02847"/>
    <w:rsid w:val="00B02C5B"/>
    <w:rsid w:val="00B03EED"/>
    <w:rsid w:val="00B04D34"/>
    <w:rsid w:val="00B05345"/>
    <w:rsid w:val="00B05C67"/>
    <w:rsid w:val="00B06472"/>
    <w:rsid w:val="00B076FC"/>
    <w:rsid w:val="00B103F5"/>
    <w:rsid w:val="00B10993"/>
    <w:rsid w:val="00B14221"/>
    <w:rsid w:val="00B1498A"/>
    <w:rsid w:val="00B15DEB"/>
    <w:rsid w:val="00B16686"/>
    <w:rsid w:val="00B17C68"/>
    <w:rsid w:val="00B204BB"/>
    <w:rsid w:val="00B2193D"/>
    <w:rsid w:val="00B22B98"/>
    <w:rsid w:val="00B23E86"/>
    <w:rsid w:val="00B27521"/>
    <w:rsid w:val="00B31185"/>
    <w:rsid w:val="00B33346"/>
    <w:rsid w:val="00B369A6"/>
    <w:rsid w:val="00B3720F"/>
    <w:rsid w:val="00B37443"/>
    <w:rsid w:val="00B428BD"/>
    <w:rsid w:val="00B45951"/>
    <w:rsid w:val="00B46F5B"/>
    <w:rsid w:val="00B50B1D"/>
    <w:rsid w:val="00B57680"/>
    <w:rsid w:val="00B62236"/>
    <w:rsid w:val="00B63653"/>
    <w:rsid w:val="00B65046"/>
    <w:rsid w:val="00B65068"/>
    <w:rsid w:val="00B66E74"/>
    <w:rsid w:val="00B67C49"/>
    <w:rsid w:val="00B7633D"/>
    <w:rsid w:val="00B8166C"/>
    <w:rsid w:val="00B82664"/>
    <w:rsid w:val="00B832F1"/>
    <w:rsid w:val="00B83D47"/>
    <w:rsid w:val="00B84DB9"/>
    <w:rsid w:val="00B8730A"/>
    <w:rsid w:val="00B91E0E"/>
    <w:rsid w:val="00B97F4E"/>
    <w:rsid w:val="00BA43FC"/>
    <w:rsid w:val="00BB066E"/>
    <w:rsid w:val="00BB35EF"/>
    <w:rsid w:val="00BB5CE1"/>
    <w:rsid w:val="00BB6C25"/>
    <w:rsid w:val="00BC191B"/>
    <w:rsid w:val="00BC51CF"/>
    <w:rsid w:val="00BC674E"/>
    <w:rsid w:val="00BC75DB"/>
    <w:rsid w:val="00BC7841"/>
    <w:rsid w:val="00BD2328"/>
    <w:rsid w:val="00BD33A1"/>
    <w:rsid w:val="00BD615F"/>
    <w:rsid w:val="00BD6D9B"/>
    <w:rsid w:val="00BE0333"/>
    <w:rsid w:val="00BE16FD"/>
    <w:rsid w:val="00BE3C21"/>
    <w:rsid w:val="00BE3F1A"/>
    <w:rsid w:val="00BE7475"/>
    <w:rsid w:val="00BF0491"/>
    <w:rsid w:val="00BF43B8"/>
    <w:rsid w:val="00BF4E05"/>
    <w:rsid w:val="00BF6026"/>
    <w:rsid w:val="00BF6BE7"/>
    <w:rsid w:val="00BF771D"/>
    <w:rsid w:val="00C00BD4"/>
    <w:rsid w:val="00C01F56"/>
    <w:rsid w:val="00C02154"/>
    <w:rsid w:val="00C03E06"/>
    <w:rsid w:val="00C0462F"/>
    <w:rsid w:val="00C052C3"/>
    <w:rsid w:val="00C11A14"/>
    <w:rsid w:val="00C1275D"/>
    <w:rsid w:val="00C1361A"/>
    <w:rsid w:val="00C14A32"/>
    <w:rsid w:val="00C20019"/>
    <w:rsid w:val="00C20707"/>
    <w:rsid w:val="00C27810"/>
    <w:rsid w:val="00C278AF"/>
    <w:rsid w:val="00C2799F"/>
    <w:rsid w:val="00C3132D"/>
    <w:rsid w:val="00C31E7A"/>
    <w:rsid w:val="00C32657"/>
    <w:rsid w:val="00C3399C"/>
    <w:rsid w:val="00C339D2"/>
    <w:rsid w:val="00C34F25"/>
    <w:rsid w:val="00C34F3C"/>
    <w:rsid w:val="00C4627D"/>
    <w:rsid w:val="00C4666A"/>
    <w:rsid w:val="00C46C8E"/>
    <w:rsid w:val="00C4716A"/>
    <w:rsid w:val="00C51516"/>
    <w:rsid w:val="00C51C30"/>
    <w:rsid w:val="00C52576"/>
    <w:rsid w:val="00C55BA5"/>
    <w:rsid w:val="00C55FFB"/>
    <w:rsid w:val="00C56CCC"/>
    <w:rsid w:val="00C607E0"/>
    <w:rsid w:val="00C6252C"/>
    <w:rsid w:val="00C63A44"/>
    <w:rsid w:val="00C65118"/>
    <w:rsid w:val="00C72184"/>
    <w:rsid w:val="00C73BE0"/>
    <w:rsid w:val="00C75151"/>
    <w:rsid w:val="00C756AA"/>
    <w:rsid w:val="00C77CC9"/>
    <w:rsid w:val="00C803C3"/>
    <w:rsid w:val="00C81344"/>
    <w:rsid w:val="00C81F61"/>
    <w:rsid w:val="00C835C9"/>
    <w:rsid w:val="00C84551"/>
    <w:rsid w:val="00C86EC3"/>
    <w:rsid w:val="00C944EB"/>
    <w:rsid w:val="00C96671"/>
    <w:rsid w:val="00C97032"/>
    <w:rsid w:val="00CA238D"/>
    <w:rsid w:val="00CA40F3"/>
    <w:rsid w:val="00CA4433"/>
    <w:rsid w:val="00CA4ED6"/>
    <w:rsid w:val="00CA5B8A"/>
    <w:rsid w:val="00CB011E"/>
    <w:rsid w:val="00CB2456"/>
    <w:rsid w:val="00CB3328"/>
    <w:rsid w:val="00CB3867"/>
    <w:rsid w:val="00CB54BA"/>
    <w:rsid w:val="00CB6514"/>
    <w:rsid w:val="00CB6684"/>
    <w:rsid w:val="00CB7FC8"/>
    <w:rsid w:val="00CC40E3"/>
    <w:rsid w:val="00CC7DBB"/>
    <w:rsid w:val="00CD17E5"/>
    <w:rsid w:val="00CD1FBA"/>
    <w:rsid w:val="00CD27EC"/>
    <w:rsid w:val="00CD2CD7"/>
    <w:rsid w:val="00CE13CE"/>
    <w:rsid w:val="00CE1E21"/>
    <w:rsid w:val="00CE1F6F"/>
    <w:rsid w:val="00CE28B3"/>
    <w:rsid w:val="00CE2BB6"/>
    <w:rsid w:val="00CE5854"/>
    <w:rsid w:val="00CE592E"/>
    <w:rsid w:val="00CE6AA2"/>
    <w:rsid w:val="00CF0044"/>
    <w:rsid w:val="00CF71EA"/>
    <w:rsid w:val="00CF7774"/>
    <w:rsid w:val="00D00A1C"/>
    <w:rsid w:val="00D020A9"/>
    <w:rsid w:val="00D0554C"/>
    <w:rsid w:val="00D07D47"/>
    <w:rsid w:val="00D10094"/>
    <w:rsid w:val="00D1512B"/>
    <w:rsid w:val="00D16EBB"/>
    <w:rsid w:val="00D16FAF"/>
    <w:rsid w:val="00D21557"/>
    <w:rsid w:val="00D23A5A"/>
    <w:rsid w:val="00D23E4F"/>
    <w:rsid w:val="00D25E05"/>
    <w:rsid w:val="00D27051"/>
    <w:rsid w:val="00D32118"/>
    <w:rsid w:val="00D328A2"/>
    <w:rsid w:val="00D32D48"/>
    <w:rsid w:val="00D32D57"/>
    <w:rsid w:val="00D34579"/>
    <w:rsid w:val="00D3461C"/>
    <w:rsid w:val="00D374C2"/>
    <w:rsid w:val="00D41EA3"/>
    <w:rsid w:val="00D42DC3"/>
    <w:rsid w:val="00D441CB"/>
    <w:rsid w:val="00D46602"/>
    <w:rsid w:val="00D56664"/>
    <w:rsid w:val="00D56DC2"/>
    <w:rsid w:val="00D5793B"/>
    <w:rsid w:val="00D60C8A"/>
    <w:rsid w:val="00D61435"/>
    <w:rsid w:val="00D61857"/>
    <w:rsid w:val="00D62106"/>
    <w:rsid w:val="00D62923"/>
    <w:rsid w:val="00D6628C"/>
    <w:rsid w:val="00D70CA4"/>
    <w:rsid w:val="00D73F59"/>
    <w:rsid w:val="00D75A36"/>
    <w:rsid w:val="00D802CF"/>
    <w:rsid w:val="00D85C49"/>
    <w:rsid w:val="00D86883"/>
    <w:rsid w:val="00D87248"/>
    <w:rsid w:val="00D90986"/>
    <w:rsid w:val="00D9318F"/>
    <w:rsid w:val="00D940F3"/>
    <w:rsid w:val="00D95AF6"/>
    <w:rsid w:val="00D960A7"/>
    <w:rsid w:val="00D9686A"/>
    <w:rsid w:val="00D9695C"/>
    <w:rsid w:val="00D97B7D"/>
    <w:rsid w:val="00DA06C6"/>
    <w:rsid w:val="00DA1D21"/>
    <w:rsid w:val="00DA20CD"/>
    <w:rsid w:val="00DA3038"/>
    <w:rsid w:val="00DA46FB"/>
    <w:rsid w:val="00DA4920"/>
    <w:rsid w:val="00DA5837"/>
    <w:rsid w:val="00DA5BCA"/>
    <w:rsid w:val="00DA7873"/>
    <w:rsid w:val="00DB0B14"/>
    <w:rsid w:val="00DB0BD9"/>
    <w:rsid w:val="00DB30DE"/>
    <w:rsid w:val="00DB366C"/>
    <w:rsid w:val="00DB4580"/>
    <w:rsid w:val="00DB47AA"/>
    <w:rsid w:val="00DB4FD6"/>
    <w:rsid w:val="00DB5187"/>
    <w:rsid w:val="00DB56C9"/>
    <w:rsid w:val="00DB6317"/>
    <w:rsid w:val="00DC0770"/>
    <w:rsid w:val="00DC0BBD"/>
    <w:rsid w:val="00DC3954"/>
    <w:rsid w:val="00DD1822"/>
    <w:rsid w:val="00DD2615"/>
    <w:rsid w:val="00DD44D1"/>
    <w:rsid w:val="00DD6615"/>
    <w:rsid w:val="00DE089C"/>
    <w:rsid w:val="00DE0B99"/>
    <w:rsid w:val="00DE0BE1"/>
    <w:rsid w:val="00DE0D89"/>
    <w:rsid w:val="00DE2B8A"/>
    <w:rsid w:val="00DE43FD"/>
    <w:rsid w:val="00DF6175"/>
    <w:rsid w:val="00DF7A95"/>
    <w:rsid w:val="00DF7ED1"/>
    <w:rsid w:val="00E01E43"/>
    <w:rsid w:val="00E02FBC"/>
    <w:rsid w:val="00E03852"/>
    <w:rsid w:val="00E05117"/>
    <w:rsid w:val="00E06439"/>
    <w:rsid w:val="00E069DA"/>
    <w:rsid w:val="00E07F39"/>
    <w:rsid w:val="00E104D4"/>
    <w:rsid w:val="00E10C17"/>
    <w:rsid w:val="00E11C00"/>
    <w:rsid w:val="00E11CDF"/>
    <w:rsid w:val="00E14545"/>
    <w:rsid w:val="00E151B4"/>
    <w:rsid w:val="00E17B7A"/>
    <w:rsid w:val="00E17EB9"/>
    <w:rsid w:val="00E23069"/>
    <w:rsid w:val="00E25734"/>
    <w:rsid w:val="00E27F75"/>
    <w:rsid w:val="00E351A2"/>
    <w:rsid w:val="00E352BB"/>
    <w:rsid w:val="00E406F6"/>
    <w:rsid w:val="00E413BF"/>
    <w:rsid w:val="00E42FC9"/>
    <w:rsid w:val="00E43F3F"/>
    <w:rsid w:val="00E458D6"/>
    <w:rsid w:val="00E50317"/>
    <w:rsid w:val="00E50B8F"/>
    <w:rsid w:val="00E522AE"/>
    <w:rsid w:val="00E52A15"/>
    <w:rsid w:val="00E56B45"/>
    <w:rsid w:val="00E56EB1"/>
    <w:rsid w:val="00E61233"/>
    <w:rsid w:val="00E630ED"/>
    <w:rsid w:val="00E65127"/>
    <w:rsid w:val="00E658C4"/>
    <w:rsid w:val="00E66F64"/>
    <w:rsid w:val="00E67677"/>
    <w:rsid w:val="00E71E66"/>
    <w:rsid w:val="00E74AD7"/>
    <w:rsid w:val="00E7667D"/>
    <w:rsid w:val="00E81369"/>
    <w:rsid w:val="00E8333D"/>
    <w:rsid w:val="00E874DF"/>
    <w:rsid w:val="00E92C64"/>
    <w:rsid w:val="00E92CD3"/>
    <w:rsid w:val="00EA0707"/>
    <w:rsid w:val="00EA10D7"/>
    <w:rsid w:val="00EA46D4"/>
    <w:rsid w:val="00EB1AA9"/>
    <w:rsid w:val="00EB5B21"/>
    <w:rsid w:val="00EB659D"/>
    <w:rsid w:val="00EC03A9"/>
    <w:rsid w:val="00EC0A57"/>
    <w:rsid w:val="00EC0D9D"/>
    <w:rsid w:val="00EC1DD3"/>
    <w:rsid w:val="00EC7908"/>
    <w:rsid w:val="00ED1C44"/>
    <w:rsid w:val="00ED2B7F"/>
    <w:rsid w:val="00ED342B"/>
    <w:rsid w:val="00ED5024"/>
    <w:rsid w:val="00EE21D3"/>
    <w:rsid w:val="00EE3F33"/>
    <w:rsid w:val="00EE662C"/>
    <w:rsid w:val="00EF100B"/>
    <w:rsid w:val="00EF2F66"/>
    <w:rsid w:val="00EF6362"/>
    <w:rsid w:val="00F02096"/>
    <w:rsid w:val="00F02996"/>
    <w:rsid w:val="00F030A3"/>
    <w:rsid w:val="00F05D3F"/>
    <w:rsid w:val="00F0630F"/>
    <w:rsid w:val="00F063C5"/>
    <w:rsid w:val="00F07857"/>
    <w:rsid w:val="00F11C60"/>
    <w:rsid w:val="00F11D69"/>
    <w:rsid w:val="00F14EA2"/>
    <w:rsid w:val="00F16A30"/>
    <w:rsid w:val="00F21A86"/>
    <w:rsid w:val="00F21F80"/>
    <w:rsid w:val="00F250E8"/>
    <w:rsid w:val="00F25BD5"/>
    <w:rsid w:val="00F31E06"/>
    <w:rsid w:val="00F323B7"/>
    <w:rsid w:val="00F32673"/>
    <w:rsid w:val="00F33572"/>
    <w:rsid w:val="00F35FB9"/>
    <w:rsid w:val="00F364A9"/>
    <w:rsid w:val="00F3658C"/>
    <w:rsid w:val="00F40EBA"/>
    <w:rsid w:val="00F50C4E"/>
    <w:rsid w:val="00F5242B"/>
    <w:rsid w:val="00F52467"/>
    <w:rsid w:val="00F55451"/>
    <w:rsid w:val="00F55975"/>
    <w:rsid w:val="00F62BD9"/>
    <w:rsid w:val="00F6412A"/>
    <w:rsid w:val="00F66141"/>
    <w:rsid w:val="00F7014D"/>
    <w:rsid w:val="00F75B7E"/>
    <w:rsid w:val="00F765F4"/>
    <w:rsid w:val="00F81FE0"/>
    <w:rsid w:val="00F8550F"/>
    <w:rsid w:val="00F87B5B"/>
    <w:rsid w:val="00F91A2D"/>
    <w:rsid w:val="00F91AE3"/>
    <w:rsid w:val="00F9248F"/>
    <w:rsid w:val="00F93141"/>
    <w:rsid w:val="00F9540E"/>
    <w:rsid w:val="00F97A4A"/>
    <w:rsid w:val="00FA6BF8"/>
    <w:rsid w:val="00FB0539"/>
    <w:rsid w:val="00FB2C4C"/>
    <w:rsid w:val="00FB597E"/>
    <w:rsid w:val="00FC1464"/>
    <w:rsid w:val="00FC18B8"/>
    <w:rsid w:val="00FC2934"/>
    <w:rsid w:val="00FC4833"/>
    <w:rsid w:val="00FC6650"/>
    <w:rsid w:val="00FD096C"/>
    <w:rsid w:val="00FD12F0"/>
    <w:rsid w:val="00FD3E51"/>
    <w:rsid w:val="00FE04D7"/>
    <w:rsid w:val="00FE2CD2"/>
    <w:rsid w:val="00FE510A"/>
    <w:rsid w:val="00FF1575"/>
    <w:rsid w:val="00FF26FC"/>
    <w:rsid w:val="00FF3B1F"/>
    <w:rsid w:val="00FF4877"/>
    <w:rsid w:val="00FF4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24D9AC"/>
  <w15:docId w15:val="{717A5602-6BE7-476D-B29D-B7ADCFC9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4039"/>
    <w:rPr>
      <w:rFonts w:ascii="Arial" w:hAnsi="Arial" w:cs="Arial"/>
      <w:i/>
      <w:iCs/>
    </w:rPr>
  </w:style>
  <w:style w:type="paragraph" w:styleId="Nadpis1">
    <w:name w:val="heading 1"/>
    <w:basedOn w:val="Normln"/>
    <w:next w:val="Normln"/>
    <w:link w:val="Nadpis1Char"/>
    <w:qFormat/>
    <w:rsid w:val="00B97F4E"/>
    <w:pPr>
      <w:keepNext/>
      <w:spacing w:after="60" w:line="432" w:lineRule="atLeast"/>
      <w:outlineLvl w:val="0"/>
    </w:pPr>
    <w:rPr>
      <w:rFonts w:ascii="JohnSans Text Pro" w:hAnsi="JohnSans Text Pro"/>
      <w:bCs/>
      <w:i w:val="0"/>
      <w:iCs w:val="0"/>
      <w:caps/>
      <w:color w:val="0046AD"/>
      <w:kern w:val="32"/>
      <w:sz w:val="36"/>
      <w:szCs w:val="32"/>
    </w:rPr>
  </w:style>
  <w:style w:type="paragraph" w:styleId="Nadpis2">
    <w:name w:val="heading 2"/>
    <w:basedOn w:val="Normln"/>
    <w:next w:val="Normln"/>
    <w:link w:val="Nadpis2Char"/>
    <w:unhideWhenUsed/>
    <w:qFormat/>
    <w:rsid w:val="00394A55"/>
    <w:pPr>
      <w:keepNext/>
      <w:spacing w:before="240" w:after="60"/>
      <w:outlineLvl w:val="1"/>
    </w:pPr>
    <w:rPr>
      <w:rFonts w:ascii="Cambria" w:hAnsi="Cambria" w:cs="Times New Roman"/>
      <w:b/>
      <w:bCs/>
      <w:i w:val="0"/>
      <w:iCs w:val="0"/>
      <w:sz w:val="28"/>
      <w:szCs w:val="28"/>
    </w:rPr>
  </w:style>
  <w:style w:type="paragraph" w:styleId="Nadpis3">
    <w:name w:val="heading 3"/>
    <w:basedOn w:val="Normln"/>
    <w:next w:val="Normln"/>
    <w:link w:val="Nadpis3Char"/>
    <w:qFormat/>
    <w:rsid w:val="004D1278"/>
    <w:pPr>
      <w:keepNext/>
      <w:pBdr>
        <w:bottom w:val="single" w:sz="8" w:space="1" w:color="auto"/>
      </w:pBdr>
      <w:spacing w:before="240" w:after="60" w:line="288" w:lineRule="auto"/>
      <w:ind w:left="720" w:hanging="720"/>
      <w:outlineLvl w:val="2"/>
    </w:pPr>
    <w:rPr>
      <w:rFonts w:ascii="Segoe UI" w:hAnsi="Segoe UI"/>
      <w:b/>
      <w:bCs/>
      <w:i w:val="0"/>
      <w:iCs w:val="0"/>
      <w:szCs w:val="26"/>
    </w:rPr>
  </w:style>
  <w:style w:type="paragraph" w:styleId="Nadpis4">
    <w:name w:val="heading 4"/>
    <w:basedOn w:val="Normln"/>
    <w:next w:val="Normln"/>
    <w:link w:val="Nadpis4Char"/>
    <w:unhideWhenUsed/>
    <w:qFormat/>
    <w:rsid w:val="004D1278"/>
    <w:pPr>
      <w:keepNext/>
      <w:keepLines/>
      <w:spacing w:before="200" w:line="288" w:lineRule="auto"/>
      <w:ind w:left="864" w:hanging="864"/>
      <w:jc w:val="both"/>
      <w:outlineLvl w:val="3"/>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nhideWhenUsed/>
    <w:qFormat/>
    <w:rsid w:val="004D1278"/>
    <w:pPr>
      <w:keepNext/>
      <w:keepLines/>
      <w:spacing w:before="200" w:line="288" w:lineRule="auto"/>
      <w:ind w:left="1008" w:hanging="1008"/>
      <w:jc w:val="both"/>
      <w:outlineLvl w:val="4"/>
    </w:pPr>
    <w:rPr>
      <w:rFonts w:asciiTheme="majorHAnsi" w:eastAsiaTheme="majorEastAsia" w:hAnsiTheme="majorHAnsi" w:cstheme="majorBidi"/>
      <w:i w:val="0"/>
      <w:iCs w:val="0"/>
      <w:color w:val="243F60" w:themeColor="accent1" w:themeShade="7F"/>
    </w:rPr>
  </w:style>
  <w:style w:type="paragraph" w:styleId="Nadpis6">
    <w:name w:val="heading 6"/>
    <w:basedOn w:val="Normln"/>
    <w:next w:val="Normln"/>
    <w:link w:val="Nadpis6Char"/>
    <w:unhideWhenUsed/>
    <w:qFormat/>
    <w:rsid w:val="004D1278"/>
    <w:pPr>
      <w:keepNext/>
      <w:keepLines/>
      <w:spacing w:before="200" w:line="288" w:lineRule="auto"/>
      <w:ind w:left="1152" w:hanging="1152"/>
      <w:jc w:val="both"/>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D1278"/>
    <w:pPr>
      <w:keepNext/>
      <w:keepLines/>
      <w:spacing w:before="200" w:line="288" w:lineRule="auto"/>
      <w:ind w:left="1296" w:hanging="1296"/>
      <w:jc w:val="both"/>
      <w:outlineLvl w:val="6"/>
    </w:pPr>
    <w:rPr>
      <w:rFonts w:asciiTheme="majorHAnsi" w:eastAsiaTheme="majorEastAsia" w:hAnsiTheme="majorHAnsi" w:cstheme="majorBidi"/>
      <w:color w:val="404040" w:themeColor="text1" w:themeTint="BF"/>
    </w:rPr>
  </w:style>
  <w:style w:type="paragraph" w:styleId="Nadpis8">
    <w:name w:val="heading 8"/>
    <w:basedOn w:val="Normln"/>
    <w:next w:val="Normln"/>
    <w:link w:val="Nadpis8Char"/>
    <w:unhideWhenUsed/>
    <w:qFormat/>
    <w:rsid w:val="004D1278"/>
    <w:pPr>
      <w:keepNext/>
      <w:keepLines/>
      <w:spacing w:before="200" w:line="288" w:lineRule="auto"/>
      <w:ind w:left="1440" w:hanging="1440"/>
      <w:jc w:val="both"/>
      <w:outlineLvl w:val="7"/>
    </w:pPr>
    <w:rPr>
      <w:rFonts w:asciiTheme="majorHAnsi" w:eastAsiaTheme="majorEastAsia" w:hAnsiTheme="majorHAnsi" w:cstheme="majorBidi"/>
      <w:i w:val="0"/>
      <w:iCs w:val="0"/>
      <w:color w:val="404040" w:themeColor="text1" w:themeTint="BF"/>
    </w:rPr>
  </w:style>
  <w:style w:type="paragraph" w:styleId="Nadpis9">
    <w:name w:val="heading 9"/>
    <w:basedOn w:val="Normln"/>
    <w:next w:val="Normln"/>
    <w:link w:val="Nadpis9Char"/>
    <w:unhideWhenUsed/>
    <w:qFormat/>
    <w:rsid w:val="004D1278"/>
    <w:pPr>
      <w:keepNext/>
      <w:keepLines/>
      <w:spacing w:before="200" w:line="288" w:lineRule="auto"/>
      <w:ind w:left="1584" w:hanging="1584"/>
      <w:jc w:val="both"/>
      <w:outlineLvl w:val="8"/>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i/>
      <w:iCs/>
      <w:kern w:val="32"/>
      <w:sz w:val="32"/>
      <w:szCs w:val="32"/>
    </w:rPr>
  </w:style>
  <w:style w:type="paragraph" w:styleId="Zhlav">
    <w:name w:val="header"/>
    <w:basedOn w:val="Normln"/>
    <w:link w:val="ZhlavChar"/>
    <w:uiPriority w:val="99"/>
    <w:rsid w:val="00307C6F"/>
    <w:pPr>
      <w:tabs>
        <w:tab w:val="center" w:pos="4536"/>
        <w:tab w:val="right" w:pos="9072"/>
      </w:tabs>
    </w:pPr>
  </w:style>
  <w:style w:type="character" w:customStyle="1" w:styleId="ZhlavChar">
    <w:name w:val="Záhlaví Char"/>
    <w:link w:val="Zhlav"/>
    <w:uiPriority w:val="99"/>
    <w:locked/>
    <w:rPr>
      <w:rFonts w:ascii="Arial" w:hAnsi="Arial" w:cs="Arial"/>
      <w:i/>
      <w:iCs/>
      <w:sz w:val="20"/>
      <w:szCs w:val="20"/>
    </w:rPr>
  </w:style>
  <w:style w:type="paragraph" w:styleId="Zpat">
    <w:name w:val="footer"/>
    <w:basedOn w:val="Normln"/>
    <w:link w:val="ZpatChar"/>
    <w:uiPriority w:val="99"/>
    <w:rsid w:val="00307C6F"/>
    <w:pPr>
      <w:tabs>
        <w:tab w:val="center" w:pos="4536"/>
        <w:tab w:val="right" w:pos="9072"/>
      </w:tabs>
    </w:pPr>
  </w:style>
  <w:style w:type="character" w:customStyle="1" w:styleId="ZpatChar">
    <w:name w:val="Zápatí Char"/>
    <w:link w:val="Zpat"/>
    <w:uiPriority w:val="99"/>
    <w:locked/>
    <w:rPr>
      <w:rFonts w:ascii="Arial" w:hAnsi="Arial" w:cs="Arial"/>
      <w:i/>
      <w:iCs/>
      <w:sz w:val="20"/>
      <w:szCs w:val="20"/>
    </w:rPr>
  </w:style>
  <w:style w:type="character" w:styleId="Hypertextovodkaz">
    <w:name w:val="Hyperlink"/>
    <w:uiPriority w:val="99"/>
    <w:rsid w:val="00307C6F"/>
    <w:rPr>
      <w:rFonts w:ascii="Arial" w:eastAsia="MS Mincho" w:hAnsi="Arial" w:cs="Arial"/>
      <w:color w:val="0000FF"/>
      <w:sz w:val="21"/>
      <w:szCs w:val="21"/>
      <w:u w:val="single"/>
      <w:lang w:val="en-GB" w:eastAsia="en-GB"/>
    </w:rPr>
  </w:style>
  <w:style w:type="character" w:styleId="slostrnky">
    <w:name w:val="page number"/>
    <w:rsid w:val="00307C6F"/>
    <w:rPr>
      <w:rFonts w:ascii="Arial" w:eastAsia="MS Mincho" w:hAnsi="Arial" w:cs="Arial"/>
      <w:color w:val="000080"/>
      <w:sz w:val="21"/>
      <w:szCs w:val="21"/>
      <w:lang w:val="en-GB" w:eastAsia="en-GB"/>
    </w:rPr>
  </w:style>
  <w:style w:type="paragraph" w:customStyle="1" w:styleId="Char1CharCharCharCharChar">
    <w:name w:val="Char1 Char Char Char Char Char"/>
    <w:basedOn w:val="Normln"/>
    <w:uiPriority w:val="99"/>
    <w:rsid w:val="00307C6F"/>
    <w:pPr>
      <w:widowControl w:val="0"/>
      <w:tabs>
        <w:tab w:val="num" w:pos="432"/>
      </w:tabs>
      <w:spacing w:line="280" w:lineRule="atLeast"/>
      <w:ind w:left="432" w:hanging="432"/>
    </w:pPr>
    <w:rPr>
      <w:rFonts w:eastAsia="MS Mincho"/>
      <w:color w:val="000080"/>
      <w:sz w:val="21"/>
      <w:szCs w:val="21"/>
      <w:lang w:val="en-GB" w:eastAsia="en-GB"/>
    </w:rPr>
  </w:style>
  <w:style w:type="character" w:customStyle="1" w:styleId="platne">
    <w:name w:val="platne"/>
    <w:uiPriority w:val="99"/>
    <w:rsid w:val="00307C6F"/>
    <w:rPr>
      <w:rFonts w:ascii="Arial" w:eastAsia="MS Mincho" w:hAnsi="Arial" w:cs="Arial"/>
      <w:color w:val="000080"/>
      <w:sz w:val="21"/>
      <w:szCs w:val="21"/>
      <w:lang w:val="en-GB" w:eastAsia="en-GB"/>
    </w:rPr>
  </w:style>
  <w:style w:type="paragraph" w:customStyle="1" w:styleId="Podpis-tabulator9">
    <w:name w:val="Podpis - tabulator 9"/>
    <w:basedOn w:val="Normln"/>
    <w:next w:val="Normln"/>
    <w:rsid w:val="00574B7A"/>
    <w:pPr>
      <w:tabs>
        <w:tab w:val="left" w:pos="5103"/>
      </w:tabs>
      <w:spacing w:line="288" w:lineRule="auto"/>
    </w:pPr>
    <w:rPr>
      <w:rFonts w:ascii="JohnSans Text Pro" w:hAnsi="JohnSans Text Pro" w:cs="Times New Roman"/>
      <w:i w:val="0"/>
      <w:iCs w:val="0"/>
      <w:szCs w:val="24"/>
    </w:rPr>
  </w:style>
  <w:style w:type="paragraph" w:customStyle="1" w:styleId="cislovani1">
    <w:name w:val="cislovani 1"/>
    <w:basedOn w:val="Normln"/>
    <w:link w:val="cislovani1Char"/>
    <w:rsid w:val="002A78C2"/>
    <w:pPr>
      <w:keepNext/>
      <w:numPr>
        <w:numId w:val="1"/>
      </w:numPr>
      <w:spacing w:before="480" w:line="240" w:lineRule="atLeast"/>
      <w:jc w:val="both"/>
    </w:pPr>
    <w:rPr>
      <w:rFonts w:ascii="JohnSans Text Pro" w:hAnsi="JohnSans Text Pro" w:cs="Times New Roman"/>
      <w:b/>
      <w:i w:val="0"/>
      <w:iCs w:val="0"/>
      <w:caps/>
      <w:szCs w:val="24"/>
    </w:rPr>
  </w:style>
  <w:style w:type="paragraph" w:customStyle="1" w:styleId="Cislovani2">
    <w:name w:val="Cislovani 2"/>
    <w:basedOn w:val="Normln"/>
    <w:link w:val="Cislovani2Char"/>
    <w:rsid w:val="002A78C2"/>
    <w:pPr>
      <w:numPr>
        <w:ilvl w:val="1"/>
        <w:numId w:val="1"/>
      </w:numPr>
      <w:spacing w:before="240" w:line="240" w:lineRule="atLeast"/>
      <w:jc w:val="both"/>
    </w:pPr>
    <w:rPr>
      <w:rFonts w:ascii="JohnSans Text Pro" w:hAnsi="JohnSans Text Pro" w:cs="Times New Roman"/>
      <w:i w:val="0"/>
      <w:iCs w:val="0"/>
      <w:szCs w:val="24"/>
    </w:rPr>
  </w:style>
  <w:style w:type="paragraph" w:customStyle="1" w:styleId="Cislovani3">
    <w:name w:val="Cislovani 3"/>
    <w:basedOn w:val="Normln"/>
    <w:rsid w:val="002A78C2"/>
    <w:pPr>
      <w:numPr>
        <w:ilvl w:val="2"/>
        <w:numId w:val="1"/>
      </w:numPr>
      <w:spacing w:before="120" w:line="240" w:lineRule="atLeast"/>
      <w:jc w:val="both"/>
    </w:pPr>
    <w:rPr>
      <w:rFonts w:ascii="JohnSans Text Pro" w:hAnsi="JohnSans Text Pro" w:cs="Times New Roman"/>
      <w:i w:val="0"/>
      <w:iCs w:val="0"/>
      <w:szCs w:val="24"/>
    </w:rPr>
  </w:style>
  <w:style w:type="paragraph" w:customStyle="1" w:styleId="Cislovani4">
    <w:name w:val="Cislovani 4"/>
    <w:basedOn w:val="Normln"/>
    <w:rsid w:val="002A78C2"/>
    <w:pPr>
      <w:numPr>
        <w:ilvl w:val="3"/>
        <w:numId w:val="1"/>
      </w:numPr>
      <w:spacing w:line="240" w:lineRule="atLeast"/>
      <w:jc w:val="both"/>
    </w:pPr>
    <w:rPr>
      <w:rFonts w:ascii="JohnSans Text Pro" w:hAnsi="JohnSans Text Pro" w:cs="Times New Roman"/>
      <w:i w:val="0"/>
      <w:iCs w:val="0"/>
      <w:szCs w:val="24"/>
    </w:rPr>
  </w:style>
  <w:style w:type="paragraph" w:styleId="Odstavecseseznamem">
    <w:name w:val="List Paragraph"/>
    <w:aliases w:val="Odstavec"/>
    <w:basedOn w:val="Normln"/>
    <w:uiPriority w:val="99"/>
    <w:qFormat/>
    <w:rsid w:val="00526A0B"/>
    <w:pPr>
      <w:ind w:left="708"/>
    </w:pPr>
  </w:style>
  <w:style w:type="character" w:customStyle="1" w:styleId="Cislovani2Char">
    <w:name w:val="Cislovani 2 Char"/>
    <w:link w:val="Cislovani2"/>
    <w:rsid w:val="00526A0B"/>
    <w:rPr>
      <w:rFonts w:ascii="JohnSans Text Pro" w:hAnsi="JohnSans Text Pro"/>
      <w:szCs w:val="24"/>
    </w:rPr>
  </w:style>
  <w:style w:type="character" w:styleId="Odkaznakoment">
    <w:name w:val="annotation reference"/>
    <w:unhideWhenUsed/>
    <w:rsid w:val="00E406F6"/>
    <w:rPr>
      <w:sz w:val="16"/>
      <w:szCs w:val="16"/>
    </w:rPr>
  </w:style>
  <w:style w:type="paragraph" w:styleId="Textkomente">
    <w:name w:val="annotation text"/>
    <w:basedOn w:val="Normln"/>
    <w:link w:val="TextkomenteChar"/>
    <w:uiPriority w:val="99"/>
    <w:unhideWhenUsed/>
    <w:rsid w:val="00E406F6"/>
  </w:style>
  <w:style w:type="character" w:customStyle="1" w:styleId="TextkomenteChar">
    <w:name w:val="Text komentáře Char"/>
    <w:link w:val="Textkomente"/>
    <w:uiPriority w:val="99"/>
    <w:rsid w:val="00E406F6"/>
    <w:rPr>
      <w:rFonts w:ascii="Arial" w:hAnsi="Arial" w:cs="Arial"/>
      <w:i/>
      <w:iCs/>
    </w:rPr>
  </w:style>
  <w:style w:type="paragraph" w:styleId="Pedmtkomente">
    <w:name w:val="annotation subject"/>
    <w:basedOn w:val="Textkomente"/>
    <w:next w:val="Textkomente"/>
    <w:link w:val="PedmtkomenteChar"/>
    <w:uiPriority w:val="99"/>
    <w:semiHidden/>
    <w:unhideWhenUsed/>
    <w:rsid w:val="00E406F6"/>
    <w:rPr>
      <w:b/>
      <w:bCs/>
    </w:rPr>
  </w:style>
  <w:style w:type="character" w:customStyle="1" w:styleId="PedmtkomenteChar">
    <w:name w:val="Předmět komentáře Char"/>
    <w:link w:val="Pedmtkomente"/>
    <w:uiPriority w:val="99"/>
    <w:semiHidden/>
    <w:rsid w:val="00E406F6"/>
    <w:rPr>
      <w:rFonts w:ascii="Arial" w:hAnsi="Arial" w:cs="Arial"/>
      <w:b/>
      <w:bCs/>
      <w:i/>
      <w:iCs/>
    </w:rPr>
  </w:style>
  <w:style w:type="paragraph" w:styleId="Textbubliny">
    <w:name w:val="Balloon Text"/>
    <w:basedOn w:val="Normln"/>
    <w:link w:val="TextbublinyChar"/>
    <w:uiPriority w:val="99"/>
    <w:semiHidden/>
    <w:unhideWhenUsed/>
    <w:rsid w:val="00E406F6"/>
    <w:rPr>
      <w:rFonts w:ascii="Tahoma" w:hAnsi="Tahoma" w:cs="Tahoma"/>
      <w:sz w:val="16"/>
      <w:szCs w:val="16"/>
    </w:rPr>
  </w:style>
  <w:style w:type="character" w:customStyle="1" w:styleId="TextbublinyChar">
    <w:name w:val="Text bubliny Char"/>
    <w:link w:val="Textbubliny"/>
    <w:uiPriority w:val="99"/>
    <w:semiHidden/>
    <w:rsid w:val="00E406F6"/>
    <w:rPr>
      <w:rFonts w:ascii="Tahoma" w:hAnsi="Tahoma" w:cs="Tahoma"/>
      <w:i/>
      <w:iCs/>
      <w:sz w:val="16"/>
      <w:szCs w:val="16"/>
    </w:rPr>
  </w:style>
  <w:style w:type="paragraph" w:customStyle="1" w:styleId="TabtextL">
    <w:name w:val="Tab_text_L"/>
    <w:basedOn w:val="Normln"/>
    <w:rsid w:val="00F31E06"/>
    <w:pPr>
      <w:spacing w:line="270" w:lineRule="atLeast"/>
    </w:pPr>
    <w:rPr>
      <w:rFonts w:ascii="JohnSans Text Pro" w:hAnsi="JohnSans Text Pro" w:cs="Times New Roman"/>
      <w:i w:val="0"/>
      <w:iCs w:val="0"/>
      <w:sz w:val="18"/>
      <w:szCs w:val="24"/>
    </w:rPr>
  </w:style>
  <w:style w:type="table" w:styleId="Mkatabulky">
    <w:name w:val="Table Grid"/>
    <w:aliases w:val="Tabulka"/>
    <w:basedOn w:val="Normlntabulka"/>
    <w:rsid w:val="00A07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R">
    <w:name w:val="Tab_text_R"/>
    <w:basedOn w:val="TabtextL"/>
    <w:uiPriority w:val="99"/>
    <w:rsid w:val="002A679E"/>
    <w:pPr>
      <w:jc w:val="right"/>
    </w:pPr>
  </w:style>
  <w:style w:type="paragraph" w:customStyle="1" w:styleId="Default">
    <w:name w:val="Default"/>
    <w:rsid w:val="00155EF4"/>
    <w:pPr>
      <w:autoSpaceDE w:val="0"/>
      <w:autoSpaceDN w:val="0"/>
      <w:adjustRightInd w:val="0"/>
    </w:pPr>
    <w:rPr>
      <w:rFonts w:ascii="Arial" w:eastAsia="Calibri" w:hAnsi="Arial" w:cs="Arial"/>
      <w:color w:val="000000"/>
      <w:sz w:val="24"/>
      <w:szCs w:val="24"/>
      <w:lang w:eastAsia="en-US"/>
    </w:rPr>
  </w:style>
  <w:style w:type="character" w:customStyle="1" w:styleId="Nadpis2Char">
    <w:name w:val="Nadpis 2 Char"/>
    <w:link w:val="Nadpis2"/>
    <w:uiPriority w:val="9"/>
    <w:semiHidden/>
    <w:rsid w:val="00394A55"/>
    <w:rPr>
      <w:rFonts w:ascii="Cambria" w:eastAsia="Times New Roman" w:hAnsi="Cambria" w:cs="Times New Roman"/>
      <w:b/>
      <w:bCs/>
      <w:sz w:val="28"/>
      <w:szCs w:val="28"/>
    </w:rPr>
  </w:style>
  <w:style w:type="paragraph" w:customStyle="1" w:styleId="Cislovani4text">
    <w:name w:val="Cislovani 4 text"/>
    <w:basedOn w:val="Normln"/>
    <w:qFormat/>
    <w:rsid w:val="00C97032"/>
    <w:pPr>
      <w:tabs>
        <w:tab w:val="left" w:pos="851"/>
        <w:tab w:val="num" w:pos="4494"/>
      </w:tabs>
      <w:spacing w:line="288" w:lineRule="auto"/>
      <w:ind w:left="3486" w:hanging="792"/>
      <w:jc w:val="both"/>
    </w:pPr>
    <w:rPr>
      <w:rFonts w:ascii="JohnSans Text Pro" w:hAnsi="JohnSans Text Pro" w:cs="Times New Roman"/>
      <w:i w:val="0"/>
      <w:iCs w:val="0"/>
      <w:szCs w:val="24"/>
    </w:rPr>
  </w:style>
  <w:style w:type="paragraph" w:customStyle="1" w:styleId="Cislovani10">
    <w:name w:val="Cislovani 1"/>
    <w:basedOn w:val="Normln"/>
    <w:next w:val="Normln"/>
    <w:rsid w:val="007F3A00"/>
    <w:pPr>
      <w:keepNext/>
      <w:tabs>
        <w:tab w:val="num" w:pos="567"/>
      </w:tabs>
      <w:spacing w:before="480" w:line="288" w:lineRule="auto"/>
      <w:ind w:left="567" w:hanging="567"/>
    </w:pPr>
    <w:rPr>
      <w:rFonts w:ascii="JohnSans Text Pro" w:hAnsi="JohnSans Text Pro" w:cs="Times New Roman"/>
      <w:b/>
      <w:i w:val="0"/>
      <w:iCs w:val="0"/>
      <w:caps/>
      <w:sz w:val="24"/>
      <w:szCs w:val="24"/>
    </w:rPr>
  </w:style>
  <w:style w:type="paragraph" w:customStyle="1" w:styleId="Hlavninadpis">
    <w:name w:val="Hlavni_nadpis"/>
    <w:basedOn w:val="Normln"/>
    <w:qFormat/>
    <w:rsid w:val="007F3A00"/>
    <w:pPr>
      <w:spacing w:after="720" w:line="288" w:lineRule="auto"/>
    </w:pPr>
    <w:rPr>
      <w:rFonts w:ascii="JohnSans Text Pro" w:hAnsi="JohnSans Text Pro" w:cs="Times New Roman"/>
      <w:i w:val="0"/>
      <w:iCs w:val="0"/>
      <w:color w:val="73767D"/>
      <w:sz w:val="36"/>
      <w:szCs w:val="24"/>
    </w:rPr>
  </w:style>
  <w:style w:type="paragraph" w:customStyle="1" w:styleId="Cislovani5">
    <w:name w:val="Cislovani 5"/>
    <w:basedOn w:val="Cislovani4"/>
    <w:qFormat/>
    <w:rsid w:val="007F3A00"/>
    <w:pPr>
      <w:numPr>
        <w:ilvl w:val="0"/>
        <w:numId w:val="0"/>
      </w:numPr>
      <w:tabs>
        <w:tab w:val="num" w:pos="567"/>
      </w:tabs>
      <w:spacing w:before="120" w:line="288" w:lineRule="auto"/>
      <w:ind w:left="567" w:hanging="567"/>
    </w:pPr>
    <w:rPr>
      <w:i/>
    </w:rPr>
  </w:style>
  <w:style w:type="paragraph" w:customStyle="1" w:styleId="Normlnodsazen1">
    <w:name w:val="Normální odsazený 1"/>
    <w:basedOn w:val="Normln"/>
    <w:qFormat/>
    <w:rsid w:val="007F3A00"/>
    <w:pPr>
      <w:spacing w:line="288" w:lineRule="auto"/>
      <w:ind w:left="567"/>
      <w:jc w:val="both"/>
    </w:pPr>
    <w:rPr>
      <w:rFonts w:ascii="JohnSans Text Pro" w:hAnsi="JohnSans Text Pro" w:cs="Times New Roman"/>
      <w:i w:val="0"/>
      <w:iCs w:val="0"/>
      <w:szCs w:val="24"/>
    </w:rPr>
  </w:style>
  <w:style w:type="paragraph" w:customStyle="1" w:styleId="rove1">
    <w:name w:val="úroveň 1"/>
    <w:basedOn w:val="cislovani1"/>
    <w:link w:val="rove1Char"/>
    <w:qFormat/>
    <w:rsid w:val="00034EF7"/>
    <w:pPr>
      <w:numPr>
        <w:numId w:val="2"/>
      </w:numPr>
      <w:tabs>
        <w:tab w:val="left" w:pos="567"/>
      </w:tabs>
      <w:spacing w:before="360" w:after="120" w:line="264" w:lineRule="auto"/>
      <w:jc w:val="left"/>
    </w:pPr>
    <w:rPr>
      <w:rFonts w:ascii="Segoe UI" w:hAnsi="Segoe UI" w:cs="Segoe UI"/>
    </w:rPr>
  </w:style>
  <w:style w:type="paragraph" w:customStyle="1" w:styleId="rove2">
    <w:name w:val="úroveň 2"/>
    <w:basedOn w:val="Normln"/>
    <w:link w:val="rove2Char"/>
    <w:qFormat/>
    <w:rsid w:val="005E7463"/>
    <w:pPr>
      <w:widowControl w:val="0"/>
      <w:numPr>
        <w:ilvl w:val="1"/>
        <w:numId w:val="2"/>
      </w:numPr>
      <w:spacing w:after="120"/>
      <w:jc w:val="both"/>
    </w:pPr>
    <w:rPr>
      <w:rFonts w:ascii="Segoe UI" w:hAnsi="Segoe UI" w:cs="Segoe UI"/>
      <w:i w:val="0"/>
      <w:iCs w:val="0"/>
    </w:rPr>
  </w:style>
  <w:style w:type="character" w:customStyle="1" w:styleId="cislovani1Char">
    <w:name w:val="cislovani 1 Char"/>
    <w:link w:val="cislovani1"/>
    <w:rsid w:val="00230D80"/>
    <w:rPr>
      <w:rFonts w:ascii="JohnSans Text Pro" w:hAnsi="JohnSans Text Pro"/>
      <w:b/>
      <w:caps/>
      <w:szCs w:val="24"/>
    </w:rPr>
  </w:style>
  <w:style w:type="character" w:customStyle="1" w:styleId="rove1Char">
    <w:name w:val="úroveň 1 Char"/>
    <w:link w:val="rove1"/>
    <w:rsid w:val="00034EF7"/>
    <w:rPr>
      <w:rFonts w:ascii="Segoe UI" w:hAnsi="Segoe UI" w:cs="Segoe UI"/>
      <w:b/>
      <w:caps/>
      <w:szCs w:val="24"/>
    </w:rPr>
  </w:style>
  <w:style w:type="paragraph" w:customStyle="1" w:styleId="rove3">
    <w:name w:val="úroveň 3"/>
    <w:basedOn w:val="Normln"/>
    <w:link w:val="rove3Char"/>
    <w:qFormat/>
    <w:rsid w:val="00577CCB"/>
    <w:pPr>
      <w:numPr>
        <w:ilvl w:val="2"/>
        <w:numId w:val="2"/>
      </w:numPr>
      <w:spacing w:before="120" w:after="120"/>
      <w:jc w:val="both"/>
    </w:pPr>
    <w:rPr>
      <w:rFonts w:ascii="Segoe UI" w:hAnsi="Segoe UI" w:cs="Segoe UI"/>
      <w:i w:val="0"/>
    </w:rPr>
  </w:style>
  <w:style w:type="character" w:customStyle="1" w:styleId="rove2Char">
    <w:name w:val="úroveň 2 Char"/>
    <w:link w:val="rove2"/>
    <w:rsid w:val="005E7463"/>
    <w:rPr>
      <w:rFonts w:ascii="Segoe UI" w:hAnsi="Segoe UI" w:cs="Segoe UI"/>
    </w:rPr>
  </w:style>
  <w:style w:type="paragraph" w:customStyle="1" w:styleId="Nadpishlavn">
    <w:name w:val="Nadpis hlavní"/>
    <w:basedOn w:val="Normln"/>
    <w:qFormat/>
    <w:rsid w:val="008D0B56"/>
    <w:rPr>
      <w:rFonts w:ascii="Segoe UI" w:hAnsi="Segoe UI" w:cs="Times New Roman"/>
      <w:b/>
      <w:i w:val="0"/>
      <w:iCs w:val="0"/>
      <w:caps/>
      <w:sz w:val="36"/>
    </w:rPr>
  </w:style>
  <w:style w:type="character" w:customStyle="1" w:styleId="rove3Char">
    <w:name w:val="úroveň 3 Char"/>
    <w:link w:val="rove3"/>
    <w:rsid w:val="00577CCB"/>
    <w:rPr>
      <w:rFonts w:ascii="Segoe UI" w:hAnsi="Segoe UI" w:cs="Segoe UI"/>
      <w:iCs/>
    </w:rPr>
  </w:style>
  <w:style w:type="paragraph" w:customStyle="1" w:styleId="Vyizujeadresadaldky">
    <w:name w:val="Vyřizuje_adresa_další řádky"/>
    <w:basedOn w:val="Normln"/>
    <w:qFormat/>
    <w:rsid w:val="00D73F59"/>
    <w:pPr>
      <w:tabs>
        <w:tab w:val="left" w:pos="851"/>
        <w:tab w:val="left" w:pos="4536"/>
      </w:tabs>
      <w:spacing w:line="288" w:lineRule="auto"/>
    </w:pPr>
    <w:rPr>
      <w:rFonts w:ascii="Segoe UI" w:hAnsi="Segoe UI" w:cs="Times New Roman"/>
      <w:i w:val="0"/>
      <w:iCs w:val="0"/>
    </w:rPr>
  </w:style>
  <w:style w:type="character" w:customStyle="1" w:styleId="Nadpis3Char">
    <w:name w:val="Nadpis 3 Char"/>
    <w:basedOn w:val="Standardnpsmoodstavce"/>
    <w:link w:val="Nadpis3"/>
    <w:rsid w:val="004D1278"/>
    <w:rPr>
      <w:rFonts w:ascii="Segoe UI" w:hAnsi="Segoe UI" w:cs="Arial"/>
      <w:b/>
      <w:bCs/>
      <w:szCs w:val="26"/>
    </w:rPr>
  </w:style>
  <w:style w:type="character" w:customStyle="1" w:styleId="Nadpis4Char">
    <w:name w:val="Nadpis 4 Char"/>
    <w:basedOn w:val="Standardnpsmoodstavce"/>
    <w:link w:val="Nadpis4"/>
    <w:semiHidden/>
    <w:rsid w:val="004D127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4D127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D127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semiHidden/>
    <w:rsid w:val="004D127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semiHidden/>
    <w:rsid w:val="004D1278"/>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4D1278"/>
    <w:rPr>
      <w:rFonts w:asciiTheme="majorHAnsi" w:eastAsiaTheme="majorEastAsia" w:hAnsiTheme="majorHAnsi" w:cstheme="majorBidi"/>
      <w:i/>
      <w:iCs/>
      <w:color w:val="404040" w:themeColor="text1" w:themeTint="BF"/>
    </w:rPr>
  </w:style>
  <w:style w:type="paragraph" w:customStyle="1" w:styleId="Podtitul11">
    <w:name w:val="Podtitul 1.1"/>
    <w:basedOn w:val="Nadpis2"/>
    <w:link w:val="Podtitul11Char"/>
    <w:qFormat/>
    <w:rsid w:val="004D1278"/>
    <w:pPr>
      <w:keepNext w:val="0"/>
      <w:numPr>
        <w:ilvl w:val="1"/>
      </w:numPr>
      <w:spacing w:before="0" w:after="120" w:line="264" w:lineRule="auto"/>
      <w:ind w:left="578" w:hanging="578"/>
      <w:jc w:val="both"/>
    </w:pPr>
    <w:rPr>
      <w:rFonts w:ascii="Segoe UI" w:hAnsi="Segoe UI"/>
      <w:b w:val="0"/>
      <w:bCs w:val="0"/>
      <w:sz w:val="20"/>
      <w:szCs w:val="20"/>
    </w:rPr>
  </w:style>
  <w:style w:type="character" w:customStyle="1" w:styleId="Podtitul11Char">
    <w:name w:val="Podtitul 1.1 Char"/>
    <w:link w:val="Podtitul11"/>
    <w:rsid w:val="004D1278"/>
    <w:rPr>
      <w:rFonts w:ascii="Segoe UI" w:hAnsi="Segoe UI"/>
    </w:rPr>
  </w:style>
  <w:style w:type="paragraph" w:customStyle="1" w:styleId="Podtitu111">
    <w:name w:val="Podtitu 1.1.1"/>
    <w:basedOn w:val="Nadpis3"/>
    <w:link w:val="Podtitu111Char"/>
    <w:qFormat/>
    <w:rsid w:val="004D1278"/>
    <w:pPr>
      <w:numPr>
        <w:ilvl w:val="2"/>
      </w:numPr>
      <w:pBdr>
        <w:bottom w:val="none" w:sz="0" w:space="0" w:color="auto"/>
      </w:pBdr>
      <w:spacing w:before="0" w:after="120" w:line="264" w:lineRule="auto"/>
      <w:ind w:left="720" w:hanging="720"/>
      <w:jc w:val="both"/>
    </w:pPr>
    <w:rPr>
      <w:b w:val="0"/>
    </w:rPr>
  </w:style>
  <w:style w:type="character" w:customStyle="1" w:styleId="Podtitu111Char">
    <w:name w:val="Podtitu 1.1.1 Char"/>
    <w:link w:val="Podtitu111"/>
    <w:rsid w:val="004D1278"/>
    <w:rPr>
      <w:rFonts w:ascii="Segoe UI" w:hAnsi="Segoe UI" w:cs="Arial"/>
      <w:bCs/>
      <w:szCs w:val="26"/>
    </w:rPr>
  </w:style>
  <w:style w:type="paragraph" w:styleId="Zkladntext">
    <w:name w:val="Body Text"/>
    <w:basedOn w:val="Normln"/>
    <w:link w:val="ZkladntextChar"/>
    <w:rsid w:val="004650C9"/>
    <w:rPr>
      <w:rFonts w:ascii="Times New Roman" w:hAnsi="Times New Roman" w:cs="Times New Roman"/>
      <w:b/>
      <w:i w:val="0"/>
      <w:iCs w:val="0"/>
      <w:sz w:val="28"/>
      <w:u w:val="single"/>
    </w:rPr>
  </w:style>
  <w:style w:type="character" w:customStyle="1" w:styleId="ZkladntextChar">
    <w:name w:val="Základní text Char"/>
    <w:basedOn w:val="Standardnpsmoodstavce"/>
    <w:link w:val="Zkladntext"/>
    <w:rsid w:val="004650C9"/>
    <w:rPr>
      <w:b/>
      <w:sz w:val="28"/>
      <w:u w:val="single"/>
    </w:rPr>
  </w:style>
  <w:style w:type="paragraph" w:customStyle="1" w:styleId="Textnadtabulkou">
    <w:name w:val="Text nad tabulkou"/>
    <w:basedOn w:val="Normln"/>
    <w:rsid w:val="001C4D5B"/>
    <w:pPr>
      <w:spacing w:after="60" w:line="288" w:lineRule="auto"/>
      <w:jc w:val="both"/>
    </w:pPr>
    <w:rPr>
      <w:rFonts w:ascii="JohnSans Text Pro" w:hAnsi="JohnSans Text Pro" w:cs="Times New Roman"/>
      <w:b/>
      <w:i w:val="0"/>
      <w:iCs w:val="0"/>
    </w:rPr>
  </w:style>
  <w:style w:type="paragraph" w:customStyle="1" w:styleId="Normln1">
    <w:name w:val="Normální1"/>
    <w:aliases w:val="za 6 b."/>
    <w:basedOn w:val="Normln"/>
    <w:qFormat/>
    <w:rsid w:val="001C4D5B"/>
    <w:pPr>
      <w:spacing w:after="60" w:line="288" w:lineRule="auto"/>
      <w:jc w:val="both"/>
    </w:pPr>
    <w:rPr>
      <w:rFonts w:ascii="JohnSans Text Pro" w:hAnsi="JohnSans Text Pro" w:cs="Times New Roman"/>
      <w:i w:val="0"/>
      <w:iCs w:val="0"/>
      <w:szCs w:val="24"/>
    </w:rPr>
  </w:style>
  <w:style w:type="paragraph" w:customStyle="1" w:styleId="odrazkynormalni">
    <w:name w:val="odrazky_normalni"/>
    <w:basedOn w:val="Normln"/>
    <w:rsid w:val="00FE2CD2"/>
    <w:pPr>
      <w:numPr>
        <w:numId w:val="3"/>
      </w:numPr>
      <w:spacing w:line="288" w:lineRule="auto"/>
      <w:ind w:left="357" w:hanging="357"/>
      <w:jc w:val="both"/>
    </w:pPr>
    <w:rPr>
      <w:rFonts w:ascii="JohnSans Text Pro" w:hAnsi="JohnSans Text Pro" w:cs="JohnSans Text Pro"/>
      <w:i w:val="0"/>
      <w:iCs w:val="0"/>
    </w:rPr>
  </w:style>
  <w:style w:type="paragraph" w:styleId="Revize">
    <w:name w:val="Revision"/>
    <w:hidden/>
    <w:uiPriority w:val="99"/>
    <w:semiHidden/>
    <w:rsid w:val="002B473E"/>
    <w:rPr>
      <w:rFonts w:ascii="Arial" w:hAnsi="Arial" w:cs="Arial"/>
      <w:i/>
      <w:iCs/>
    </w:rPr>
  </w:style>
  <w:style w:type="paragraph" w:customStyle="1" w:styleId="Normalniodrazky">
    <w:name w:val="Normalni_odrazky"/>
    <w:basedOn w:val="Normln"/>
    <w:rsid w:val="00751BF0"/>
    <w:pPr>
      <w:spacing w:line="288" w:lineRule="auto"/>
      <w:ind w:left="357" w:hanging="357"/>
      <w:jc w:val="both"/>
    </w:pPr>
    <w:rPr>
      <w:rFonts w:ascii="Segoe UI" w:hAnsi="Segoe UI" w:cs="JohnSans Text Pro"/>
      <w:i w:val="0"/>
      <w:iCs w:val="0"/>
    </w:rPr>
  </w:style>
  <w:style w:type="paragraph" w:customStyle="1" w:styleId="Textpoznpodtabulkou">
    <w:name w:val="Text pozn. pod tabulkou"/>
    <w:basedOn w:val="Textpoznpodarou"/>
    <w:rsid w:val="00751BF0"/>
    <w:pPr>
      <w:spacing w:before="120"/>
    </w:pPr>
    <w:rPr>
      <w:rFonts w:ascii="Segoe UI" w:hAnsi="Segoe UI" w:cs="Times New Roman"/>
      <w:i w:val="0"/>
      <w:iCs w:val="0"/>
      <w:sz w:val="16"/>
    </w:rPr>
  </w:style>
  <w:style w:type="paragraph" w:styleId="slovanseznam">
    <w:name w:val="List Number"/>
    <w:basedOn w:val="Normln"/>
    <w:qFormat/>
    <w:rsid w:val="00751BF0"/>
    <w:pPr>
      <w:spacing w:before="120" w:line="264" w:lineRule="auto"/>
      <w:ind w:left="567" w:hanging="567"/>
      <w:jc w:val="both"/>
    </w:pPr>
    <w:rPr>
      <w:rFonts w:ascii="Segoe UI" w:hAnsi="Segoe UI" w:cs="Times New Roman"/>
      <w:i w:val="0"/>
      <w:iCs w:val="0"/>
    </w:rPr>
  </w:style>
  <w:style w:type="paragraph" w:styleId="slovanseznam2">
    <w:name w:val="List Number 2"/>
    <w:basedOn w:val="Normln"/>
    <w:qFormat/>
    <w:rsid w:val="00751BF0"/>
    <w:pPr>
      <w:spacing w:before="120" w:line="264" w:lineRule="auto"/>
      <w:ind w:left="1134" w:hanging="567"/>
      <w:jc w:val="both"/>
    </w:pPr>
    <w:rPr>
      <w:rFonts w:ascii="Segoe UI" w:hAnsi="Segoe UI" w:cs="Times New Roman"/>
      <w:i w:val="0"/>
      <w:iCs w:val="0"/>
    </w:rPr>
  </w:style>
  <w:style w:type="paragraph" w:styleId="Textpoznpodarou">
    <w:name w:val="footnote text"/>
    <w:basedOn w:val="Normln"/>
    <w:link w:val="TextpoznpodarouChar"/>
    <w:uiPriority w:val="99"/>
    <w:semiHidden/>
    <w:unhideWhenUsed/>
    <w:rsid w:val="00751BF0"/>
  </w:style>
  <w:style w:type="character" w:customStyle="1" w:styleId="TextpoznpodarouChar">
    <w:name w:val="Text pozn. pod čarou Char"/>
    <w:basedOn w:val="Standardnpsmoodstavce"/>
    <w:link w:val="Textpoznpodarou"/>
    <w:uiPriority w:val="99"/>
    <w:semiHidden/>
    <w:rsid w:val="00751BF0"/>
    <w:rPr>
      <w:rFonts w:ascii="Arial" w:hAnsi="Arial" w:cs="Arial"/>
      <w:i/>
      <w:iCs/>
    </w:rPr>
  </w:style>
  <w:style w:type="character" w:styleId="Znakapoznpodarou">
    <w:name w:val="footnote reference"/>
    <w:basedOn w:val="Standardnpsmoodstavce"/>
    <w:uiPriority w:val="99"/>
    <w:semiHidden/>
    <w:unhideWhenUsed/>
    <w:rsid w:val="00AE4768"/>
    <w:rPr>
      <w:vertAlign w:val="superscript"/>
    </w:rPr>
  </w:style>
  <w:style w:type="paragraph" w:customStyle="1" w:styleId="cislovaniodrazky15">
    <w:name w:val="cislovani odrazky +15"/>
    <w:basedOn w:val="Normln"/>
    <w:rsid w:val="00F323B7"/>
    <w:pPr>
      <w:numPr>
        <w:numId w:val="23"/>
      </w:numPr>
      <w:tabs>
        <w:tab w:val="clear" w:pos="1418"/>
        <w:tab w:val="left" w:pos="1134"/>
      </w:tabs>
      <w:spacing w:after="60" w:line="288" w:lineRule="auto"/>
      <w:ind w:left="1135"/>
      <w:jc w:val="both"/>
    </w:pPr>
    <w:rPr>
      <w:rFonts w:ascii="JohnSans Text Pro" w:hAnsi="JohnSans Text Pro" w:cs="Times New Roman"/>
      <w:i w:val="0"/>
      <w:iCs w:val="0"/>
      <w:szCs w:val="24"/>
    </w:rPr>
  </w:style>
  <w:style w:type="paragraph" w:styleId="Obsah8">
    <w:name w:val="toc 8"/>
    <w:basedOn w:val="Normln"/>
    <w:next w:val="Normln"/>
    <w:autoRedefine/>
    <w:semiHidden/>
    <w:rsid w:val="00F323B7"/>
    <w:pPr>
      <w:ind w:left="1680"/>
    </w:pPr>
    <w:rPr>
      <w:rFonts w:ascii="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6601">
      <w:bodyDiv w:val="1"/>
      <w:marLeft w:val="0"/>
      <w:marRight w:val="0"/>
      <w:marTop w:val="0"/>
      <w:marBottom w:val="0"/>
      <w:divBdr>
        <w:top w:val="none" w:sz="0" w:space="0" w:color="auto"/>
        <w:left w:val="none" w:sz="0" w:space="0" w:color="auto"/>
        <w:bottom w:val="none" w:sz="0" w:space="0" w:color="auto"/>
        <w:right w:val="none" w:sz="0" w:space="0" w:color="auto"/>
      </w:divBdr>
    </w:div>
    <w:div w:id="1693649924">
      <w:bodyDiv w:val="1"/>
      <w:marLeft w:val="0"/>
      <w:marRight w:val="0"/>
      <w:marTop w:val="0"/>
      <w:marBottom w:val="0"/>
      <w:divBdr>
        <w:top w:val="none" w:sz="0" w:space="0" w:color="auto"/>
        <w:left w:val="none" w:sz="0" w:space="0" w:color="auto"/>
        <w:bottom w:val="none" w:sz="0" w:space="0" w:color="auto"/>
        <w:right w:val="none" w:sz="0" w:space="0" w:color="auto"/>
      </w:divBdr>
    </w:div>
    <w:div w:id="1985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zp.cz/dotace-a-pujck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odatelna@sfzp.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EE11-D30C-4830-BCBF-F2C3D3D5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5090</Words>
  <Characters>29971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Státní fond životního prostředí České republiky</vt:lpstr>
    </vt:vector>
  </TitlesOfParts>
  <Company>SFŽP ČR</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fond životního prostředí České republiky</dc:title>
  <dc:creator>kbouskova</dc:creator>
  <cp:lastModifiedBy>Pertlickova Katerina</cp:lastModifiedBy>
  <cp:revision>3</cp:revision>
  <cp:lastPrinted>2017-03-30T08:29:00Z</cp:lastPrinted>
  <dcterms:created xsi:type="dcterms:W3CDTF">2023-04-18T09:23:00Z</dcterms:created>
  <dcterms:modified xsi:type="dcterms:W3CDTF">2023-04-18T09:25:00Z</dcterms:modified>
</cp:coreProperties>
</file>