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2194"/>
        <w:gridCol w:w="1748"/>
        <w:gridCol w:w="1624"/>
        <w:gridCol w:w="1713"/>
        <w:gridCol w:w="1643"/>
        <w:gridCol w:w="1643"/>
        <w:gridCol w:w="1680"/>
      </w:tblGrid>
      <w:tr w:rsidR="0088113E" w:rsidRPr="0088113E" w14:paraId="61F2E345" w14:textId="77777777" w:rsidTr="0088113E">
        <w:trPr>
          <w:gridAfter w:val="6"/>
          <w:wAfter w:w="18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EF8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Nabídka pro:</w:t>
            </w: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br/>
              <w:t>Vytvořeno:</w:t>
            </w: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br/>
              <w:t>Nabídka platná do: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F925" w14:textId="64DE31B2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RÚ Hostinné</w:t>
            </w: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br/>
              <w:t xml:space="preserve">Ing. Tereza Dědičová | | dedicova@vrmedical.cz | +420 </w:t>
            </w: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br/>
              <w:t>30.4.2023</w:t>
            </w:r>
          </w:p>
        </w:tc>
      </w:tr>
      <w:tr w:rsidR="0088113E" w:rsidRPr="0088113E" w14:paraId="3DD7C13B" w14:textId="77777777" w:rsidTr="0088113E">
        <w:trPr>
          <w:gridAfter w:val="6"/>
          <w:wAfter w:w="18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E6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Nabídka Software | Roční poplatky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9A2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Náš SW má certifikaci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Medical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Device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Class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1. Základní UDI-DI: 859420839VRMVJ, UDI-DI (GTIN-14): 08594208390015</w:t>
            </w:r>
          </w:p>
        </w:tc>
      </w:tr>
      <w:tr w:rsidR="0088113E" w:rsidRPr="0088113E" w14:paraId="4839E79C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00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Modul | Léčebná rehabilitace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DA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115 200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989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6C8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::: Modul Léčebné rehabilitace obsahuje aplikace pro fyzioterapii, ergoterapii,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neurorehabilitaci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a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virtualní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aktivizační místnost.</w:t>
            </w:r>
          </w:p>
        </w:tc>
      </w:tr>
      <w:tr w:rsidR="0088113E" w:rsidRPr="0088113E" w14:paraId="111D9AD6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157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Upgrade ekosystému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BFF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332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3C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::: Kontinuální upgrade celého VR systému. Přístup ke všem novým modulům. Možnost zapojit se do společného výzkumu/vývoje.</w:t>
            </w:r>
          </w:p>
        </w:tc>
      </w:tr>
      <w:tr w:rsidR="0088113E" w:rsidRPr="0088113E" w14:paraId="5E22DD15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B51F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Administrativní systém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34A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19 000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2AE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CA0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:::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Administravní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systém potřebujete pro administraci přístupů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lekařského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personálu, udržování dat o pacientech a jejich progresu,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dalkovému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spuštění aplikace na brýlích. Cena admin</w:t>
            </w: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br/>
              <w:t>systému se určuje podle počtu brýlí.</w:t>
            </w:r>
          </w:p>
        </w:tc>
      </w:tr>
      <w:tr w:rsidR="0088113E" w:rsidRPr="0088113E" w14:paraId="740A1799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627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Technická podpora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86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16 000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933B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C2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::: Technická podpora je dostupná v pracovní dny během standartní pracovní doby od 8 do 16 hodin.</w:t>
            </w:r>
          </w:p>
        </w:tc>
      </w:tr>
      <w:tr w:rsidR="0088113E" w:rsidRPr="0088113E" w14:paraId="096F7C08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2CD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Nabídka Hardware |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Jednorazový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nákup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E91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Využíváme hardware třetích stran, který upravujeme tak, aby byl použitelný v medicinském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prostředi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268E3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2AA7A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113E" w:rsidRPr="0088113E" w14:paraId="6DC58607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ECC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VR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brylí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4F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12 000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300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za 1ks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084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:::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Aktualně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doporučujeme VR brýle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Oculus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Quest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2.</w:t>
            </w:r>
          </w:p>
        </w:tc>
      </w:tr>
      <w:tr w:rsidR="0088113E" w:rsidRPr="0088113E" w14:paraId="79BD5E13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7BF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tabletu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085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8 000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841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za 1ks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FB1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::: Je možnost vybrat mezí širokou škálou tabletů dostupných na trhu, avšak naše aplikace definují minimální výkonnost tabletu a jeho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funcionality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.</w:t>
            </w:r>
          </w:p>
        </w:tc>
      </w:tr>
      <w:tr w:rsidR="0088113E" w:rsidRPr="0088113E" w14:paraId="37BD254B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F73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ochranného kufru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E3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195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1D7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::: Ochranné kufry dodáváme podle účelu a podmínek použití. Například kufr může obsahovat 1-10 brýlí, několik tabletů, LTE Modem, nabíjecí připojení. Kufry chrání hardware od vlhkosti</w:t>
            </w: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br/>
              <w:t>a pádu.</w:t>
            </w:r>
          </w:p>
        </w:tc>
      </w:tr>
      <w:tr w:rsidR="0088113E" w:rsidRPr="0088113E" w14:paraId="2CFAF15A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82C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Instalační poplatek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6ED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12 000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5F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pro 1 brýle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B58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::: Instalační poplatek účtujeme i v případě hardwaru, který jíž máte k dispozici, protože vyžaduje úpravy software na naší straně.</w:t>
            </w: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br/>
              <w:t>Naše úpravy nenarušují fungování jiných aplikací.</w:t>
            </w:r>
          </w:p>
        </w:tc>
      </w:tr>
      <w:tr w:rsidR="0088113E" w:rsidRPr="0088113E" w14:paraId="22D5CE97" w14:textId="77777777" w:rsidTr="0088113E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DB38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Výpočet ceny za Software: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BEC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Výpočet ceny za Hardware:</w:t>
            </w:r>
          </w:p>
        </w:tc>
        <w:tc>
          <w:tcPr>
            <w:tcW w:w="0" w:type="auto"/>
            <w:vAlign w:val="center"/>
            <w:hideMark/>
          </w:tcPr>
          <w:p w14:paraId="0C436E9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F5EEC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113E" w:rsidRPr="0088113E" w14:paraId="6D04FDAC" w14:textId="77777777" w:rsidTr="0088113E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438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Modul | Léčebná rehabilitace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F7B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230 400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245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 xml:space="preserve">ročně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91C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VR brýlí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195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24 000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1C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jednorázově</w:t>
            </w:r>
          </w:p>
        </w:tc>
      </w:tr>
      <w:tr w:rsidR="0088113E" w:rsidRPr="0088113E" w14:paraId="208E6483" w14:textId="77777777" w:rsidTr="0088113E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910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Kalkulace nabídky: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9A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Upgrade ekosystému a R&amp;D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0098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BAC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 xml:space="preserve">ročně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81C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tabletů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F52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16 000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8E7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jednorázově</w:t>
            </w:r>
          </w:p>
        </w:tc>
      </w:tr>
      <w:tr w:rsidR="0088113E" w:rsidRPr="0088113E" w14:paraId="202AF1A9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B8C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Kolik licenci Léčebné Rehabilitace potřebujete?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67B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54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Administrativní systém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9B8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38 000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D81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 xml:space="preserve">ročně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81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ochranných pomůcek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FB5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4 000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24A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jednorázově</w:t>
            </w:r>
          </w:p>
        </w:tc>
      </w:tr>
      <w:tr w:rsidR="0088113E" w:rsidRPr="0088113E" w14:paraId="66BA8E16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B5D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Na kolik let byste chtěli pořídit software?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C91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A7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Technická podpora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42CF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32 000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DAE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 xml:space="preserve">ročně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31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Instalační poplatek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AEF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24 000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1DD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jednorázově</w:t>
            </w:r>
          </w:p>
        </w:tc>
      </w:tr>
      <w:tr w:rsidR="0088113E" w:rsidRPr="0088113E" w14:paraId="53C66F6B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C3E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Chcete zakoupit brýle od VR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Medical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?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1E1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Ano /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>Yes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44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Roční licenční poplatek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24A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300 400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367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 xml:space="preserve">ročně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7F1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80B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68 000 Kč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44A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B7B7B7"/>
                <w:kern w:val="0"/>
                <w:sz w:val="14"/>
                <w:szCs w:val="14"/>
                <w:lang w:eastAsia="cs-CZ"/>
                <w14:ligatures w14:val="none"/>
              </w:rPr>
              <w:t>jednorázově</w:t>
            </w:r>
          </w:p>
        </w:tc>
      </w:tr>
      <w:tr w:rsidR="0088113E" w:rsidRPr="0088113E" w14:paraId="53840914" w14:textId="77777777" w:rsidTr="00997F0A">
        <w:trPr>
          <w:trHeight w:val="112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30E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lastRenderedPageBreak/>
              <w:t xml:space="preserve">Chcete zakoupit tablety od VR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Medical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?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11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Ano /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>Yes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9DE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Sleva - partnerství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2AE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23,00%</w:t>
            </w:r>
          </w:p>
        </w:tc>
        <w:tc>
          <w:tcPr>
            <w:tcW w:w="0" w:type="auto"/>
            <w:vAlign w:val="center"/>
            <w:hideMark/>
          </w:tcPr>
          <w:p w14:paraId="12705E7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E43CE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00CBD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9A0A2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113E" w:rsidRPr="0088113E" w14:paraId="1CF8B40B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23C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Potřebujete ochranné kufry k VR brýlím?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39A8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Ano / </w:t>
            </w:r>
            <w:proofErr w:type="spellStart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>Yes</w:t>
            </w:r>
            <w:proofErr w:type="spellEnd"/>
            <w:r w:rsidRPr="0088113E">
              <w:rPr>
                <w:rFonts w:ascii="Arial-BoldMT" w:eastAsia="Times New Roman" w:hAnsi="Arial-BoldMT" w:cs="Times New Roman"/>
                <w:b/>
                <w:bCs/>
                <w:color w:val="46BDC6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EC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Celkem za SW za rok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98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231 308 Kč</w:t>
            </w:r>
          </w:p>
        </w:tc>
        <w:tc>
          <w:tcPr>
            <w:tcW w:w="0" w:type="auto"/>
            <w:vAlign w:val="center"/>
            <w:hideMark/>
          </w:tcPr>
          <w:p w14:paraId="2F16AFC9" w14:textId="33DF8BE9" w:rsidR="0088113E" w:rsidRPr="00997F0A" w:rsidRDefault="00997F0A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99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Suma – licenční poplatky + nákup HW</w:t>
            </w:r>
          </w:p>
        </w:tc>
        <w:tc>
          <w:tcPr>
            <w:tcW w:w="0" w:type="auto"/>
            <w:vAlign w:val="center"/>
            <w:hideMark/>
          </w:tcPr>
          <w:p w14:paraId="146284E5" w14:textId="7F2DB439" w:rsidR="0088113E" w:rsidRPr="00997F0A" w:rsidRDefault="00997F0A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  <w:r w:rsidRPr="00997F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993 232 Kč</w:t>
            </w:r>
          </w:p>
        </w:tc>
        <w:tc>
          <w:tcPr>
            <w:tcW w:w="0" w:type="auto"/>
            <w:vAlign w:val="center"/>
            <w:hideMark/>
          </w:tcPr>
          <w:p w14:paraId="2290F4A0" w14:textId="77777777" w:rsidR="0088113E" w:rsidRPr="00997F0A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550C7" w14:textId="77777777" w:rsidR="0088113E" w:rsidRPr="00997F0A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cs-CZ"/>
                <w14:ligatures w14:val="none"/>
              </w:rPr>
            </w:pPr>
          </w:p>
        </w:tc>
      </w:tr>
      <w:tr w:rsidR="0088113E" w:rsidRPr="0088113E" w14:paraId="2A230C4F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C3F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FFFFFF"/>
                <w:kern w:val="0"/>
                <w:sz w:val="12"/>
                <w:szCs w:val="12"/>
                <w:lang w:eastAsia="cs-CZ"/>
                <w14:ligatures w14:val="none"/>
              </w:rPr>
              <w:t>SUMA- licenční poplatky + nákup HW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B161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BoldMT" w:eastAsia="Times New Roman" w:hAnsi="Arial-BoldMT" w:cs="Times New Roman"/>
                <w:b/>
                <w:bCs/>
                <w:color w:val="FFFFFF"/>
                <w:kern w:val="0"/>
                <w:sz w:val="14"/>
                <w:szCs w:val="14"/>
                <w:lang w:eastAsia="cs-CZ"/>
                <w14:ligatures w14:val="none"/>
              </w:rPr>
              <w:t>993 232 Kč</w:t>
            </w:r>
          </w:p>
        </w:tc>
        <w:tc>
          <w:tcPr>
            <w:tcW w:w="0" w:type="auto"/>
            <w:vAlign w:val="center"/>
            <w:hideMark/>
          </w:tcPr>
          <w:p w14:paraId="7DD7A25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CB89A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C2DEA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E4D6C2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0F906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323D9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113E" w:rsidRPr="0088113E" w14:paraId="054FE9B2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E95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Společnost: VR </w:t>
            </w:r>
            <w:proofErr w:type="spellStart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>medical</w:t>
            </w:r>
            <w:proofErr w:type="spellEnd"/>
            <w:r w:rsidRPr="0088113E">
              <w:rPr>
                <w:rFonts w:ascii="ArialMT" w:eastAsia="Times New Roman" w:hAnsi="ArialMT" w:cs="Times New Roman"/>
                <w:color w:val="000000"/>
                <w:kern w:val="0"/>
                <w:sz w:val="10"/>
                <w:szCs w:val="10"/>
                <w:lang w:eastAsia="cs-CZ"/>
                <w14:ligatures w14:val="none"/>
              </w:rPr>
              <w:t xml:space="preserve"> s.r.o. VR - Certifikovaný zdravotní prostředek pro rehabilitaci. Evidenční číslo: 0100885, Registrační číslo: 075934, Základní UDI-DI: 859420839VRMVJ, UDI-DI (GTIN-14): 08594208390015 </w:t>
            </w:r>
          </w:p>
        </w:tc>
        <w:tc>
          <w:tcPr>
            <w:tcW w:w="0" w:type="auto"/>
            <w:vAlign w:val="center"/>
            <w:hideMark/>
          </w:tcPr>
          <w:p w14:paraId="0152D898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4BDE9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80B00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BAB56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CDDEF4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EE266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703FE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8113E" w:rsidRPr="0088113E" w14:paraId="7831579A" w14:textId="77777777" w:rsidTr="0088113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F97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113E">
              <w:rPr>
                <w:rFonts w:ascii="Arial-ItalicMT" w:eastAsia="Times New Roman" w:hAnsi="Arial-ItalicMT" w:cs="Times New Roman"/>
                <w:i/>
                <w:i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Ceny jsou uvedeny bez DPH</w:t>
            </w:r>
          </w:p>
        </w:tc>
        <w:tc>
          <w:tcPr>
            <w:tcW w:w="0" w:type="auto"/>
            <w:vAlign w:val="center"/>
            <w:hideMark/>
          </w:tcPr>
          <w:p w14:paraId="50A29BED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44A333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595A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BBBF87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F61EE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4CB0AB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2555C" w14:textId="77777777" w:rsidR="0088113E" w:rsidRPr="0088113E" w:rsidRDefault="0088113E" w:rsidP="00881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7FA9D18" w14:textId="77777777" w:rsidR="004F3D1B" w:rsidRDefault="004F3D1B"/>
    <w:sectPr w:rsidR="004F3D1B" w:rsidSect="00881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3E"/>
    <w:rsid w:val="004F3D1B"/>
    <w:rsid w:val="0088113E"/>
    <w:rsid w:val="008C4ADE"/>
    <w:rsid w:val="009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2FCD"/>
  <w15:chartTrackingRefBased/>
  <w15:docId w15:val="{72324E2B-BAE9-4AB6-ADA9-6625B9E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8113E"/>
    <w:rPr>
      <w:rFonts w:ascii="Arial-BoldMT" w:hAnsi="Arial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Standardnpsmoodstavce"/>
    <w:rsid w:val="0088113E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Standardnpsmoodstavce"/>
    <w:rsid w:val="0088113E"/>
    <w:rPr>
      <w:rFonts w:ascii="Arial-ItalicMT" w:hAnsi="Arial-ItalicMT" w:hint="default"/>
      <w:b w:val="0"/>
      <w:bCs w:val="0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3</cp:revision>
  <dcterms:created xsi:type="dcterms:W3CDTF">2023-04-19T12:28:00Z</dcterms:created>
  <dcterms:modified xsi:type="dcterms:W3CDTF">2023-04-19T12:35:00Z</dcterms:modified>
</cp:coreProperties>
</file>