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5B04" w14:textId="7BA919ED" w:rsidR="007F717A" w:rsidRPr="00B36D70" w:rsidRDefault="007F717A" w:rsidP="007F717A">
      <w:pPr>
        <w:pStyle w:val="Nadpis1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B36D70">
        <w:rPr>
          <w:rFonts w:asciiTheme="minorHAnsi" w:hAnsiTheme="minorHAnsi" w:cstheme="minorHAnsi"/>
          <w:sz w:val="24"/>
          <w:szCs w:val="24"/>
          <w:lang w:val="cs-CZ"/>
        </w:rPr>
        <w:t>Smlouva o zajištění školy v přírodě</w:t>
      </w:r>
    </w:p>
    <w:p w14:paraId="13147016" w14:textId="77777777" w:rsidR="007F717A" w:rsidRPr="00B36D70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B36D70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B36D70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4301D5B4" w14:textId="6DF09ADF" w:rsidR="00051962" w:rsidRPr="00B36D70" w:rsidRDefault="00051962" w:rsidP="0005196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bCs/>
          <w:sz w:val="18"/>
          <w:szCs w:val="18"/>
          <w:lang w:val="cs-CZ"/>
        </w:rPr>
        <w:t>Název:</w:t>
      </w:r>
      <w:r w:rsidR="00170894" w:rsidRPr="00B36D70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Základní škola Praha 7, Korunovační 8 </w:t>
      </w:r>
    </w:p>
    <w:p w14:paraId="387023E5" w14:textId="025D7D8B" w:rsidR="00051962" w:rsidRPr="00B36D70" w:rsidRDefault="00051962" w:rsidP="00051962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Adresa</w:t>
      </w:r>
      <w:r w:rsidR="00170894" w:rsidRPr="00B36D70">
        <w:rPr>
          <w:rFonts w:asciiTheme="minorHAnsi" w:hAnsiTheme="minorHAnsi" w:cstheme="minorHAnsi"/>
          <w:sz w:val="18"/>
          <w:szCs w:val="18"/>
          <w:lang w:val="cs-CZ"/>
        </w:rPr>
        <w:t>: K</w:t>
      </w:r>
      <w:proofErr w:type="spellStart"/>
      <w:r w:rsidR="00170894" w:rsidRPr="00B36D70">
        <w:rPr>
          <w:rFonts w:asciiTheme="minorHAnsi" w:hAnsiTheme="minorHAnsi" w:cstheme="minorHAnsi"/>
          <w:sz w:val="18"/>
          <w:szCs w:val="18"/>
        </w:rPr>
        <w:t>orunovační</w:t>
      </w:r>
      <w:proofErr w:type="spellEnd"/>
      <w:r w:rsidR="00170894" w:rsidRPr="00B36D7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170894" w:rsidRPr="00B36D70">
        <w:rPr>
          <w:rFonts w:asciiTheme="minorHAnsi" w:hAnsiTheme="minorHAnsi" w:cstheme="minorHAnsi"/>
          <w:sz w:val="18"/>
          <w:szCs w:val="18"/>
        </w:rPr>
        <w:t>ul</w:t>
      </w:r>
      <w:proofErr w:type="spellEnd"/>
      <w:r w:rsidR="00170894" w:rsidRPr="00B36D70">
        <w:rPr>
          <w:rFonts w:asciiTheme="minorHAnsi" w:hAnsiTheme="minorHAnsi" w:cstheme="minorHAnsi"/>
          <w:sz w:val="18"/>
          <w:szCs w:val="18"/>
        </w:rPr>
        <w:t xml:space="preserve">. 8/164, 170 00 Praha 7 – </w:t>
      </w:r>
      <w:proofErr w:type="spellStart"/>
      <w:r w:rsidR="00170894" w:rsidRPr="00B36D70">
        <w:rPr>
          <w:rFonts w:asciiTheme="minorHAnsi" w:hAnsiTheme="minorHAnsi" w:cstheme="minorHAnsi"/>
          <w:sz w:val="18"/>
          <w:szCs w:val="18"/>
        </w:rPr>
        <w:t>Bubeneč</w:t>
      </w:r>
      <w:proofErr w:type="spellEnd"/>
    </w:p>
    <w:p w14:paraId="411DE94C" w14:textId="7126877A" w:rsidR="00051962" w:rsidRPr="00B36D70" w:rsidRDefault="00051962" w:rsidP="00051962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proofErr w:type="gramStart"/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IČ:   </w:t>
      </w:r>
      <w:proofErr w:type="gramEnd"/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170894" w:rsidRPr="001B03BC">
        <w:rPr>
          <w:rFonts w:asciiTheme="minorHAnsi" w:hAnsiTheme="minorHAnsi" w:cstheme="minorHAnsi"/>
          <w:sz w:val="18"/>
          <w:szCs w:val="18"/>
          <w:lang w:val="cs-CZ"/>
        </w:rPr>
        <w:t>61389820</w:t>
      </w:r>
      <w:r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338BF209" w14:textId="7D38A96A" w:rsidR="00051962" w:rsidRPr="00B36D70" w:rsidRDefault="00051962" w:rsidP="00051962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Telefonní číslo (pevná linka): </w:t>
      </w:r>
      <w:r w:rsidR="00170894" w:rsidRPr="001B03BC">
        <w:rPr>
          <w:rFonts w:asciiTheme="minorHAnsi" w:hAnsiTheme="minorHAnsi" w:cstheme="minorHAnsi"/>
          <w:sz w:val="18"/>
          <w:szCs w:val="18"/>
          <w:lang w:val="cs-CZ"/>
        </w:rPr>
        <w:t>223 018 913, 731 189 723</w:t>
      </w:r>
    </w:p>
    <w:p w14:paraId="1AD10C8D" w14:textId="3B3CBA27" w:rsidR="00051962" w:rsidRPr="00B36D70" w:rsidRDefault="00051962" w:rsidP="00051962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bankovní spojen</w:t>
      </w:r>
      <w:r w:rsidR="00905614" w:rsidRPr="00B36D70">
        <w:rPr>
          <w:rFonts w:asciiTheme="minorHAnsi" w:hAnsiTheme="minorHAnsi" w:cstheme="minorHAnsi"/>
          <w:sz w:val="18"/>
          <w:szCs w:val="18"/>
          <w:lang w:val="cs-CZ"/>
        </w:rPr>
        <w:t>í:</w:t>
      </w:r>
      <w:r w:rsidR="00170894"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170894" w:rsidRPr="001B03BC">
        <w:rPr>
          <w:rFonts w:asciiTheme="minorHAnsi" w:hAnsiTheme="minorHAnsi" w:cstheme="minorHAnsi"/>
          <w:sz w:val="18"/>
          <w:szCs w:val="18"/>
          <w:lang w:val="cs-CZ"/>
        </w:rPr>
        <w:t>51-2510070227/0100</w:t>
      </w:r>
    </w:p>
    <w:p w14:paraId="60DB496C" w14:textId="2AA6D4E8" w:rsidR="00051962" w:rsidRPr="00B36D70" w:rsidRDefault="00051962" w:rsidP="0005196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zastoupená (jméno, funkce): </w:t>
      </w:r>
      <w:r w:rsidR="00170894"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Mgr. Tomáš Komrska, ředitel </w:t>
      </w:r>
    </w:p>
    <w:p w14:paraId="579CAA05" w14:textId="77777777" w:rsidR="00051962" w:rsidRPr="00B36D70" w:rsidRDefault="00051962" w:rsidP="0005196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14:paraId="601416F2" w14:textId="77777777" w:rsidR="00BA1165" w:rsidRPr="00B36D70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B36D70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B36D70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r w:rsidR="001B3F2F" w:rsidRPr="00B36D70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B36D70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1582B7E5" w:rsidR="00EB56EB" w:rsidRPr="00B36D70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B36D70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14:paraId="3D6347C6" w14:textId="799ACBF5" w:rsidR="00EB56EB" w:rsidRPr="00B36D70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B36D70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B36D70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B36D70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B36D70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B36D70">
        <w:rPr>
          <w:rFonts w:asciiTheme="minorHAnsi" w:hAnsiTheme="minorHAnsi" w:cstheme="minorHAnsi"/>
          <w:sz w:val="18"/>
          <w:szCs w:val="18"/>
          <w:lang w:val="cs-CZ"/>
        </w:rPr>
        <w:t>94-</w:t>
      </w:r>
      <w:r w:rsidRPr="00B36D70">
        <w:rPr>
          <w:rFonts w:asciiTheme="minorHAnsi" w:hAnsiTheme="minorHAnsi" w:cstheme="minorHAnsi"/>
          <w:color w:val="000000"/>
          <w:sz w:val="18"/>
          <w:szCs w:val="18"/>
          <w:lang w:val="cs-CZ"/>
        </w:rPr>
        <w:t>4238150349/0800</w:t>
      </w:r>
    </w:p>
    <w:p w14:paraId="1B5A22CB" w14:textId="5262FA2D" w:rsidR="00EB56EB" w:rsidRPr="00B36D70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B36D70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6BF586C8" w14:textId="77777777" w:rsidR="00EB56EB" w:rsidRPr="00B36D70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454099F9" w14:textId="77777777" w:rsidR="00060BED" w:rsidRPr="00B36D70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B36D70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B36D70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B36D70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B36D70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B36D70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B36D70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B36D70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B36D70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B36D70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B36D70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B36D70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B36D70" w:rsidRDefault="00060BED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B36D70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B36D70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B36D70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B36D70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B36D70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B36D70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B36D70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B36D70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Pr="00B36D70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B36D70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0D773C13" w14:textId="77777777" w:rsidR="00177C78" w:rsidRPr="00B36D70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324852D6" w14:textId="775B57B1" w:rsidR="00177C78" w:rsidRPr="00B36D70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B36D70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B36D70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9867DA" w:rsidRPr="00B36D70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6F3E11" w:rsidRPr="00B36D70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  <w:r w:rsidR="009867DA" w:rsidRPr="00B36D70">
        <w:rPr>
          <w:rFonts w:asciiTheme="minorHAnsi" w:hAnsiTheme="minorHAnsi" w:cstheme="minorHAnsi"/>
          <w:b/>
          <w:sz w:val="18"/>
          <w:szCs w:val="18"/>
          <w:lang w:val="cs-CZ"/>
        </w:rPr>
        <w:t>. – 2</w:t>
      </w:r>
      <w:r w:rsidR="006F3E11" w:rsidRPr="00B36D70">
        <w:rPr>
          <w:rFonts w:asciiTheme="minorHAnsi" w:hAnsiTheme="minorHAnsi" w:cstheme="minorHAnsi"/>
          <w:b/>
          <w:sz w:val="18"/>
          <w:szCs w:val="18"/>
          <w:lang w:val="cs-CZ"/>
        </w:rPr>
        <w:t>7</w:t>
      </w:r>
      <w:r w:rsidR="009867DA" w:rsidRPr="00B36D70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4. </w:t>
      </w:r>
      <w:r w:rsidR="00BE5415" w:rsidRPr="00B36D70">
        <w:rPr>
          <w:rFonts w:asciiTheme="minorHAnsi" w:hAnsiTheme="minorHAnsi" w:cstheme="minorHAnsi"/>
          <w:b/>
          <w:sz w:val="18"/>
          <w:szCs w:val="18"/>
          <w:lang w:val="cs-CZ"/>
        </w:rPr>
        <w:t>202</w:t>
      </w:r>
      <w:r w:rsidR="00C50C30" w:rsidRPr="00B36D70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</w:p>
    <w:p w14:paraId="1B9E9C7C" w14:textId="77777777" w:rsidR="00177C78" w:rsidRPr="00B36D70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F23DE42" w14:textId="77777777" w:rsidR="009867DA" w:rsidRPr="00B36D70" w:rsidRDefault="000D58F6" w:rsidP="009867DA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B36D70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9867DA" w:rsidRPr="00B36D70">
        <w:rPr>
          <w:rFonts w:asciiTheme="minorHAnsi" w:hAnsiTheme="minorHAnsi" w:cstheme="minorHAnsi"/>
          <w:b/>
          <w:sz w:val="18"/>
          <w:szCs w:val="18"/>
          <w:lang w:val="cs-CZ"/>
        </w:rPr>
        <w:t>Horská chata Cihelny, Zadov 24,</w:t>
      </w:r>
    </w:p>
    <w:p w14:paraId="2EE5F220" w14:textId="3E125AAD" w:rsidR="002D165A" w:rsidRPr="00B36D70" w:rsidRDefault="00B06572" w:rsidP="000D58F6">
      <w:pPr>
        <w:rPr>
          <w:rFonts w:asciiTheme="minorHAnsi" w:hAnsiTheme="minorHAnsi" w:cstheme="minorHAnsi"/>
          <w:lang w:val="cs-CZ"/>
        </w:rPr>
      </w:pPr>
      <w:r w:rsidRPr="00B36D70">
        <w:rPr>
          <w:rFonts w:asciiTheme="minorHAnsi" w:hAnsiTheme="minorHAnsi" w:cstheme="minorHAnsi"/>
          <w:lang w:val="cs-CZ"/>
        </w:rPr>
        <w:tab/>
      </w:r>
      <w:r w:rsidR="00856253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B36D70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46868E7D" w14:textId="77777777" w:rsidR="00856253" w:rsidRPr="00B36D70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B36D70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33153B96" w14:textId="77777777" w:rsidR="00BA1DF6" w:rsidRPr="00B36D70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B36D70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B36D70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1B03BC" w:rsidRDefault="009923AD" w:rsidP="009923AD">
      <w:pPr>
        <w:rPr>
          <w:rFonts w:asciiTheme="minorHAnsi" w:hAnsiTheme="minorHAnsi" w:cstheme="minorHAnsi"/>
          <w:bCs/>
          <w:lang w:val="cs-CZ"/>
        </w:rPr>
      </w:pPr>
      <w:bookmarkStart w:id="0" w:name="_Hlk27043751"/>
      <w:bookmarkStart w:id="1" w:name="_Hlk27043774"/>
      <w:bookmarkStart w:id="2" w:name="_Hlk27043824"/>
      <w:r w:rsidRPr="001B03BC">
        <w:rPr>
          <w:rFonts w:asciiTheme="minorHAnsi" w:hAnsiTheme="minorHAnsi" w:cstheme="minorHAnsi"/>
          <w:bCs/>
          <w:lang w:val="cs-CZ"/>
        </w:rPr>
        <w:t>Dopravu zajišťuje Dodavatel.</w:t>
      </w:r>
    </w:p>
    <w:p w14:paraId="1367785A" w14:textId="26D7ECA3" w:rsidR="009923AD" w:rsidRPr="00A426B8" w:rsidRDefault="009923AD" w:rsidP="009923AD">
      <w:pPr>
        <w:rPr>
          <w:rFonts w:asciiTheme="minorHAnsi" w:hAnsiTheme="minorHAnsi" w:cstheme="minorHAnsi"/>
          <w:b/>
          <w:highlight w:val="black"/>
          <w:lang w:val="cs-CZ"/>
        </w:rPr>
      </w:pPr>
      <w:r w:rsidRPr="00A426B8">
        <w:rPr>
          <w:rFonts w:asciiTheme="minorHAnsi" w:hAnsiTheme="minorHAnsi" w:cstheme="minorHAnsi"/>
          <w:bCs/>
          <w:highlight w:val="black"/>
          <w:lang w:val="cs-CZ"/>
        </w:rPr>
        <w:t>A</w:t>
      </w:r>
      <w:r w:rsidRPr="00A426B8">
        <w:rPr>
          <w:rFonts w:asciiTheme="minorHAnsi" w:hAnsiTheme="minorHAnsi" w:cstheme="minorHAnsi"/>
          <w:highlight w:val="black"/>
          <w:lang w:val="cs-CZ"/>
        </w:rPr>
        <w:t xml:space="preserve">utobus bude přistaven </w:t>
      </w:r>
      <w:r w:rsidR="00B36D70" w:rsidRPr="00A426B8">
        <w:rPr>
          <w:rFonts w:asciiTheme="minorHAnsi" w:hAnsiTheme="minorHAnsi" w:cstheme="minorHAnsi"/>
          <w:highlight w:val="black"/>
          <w:lang w:val="cs-CZ"/>
        </w:rPr>
        <w:t xml:space="preserve">před křižovatku ulicí U Sparty a U letenské </w:t>
      </w:r>
      <w:proofErr w:type="gramStart"/>
      <w:r w:rsidR="00B36D70" w:rsidRPr="00A426B8">
        <w:rPr>
          <w:rFonts w:asciiTheme="minorHAnsi" w:hAnsiTheme="minorHAnsi" w:cstheme="minorHAnsi"/>
          <w:highlight w:val="black"/>
          <w:lang w:val="cs-CZ"/>
        </w:rPr>
        <w:t>vodárny</w:t>
      </w:r>
      <w:r w:rsidR="00FB0C61" w:rsidRPr="00A426B8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051962" w:rsidRPr="00A426B8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highlight w:val="black"/>
          <w:lang w:val="cs-CZ"/>
        </w:rPr>
        <w:t>v</w:t>
      </w:r>
      <w:proofErr w:type="gramEnd"/>
      <w:r w:rsidRPr="00A426B8">
        <w:rPr>
          <w:rFonts w:asciiTheme="minorHAnsi" w:hAnsiTheme="minorHAnsi" w:cstheme="minorHAnsi"/>
          <w:highlight w:val="black"/>
          <w:lang w:val="cs-CZ"/>
        </w:rPr>
        <w:t xml:space="preserve"> den odjezdu </w:t>
      </w:r>
      <w:bookmarkEnd w:id="0"/>
      <w:r w:rsidRPr="00A426B8">
        <w:rPr>
          <w:rFonts w:asciiTheme="minorHAnsi" w:hAnsiTheme="minorHAnsi" w:cstheme="minorHAnsi"/>
          <w:highlight w:val="black"/>
          <w:lang w:val="cs-CZ"/>
        </w:rPr>
        <w:t>tj</w:t>
      </w:r>
      <w:r w:rsidRPr="00A426B8">
        <w:rPr>
          <w:rFonts w:asciiTheme="minorHAnsi" w:hAnsiTheme="minorHAnsi" w:cstheme="minorHAnsi"/>
          <w:b/>
          <w:highlight w:val="black"/>
          <w:lang w:val="cs-CZ"/>
        </w:rPr>
        <w:t>.</w:t>
      </w:r>
      <w:bookmarkEnd w:id="1"/>
      <w:r w:rsidR="00170894" w:rsidRPr="00A426B8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="009867DA" w:rsidRPr="00A426B8">
        <w:rPr>
          <w:rFonts w:asciiTheme="minorHAnsi" w:hAnsiTheme="minorHAnsi" w:cstheme="minorHAnsi"/>
          <w:b/>
          <w:highlight w:val="black"/>
          <w:lang w:val="cs-CZ"/>
        </w:rPr>
        <w:t>2</w:t>
      </w:r>
      <w:r w:rsidR="006F3E11" w:rsidRPr="00A426B8">
        <w:rPr>
          <w:rFonts w:asciiTheme="minorHAnsi" w:hAnsiTheme="minorHAnsi" w:cstheme="minorHAnsi"/>
          <w:b/>
          <w:highlight w:val="black"/>
          <w:lang w:val="cs-CZ"/>
        </w:rPr>
        <w:t>3</w:t>
      </w:r>
      <w:r w:rsidR="009867DA" w:rsidRPr="00A426B8">
        <w:rPr>
          <w:rFonts w:asciiTheme="minorHAnsi" w:hAnsiTheme="minorHAnsi" w:cstheme="minorHAnsi"/>
          <w:b/>
          <w:highlight w:val="black"/>
          <w:lang w:val="cs-CZ"/>
        </w:rPr>
        <w:t xml:space="preserve">. 4. </w:t>
      </w:r>
      <w:r w:rsidR="00905614" w:rsidRPr="00A426B8">
        <w:rPr>
          <w:rFonts w:asciiTheme="minorHAnsi" w:hAnsiTheme="minorHAnsi" w:cstheme="minorHAnsi"/>
          <w:b/>
          <w:highlight w:val="black"/>
          <w:lang w:val="cs-CZ"/>
        </w:rPr>
        <w:t>2023</w:t>
      </w:r>
      <w:r w:rsidR="00B36D70" w:rsidRPr="00A426B8">
        <w:rPr>
          <w:rFonts w:asciiTheme="minorHAnsi" w:hAnsiTheme="minorHAnsi" w:cstheme="minorHAnsi"/>
          <w:b/>
          <w:highlight w:val="black"/>
          <w:lang w:val="cs-CZ"/>
        </w:rPr>
        <w:t xml:space="preserve"> v 8:30, odjezd v 9:00 hod.</w:t>
      </w:r>
    </w:p>
    <w:p w14:paraId="0380C793" w14:textId="14A638E4" w:rsidR="009923AD" w:rsidRPr="00B36D70" w:rsidRDefault="009923AD" w:rsidP="009923AD">
      <w:pPr>
        <w:rPr>
          <w:rFonts w:asciiTheme="minorHAnsi" w:hAnsiTheme="minorHAnsi" w:cstheme="minorHAnsi"/>
          <w:lang w:val="cs-CZ"/>
        </w:rPr>
      </w:pPr>
      <w:r w:rsidRPr="00A426B8">
        <w:rPr>
          <w:rFonts w:asciiTheme="minorHAnsi" w:hAnsiTheme="minorHAnsi" w:cstheme="minorHAnsi"/>
          <w:highlight w:val="black"/>
          <w:lang w:val="cs-CZ"/>
        </w:rPr>
        <w:t xml:space="preserve">Odjezd z místa ubytování </w:t>
      </w:r>
      <w:r w:rsidR="009867DA" w:rsidRPr="00A426B8">
        <w:rPr>
          <w:rFonts w:asciiTheme="minorHAnsi" w:hAnsiTheme="minorHAnsi" w:cstheme="minorHAnsi"/>
          <w:b/>
          <w:bCs/>
          <w:highlight w:val="black"/>
          <w:lang w:val="cs-CZ"/>
        </w:rPr>
        <w:t>2</w:t>
      </w:r>
      <w:r w:rsidR="006F3E11" w:rsidRPr="00A426B8">
        <w:rPr>
          <w:rFonts w:asciiTheme="minorHAnsi" w:hAnsiTheme="minorHAnsi" w:cstheme="minorHAnsi"/>
          <w:b/>
          <w:bCs/>
          <w:highlight w:val="black"/>
          <w:lang w:val="cs-CZ"/>
        </w:rPr>
        <w:t>7</w:t>
      </w:r>
      <w:r w:rsidR="009867DA" w:rsidRPr="00A426B8">
        <w:rPr>
          <w:rFonts w:asciiTheme="minorHAnsi" w:hAnsiTheme="minorHAnsi" w:cstheme="minorHAnsi"/>
          <w:b/>
          <w:bCs/>
          <w:highlight w:val="black"/>
          <w:lang w:val="cs-CZ"/>
        </w:rPr>
        <w:t>. 4.</w:t>
      </w:r>
      <w:r w:rsidR="00905614" w:rsidRPr="00A426B8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b/>
          <w:bCs/>
          <w:highlight w:val="black"/>
          <w:lang w:val="cs-CZ"/>
        </w:rPr>
        <w:t xml:space="preserve"> 202</w:t>
      </w:r>
      <w:r w:rsidR="00FF03AF" w:rsidRPr="00A426B8">
        <w:rPr>
          <w:rFonts w:asciiTheme="minorHAnsi" w:hAnsiTheme="minorHAnsi" w:cstheme="minorHAnsi"/>
          <w:b/>
          <w:bCs/>
          <w:highlight w:val="black"/>
          <w:lang w:val="cs-CZ"/>
        </w:rPr>
        <w:t>3</w:t>
      </w:r>
      <w:r w:rsidRPr="00A426B8">
        <w:rPr>
          <w:rFonts w:asciiTheme="minorHAnsi" w:hAnsiTheme="minorHAnsi" w:cstheme="minorHAnsi"/>
          <w:b/>
          <w:bCs/>
          <w:highlight w:val="black"/>
          <w:lang w:val="cs-CZ"/>
        </w:rPr>
        <w:t xml:space="preserve"> v cca 10:00. </w:t>
      </w:r>
      <w:r w:rsidRPr="00A426B8">
        <w:rPr>
          <w:rFonts w:asciiTheme="minorHAnsi" w:hAnsiTheme="minorHAnsi" w:cstheme="minorHAnsi"/>
          <w:highlight w:val="black"/>
          <w:lang w:val="cs-CZ"/>
        </w:rPr>
        <w:t>(Cesta trvá cca 2 - 2,5 hod.)</w:t>
      </w:r>
    </w:p>
    <w:bookmarkEnd w:id="2"/>
    <w:p w14:paraId="0052B89B" w14:textId="38D364BA" w:rsidR="00BA1DF6" w:rsidRPr="00B36D70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0CC035F" w14:textId="77777777" w:rsidR="00D971D6" w:rsidRPr="00B36D70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7777777" w:rsidR="00BA1DF6" w:rsidRPr="00B36D70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B36D70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64F75B4C" w14:textId="77777777" w:rsidR="00757307" w:rsidRPr="00B36D70" w:rsidRDefault="00757307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7664B7" w14:textId="66577E92" w:rsidR="00BA1DF6" w:rsidRPr="00B36D70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sz w:val="18"/>
          <w:szCs w:val="18"/>
          <w:lang w:val="cs-CZ"/>
        </w:rPr>
        <w:t>Předběžný počet žáků: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835"/>
        <w:gridCol w:w="4083"/>
      </w:tblGrid>
      <w:tr w:rsidR="00BA1DF6" w:rsidRPr="00B36D70" w14:paraId="4FA28715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59028111" w14:textId="69B93EDE" w:rsidR="00BA1DF6" w:rsidRPr="00B36D70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B36D7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  <w:r w:rsidR="00905614" w:rsidRPr="00B36D7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 xml:space="preserve"> (počet žáků)</w:t>
            </w:r>
          </w:p>
        </w:tc>
        <w:tc>
          <w:tcPr>
            <w:tcW w:w="1835" w:type="dxa"/>
            <w:shd w:val="clear" w:color="auto" w:fill="auto"/>
          </w:tcPr>
          <w:p w14:paraId="501E590B" w14:textId="357DF5F5" w:rsidR="00BA1DF6" w:rsidRPr="00B36D70" w:rsidRDefault="00B36D70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B36D7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49</w:t>
            </w:r>
          </w:p>
        </w:tc>
        <w:tc>
          <w:tcPr>
            <w:tcW w:w="4083" w:type="dxa"/>
            <w:shd w:val="clear" w:color="auto" w:fill="auto"/>
          </w:tcPr>
          <w:p w14:paraId="374AE791" w14:textId="40BEBC36" w:rsidR="00BA1DF6" w:rsidRPr="00B36D70" w:rsidRDefault="00BA1DF6" w:rsidP="005F624C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</w:p>
        </w:tc>
      </w:tr>
      <w:tr w:rsidR="00612399" w:rsidRPr="00B36D70" w14:paraId="0C5F0019" w14:textId="77777777" w:rsidTr="00D971D6">
        <w:trPr>
          <w:trHeight w:val="261"/>
        </w:trPr>
        <w:tc>
          <w:tcPr>
            <w:tcW w:w="3700" w:type="dxa"/>
            <w:shd w:val="clear" w:color="auto" w:fill="auto"/>
          </w:tcPr>
          <w:p w14:paraId="2C8157C3" w14:textId="4350F3F9" w:rsidR="00612399" w:rsidRPr="00B36D70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B36D7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  <w:r w:rsidR="00905614" w:rsidRPr="00B36D7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 xml:space="preserve"> (asistenti)</w:t>
            </w:r>
          </w:p>
        </w:tc>
        <w:tc>
          <w:tcPr>
            <w:tcW w:w="1835" w:type="dxa"/>
            <w:shd w:val="clear" w:color="auto" w:fill="auto"/>
          </w:tcPr>
          <w:p w14:paraId="79108BBC" w14:textId="1DFC182C" w:rsidR="00612399" w:rsidRPr="00B36D70" w:rsidRDefault="00B36D70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B36D7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5</w:t>
            </w:r>
          </w:p>
        </w:tc>
        <w:tc>
          <w:tcPr>
            <w:tcW w:w="4083" w:type="dxa"/>
            <w:shd w:val="clear" w:color="auto" w:fill="auto"/>
          </w:tcPr>
          <w:p w14:paraId="0ACD9879" w14:textId="765057B9" w:rsidR="00612399" w:rsidRPr="00B36D70" w:rsidRDefault="00905614" w:rsidP="00612399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B36D7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B36D70" w:rsidRPr="00B36D7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1 muž, 4 ženy</w:t>
            </w:r>
          </w:p>
        </w:tc>
      </w:tr>
    </w:tbl>
    <w:p w14:paraId="33938404" w14:textId="77777777" w:rsidR="00757307" w:rsidRPr="00B36D70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F093695" w14:textId="2321C6AC" w:rsidR="00D971D6" w:rsidRPr="00B36D70" w:rsidRDefault="00D971D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D3C6B7D" w14:textId="67235E74" w:rsidR="00BA1DF6" w:rsidRPr="00B36D70" w:rsidRDefault="00BA1DF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</w:t>
      </w:r>
      <w:r w:rsidR="00556A56" w:rsidRPr="00B36D70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přírodě: </w:t>
      </w:r>
      <w:r w:rsidR="00170894" w:rsidRPr="00B36D70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Olympijské hry </w:t>
      </w:r>
    </w:p>
    <w:p w14:paraId="52EB75E9" w14:textId="77777777" w:rsidR="00170894" w:rsidRPr="00B36D70" w:rsidRDefault="00170894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1F472AD" w14:textId="651DC480" w:rsidR="003A26C6" w:rsidRPr="00A426B8" w:rsidRDefault="00BA1DF6" w:rsidP="00057E00">
      <w:pPr>
        <w:ind w:firstLine="708"/>
        <w:rPr>
          <w:rFonts w:asciiTheme="minorHAnsi" w:hAnsiTheme="minorHAnsi" w:cstheme="minorHAnsi"/>
          <w:color w:val="C00000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Dodavatel se zavazuje zajistit </w:t>
      </w:r>
      <w:r w:rsidR="00612399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hlídání dětí a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program od 13:00 hodin do večerky</w:t>
      </w:r>
      <w:r w:rsidR="00612399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. Dále pak </w:t>
      </w:r>
      <w:r w:rsidR="003A26C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od večerky do budíčku </w:t>
      </w:r>
      <w:r w:rsidR="00612399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noční hlídání v</w:t>
      </w:r>
      <w:r w:rsidR="003A26C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612399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podobě noční pohotovosti</w:t>
      </w:r>
      <w:r w:rsidR="003A26C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  <w:r w:rsidR="00630D08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</w:p>
    <w:p w14:paraId="29E02FA4" w14:textId="77777777" w:rsidR="003A26C6" w:rsidRPr="00A426B8" w:rsidRDefault="00612399" w:rsidP="00057E00">
      <w:pPr>
        <w:ind w:firstLine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Noční pohotovostí se rozumí</w:t>
      </w:r>
      <w:r w:rsidR="003A26C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:</w:t>
      </w:r>
    </w:p>
    <w:p w14:paraId="1890636C" w14:textId="77777777" w:rsidR="003A26C6" w:rsidRPr="00A426B8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určení odpovědné osoby / osob, které budou během noci namátkově kontrolovat pokoje dětí</w:t>
      </w:r>
    </w:p>
    <w:p w14:paraId="7642EC97" w14:textId="77777777" w:rsidR="003A26C6" w:rsidRPr="00A426B8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vyznačení pokoje / -ů, kam se děti mohou v případě potřeby obrátit</w:t>
      </w:r>
    </w:p>
    <w:p w14:paraId="007B4C34" w14:textId="77777777" w:rsidR="00556A56" w:rsidRPr="00B36D70" w:rsidRDefault="00556A56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669265D0" w14:textId="77777777" w:rsidR="00D971D6" w:rsidRPr="00B36D70" w:rsidRDefault="00D971D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7EB8B84A" w14:textId="77777777" w:rsidR="00D971D6" w:rsidRDefault="00D971D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778C28FE" w14:textId="77777777" w:rsidR="001B03BC" w:rsidRPr="00B36D70" w:rsidRDefault="001B03BC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7ECD401E" w14:textId="77777777" w:rsidR="00D971D6" w:rsidRPr="00B36D70" w:rsidRDefault="00D971D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27175F" w14:textId="251DAEF2" w:rsidR="003A26C6" w:rsidRPr="00B36D70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bCs/>
          <w:sz w:val="18"/>
          <w:szCs w:val="18"/>
          <w:lang w:val="cs-CZ"/>
        </w:rPr>
        <w:lastRenderedPageBreak/>
        <w:t>Ubytování</w:t>
      </w:r>
      <w:r w:rsidR="003A26C6" w:rsidRPr="00B36D70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3E0B5B5" w14:textId="77777777" w:rsidR="009867DA" w:rsidRPr="00B36D70" w:rsidRDefault="009867DA" w:rsidP="009867DA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V chatě Cihelny, Zadov, ve 2 až </w:t>
      </w:r>
      <w:proofErr w:type="gramStart"/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6  lůžkových</w:t>
      </w:r>
      <w:proofErr w:type="gramEnd"/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pokojích s vlastním nebo společným sociálním zařízením. Ubytování s přihlédnutím k tomu, že jedou skupiny, které se nedají sloučit – dívky a chlapci, popř. žáci různých ročníků.</w:t>
      </w:r>
    </w:p>
    <w:p w14:paraId="08FF3DF7" w14:textId="77777777" w:rsidR="00D971D6" w:rsidRPr="00B36D70" w:rsidRDefault="00D971D6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721268E" w14:textId="77777777" w:rsidR="00BA1DF6" w:rsidRPr="00B36D70" w:rsidRDefault="00BA1DF6" w:rsidP="00BA1DF6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DD0E379" w14:textId="77777777" w:rsidR="003A26C6" w:rsidRPr="00B36D70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B36D70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B36D70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213B9C2B" w:rsidR="00057E00" w:rsidRPr="00A426B8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Stravování </w:t>
      </w:r>
      <w:r w:rsidR="00DD5EEE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zajištěno v pravidelných časech 5x denně. Současně bude zajištěn celodenní pitný režim. </w:t>
      </w:r>
    </w:p>
    <w:p w14:paraId="5E180902" w14:textId="06E2F2E5" w:rsidR="00DD5EEE" w:rsidRPr="00B36D70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Stravování začíná oběde</w:t>
      </w:r>
      <w:r w:rsidR="00140E0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 </w:t>
      </w:r>
      <w:r w:rsidR="00BC395F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3A26C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den příjezdu a končí </w:t>
      </w:r>
      <w:r w:rsidR="003A26C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snídaní a </w:t>
      </w:r>
      <w:r w:rsidR="00BC395F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svačinou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3A26C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den odjezdu</w:t>
      </w:r>
      <w:r w:rsidR="0047044B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(svačinou se rozumí běžná denní svačina, nikoli</w:t>
      </w:r>
      <w:r w:rsidR="000D58F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BC395F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balíček na </w:t>
      </w:r>
      <w:proofErr w:type="gramStart"/>
      <w:r w:rsidR="00BC395F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cestu</w:t>
      </w:r>
      <w:r w:rsidR="00EF135E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–</w:t>
      </w:r>
      <w:proofErr w:type="gramEnd"/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je tuto skutečnost nutné hlásit s předstihem. V</w:t>
      </w:r>
      <w:r w:rsidR="003A26C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případě bezlepkové diety je nutné informovat rodiče o tom, že je potřeba s</w:t>
      </w:r>
      <w:r w:rsidR="003A26C6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sebou dítěti přibalit tyto ingredience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: bezlepkové pečivo, bezlepkové přílohy a bezlepkové sladkosti. Skladba jídelníčku </w:t>
      </w:r>
      <w:r w:rsidR="00607272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může být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písemně dohodnuta mezi Školou a </w:t>
      </w:r>
      <w:r w:rsidR="006E1011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Dodavatelem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nejpozději 20 dnů před začátkem pobytu. Změna jídelníčku je </w:t>
      </w:r>
      <w:r w:rsidR="003A26C6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vyhrazena Provozovatelem. Všechny změny budou hlášeny s předstihem vedoucímu pobytu ze strany školy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5B1E6832" w14:textId="77777777" w:rsidR="00EB56EB" w:rsidRPr="00B36D70" w:rsidRDefault="00EB56EB" w:rsidP="00EB56E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890282C" w14:textId="33D3653E" w:rsidR="00F87D54" w:rsidRPr="00B36D70" w:rsidRDefault="00F87D54" w:rsidP="00F87D5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3" w:name="_Hlk528922598"/>
      <w:r w:rsidRPr="00B36D70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B36D70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B06572" w:rsidRPr="00B36D70">
        <w:rPr>
          <w:rFonts w:asciiTheme="minorHAnsi" w:hAnsiTheme="minorHAnsi" w:cstheme="minorHAnsi"/>
          <w:b/>
          <w:sz w:val="18"/>
          <w:szCs w:val="18"/>
          <w:lang w:val="cs-CZ"/>
        </w:rPr>
        <w:t xml:space="preserve"> žáka</w:t>
      </w: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 činí </w:t>
      </w:r>
      <w:r w:rsidR="00A81E02" w:rsidRPr="00B36D70">
        <w:rPr>
          <w:rFonts w:asciiTheme="minorHAnsi" w:hAnsiTheme="minorHAnsi" w:cstheme="minorHAnsi"/>
          <w:sz w:val="18"/>
          <w:szCs w:val="18"/>
          <w:lang w:val="cs-CZ"/>
        </w:rPr>
        <w:t>5 590</w:t>
      </w:r>
      <w:r w:rsidR="00051962"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BE5415" w:rsidRPr="00B36D70">
        <w:rPr>
          <w:rFonts w:asciiTheme="minorHAnsi" w:hAnsiTheme="minorHAnsi" w:cstheme="minorHAnsi"/>
          <w:sz w:val="18"/>
          <w:szCs w:val="18"/>
          <w:lang w:val="cs-CZ"/>
        </w:rPr>
        <w:t>Kč</w:t>
      </w:r>
      <w:r w:rsidRPr="00B36D70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Pr="00B36D70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Tato cena je zaručena při dodržení výše uvedeného předběžného počtu žáků s tolerancí </w:t>
      </w:r>
      <w:r w:rsidR="00B36D70" w:rsidRPr="00B36D70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2 </w:t>
      </w:r>
      <w:r w:rsidR="00BE5415" w:rsidRPr="00B36D70">
        <w:rPr>
          <w:rFonts w:asciiTheme="minorHAnsi" w:hAnsiTheme="minorHAnsi" w:cstheme="minorHAnsi"/>
          <w:color w:val="000000"/>
          <w:sz w:val="18"/>
          <w:szCs w:val="18"/>
          <w:lang w:val="cs-CZ"/>
        </w:rPr>
        <w:t>žá</w:t>
      </w:r>
      <w:r w:rsidR="001B03BC">
        <w:rPr>
          <w:rFonts w:asciiTheme="minorHAnsi" w:hAnsiTheme="minorHAnsi" w:cstheme="minorHAnsi"/>
          <w:color w:val="000000"/>
          <w:sz w:val="18"/>
          <w:szCs w:val="18"/>
          <w:lang w:val="cs-CZ"/>
        </w:rPr>
        <w:t>ci</w:t>
      </w:r>
      <w:r w:rsidR="00051962" w:rsidRPr="00B36D70">
        <w:rPr>
          <w:rFonts w:asciiTheme="minorHAnsi" w:hAnsiTheme="minorHAnsi" w:cstheme="minorHAnsi"/>
          <w:color w:val="000000"/>
          <w:sz w:val="18"/>
          <w:szCs w:val="18"/>
          <w:lang w:val="cs-CZ"/>
        </w:rPr>
        <w:t>.</w:t>
      </w:r>
    </w:p>
    <w:p w14:paraId="0D61E9F1" w14:textId="77777777" w:rsidR="00F87D54" w:rsidRPr="00B36D70" w:rsidRDefault="00F87D54" w:rsidP="00F87D54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005880BF" w14:textId="575D4DD5" w:rsidR="00F87D54" w:rsidRPr="001B03BC" w:rsidRDefault="00F87D54" w:rsidP="00F87D5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dopravu, ubytování včetně ubytovacího poplatku, stravu 5x denně včetně pitného režimu, program po celou dobu pobytu včetně vybavení, instruktory, zdravotníka včetně lékárničky</w:t>
      </w:r>
      <w:r w:rsidR="00630D08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 Dále bude vést v průběhu Pobytu zdravotní deník a bude v součinnosti při případné návštěvě KHS na Pobytu. Taktéž zdravotník v případě potřeby doprovází dítě k lékaři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, noční pohotovost</w:t>
      </w:r>
      <w:r w:rsidR="00D971D6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,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pobyt pro pedagogy (</w:t>
      </w:r>
      <w:r w:rsidR="006F3E11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) zdarma (jídlo 5x denně, ubytování, doprava), pojištění storna pobytu v případě nemoci</w:t>
      </w:r>
      <w:r w:rsidR="00630D08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5E4FC9B8" w14:textId="77777777" w:rsidR="00F87D54" w:rsidRPr="001B03BC" w:rsidRDefault="00F87D54" w:rsidP="00F87D5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14:paraId="35FA89BD" w14:textId="77777777" w:rsidR="00F87D54" w:rsidRPr="001B03BC" w:rsidRDefault="00F87D54" w:rsidP="00732FD6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Pojištění na storno pobytu v případě nemoci znamená, že při neúčasti žáka na pobytu ze zdravotních důvodů mu bude na základě lékařské zprávy vrácena pojišťovnou částka ve výši 80</w:t>
      </w:r>
      <w:r w:rsidR="00E978A8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% </w:t>
      </w:r>
      <w:proofErr w:type="gramStart"/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ze</w:t>
      </w:r>
      <w:proofErr w:type="gramEnd"/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storno poplatku uvedeného v této smlouvě.</w:t>
      </w:r>
      <w:r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6782DD1E" w14:textId="77777777" w:rsidR="00F87D54" w:rsidRPr="001B03BC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3E12E5CA" w:rsidR="00F87D54" w:rsidRPr="001B03BC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B03BC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</w:t>
      </w:r>
      <w:r w:rsidR="00A81E02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35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Kč/osoba.</w:t>
      </w:r>
    </w:p>
    <w:p w14:paraId="4B9F281D" w14:textId="77777777" w:rsidR="00F87D54" w:rsidRPr="001B03BC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1031B202" w:rsidR="00F87D54" w:rsidRPr="001B03BC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B03BC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 za pobyt činí</w:t>
      </w:r>
      <w:r w:rsidR="008D6A5D"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F85AEC"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počet dětí uvedená ve smlouvě </w:t>
      </w:r>
      <w:r w:rsidR="00A81E02" w:rsidRPr="001B03BC">
        <w:rPr>
          <w:rFonts w:asciiTheme="minorHAnsi" w:hAnsiTheme="minorHAnsi" w:cstheme="minorHAnsi"/>
          <w:sz w:val="18"/>
          <w:szCs w:val="18"/>
          <w:lang w:val="cs-CZ"/>
        </w:rPr>
        <w:t>5 590</w:t>
      </w:r>
      <w:r w:rsidR="00F85AEC"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 cena za dítě</w:t>
      </w:r>
      <w:r w:rsidR="00A81E02" w:rsidRPr="001B03BC">
        <w:rPr>
          <w:rFonts w:asciiTheme="minorHAnsi" w:hAnsiTheme="minorHAnsi" w:cstheme="minorHAnsi"/>
          <w:sz w:val="18"/>
          <w:szCs w:val="18"/>
          <w:lang w:val="cs-CZ"/>
        </w:rPr>
        <w:t>, 27</w:t>
      </w:r>
      <w:r w:rsidR="00B36D70" w:rsidRPr="001B03BC">
        <w:rPr>
          <w:rFonts w:asciiTheme="minorHAnsi" w:hAnsiTheme="minorHAnsi" w:cstheme="minorHAnsi"/>
          <w:sz w:val="18"/>
          <w:szCs w:val="18"/>
          <w:lang w:val="cs-CZ"/>
        </w:rPr>
        <w:t>3 91</w:t>
      </w:r>
      <w:r w:rsidR="00A81E02"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0 </w:t>
      </w:r>
      <w:r w:rsidR="001B03BC">
        <w:rPr>
          <w:rFonts w:asciiTheme="minorHAnsi" w:hAnsiTheme="minorHAnsi" w:cstheme="minorHAnsi"/>
          <w:sz w:val="18"/>
          <w:szCs w:val="18"/>
          <w:lang w:val="cs-CZ"/>
        </w:rPr>
        <w:t>K</w:t>
      </w:r>
      <w:r w:rsidR="00A81E02"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č. </w:t>
      </w:r>
      <w:r w:rsidRPr="001B03BC">
        <w:rPr>
          <w:rFonts w:asciiTheme="minorHAnsi" w:hAnsiTheme="minorHAnsi" w:cstheme="minorHAnsi"/>
          <w:sz w:val="18"/>
          <w:szCs w:val="18"/>
          <w:lang w:val="cs-CZ"/>
        </w:rPr>
        <w:t xml:space="preserve"> Tato služba je osvobozena od DPH podle §57 odst. 1 písmeno b, zákona o DPH.</w:t>
      </w:r>
    </w:p>
    <w:p w14:paraId="368123D5" w14:textId="77777777" w:rsidR="00F87D54" w:rsidRPr="001B03BC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1B03BC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B03BC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795DD393" w:rsidR="001E5309" w:rsidRPr="001B03BC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případě, že klesne počet žáků pod toleranci</w:t>
      </w:r>
      <w:r w:rsidR="00BE5415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uvedené</w:t>
      </w:r>
      <w:r w:rsidR="00BE5415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ho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počtu, nabývají platnosti následující storno podmínky z ceny pobytu žáka (minimálně však </w:t>
      </w:r>
      <w:r w:rsidR="00AF253D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2 </w:t>
      </w:r>
      <w:r w:rsidR="00051962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50</w:t>
      </w:r>
      <w:r w:rsidR="00AF253D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Kč).</w:t>
      </w:r>
    </w:p>
    <w:p w14:paraId="3F8CC1D2" w14:textId="77777777" w:rsidR="001E5309" w:rsidRPr="001B03BC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</w:t>
      </w:r>
    </w:p>
    <w:p w14:paraId="5F68FEDD" w14:textId="77777777" w:rsidR="001E5309" w:rsidRPr="001B03BC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50</w:t>
      </w:r>
      <w:r w:rsidR="00E978A8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14 dnů před zahájením pobytu</w:t>
      </w:r>
    </w:p>
    <w:p w14:paraId="5A0646AA" w14:textId="77777777" w:rsidR="001E5309" w:rsidRPr="001B03BC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70</w:t>
      </w:r>
      <w:r w:rsidR="00E978A8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7 dnů před zahájením pobytu</w:t>
      </w:r>
    </w:p>
    <w:p w14:paraId="3DD1D48E" w14:textId="77777777" w:rsidR="001E5309" w:rsidRPr="001B03BC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100</w:t>
      </w:r>
      <w:r w:rsidR="00E978A8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3 dnů a méně před zahájením pobytu</w:t>
      </w:r>
    </w:p>
    <w:p w14:paraId="35D41B89" w14:textId="77777777" w:rsidR="001E5309" w:rsidRPr="001B03BC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14:paraId="25312958" w14:textId="77777777" w:rsidR="001E5309" w:rsidRPr="001B03BC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 xml:space="preserve">Zdravotní důvod (nutné doložit kopii lékařské zprávy): </w:t>
      </w:r>
    </w:p>
    <w:p w14:paraId="6A0BCEE3" w14:textId="3327479B" w:rsidR="001E5309" w:rsidRPr="001B03BC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žáka před odjezdem, bude žákovi na základě potvrzení od lékaře vrácena částka za pobyt snížená o částku </w:t>
      </w:r>
      <w:r w:rsidR="00A81E02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3 000</w:t>
      </w:r>
      <w:r w:rsidR="00BA28AE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Kč. Nejzazší termín pro vystavení lékařské zprávy je datum odjezdu na Pobyt.</w:t>
      </w:r>
    </w:p>
    <w:p w14:paraId="620CC3F6" w14:textId="77777777" w:rsidR="001E5309" w:rsidRPr="001B03BC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Pojišťovna na základě lékařské zprávy poté vyplatí žákovi 80</w:t>
      </w:r>
      <w:r w:rsidR="00E978A8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% z výše storno poplatku. </w:t>
      </w:r>
    </w:p>
    <w:p w14:paraId="1EC6AAFB" w14:textId="3CEF08FB" w:rsidR="001E5309" w:rsidRPr="001B03BC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B06572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4</w:t>
      </w:r>
      <w:r w:rsidR="00F85AEC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8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 Kč za každou tuto noc. Nepočítá se pak první noc neúčasti na Pobytu.</w:t>
      </w:r>
    </w:p>
    <w:p w14:paraId="469A2744" w14:textId="77777777" w:rsidR="001E5309" w:rsidRPr="001B03BC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1B03BC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 </w:t>
      </w:r>
      <w:r w:rsidR="00D15F1E"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</w:t>
      </w:r>
      <w:r w:rsidRPr="001B03BC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334EB880" w14:textId="77777777" w:rsidR="001E5309" w:rsidRPr="001B03BC" w:rsidRDefault="001E5309" w:rsidP="00F87D54">
      <w:pPr>
        <w:suppressAutoHyphens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E08C8A9" w14:textId="77777777" w:rsidR="00F87D54" w:rsidRPr="001B03BC" w:rsidRDefault="00F87D54" w:rsidP="00F87D54">
      <w:pPr>
        <w:suppressAutoHyphens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1B03BC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1B03BC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206E424" w14:textId="628F5828" w:rsidR="00F87D54" w:rsidRPr="00A426B8" w:rsidRDefault="00F87D54" w:rsidP="00F87D54">
      <w:pPr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- 1. záloha dle zálohové faktury ve </w:t>
      </w:r>
      <w:r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výši </w:t>
      </w:r>
      <w:r w:rsidR="00A81E02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3 500</w:t>
      </w:r>
      <w:r w:rsidR="00905614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="00732FD6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Kč/počet žáků</w:t>
      </w:r>
      <w:r w:rsidR="00A81E02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tedy </w:t>
      </w:r>
      <w:r w:rsidR="00B36D70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171 500</w:t>
      </w:r>
      <w:r w:rsidR="00A81E02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proofErr w:type="gramStart"/>
      <w:r w:rsidR="00A81E02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Kč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je</w:t>
      </w:r>
      <w:proofErr w:type="gramEnd"/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splatná</w:t>
      </w:r>
      <w:r w:rsidR="00277017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do </w:t>
      </w:r>
      <w:r w:rsidR="00A81E02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10. 4</w:t>
      </w:r>
      <w:r w:rsidR="0016646E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. </w:t>
      </w:r>
      <w:r w:rsidR="00630D08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202</w:t>
      </w:r>
      <w:r w:rsidR="00051962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3</w:t>
      </w:r>
      <w:r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.</w:t>
      </w:r>
    </w:p>
    <w:p w14:paraId="580E8738" w14:textId="17558ABC" w:rsidR="00732FD6" w:rsidRPr="00A426B8" w:rsidRDefault="00F87D54" w:rsidP="00F87D54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- 2. </w:t>
      </w:r>
      <w:r w:rsidR="00A81E02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Doplatek ve výši </w:t>
      </w:r>
      <w:r w:rsidR="00A81E02"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2 090 Kč</w:t>
      </w:r>
      <w:r w:rsidR="00A81E02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bude uhrazen a vyčíslena v konečné faktuře po ukončení pobytu.</w:t>
      </w:r>
    </w:p>
    <w:p w14:paraId="48B34E05" w14:textId="77777777" w:rsidR="00A81E02" w:rsidRPr="00A426B8" w:rsidRDefault="00A81E02" w:rsidP="00F87D54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bookmarkEnd w:id="3"/>
    <w:p w14:paraId="552554F7" w14:textId="77777777" w:rsidR="00EB56EB" w:rsidRPr="00A426B8" w:rsidRDefault="00EB56EB" w:rsidP="00AA5DD1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Platby budou označeny ve zprávě pro příjemce názvem školy, jako variabilní číslo bude uvedeno číslo zálohové faktury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143971E8" w14:textId="77777777" w:rsidR="00EB56EB" w:rsidRPr="00A426B8" w:rsidRDefault="00EB56EB" w:rsidP="00AA5DD1">
      <w:pPr>
        <w:jc w:val="both"/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noProof/>
          <w:sz w:val="18"/>
          <w:szCs w:val="18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7AD39384" w14:textId="77777777" w:rsidR="00712AAC" w:rsidRPr="00A426B8" w:rsidRDefault="00712AAC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14:paraId="21CF1EAC" w14:textId="77777777" w:rsidR="00EB56EB" w:rsidRPr="001B03BC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B03BC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1B03BC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A426B8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77777777" w:rsidR="00EB56EB" w:rsidRPr="00A426B8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V případě potřeby budou k dispozici instruktoři Dodavatele.</w:t>
      </w:r>
    </w:p>
    <w:p w14:paraId="32B9E4AA" w14:textId="77777777" w:rsidR="00EB56EB" w:rsidRPr="00A426B8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konání zajišťuje Dodavatel.</w:t>
      </w:r>
    </w:p>
    <w:p w14:paraId="20862161" w14:textId="77777777" w:rsidR="00EB56EB" w:rsidRPr="00A426B8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lastRenderedPageBreak/>
        <w:t>Dodavatel je povinen zabezpečit řádný úklid všech poskytnutých prostor.</w:t>
      </w:r>
    </w:p>
    <w:p w14:paraId="54BB54FD" w14:textId="77777777" w:rsidR="00EB56EB" w:rsidRPr="00A426B8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77777777" w:rsidR="00EB56EB" w:rsidRPr="00A426B8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Žáci Školy jsou povinni</w:t>
      </w:r>
      <w:r w:rsidRPr="00A426B8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A426B8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neodpovídá za škody způsobené žáky Školy, které byly způsobeny v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dopravním prostředku nebo v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ubytovacím aj. zařízení, kde došlo k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čerpání služby zajištěné dle smlouvy.</w:t>
      </w:r>
    </w:p>
    <w:p w14:paraId="19435DFC" w14:textId="77777777" w:rsidR="00EB56EB" w:rsidRPr="00A426B8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předat </w:t>
      </w:r>
      <w:r w:rsidRPr="00A426B8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 po skončení pobytu všechny užívané prostory a věci, které užívala, ve stavu, v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jakém je převzala, s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přihlédnutím k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běžnému opotřebení.</w:t>
      </w:r>
    </w:p>
    <w:p w14:paraId="4879486A" w14:textId="77777777" w:rsidR="00A40497" w:rsidRPr="00A426B8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Škodu vzniklou na majetku Dodavatele je povinen uhradit žák, resp. rodič žáka, který prokazatelně škodu způsobil.</w:t>
      </w:r>
    </w:p>
    <w:p w14:paraId="44751B04" w14:textId="51422EA5" w:rsidR="001039B1" w:rsidRPr="00A426B8" w:rsidRDefault="00A40497" w:rsidP="003A3F41">
      <w:pPr>
        <w:rPr>
          <w:rFonts w:asciiTheme="minorHAnsi" w:hAnsiTheme="minorHAnsi" w:cstheme="minorHAnsi"/>
          <w:b/>
          <w:sz w:val="22"/>
          <w:szCs w:val="22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jako Zpracovatel poskytnutých osobních údajů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Osobní údaje budou zpracovávány ve smyslu zákona č. 110/2019 Sb. o zpracování osobních údajů, dle nařízení Evropského parlamentu a Rady (EU) 2016/679 z 27.4. 2016 o ochraně fyzických osob.</w:t>
      </w:r>
      <w:r w:rsidR="003A3F41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br/>
        <w:t>Dodavatel je oprávněn přiměřeně upravit cenu pobytu s ohledem na aktuální situaci (zvýšení / snížení cen energií, pohonných hmot, potravi</w:t>
      </w:r>
      <w:r w:rsidR="0016646E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n, a to však maximálně v rozmezí 10 % z celkové ceny pobytu. </w:t>
      </w:r>
    </w:p>
    <w:p w14:paraId="62949356" w14:textId="5B9A4D3B" w:rsidR="00EB56EB" w:rsidRPr="00A426B8" w:rsidRDefault="00EB56EB" w:rsidP="003A3F41">
      <w:pPr>
        <w:ind w:firstLine="708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</w:p>
    <w:p w14:paraId="78E54280" w14:textId="77777777" w:rsidR="00EB56EB" w:rsidRPr="001B03BC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B03BC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A426B8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A426B8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této smlouvě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0D20C6A8" w14:textId="66067234" w:rsidR="00712AAC" w:rsidRPr="00A426B8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má právo na odstoupení od smlouvy bez uplatnění jakýchkoliv storno podmínek v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Pobytu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bez předchozího písemného upozornění.</w:t>
      </w:r>
      <w:r w:rsidR="001647E9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v</w:t>
      </w:r>
      <w:r w:rsidR="00712AAC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tomto případě povinen vrátit zaplacenou zálohu do 30 dnů ode dne odstoupení.</w:t>
      </w:r>
    </w:p>
    <w:p w14:paraId="205813E7" w14:textId="58D0E8BF" w:rsidR="001647E9" w:rsidRPr="00A426B8" w:rsidRDefault="001647E9" w:rsidP="00057E00">
      <w:pPr>
        <w:ind w:firstLine="708"/>
        <w:jc w:val="both"/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 zrušení pobytu z důvodu vládních nařízení</w:t>
      </w:r>
      <w:r w:rsidR="0016646E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6F3E8E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či příslušné Krajské hygienické stanice jenž je oprávněna k tomu </w:t>
      </w:r>
      <w:proofErr w:type="gramStart"/>
      <w:r w:rsidR="006F3E8E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jednání,</w:t>
      </w:r>
      <w:r w:rsidR="0016646E"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budou</w:t>
      </w:r>
      <w:proofErr w:type="gramEnd"/>
      <w:r w:rsidRPr="00A426B8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strany jednat o náhradním termínu. Záloha v tomto případě zůstane uložena u Dodavatele a bude použita pro Pobyt v novém termínu</w:t>
      </w:r>
    </w:p>
    <w:p w14:paraId="3D71E476" w14:textId="77777777" w:rsidR="00757307" w:rsidRPr="00A426B8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</w:p>
    <w:p w14:paraId="55565D01" w14:textId="77777777" w:rsidR="00EB56EB" w:rsidRPr="001B03BC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1B03BC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A426B8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know</w:t>
      </w:r>
      <w:proofErr w:type="spellEnd"/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 </w:t>
      </w:r>
      <w:proofErr w:type="spellStart"/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how</w:t>
      </w:r>
      <w:proofErr w:type="spellEnd"/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A426B8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A426B8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A426B8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obdrží</w:t>
      </w:r>
      <w:proofErr w:type="gramEnd"/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 jedno vyhotovení. </w:t>
      </w:r>
    </w:p>
    <w:p w14:paraId="0B012E52" w14:textId="77777777" w:rsidR="00EB56EB" w:rsidRPr="00E978A8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A426B8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E978A8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</w:p>
    <w:p w14:paraId="475AA45B" w14:textId="77777777" w:rsidR="00D15F1E" w:rsidRPr="00E978A8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7B601A1A" w14:textId="77777777" w:rsidR="00D15F1E" w:rsidRPr="00E978A8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30D64D4F" w14:textId="77777777" w:rsidR="00D15F1E" w:rsidRPr="00E978A8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8609EE6" w14:textId="77777777" w:rsidR="00D15F1E" w:rsidRPr="00E978A8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DBCB72C" w14:textId="77777777" w:rsidR="00D15F1E" w:rsidRPr="00E978A8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BCBCFC0" w14:textId="77777777" w:rsidR="00EB56EB" w:rsidRPr="00E978A8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4EDDE82" w14:textId="057F4698" w:rsidR="00EB56EB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E978A8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E978A8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E978A8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Pr="00E978A8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E978A8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E978A8">
        <w:rPr>
          <w:rFonts w:asciiTheme="minorHAnsi" w:hAnsiTheme="minorHAnsi" w:cstheme="minorHAnsi"/>
          <w:iCs/>
          <w:sz w:val="18"/>
          <w:szCs w:val="18"/>
          <w:lang w:val="cs-CZ"/>
        </w:rPr>
        <w:t>Praze dne</w:t>
      </w:r>
      <w:r w:rsidR="00AA5DD1">
        <w:rPr>
          <w:rFonts w:asciiTheme="minorHAnsi" w:hAnsiTheme="minorHAnsi" w:cstheme="minorHAnsi"/>
          <w:iCs/>
          <w:sz w:val="18"/>
          <w:szCs w:val="18"/>
          <w:lang w:val="cs-CZ"/>
        </w:rPr>
        <w:t>:</w:t>
      </w:r>
    </w:p>
    <w:p w14:paraId="49FD5994" w14:textId="176255B7" w:rsidR="00CD1C2D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27F03E1" w14:textId="6C7FEE02" w:rsidR="00CD1C2D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E978A8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E978A8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E978A8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E978A8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E978A8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E978A8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E978A8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E978A8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E978A8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E978A8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E978A8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E978A8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E978A8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53594">
    <w:abstractNumId w:val="23"/>
  </w:num>
  <w:num w:numId="2" w16cid:durableId="868615024">
    <w:abstractNumId w:val="8"/>
  </w:num>
  <w:num w:numId="3" w16cid:durableId="41446457">
    <w:abstractNumId w:val="3"/>
  </w:num>
  <w:num w:numId="4" w16cid:durableId="1285844047">
    <w:abstractNumId w:val="24"/>
  </w:num>
  <w:num w:numId="5" w16cid:durableId="1418135616">
    <w:abstractNumId w:val="1"/>
  </w:num>
  <w:num w:numId="6" w16cid:durableId="1959489916">
    <w:abstractNumId w:val="25"/>
  </w:num>
  <w:num w:numId="7" w16cid:durableId="189875387">
    <w:abstractNumId w:val="11"/>
  </w:num>
  <w:num w:numId="8" w16cid:durableId="275984887">
    <w:abstractNumId w:val="14"/>
  </w:num>
  <w:num w:numId="9" w16cid:durableId="488207728">
    <w:abstractNumId w:val="20"/>
  </w:num>
  <w:num w:numId="10" w16cid:durableId="954553821">
    <w:abstractNumId w:val="1"/>
  </w:num>
  <w:num w:numId="11" w16cid:durableId="645596945">
    <w:abstractNumId w:val="24"/>
  </w:num>
  <w:num w:numId="12" w16cid:durableId="1703090144">
    <w:abstractNumId w:val="16"/>
  </w:num>
  <w:num w:numId="13" w16cid:durableId="511840589">
    <w:abstractNumId w:val="21"/>
  </w:num>
  <w:num w:numId="14" w16cid:durableId="1943876103">
    <w:abstractNumId w:val="7"/>
  </w:num>
  <w:num w:numId="15" w16cid:durableId="1134567910">
    <w:abstractNumId w:val="9"/>
  </w:num>
  <w:num w:numId="16" w16cid:durableId="957101610">
    <w:abstractNumId w:val="10"/>
  </w:num>
  <w:num w:numId="17" w16cid:durableId="929855413">
    <w:abstractNumId w:val="0"/>
  </w:num>
  <w:num w:numId="18" w16cid:durableId="1725332715">
    <w:abstractNumId w:val="15"/>
  </w:num>
  <w:num w:numId="19" w16cid:durableId="1908952669">
    <w:abstractNumId w:val="19"/>
  </w:num>
  <w:num w:numId="20" w16cid:durableId="554462825">
    <w:abstractNumId w:val="6"/>
  </w:num>
  <w:num w:numId="21" w16cid:durableId="845093740">
    <w:abstractNumId w:val="18"/>
  </w:num>
  <w:num w:numId="22" w16cid:durableId="371882682">
    <w:abstractNumId w:val="22"/>
  </w:num>
  <w:num w:numId="23" w16cid:durableId="1643270179">
    <w:abstractNumId w:val="2"/>
  </w:num>
  <w:num w:numId="24" w16cid:durableId="1333802370">
    <w:abstractNumId w:val="4"/>
  </w:num>
  <w:num w:numId="25" w16cid:durableId="828134216">
    <w:abstractNumId w:val="5"/>
  </w:num>
  <w:num w:numId="26" w16cid:durableId="9453990">
    <w:abstractNumId w:val="12"/>
  </w:num>
  <w:num w:numId="27" w16cid:durableId="2038046164">
    <w:abstractNumId w:val="17"/>
  </w:num>
  <w:num w:numId="28" w16cid:durableId="598951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51962"/>
    <w:rsid w:val="00057E00"/>
    <w:rsid w:val="00060BED"/>
    <w:rsid w:val="000627ED"/>
    <w:rsid w:val="00066CEE"/>
    <w:rsid w:val="00076303"/>
    <w:rsid w:val="000805CF"/>
    <w:rsid w:val="000B1F91"/>
    <w:rsid w:val="000D1AC1"/>
    <w:rsid w:val="000D58F6"/>
    <w:rsid w:val="000F503C"/>
    <w:rsid w:val="0010359A"/>
    <w:rsid w:val="001039B1"/>
    <w:rsid w:val="00105CC5"/>
    <w:rsid w:val="00120925"/>
    <w:rsid w:val="00121054"/>
    <w:rsid w:val="001244DA"/>
    <w:rsid w:val="00131C05"/>
    <w:rsid w:val="001360DB"/>
    <w:rsid w:val="00140E0C"/>
    <w:rsid w:val="001444D0"/>
    <w:rsid w:val="001647E9"/>
    <w:rsid w:val="0016646E"/>
    <w:rsid w:val="00170894"/>
    <w:rsid w:val="00177C78"/>
    <w:rsid w:val="00191B6A"/>
    <w:rsid w:val="0019429A"/>
    <w:rsid w:val="001A6657"/>
    <w:rsid w:val="001B03BC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1F4F02"/>
    <w:rsid w:val="00200ECF"/>
    <w:rsid w:val="00220C94"/>
    <w:rsid w:val="0023595E"/>
    <w:rsid w:val="0023626D"/>
    <w:rsid w:val="002535AA"/>
    <w:rsid w:val="00255B76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C1B5E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3F41"/>
    <w:rsid w:val="003A51D1"/>
    <w:rsid w:val="003A6D92"/>
    <w:rsid w:val="003A72DC"/>
    <w:rsid w:val="003C62C8"/>
    <w:rsid w:val="003D02EB"/>
    <w:rsid w:val="003F7D6A"/>
    <w:rsid w:val="004050A6"/>
    <w:rsid w:val="0041186E"/>
    <w:rsid w:val="004123A7"/>
    <w:rsid w:val="0042356E"/>
    <w:rsid w:val="00434169"/>
    <w:rsid w:val="0043522A"/>
    <w:rsid w:val="0044334F"/>
    <w:rsid w:val="0044798D"/>
    <w:rsid w:val="004608F0"/>
    <w:rsid w:val="004644ED"/>
    <w:rsid w:val="0047044B"/>
    <w:rsid w:val="004742A9"/>
    <w:rsid w:val="00481F3D"/>
    <w:rsid w:val="004835D0"/>
    <w:rsid w:val="00495A9B"/>
    <w:rsid w:val="004A2CF1"/>
    <w:rsid w:val="004A5249"/>
    <w:rsid w:val="004D1935"/>
    <w:rsid w:val="004D1DEB"/>
    <w:rsid w:val="00507116"/>
    <w:rsid w:val="00526D4F"/>
    <w:rsid w:val="00526EF6"/>
    <w:rsid w:val="00532A5A"/>
    <w:rsid w:val="00546668"/>
    <w:rsid w:val="00550294"/>
    <w:rsid w:val="00556A56"/>
    <w:rsid w:val="0056533B"/>
    <w:rsid w:val="005673A8"/>
    <w:rsid w:val="00575B20"/>
    <w:rsid w:val="00591AD3"/>
    <w:rsid w:val="005A49E9"/>
    <w:rsid w:val="005B1A7E"/>
    <w:rsid w:val="005E1215"/>
    <w:rsid w:val="005F3AE8"/>
    <w:rsid w:val="005F624C"/>
    <w:rsid w:val="00604658"/>
    <w:rsid w:val="00607272"/>
    <w:rsid w:val="00612399"/>
    <w:rsid w:val="00624D6D"/>
    <w:rsid w:val="00630D08"/>
    <w:rsid w:val="00641AFF"/>
    <w:rsid w:val="006537E1"/>
    <w:rsid w:val="00654A60"/>
    <w:rsid w:val="006942E0"/>
    <w:rsid w:val="006A17DC"/>
    <w:rsid w:val="006B0760"/>
    <w:rsid w:val="006B2665"/>
    <w:rsid w:val="006C590A"/>
    <w:rsid w:val="006D0DDB"/>
    <w:rsid w:val="006D48BF"/>
    <w:rsid w:val="006D48FD"/>
    <w:rsid w:val="006D7AEB"/>
    <w:rsid w:val="006E1011"/>
    <w:rsid w:val="006F3E11"/>
    <w:rsid w:val="006F3E8E"/>
    <w:rsid w:val="00712AAC"/>
    <w:rsid w:val="00717063"/>
    <w:rsid w:val="00732FD6"/>
    <w:rsid w:val="00741458"/>
    <w:rsid w:val="00743F65"/>
    <w:rsid w:val="00757307"/>
    <w:rsid w:val="00766C00"/>
    <w:rsid w:val="00774A91"/>
    <w:rsid w:val="00781EF5"/>
    <w:rsid w:val="0078729A"/>
    <w:rsid w:val="00792E01"/>
    <w:rsid w:val="007A0FE2"/>
    <w:rsid w:val="007C4829"/>
    <w:rsid w:val="007C5B8F"/>
    <w:rsid w:val="007D1C30"/>
    <w:rsid w:val="007D7CBC"/>
    <w:rsid w:val="007F36F5"/>
    <w:rsid w:val="007F717A"/>
    <w:rsid w:val="0081667A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2772"/>
    <w:rsid w:val="008E747F"/>
    <w:rsid w:val="00905614"/>
    <w:rsid w:val="0090676F"/>
    <w:rsid w:val="00911D8E"/>
    <w:rsid w:val="009201A2"/>
    <w:rsid w:val="009204D6"/>
    <w:rsid w:val="0095264A"/>
    <w:rsid w:val="009564FE"/>
    <w:rsid w:val="00964B90"/>
    <w:rsid w:val="00965A4A"/>
    <w:rsid w:val="0097333B"/>
    <w:rsid w:val="009867DA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E2BFF"/>
    <w:rsid w:val="009F109D"/>
    <w:rsid w:val="009F186E"/>
    <w:rsid w:val="009F4D35"/>
    <w:rsid w:val="00A06E3F"/>
    <w:rsid w:val="00A070D7"/>
    <w:rsid w:val="00A27592"/>
    <w:rsid w:val="00A37050"/>
    <w:rsid w:val="00A40497"/>
    <w:rsid w:val="00A426B8"/>
    <w:rsid w:val="00A45DB9"/>
    <w:rsid w:val="00A540F8"/>
    <w:rsid w:val="00A55361"/>
    <w:rsid w:val="00A5594F"/>
    <w:rsid w:val="00A56716"/>
    <w:rsid w:val="00A60284"/>
    <w:rsid w:val="00A61321"/>
    <w:rsid w:val="00A640F4"/>
    <w:rsid w:val="00A762EA"/>
    <w:rsid w:val="00A81E02"/>
    <w:rsid w:val="00A907EF"/>
    <w:rsid w:val="00AA5DD1"/>
    <w:rsid w:val="00AB0406"/>
    <w:rsid w:val="00AB2708"/>
    <w:rsid w:val="00AB3C50"/>
    <w:rsid w:val="00AE02A0"/>
    <w:rsid w:val="00AF11CF"/>
    <w:rsid w:val="00AF253D"/>
    <w:rsid w:val="00B036D1"/>
    <w:rsid w:val="00B06572"/>
    <w:rsid w:val="00B1165F"/>
    <w:rsid w:val="00B27548"/>
    <w:rsid w:val="00B36D70"/>
    <w:rsid w:val="00B443A9"/>
    <w:rsid w:val="00B47419"/>
    <w:rsid w:val="00B67002"/>
    <w:rsid w:val="00B90764"/>
    <w:rsid w:val="00BA1165"/>
    <w:rsid w:val="00BA1DF6"/>
    <w:rsid w:val="00BA28AE"/>
    <w:rsid w:val="00BA4BD3"/>
    <w:rsid w:val="00BA75C6"/>
    <w:rsid w:val="00BB3C6A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50C30"/>
    <w:rsid w:val="00C63E67"/>
    <w:rsid w:val="00C64A7E"/>
    <w:rsid w:val="00C7551B"/>
    <w:rsid w:val="00C769DA"/>
    <w:rsid w:val="00C878E7"/>
    <w:rsid w:val="00CA3B15"/>
    <w:rsid w:val="00CA4D68"/>
    <w:rsid w:val="00CB595D"/>
    <w:rsid w:val="00CC5EF5"/>
    <w:rsid w:val="00CD07F1"/>
    <w:rsid w:val="00CD1C2D"/>
    <w:rsid w:val="00CE2DB9"/>
    <w:rsid w:val="00CE5D8F"/>
    <w:rsid w:val="00CF0810"/>
    <w:rsid w:val="00CF1C98"/>
    <w:rsid w:val="00D047D2"/>
    <w:rsid w:val="00D15F1E"/>
    <w:rsid w:val="00D3322F"/>
    <w:rsid w:val="00D35FCE"/>
    <w:rsid w:val="00D537F5"/>
    <w:rsid w:val="00D81216"/>
    <w:rsid w:val="00D8459F"/>
    <w:rsid w:val="00D8634C"/>
    <w:rsid w:val="00D96936"/>
    <w:rsid w:val="00D971D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75FBC"/>
    <w:rsid w:val="00E9687F"/>
    <w:rsid w:val="00E978A8"/>
    <w:rsid w:val="00EA122E"/>
    <w:rsid w:val="00EA126C"/>
    <w:rsid w:val="00EB3633"/>
    <w:rsid w:val="00EB56EB"/>
    <w:rsid w:val="00EC0903"/>
    <w:rsid w:val="00EE5230"/>
    <w:rsid w:val="00EF135E"/>
    <w:rsid w:val="00F0132F"/>
    <w:rsid w:val="00F13A0F"/>
    <w:rsid w:val="00F237B5"/>
    <w:rsid w:val="00F23E99"/>
    <w:rsid w:val="00F33574"/>
    <w:rsid w:val="00F34574"/>
    <w:rsid w:val="00F41FAC"/>
    <w:rsid w:val="00F5732B"/>
    <w:rsid w:val="00F57AC9"/>
    <w:rsid w:val="00F85AEC"/>
    <w:rsid w:val="00F87D54"/>
    <w:rsid w:val="00F94E8E"/>
    <w:rsid w:val="00FA5750"/>
    <w:rsid w:val="00FA7881"/>
    <w:rsid w:val="00FB0C61"/>
    <w:rsid w:val="00FB7B4B"/>
    <w:rsid w:val="00FC1674"/>
    <w:rsid w:val="00FE0C0D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Zdraznn">
    <w:name w:val="Emphasis"/>
    <w:basedOn w:val="Standardnpsmoodstavce"/>
    <w:uiPriority w:val="20"/>
    <w:qFormat/>
    <w:locked/>
    <w:rsid w:val="00A61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96BF-64E9-4587-A608-43AAC308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1678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4</cp:revision>
  <cp:lastPrinted>2017-05-19T08:05:00Z</cp:lastPrinted>
  <dcterms:created xsi:type="dcterms:W3CDTF">2023-04-13T09:28:00Z</dcterms:created>
  <dcterms:modified xsi:type="dcterms:W3CDTF">2023-04-18T12:34:00Z</dcterms:modified>
</cp:coreProperties>
</file>