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ED21" w14:textId="77777777" w:rsidR="00EB7C67" w:rsidRDefault="00EB7C67">
      <w:pPr>
        <w:pStyle w:val="Nzev"/>
        <w:rPr>
          <w:rFonts w:ascii="Garamond" w:hAnsi="Garamond"/>
          <w:sz w:val="32"/>
          <w:szCs w:val="32"/>
        </w:rPr>
      </w:pPr>
    </w:p>
    <w:p w14:paraId="5AB69B1D" w14:textId="10A5CE24" w:rsidR="006B75B7" w:rsidRDefault="00FF736A">
      <w:pPr>
        <w:pStyle w:val="Nzev"/>
        <w:rPr>
          <w:rFonts w:ascii="Garamond" w:hAnsi="Garamond"/>
          <w:sz w:val="32"/>
          <w:szCs w:val="32"/>
        </w:rPr>
      </w:pPr>
      <w:r>
        <w:rPr>
          <w:rFonts w:ascii="Garamond" w:hAnsi="Garamond"/>
          <w:sz w:val="32"/>
          <w:szCs w:val="32"/>
        </w:rPr>
        <w:t>S M L O U V A   O   D Í L O</w:t>
      </w:r>
    </w:p>
    <w:p w14:paraId="2A699262" w14:textId="77777777" w:rsidR="006B75B7" w:rsidRDefault="00FF736A">
      <w:pPr>
        <w:pStyle w:val="Nzev"/>
        <w:rPr>
          <w:rFonts w:ascii="Garamond" w:hAnsi="Garamond"/>
          <w:sz w:val="32"/>
          <w:szCs w:val="32"/>
        </w:rPr>
      </w:pPr>
      <w:r>
        <w:rPr>
          <w:rFonts w:ascii="Garamond" w:hAnsi="Garamond"/>
          <w:sz w:val="32"/>
          <w:szCs w:val="32"/>
        </w:rPr>
        <w:t>Zajištění pohotovosti pro budovy ZČU (2023-2025)</w:t>
      </w:r>
    </w:p>
    <w:p w14:paraId="2F219431" w14:textId="77777777" w:rsidR="006B75B7" w:rsidRDefault="00FF736A">
      <w:pPr>
        <w:jc w:val="center"/>
        <w:rPr>
          <w:rFonts w:ascii="Garamond" w:hAnsi="Garamond"/>
          <w:i/>
          <w:sz w:val="22"/>
          <w:szCs w:val="22"/>
        </w:rPr>
      </w:pPr>
      <w:r>
        <w:rPr>
          <w:rFonts w:ascii="Garamond" w:hAnsi="Garamond"/>
          <w:i/>
        </w:rPr>
        <w:t>uzavřená dle ust. § 2586 a násl. zákona č. 89/2012 Sb., občanského zákoníku</w:t>
      </w:r>
    </w:p>
    <w:p w14:paraId="363EE66E" w14:textId="77777777" w:rsidR="006B75B7" w:rsidRDefault="006B75B7">
      <w:pPr>
        <w:pStyle w:val="Nzev"/>
        <w:rPr>
          <w:rFonts w:ascii="Garamond" w:hAnsi="Garamond"/>
          <w:sz w:val="32"/>
          <w:szCs w:val="32"/>
        </w:rPr>
      </w:pPr>
    </w:p>
    <w:p w14:paraId="261AE081" w14:textId="77777777" w:rsidR="006B75B7" w:rsidRDefault="00FF736A">
      <w:pPr>
        <w:jc w:val="both"/>
        <w:rPr>
          <w:rFonts w:ascii="Garamond" w:hAnsi="Garamond" w:cs="Palatino Linotype"/>
          <w:color w:val="000000"/>
          <w:sz w:val="22"/>
          <w:szCs w:val="22"/>
        </w:rPr>
      </w:pPr>
      <w:r>
        <w:rPr>
          <w:rFonts w:ascii="Garamond" w:hAnsi="Garamond" w:cs="Palatino Linotype"/>
          <w:color w:val="000000"/>
          <w:sz w:val="22"/>
          <w:szCs w:val="22"/>
        </w:rPr>
        <w:t>Tato smlouva je uzavřena na základě výsledku poptávkového řízení veřejné zakázky malého rozsahu realizovaného postupem mimo režim zák. č. 134/2016 Sb., o zadávání veřejných zakázek (dále jen „poptávkové řízení“)</w:t>
      </w:r>
    </w:p>
    <w:p w14:paraId="702386D5" w14:textId="77777777" w:rsidR="006B75B7" w:rsidRDefault="00FF736A">
      <w:pPr>
        <w:spacing w:before="120" w:after="60"/>
        <w:jc w:val="both"/>
        <w:rPr>
          <w:rFonts w:ascii="Garamond" w:hAnsi="Garamond" w:cs="Palatino Linotype"/>
          <w:i/>
          <w:color w:val="000000"/>
          <w:sz w:val="22"/>
          <w:szCs w:val="22"/>
        </w:rPr>
      </w:pPr>
      <w:r>
        <w:rPr>
          <w:rFonts w:ascii="Garamond" w:hAnsi="Garamond" w:cs="Palatino Linotype"/>
          <w:color w:val="000000"/>
          <w:sz w:val="22"/>
          <w:szCs w:val="22"/>
        </w:rPr>
        <w:t xml:space="preserve">číslo smlouvy Objednatele: </w:t>
      </w:r>
      <w:r>
        <w:rPr>
          <w:rFonts w:ascii="Garamond" w:hAnsi="Garamond" w:cs="Palatino Linotype"/>
          <w:i/>
          <w:color w:val="000000"/>
          <w:sz w:val="22"/>
          <w:szCs w:val="22"/>
        </w:rPr>
        <w:t>bude uvedeno v záznamu o uveřejnění smlouvy v registru smluv dle zákona č. 340/2015 Sb.</w:t>
      </w:r>
    </w:p>
    <w:p w14:paraId="1DF88EA5" w14:textId="52F6F8A4" w:rsidR="006B75B7" w:rsidRPr="00892517" w:rsidRDefault="00FF736A">
      <w:pPr>
        <w:pStyle w:val="Odstavec11"/>
        <w:numPr>
          <w:ilvl w:val="0"/>
          <w:numId w:val="0"/>
        </w:numPr>
        <w:tabs>
          <w:tab w:val="left" w:pos="0"/>
        </w:tabs>
        <w:spacing w:before="0"/>
        <w:rPr>
          <w:rFonts w:ascii="Garamond" w:hAnsi="Garamond"/>
          <w:b/>
          <w:sz w:val="22"/>
          <w:szCs w:val="22"/>
        </w:rPr>
      </w:pPr>
      <w:r>
        <w:rPr>
          <w:rFonts w:ascii="Garamond" w:hAnsi="Garamond" w:cs="Palatino Linotype"/>
          <w:color w:val="000000"/>
          <w:sz w:val="22"/>
          <w:szCs w:val="22"/>
        </w:rPr>
        <w:t xml:space="preserve">číslo smlouvy Zhotovitele: </w:t>
      </w:r>
      <w:sdt>
        <w:sdtPr>
          <w:rPr>
            <w:rFonts w:ascii="Garamond" w:hAnsi="Garamond" w:cs="Palatino Linotype"/>
            <w:color w:val="000000"/>
            <w:sz w:val="22"/>
            <w:szCs w:val="22"/>
          </w:rPr>
          <w:id w:val="-1472515382"/>
          <w:placeholder>
            <w:docPart w:val="DefaultPlaceholder_-1854013440"/>
          </w:placeholder>
          <w:text/>
        </w:sdtPr>
        <w:sdtContent>
          <w:r w:rsidR="00302E7D" w:rsidRPr="00FF5A01">
            <w:rPr>
              <w:rFonts w:ascii="Garamond" w:hAnsi="Garamond" w:cs="Palatino Linotype"/>
              <w:color w:val="000000"/>
              <w:sz w:val="22"/>
              <w:szCs w:val="22"/>
            </w:rPr>
            <w:t>Hav.2023</w:t>
          </w:r>
          <w:r w:rsidR="00BB1DD2" w:rsidRPr="00FF5A01">
            <w:rPr>
              <w:rFonts w:ascii="Garamond" w:hAnsi="Garamond" w:cs="Palatino Linotype"/>
              <w:color w:val="000000"/>
              <w:sz w:val="22"/>
              <w:szCs w:val="22"/>
            </w:rPr>
            <w:t>/45</w:t>
          </w:r>
        </w:sdtContent>
      </w:sdt>
    </w:p>
    <w:p w14:paraId="63850DC1" w14:textId="77777777" w:rsidR="006B75B7" w:rsidRPr="00892517" w:rsidRDefault="006B75B7">
      <w:pPr>
        <w:jc w:val="both"/>
        <w:rPr>
          <w:rFonts w:ascii="Garamond" w:hAnsi="Garamond"/>
          <w:sz w:val="22"/>
          <w:szCs w:val="22"/>
        </w:rPr>
      </w:pPr>
    </w:p>
    <w:p w14:paraId="026D9FB3" w14:textId="5CC6AC16" w:rsidR="006B75B7" w:rsidRDefault="00FF736A">
      <w:pPr>
        <w:pStyle w:val="Nadpis4"/>
        <w:rPr>
          <w:rFonts w:ascii="Garamond" w:hAnsi="Garamond"/>
          <w:sz w:val="22"/>
          <w:szCs w:val="22"/>
        </w:rPr>
      </w:pPr>
      <w:r w:rsidRPr="00892517">
        <w:rPr>
          <w:rFonts w:ascii="Garamond" w:hAnsi="Garamond"/>
          <w:sz w:val="22"/>
          <w:szCs w:val="22"/>
        </w:rPr>
        <w:t>Smluvní strany</w:t>
      </w:r>
      <w:r w:rsidRPr="00892517">
        <w:rPr>
          <w:rFonts w:ascii="Garamond" w:hAnsi="Garamond"/>
          <w:sz w:val="22"/>
          <w:szCs w:val="22"/>
        </w:rPr>
        <w:tab/>
      </w:r>
    </w:p>
    <w:p w14:paraId="7CEB3629" w14:textId="77777777" w:rsidR="00FD2A75" w:rsidRDefault="00FD2A75" w:rsidP="00FD2A75">
      <w:pPr>
        <w:pStyle w:val="Odstavecseseznamem"/>
        <w:ind w:left="284"/>
        <w:jc w:val="both"/>
        <w:rPr>
          <w:rFonts w:ascii="Garamond" w:hAnsi="Garamond"/>
          <w:b/>
          <w:sz w:val="22"/>
          <w:szCs w:val="22"/>
        </w:rPr>
      </w:pPr>
      <w:r>
        <w:rPr>
          <w:rFonts w:ascii="Garamond" w:hAnsi="Garamond"/>
          <w:b/>
          <w:sz w:val="22"/>
          <w:szCs w:val="22"/>
        </w:rPr>
        <w:t>Západočeská univerzita v Plzni</w:t>
      </w:r>
    </w:p>
    <w:p w14:paraId="6689AC2B" w14:textId="77777777" w:rsidR="00FD2A75" w:rsidRDefault="00FD2A75" w:rsidP="00FD2A75">
      <w:pPr>
        <w:ind w:left="426" w:hanging="142"/>
        <w:rPr>
          <w:rFonts w:ascii="Garamond" w:hAnsi="Garamond"/>
          <w:sz w:val="22"/>
          <w:szCs w:val="22"/>
        </w:rPr>
      </w:pPr>
      <w:r>
        <w:rPr>
          <w:rFonts w:ascii="Garamond" w:hAnsi="Garamond"/>
          <w:sz w:val="22"/>
          <w:szCs w:val="22"/>
        </w:rPr>
        <w:t xml:space="preserve">se sídlem: </w:t>
      </w:r>
      <w:r>
        <w:rPr>
          <w:rFonts w:ascii="Garamond" w:hAnsi="Garamond"/>
          <w:sz w:val="22"/>
          <w:szCs w:val="22"/>
        </w:rPr>
        <w:tab/>
      </w:r>
      <w:r>
        <w:rPr>
          <w:rFonts w:ascii="Garamond" w:hAnsi="Garamond"/>
          <w:sz w:val="22"/>
          <w:szCs w:val="22"/>
        </w:rPr>
        <w:tab/>
        <w:t>Univerzitní 2732/8, 301 00 Plzeň</w:t>
      </w:r>
    </w:p>
    <w:p w14:paraId="4A9ECF67" w14:textId="77777777" w:rsidR="00FD2A75" w:rsidRDefault="00FD2A75" w:rsidP="00FD2A75">
      <w:pPr>
        <w:ind w:left="426" w:hanging="142"/>
        <w:rPr>
          <w:rFonts w:ascii="Garamond" w:hAnsi="Garamond"/>
          <w:sz w:val="22"/>
          <w:szCs w:val="22"/>
        </w:rPr>
      </w:pPr>
      <w:r>
        <w:rPr>
          <w:rFonts w:ascii="Garamond" w:hAnsi="Garamond"/>
          <w:sz w:val="22"/>
          <w:szCs w:val="22"/>
        </w:rPr>
        <w:t xml:space="preserve">IČO: </w:t>
      </w:r>
      <w:r>
        <w:rPr>
          <w:rFonts w:ascii="Garamond" w:hAnsi="Garamond"/>
          <w:sz w:val="22"/>
          <w:szCs w:val="22"/>
        </w:rPr>
        <w:tab/>
      </w:r>
      <w:r>
        <w:rPr>
          <w:rFonts w:ascii="Garamond" w:hAnsi="Garamond"/>
          <w:sz w:val="22"/>
          <w:szCs w:val="22"/>
        </w:rPr>
        <w:tab/>
        <w:t>49777513</w:t>
      </w:r>
    </w:p>
    <w:p w14:paraId="49877DD5" w14:textId="77777777" w:rsidR="00FD2A75" w:rsidRDefault="00FD2A75" w:rsidP="00FD2A75">
      <w:pPr>
        <w:ind w:left="426" w:hanging="142"/>
        <w:rPr>
          <w:rFonts w:ascii="Garamond" w:hAnsi="Garamond"/>
          <w:sz w:val="22"/>
          <w:szCs w:val="22"/>
        </w:rPr>
      </w:pPr>
      <w:r>
        <w:rPr>
          <w:rFonts w:ascii="Garamond" w:hAnsi="Garamond"/>
          <w:sz w:val="22"/>
          <w:szCs w:val="22"/>
        </w:rPr>
        <w:t xml:space="preserve">DIČ: </w:t>
      </w:r>
      <w:r>
        <w:rPr>
          <w:rFonts w:ascii="Garamond" w:hAnsi="Garamond"/>
          <w:sz w:val="22"/>
          <w:szCs w:val="22"/>
        </w:rPr>
        <w:tab/>
      </w:r>
      <w:r>
        <w:rPr>
          <w:rFonts w:ascii="Garamond" w:hAnsi="Garamond"/>
          <w:sz w:val="22"/>
          <w:szCs w:val="22"/>
        </w:rPr>
        <w:tab/>
        <w:t>CZ49777513</w:t>
      </w:r>
    </w:p>
    <w:p w14:paraId="6DF31EEE" w14:textId="77777777" w:rsidR="00FD2A75" w:rsidRDefault="00FD2A75" w:rsidP="00FD2A75">
      <w:pPr>
        <w:ind w:left="426" w:hanging="142"/>
        <w:rPr>
          <w:rFonts w:ascii="Garamond" w:hAnsi="Garamond"/>
          <w:sz w:val="22"/>
          <w:szCs w:val="22"/>
        </w:rPr>
      </w:pPr>
      <w:r>
        <w:rPr>
          <w:rFonts w:ascii="Garamond" w:hAnsi="Garamond"/>
          <w:sz w:val="22"/>
          <w:szCs w:val="22"/>
        </w:rPr>
        <w:t xml:space="preserve">zastoupená: </w:t>
      </w:r>
      <w:r>
        <w:rPr>
          <w:rFonts w:ascii="Garamond" w:hAnsi="Garamond"/>
          <w:sz w:val="22"/>
          <w:szCs w:val="22"/>
        </w:rPr>
        <w:tab/>
      </w:r>
      <w:r>
        <w:rPr>
          <w:rFonts w:ascii="Garamond" w:hAnsi="Garamond"/>
          <w:sz w:val="22"/>
          <w:szCs w:val="22"/>
        </w:rPr>
        <w:tab/>
        <w:t>Ing. Petrem Benešem, kvestorem</w:t>
      </w:r>
    </w:p>
    <w:p w14:paraId="22F68666" w14:textId="77777777" w:rsidR="00FD2A75" w:rsidRDefault="00FD2A75" w:rsidP="00FD2A75">
      <w:pPr>
        <w:ind w:left="426" w:hanging="142"/>
        <w:rPr>
          <w:rFonts w:ascii="Garamond" w:hAnsi="Garamond"/>
          <w:sz w:val="22"/>
          <w:szCs w:val="22"/>
        </w:rPr>
      </w:pPr>
      <w:r>
        <w:rPr>
          <w:rFonts w:ascii="Garamond" w:hAnsi="Garamond"/>
          <w:sz w:val="22"/>
          <w:szCs w:val="22"/>
        </w:rPr>
        <w:t xml:space="preserve">zřízena zákonem </w:t>
      </w:r>
      <w:r>
        <w:rPr>
          <w:rFonts w:ascii="Garamond" w:hAnsi="Garamond"/>
          <w:sz w:val="22"/>
          <w:szCs w:val="22"/>
        </w:rPr>
        <w:tab/>
        <w:t>č. 314/1991 Sb.</w:t>
      </w:r>
    </w:p>
    <w:p w14:paraId="4CC4BCF4" w14:textId="2FE053F8" w:rsidR="00FD2A75" w:rsidRPr="00FD2A75" w:rsidRDefault="00FD2A75" w:rsidP="00FD2A75">
      <w:pPr>
        <w:ind w:left="284"/>
        <w:rPr>
          <w:rFonts w:ascii="Garamond" w:hAnsi="Garamond"/>
          <w:sz w:val="22"/>
          <w:szCs w:val="22"/>
        </w:rPr>
      </w:pPr>
      <w:r>
        <w:rPr>
          <w:rFonts w:ascii="Garamond" w:hAnsi="Garamond"/>
          <w:sz w:val="22"/>
          <w:szCs w:val="22"/>
        </w:rPr>
        <w:t>(dále jen „Objednatel“)</w:t>
      </w:r>
    </w:p>
    <w:p w14:paraId="066427F1" w14:textId="77777777" w:rsidR="006B75B7" w:rsidRDefault="006B75B7">
      <w:pPr>
        <w:rPr>
          <w:sz w:val="22"/>
          <w:szCs w:val="22"/>
        </w:rPr>
      </w:pPr>
    </w:p>
    <w:p w14:paraId="4B5CF5F5" w14:textId="127AE995" w:rsidR="006B75B7" w:rsidRDefault="00FD2A75">
      <w:pPr>
        <w:rPr>
          <w:rFonts w:ascii="Garamond" w:hAnsi="Garamond"/>
          <w:b/>
          <w:sz w:val="22"/>
          <w:szCs w:val="22"/>
        </w:rPr>
      </w:pPr>
      <w:r>
        <w:rPr>
          <w:rFonts w:ascii="Garamond" w:hAnsi="Garamond"/>
          <w:b/>
          <w:sz w:val="22"/>
          <w:szCs w:val="22"/>
        </w:rPr>
        <w:t>a</w:t>
      </w:r>
    </w:p>
    <w:p w14:paraId="105FB73F" w14:textId="77777777" w:rsidR="00FD2A75" w:rsidRDefault="00FD2A75">
      <w:pPr>
        <w:rPr>
          <w:rFonts w:ascii="Garamond" w:hAnsi="Garamond"/>
          <w:b/>
          <w:sz w:val="22"/>
          <w:szCs w:val="22"/>
        </w:rPr>
      </w:pPr>
    </w:p>
    <w:p w14:paraId="4C02289C" w14:textId="5A30227F" w:rsidR="00FD2A75" w:rsidRPr="00FF5A01" w:rsidRDefault="00000000" w:rsidP="00FD2A75">
      <w:pPr>
        <w:pStyle w:val="Odstavecseseznamem"/>
        <w:ind w:left="284"/>
        <w:jc w:val="both"/>
        <w:rPr>
          <w:rFonts w:ascii="Garamond" w:hAnsi="Garamond"/>
          <w:b/>
          <w:bCs/>
          <w:sz w:val="22"/>
          <w:szCs w:val="22"/>
        </w:rPr>
      </w:pPr>
      <w:sdt>
        <w:sdtPr>
          <w:rPr>
            <w:rFonts w:ascii="Garamond" w:hAnsi="Garamond"/>
            <w:b/>
            <w:bCs/>
            <w:sz w:val="22"/>
            <w:szCs w:val="22"/>
          </w:rPr>
          <w:id w:val="-1616979759"/>
        </w:sdtPr>
        <w:sdtContent>
          <w:r w:rsidR="00302E7D" w:rsidRPr="00FF5A01">
            <w:rPr>
              <w:rFonts w:ascii="Garamond" w:hAnsi="Garamond"/>
              <w:b/>
              <w:bCs/>
              <w:sz w:val="22"/>
              <w:szCs w:val="22"/>
            </w:rPr>
            <w:t>CROWNING s.r.o.</w:t>
          </w:r>
        </w:sdtContent>
      </w:sdt>
    </w:p>
    <w:p w14:paraId="09DCC882" w14:textId="2D2DF053"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se sídlem: </w:t>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1230032183"/>
        </w:sdtPr>
        <w:sdtContent>
          <w:sdt>
            <w:sdtPr>
              <w:rPr>
                <w:rFonts w:ascii="Garamond" w:hAnsi="Garamond"/>
                <w:sz w:val="22"/>
                <w:szCs w:val="22"/>
              </w:rPr>
              <w:id w:val="1061060009"/>
              <w:placeholder>
                <w:docPart w:val="A1B788CC0AB449A08A784132D011D507"/>
              </w:placeholder>
              <w:text/>
            </w:sdtPr>
            <w:sdtContent>
              <w:r w:rsidR="00302E7D" w:rsidRPr="00FF5A01">
                <w:rPr>
                  <w:rFonts w:ascii="Garamond" w:hAnsi="Garamond"/>
                  <w:sz w:val="22"/>
                  <w:szCs w:val="22"/>
                </w:rPr>
                <w:t>Luhov 36, Líšťany 33035</w:t>
              </w:r>
            </w:sdtContent>
          </w:sdt>
        </w:sdtContent>
      </w:sdt>
    </w:p>
    <w:p w14:paraId="7604E2EA" w14:textId="2CBCD8C4"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IČO: </w:t>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633840893"/>
        </w:sdtPr>
        <w:sdtContent>
          <w:sdt>
            <w:sdtPr>
              <w:rPr>
                <w:rFonts w:ascii="Garamond" w:hAnsi="Garamond"/>
                <w:sz w:val="22"/>
                <w:szCs w:val="22"/>
              </w:rPr>
              <w:id w:val="-1242791351"/>
              <w:placeholder>
                <w:docPart w:val="66791F29BFF74D3483D0578AFC0F6E02"/>
              </w:placeholder>
              <w:text/>
            </w:sdtPr>
            <w:sdtContent>
              <w:r w:rsidR="00302E7D" w:rsidRPr="00FF5A01">
                <w:rPr>
                  <w:rFonts w:ascii="Garamond" w:hAnsi="Garamond"/>
                  <w:sz w:val="22"/>
                  <w:szCs w:val="22"/>
                </w:rPr>
                <w:t>29083362</w:t>
              </w:r>
            </w:sdtContent>
          </w:sdt>
        </w:sdtContent>
      </w:sdt>
    </w:p>
    <w:p w14:paraId="348213FC" w14:textId="1B450D07"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DIČ: </w:t>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38708124"/>
        </w:sdtPr>
        <w:sdtContent>
          <w:r w:rsidR="00302E7D" w:rsidRPr="00FF5A01">
            <w:rPr>
              <w:rFonts w:ascii="Garamond" w:hAnsi="Garamond"/>
              <w:sz w:val="22"/>
              <w:szCs w:val="22"/>
            </w:rPr>
            <w:t>CZ29083362</w:t>
          </w:r>
        </w:sdtContent>
      </w:sdt>
    </w:p>
    <w:p w14:paraId="7D457074" w14:textId="0E4B97F7"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zastoupená: </w:t>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1182863247"/>
        </w:sdtPr>
        <w:sdtContent>
          <w:sdt>
            <w:sdtPr>
              <w:rPr>
                <w:rFonts w:ascii="Garamond" w:hAnsi="Garamond"/>
                <w:sz w:val="22"/>
                <w:szCs w:val="22"/>
              </w:rPr>
              <w:id w:val="-8296367"/>
              <w:placeholder>
                <w:docPart w:val="5DB8DD2FCCFA4222B11668AE57503894"/>
              </w:placeholder>
              <w:text/>
            </w:sdtPr>
            <w:sdtContent>
              <w:r w:rsidR="009D7050">
                <w:rPr>
                  <w:rFonts w:ascii="Garamond" w:hAnsi="Garamond"/>
                  <w:sz w:val="22"/>
                  <w:szCs w:val="22"/>
                </w:rPr>
                <w:t>xxxx</w:t>
              </w:r>
            </w:sdtContent>
          </w:sdt>
        </w:sdtContent>
      </w:sdt>
    </w:p>
    <w:p w14:paraId="6BF7FE09" w14:textId="07B0A5E8"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bankovní spojení: </w:t>
      </w:r>
      <w:r w:rsidRPr="00FF5A01">
        <w:rPr>
          <w:rFonts w:ascii="Garamond" w:hAnsi="Garamond"/>
          <w:sz w:val="22"/>
          <w:szCs w:val="22"/>
        </w:rPr>
        <w:tab/>
      </w:r>
      <w:sdt>
        <w:sdtPr>
          <w:rPr>
            <w:rFonts w:ascii="Garamond" w:hAnsi="Garamond"/>
            <w:sz w:val="22"/>
            <w:szCs w:val="22"/>
          </w:rPr>
          <w:id w:val="-613207174"/>
        </w:sdtPr>
        <w:sdtContent>
          <w:sdt>
            <w:sdtPr>
              <w:rPr>
                <w:rFonts w:ascii="Garamond" w:hAnsi="Garamond"/>
                <w:sz w:val="22"/>
                <w:szCs w:val="22"/>
              </w:rPr>
              <w:id w:val="-909302525"/>
              <w:placeholder>
                <w:docPart w:val="DBF9A0883280408A98F5C0087E9B1FB8"/>
              </w:placeholder>
              <w:text/>
            </w:sdtPr>
            <w:sdtContent>
              <w:r w:rsidR="00302E7D" w:rsidRPr="00FF5A01">
                <w:rPr>
                  <w:rFonts w:ascii="Garamond" w:hAnsi="Garamond"/>
                  <w:sz w:val="22"/>
                  <w:szCs w:val="22"/>
                </w:rPr>
                <w:t>MONETA</w:t>
              </w:r>
            </w:sdtContent>
          </w:sdt>
        </w:sdtContent>
      </w:sdt>
    </w:p>
    <w:p w14:paraId="23D98EB1" w14:textId="14EB13C8" w:rsidR="00FD2A75" w:rsidRPr="00FF5A01" w:rsidRDefault="00FD2A75" w:rsidP="00FD2A75">
      <w:pPr>
        <w:ind w:left="284"/>
        <w:jc w:val="both"/>
        <w:rPr>
          <w:rFonts w:ascii="Garamond" w:hAnsi="Garamond"/>
          <w:sz w:val="22"/>
          <w:szCs w:val="22"/>
        </w:rPr>
      </w:pPr>
      <w:r w:rsidRPr="00FF5A01">
        <w:rPr>
          <w:rFonts w:ascii="Garamond" w:hAnsi="Garamond"/>
          <w:sz w:val="22"/>
          <w:szCs w:val="22"/>
        </w:rPr>
        <w:t xml:space="preserve">číslo účtu: </w:t>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676382354"/>
          <w:placeholder>
            <w:docPart w:val="251126702B304735A6FF5F0081D2244F"/>
          </w:placeholder>
          <w:text/>
        </w:sdtPr>
        <w:sdtContent>
          <w:r w:rsidR="00302E7D" w:rsidRPr="00FF5A01">
            <w:rPr>
              <w:rFonts w:ascii="Garamond" w:hAnsi="Garamond"/>
              <w:sz w:val="22"/>
              <w:szCs w:val="22"/>
            </w:rPr>
            <w:t>214389250/0600</w:t>
          </w:r>
        </w:sdtContent>
      </w:sdt>
    </w:p>
    <w:p w14:paraId="6C43D3AC" w14:textId="0F8E7682" w:rsidR="00FD2A75" w:rsidRPr="00FF5A01" w:rsidRDefault="00FD2A75" w:rsidP="00FD2A75">
      <w:pPr>
        <w:ind w:left="284"/>
        <w:jc w:val="both"/>
        <w:rPr>
          <w:rFonts w:ascii="Garamond" w:hAnsi="Garamond"/>
          <w:sz w:val="22"/>
          <w:szCs w:val="22"/>
        </w:rPr>
      </w:pPr>
      <w:r w:rsidRPr="00FF5A01">
        <w:rPr>
          <w:rFonts w:ascii="Garamond" w:hAnsi="Garamond" w:cs="Arial"/>
          <w:sz w:val="22"/>
          <w:szCs w:val="22"/>
        </w:rPr>
        <w:t xml:space="preserve">zapsaný v OR vedeném </w:t>
      </w:r>
      <w:sdt>
        <w:sdtPr>
          <w:rPr>
            <w:rFonts w:ascii="Garamond" w:hAnsi="Garamond"/>
            <w:sz w:val="22"/>
            <w:szCs w:val="22"/>
          </w:rPr>
          <w:id w:val="-309023803"/>
        </w:sdtPr>
        <w:sdtContent>
          <w:sdt>
            <w:sdtPr>
              <w:rPr>
                <w:rFonts w:ascii="Garamond" w:hAnsi="Garamond"/>
                <w:sz w:val="22"/>
                <w:szCs w:val="22"/>
              </w:rPr>
              <w:id w:val="-662472586"/>
            </w:sdtPr>
            <w:sdtContent>
              <w:sdt>
                <w:sdtPr>
                  <w:rPr>
                    <w:rFonts w:ascii="Garamond" w:hAnsi="Garamond"/>
                    <w:sz w:val="22"/>
                    <w:szCs w:val="22"/>
                  </w:rPr>
                  <w:id w:val="-405148568"/>
                  <w:placeholder>
                    <w:docPart w:val="B757B46840BF4834A424B680B0124BEC"/>
                  </w:placeholder>
                  <w:text/>
                </w:sdtPr>
                <w:sdtContent>
                  <w:r w:rsidR="00302E7D" w:rsidRPr="00FF5A01">
                    <w:rPr>
                      <w:rFonts w:ascii="Garamond" w:hAnsi="Garamond"/>
                      <w:sz w:val="22"/>
                      <w:szCs w:val="22"/>
                    </w:rPr>
                    <w:t>u Krajského soudu v Plzni</w:t>
                  </w:r>
                </w:sdtContent>
              </w:sdt>
            </w:sdtContent>
          </w:sdt>
        </w:sdtContent>
      </w:sdt>
      <w:r w:rsidRPr="00FF5A01">
        <w:rPr>
          <w:rFonts w:ascii="Garamond" w:hAnsi="Garamond"/>
          <w:sz w:val="22"/>
          <w:szCs w:val="22"/>
        </w:rPr>
        <w:t xml:space="preserve">, </w:t>
      </w:r>
      <w:r w:rsidRPr="00FF5A01">
        <w:rPr>
          <w:rFonts w:ascii="Garamond" w:hAnsi="Garamond" w:cs="Arial"/>
          <w:sz w:val="22"/>
          <w:szCs w:val="22"/>
        </w:rPr>
        <w:t xml:space="preserve">oddíl </w:t>
      </w:r>
      <w:sdt>
        <w:sdtPr>
          <w:rPr>
            <w:rFonts w:ascii="Garamond" w:hAnsi="Garamond"/>
            <w:sz w:val="22"/>
            <w:szCs w:val="22"/>
          </w:rPr>
          <w:id w:val="755713027"/>
        </w:sdtPr>
        <w:sdtContent>
          <w:r w:rsidR="00302E7D" w:rsidRPr="00FF5A01">
            <w:rPr>
              <w:rFonts w:ascii="Garamond" w:hAnsi="Garamond"/>
              <w:sz w:val="22"/>
              <w:szCs w:val="22"/>
            </w:rPr>
            <w:t>C</w:t>
          </w:r>
        </w:sdtContent>
      </w:sdt>
      <w:r w:rsidRPr="00FF5A01">
        <w:rPr>
          <w:rFonts w:ascii="Garamond" w:hAnsi="Garamond" w:cs="Arial"/>
          <w:sz w:val="22"/>
          <w:szCs w:val="22"/>
        </w:rPr>
        <w:t xml:space="preserve">, vložka </w:t>
      </w:r>
      <w:sdt>
        <w:sdtPr>
          <w:rPr>
            <w:rFonts w:ascii="Garamond" w:hAnsi="Garamond"/>
            <w:sz w:val="22"/>
            <w:szCs w:val="22"/>
          </w:rPr>
          <w:id w:val="-391040523"/>
        </w:sdtPr>
        <w:sdtContent>
          <w:r w:rsidR="00302E7D" w:rsidRPr="00FF5A01">
            <w:rPr>
              <w:rFonts w:ascii="Garamond" w:hAnsi="Garamond"/>
              <w:sz w:val="22"/>
              <w:szCs w:val="22"/>
            </w:rPr>
            <w:t>30687</w:t>
          </w:r>
        </w:sdtContent>
      </w:sdt>
      <w:r w:rsidRPr="00FF5A01">
        <w:rPr>
          <w:rFonts w:ascii="Garamond" w:hAnsi="Garamond" w:cs="Arial"/>
          <w:sz w:val="22"/>
          <w:szCs w:val="22"/>
        </w:rPr>
        <w:t xml:space="preserve"> </w:t>
      </w:r>
    </w:p>
    <w:p w14:paraId="011C503E" w14:textId="77777777" w:rsidR="00FD2A75" w:rsidRPr="00FF5A01" w:rsidRDefault="00FD2A75" w:rsidP="00FD2A75">
      <w:pPr>
        <w:ind w:left="540" w:hanging="256"/>
        <w:rPr>
          <w:rFonts w:ascii="Garamond" w:hAnsi="Garamond"/>
          <w:sz w:val="22"/>
          <w:szCs w:val="22"/>
        </w:rPr>
      </w:pPr>
      <w:r w:rsidRPr="00FF5A01">
        <w:rPr>
          <w:rFonts w:ascii="Garamond" w:hAnsi="Garamond"/>
          <w:sz w:val="22"/>
          <w:szCs w:val="22"/>
        </w:rPr>
        <w:t xml:space="preserve">(dále jen „Zhotovitel“) </w:t>
      </w:r>
    </w:p>
    <w:p w14:paraId="485494B1" w14:textId="77777777" w:rsidR="006B75B7" w:rsidRDefault="006B75B7">
      <w:pPr>
        <w:rPr>
          <w:sz w:val="22"/>
          <w:szCs w:val="22"/>
        </w:rPr>
      </w:pPr>
    </w:p>
    <w:p w14:paraId="0F31F3DD" w14:textId="77777777" w:rsidR="006B75B7" w:rsidRDefault="006B75B7">
      <w:pPr>
        <w:jc w:val="center"/>
        <w:rPr>
          <w:sz w:val="22"/>
          <w:szCs w:val="22"/>
        </w:rPr>
      </w:pPr>
    </w:p>
    <w:p w14:paraId="0A652846" w14:textId="77777777" w:rsidR="006B75B7" w:rsidRDefault="006B75B7">
      <w:pPr>
        <w:jc w:val="center"/>
        <w:rPr>
          <w:sz w:val="22"/>
          <w:szCs w:val="22"/>
        </w:rPr>
      </w:pPr>
    </w:p>
    <w:p w14:paraId="65C6C7BD" w14:textId="77777777" w:rsidR="006B75B7" w:rsidRDefault="00FF736A">
      <w:pPr>
        <w:keepNext/>
        <w:jc w:val="center"/>
        <w:rPr>
          <w:rFonts w:ascii="Garamond" w:hAnsi="Garamond"/>
          <w:b/>
          <w:sz w:val="22"/>
          <w:szCs w:val="22"/>
        </w:rPr>
      </w:pPr>
      <w:r>
        <w:rPr>
          <w:rFonts w:ascii="Garamond" w:hAnsi="Garamond"/>
          <w:b/>
          <w:sz w:val="22"/>
          <w:szCs w:val="22"/>
        </w:rPr>
        <w:t>I.</w:t>
      </w:r>
    </w:p>
    <w:p w14:paraId="15E99459" w14:textId="77777777" w:rsidR="006B75B7" w:rsidRDefault="00FF736A">
      <w:pPr>
        <w:keepNext/>
        <w:spacing w:after="120"/>
        <w:jc w:val="center"/>
        <w:rPr>
          <w:rFonts w:ascii="Garamond" w:hAnsi="Garamond"/>
          <w:b/>
          <w:sz w:val="22"/>
          <w:szCs w:val="22"/>
        </w:rPr>
      </w:pPr>
      <w:r>
        <w:rPr>
          <w:rFonts w:ascii="Garamond" w:hAnsi="Garamond"/>
          <w:b/>
          <w:sz w:val="22"/>
          <w:szCs w:val="22"/>
        </w:rPr>
        <w:t>Předmět smlouvy</w:t>
      </w:r>
    </w:p>
    <w:p w14:paraId="3CECE962" w14:textId="77777777" w:rsidR="006B75B7" w:rsidRDefault="00FF736A">
      <w:pPr>
        <w:pStyle w:val="Odstavecseseznamem"/>
        <w:numPr>
          <w:ilvl w:val="0"/>
          <w:numId w:val="1"/>
        </w:numPr>
        <w:spacing w:after="120"/>
        <w:ind w:left="284" w:hanging="284"/>
        <w:contextualSpacing w:val="0"/>
        <w:jc w:val="both"/>
        <w:rPr>
          <w:sz w:val="22"/>
          <w:szCs w:val="22"/>
        </w:rPr>
      </w:pPr>
      <w:r>
        <w:rPr>
          <w:rFonts w:ascii="Garamond" w:hAnsi="Garamond"/>
          <w:sz w:val="22"/>
          <w:szCs w:val="22"/>
        </w:rPr>
        <w:t>Předmětem této smlouvy je zajištění držení pohotovosti (dále jen „Pohotovost“) a poskytování havarijní služby (tj. výjezd a zásah na místě) pro budovy užívané Objednatelem na území města Plzeň, a to v pracovní dny od 14:30 hod. do 06.00 hod., dále pak 24 hod. denně (non-stop) v sobotu, neděli nebo svátek.</w:t>
      </w:r>
    </w:p>
    <w:p w14:paraId="67C22047"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Seznam budov, pro které budou poskytovány havarijní služby, je uveden v Příloze č. 1 této smlouvy. Havarijní služby budou poskytovány i pro stavby bez č.p. a ev.č. přilehlé k budovám dle věty první.</w:t>
      </w:r>
    </w:p>
    <w:p w14:paraId="1D5D2F2B" w14:textId="77777777" w:rsidR="006B75B7" w:rsidRDefault="00FF736A">
      <w:pPr>
        <w:pStyle w:val="Odstavecseseznamem"/>
        <w:numPr>
          <w:ilvl w:val="0"/>
          <w:numId w:val="1"/>
        </w:numPr>
        <w:ind w:left="284" w:hanging="284"/>
        <w:jc w:val="both"/>
        <w:rPr>
          <w:rFonts w:ascii="Garamond" w:hAnsi="Garamond"/>
          <w:sz w:val="22"/>
          <w:szCs w:val="22"/>
        </w:rPr>
      </w:pPr>
      <w:r>
        <w:rPr>
          <w:rFonts w:ascii="Garamond" w:hAnsi="Garamond"/>
          <w:sz w:val="22"/>
          <w:szCs w:val="22"/>
        </w:rPr>
        <w:t>Zhotovitel je povinen poskytovat havarijní služby zejména v následujícím rozsahu:</w:t>
      </w:r>
    </w:p>
    <w:p w14:paraId="1AE74344"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vody, plynu a topení včetně souvisejících zařízení,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350C357C"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 xml:space="preserve">zásah při havárii nebo výpadku elektrické energie vč. případně nutného provedení nezbytné opravy za účelem zabránění vznikání dalších škod (popř. jejich minimalizace, nelze-li jim zcela zabránit) </w:t>
      </w:r>
      <w:r>
        <w:rPr>
          <w:rFonts w:ascii="Garamond" w:hAnsi="Garamond"/>
          <w:sz w:val="22"/>
          <w:szCs w:val="22"/>
        </w:rPr>
        <w:lastRenderedPageBreak/>
        <w:t xml:space="preserve">v důsledku havárie a je-li to možné (bez vynaložení vyšších nákladů – viz odst. 6 tohoto čl. smlouvy) i úplné zprovoznění havárií dotčeného zařízení, vedení či technologie; </w:t>
      </w:r>
    </w:p>
    <w:p w14:paraId="306CAF3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kontrola a zprovoznění požárních klapek po vyhlášení požárního poplachu;</w:t>
      </w:r>
    </w:p>
    <w:p w14:paraId="548A8A4D"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provedení zajištění prostor Objednatele po násilném vniknutí či poškození dveří, oken nebo výloh apod.;</w:t>
      </w:r>
    </w:p>
    <w:p w14:paraId="61E8841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chlazení, vzduchotechniky a výměníkových stanic (seznam technologických zařízení je uveden v Příloze č. 2 této smlouvy)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3020313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součástí zásahu, při němž došlo k výpadku nebo přerušení dodávky elektrické energie, je i následná (po zprovoznění dodávky elektrické energie) kontrola a zajištění budovy dotčené přerušením dodávky elektrické energie proti vniknutí cizích osob.</w:t>
      </w:r>
    </w:p>
    <w:p w14:paraId="5E0CA9B3" w14:textId="77777777" w:rsidR="006B75B7" w:rsidRDefault="00FF736A">
      <w:pPr>
        <w:pStyle w:val="Odstavecseseznamem"/>
        <w:spacing w:before="60" w:after="120"/>
        <w:ind w:left="851" w:hanging="284"/>
        <w:contextualSpacing w:val="0"/>
        <w:jc w:val="both"/>
        <w:rPr>
          <w:rFonts w:ascii="Garamond" w:hAnsi="Garamond"/>
          <w:i/>
          <w:sz w:val="22"/>
          <w:szCs w:val="22"/>
        </w:rPr>
      </w:pPr>
      <w:r>
        <w:rPr>
          <w:rFonts w:ascii="Garamond" w:hAnsi="Garamond"/>
          <w:i/>
          <w:sz w:val="22"/>
          <w:szCs w:val="22"/>
        </w:rPr>
        <w:t>(všechny výše uvedené havarijní služby dále jen jako „Služby“ nebo samostatně jako „Služba“)</w:t>
      </w:r>
    </w:p>
    <w:p w14:paraId="26D72400"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 xml:space="preserve">Zhotovitel je oprávněn poskytovat konkrétní Služby výhradně na pokyn Objednatele. </w:t>
      </w:r>
    </w:p>
    <w:p w14:paraId="268CE406"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povinen zahájit poskytování Služby nejpozději do 60 (šedesáti) minut od pokynu Objednatele (tj. dojezdová doba na místo havarijního zásahu činí maximálně 60 min.).</w:t>
      </w:r>
    </w:p>
    <w:p w14:paraId="061493B9"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oprávněn při poskytování Služby provést pouze nezbytně nutné havarijní opravy za účelem zabránění vznikání dalších škod (popř. jejich minimalizace, nelze-li jim zcela zabránit), přičemž náklady na takovou opravu nesmí překročit částku 15 000 Kč vč. DPH.</w:t>
      </w:r>
    </w:p>
    <w:p w14:paraId="5E73D601"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potvrzuje, že se seznámil s rozsahem a povahou Služeb, jež má dle této smlouvy poskytovat, a že jsou mu známy veškeré technické, kvalitativní a jiné podmínky nezbytné k plnění předmětu této smlouvy a naplnění jejího účelu, a že disponuje takovými kapacitami a odbornými znalostmi, které jsou k plnění předmětu smlouvy nezbytné.</w:t>
      </w:r>
    </w:p>
    <w:p w14:paraId="1CE5CE3D"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Pro odstranění pochybností se stanoví, že Zhotovitel je povinen provést i veškeré další v této smlouvě výslovně neuvedené činnosti, bude-li jejich provedení nutné, obvyklé či spravedlivě Objednatelem očekávané pro naplnění účelu této smlouvy a Zhotovitel jejich provedení měl či mohl předvídat. Provedení takových činností nemá vliv na smluvní ceny uvedené v této smlouvě.</w:t>
      </w:r>
    </w:p>
    <w:p w14:paraId="3725C6E3" w14:textId="77777777" w:rsidR="006B75B7" w:rsidRDefault="006B75B7">
      <w:pPr>
        <w:spacing w:after="120"/>
        <w:jc w:val="both"/>
        <w:rPr>
          <w:rFonts w:ascii="Garamond" w:hAnsi="Garamond"/>
          <w:sz w:val="22"/>
          <w:szCs w:val="22"/>
        </w:rPr>
      </w:pPr>
    </w:p>
    <w:p w14:paraId="3F4BCC4E" w14:textId="77777777" w:rsidR="006B75B7" w:rsidRDefault="00FF736A">
      <w:pPr>
        <w:keepNext/>
        <w:jc w:val="center"/>
        <w:rPr>
          <w:rFonts w:ascii="Garamond" w:hAnsi="Garamond"/>
          <w:b/>
          <w:sz w:val="22"/>
          <w:szCs w:val="22"/>
        </w:rPr>
      </w:pPr>
      <w:r>
        <w:rPr>
          <w:rFonts w:ascii="Garamond" w:hAnsi="Garamond"/>
          <w:b/>
          <w:sz w:val="22"/>
          <w:szCs w:val="22"/>
        </w:rPr>
        <w:t>II.</w:t>
      </w:r>
    </w:p>
    <w:p w14:paraId="59E99E02" w14:textId="77777777" w:rsidR="006B75B7" w:rsidRDefault="00FF736A">
      <w:pPr>
        <w:keepNext/>
        <w:spacing w:after="120"/>
        <w:jc w:val="center"/>
        <w:rPr>
          <w:rFonts w:ascii="Garamond" w:hAnsi="Garamond"/>
          <w:b/>
          <w:sz w:val="22"/>
          <w:szCs w:val="22"/>
        </w:rPr>
      </w:pPr>
      <w:r>
        <w:rPr>
          <w:rFonts w:ascii="Garamond" w:hAnsi="Garamond"/>
          <w:b/>
          <w:sz w:val="22"/>
          <w:szCs w:val="22"/>
        </w:rPr>
        <w:t>Doba a místo plnění</w:t>
      </w:r>
    </w:p>
    <w:p w14:paraId="725F8C1D" w14:textId="77777777"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 xml:space="preserve">Doba plnění je sjednána na dobu určitou, a to do 30.04.2025. </w:t>
      </w:r>
    </w:p>
    <w:p w14:paraId="568F291F" w14:textId="45C107B8"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Smluvní strany se dále dohodly, že účinnost této smlouvy skončí případně i před 30.04.2025, a to</w:t>
      </w:r>
      <w:r w:rsidR="00A5586B">
        <w:rPr>
          <w:rFonts w:ascii="Garamond" w:hAnsi="Garamond"/>
          <w:sz w:val="22"/>
          <w:szCs w:val="22"/>
        </w:rPr>
        <w:t>,</w:t>
      </w:r>
      <w:r>
        <w:rPr>
          <w:rFonts w:ascii="Garamond" w:hAnsi="Garamond"/>
          <w:sz w:val="22"/>
          <w:szCs w:val="22"/>
        </w:rPr>
        <w:t xml:space="preserve"> pokud souhrnná cena Zhotovitelem poskytnutého plnění podle této smlouvy přesáhne částku 1</w:t>
      </w:r>
      <w:r w:rsidR="00515F25">
        <w:rPr>
          <w:rFonts w:ascii="Garamond" w:hAnsi="Garamond"/>
          <w:sz w:val="22"/>
          <w:szCs w:val="22"/>
        </w:rPr>
        <w:t> </w:t>
      </w:r>
      <w:r>
        <w:rPr>
          <w:rFonts w:ascii="Garamond" w:hAnsi="Garamond"/>
          <w:sz w:val="22"/>
          <w:szCs w:val="22"/>
        </w:rPr>
        <w:t>9</w:t>
      </w:r>
      <w:r w:rsidR="00EC35A6">
        <w:rPr>
          <w:rFonts w:ascii="Garamond" w:hAnsi="Garamond"/>
          <w:sz w:val="22"/>
          <w:szCs w:val="22"/>
        </w:rPr>
        <w:t>0</w:t>
      </w:r>
      <w:r>
        <w:rPr>
          <w:rFonts w:ascii="Garamond" w:hAnsi="Garamond"/>
          <w:sz w:val="22"/>
          <w:szCs w:val="22"/>
        </w:rPr>
        <w:t>0</w:t>
      </w:r>
      <w:r w:rsidR="00515F25">
        <w:rPr>
          <w:rFonts w:ascii="Garamond" w:hAnsi="Garamond"/>
          <w:sz w:val="22"/>
          <w:szCs w:val="22"/>
        </w:rPr>
        <w:t> </w:t>
      </w:r>
      <w:r>
        <w:rPr>
          <w:rFonts w:ascii="Garamond" w:hAnsi="Garamond"/>
          <w:sz w:val="22"/>
          <w:szCs w:val="22"/>
        </w:rPr>
        <w:t>000 Kč bez DPH. V takovém případě skončí účinnost této smlouvy uplynutím kalendářního měsíce následujícího po měsíci, v němž došlo k překročení částky dle věty první.</w:t>
      </w:r>
    </w:p>
    <w:p w14:paraId="4D297C61" w14:textId="77777777"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Místem plnění jsou budovy na území města Plzně (vč. staveb bez č.p. a ev.č. přilehlých k těmto budovám) uvedené v Příloze č. 1 této smlouvy.</w:t>
      </w:r>
    </w:p>
    <w:p w14:paraId="4B956137" w14:textId="77777777" w:rsidR="006B75B7" w:rsidRDefault="006B75B7">
      <w:pPr>
        <w:spacing w:after="120"/>
        <w:jc w:val="both"/>
        <w:rPr>
          <w:rFonts w:ascii="Garamond" w:hAnsi="Garamond"/>
          <w:sz w:val="22"/>
          <w:szCs w:val="22"/>
        </w:rPr>
      </w:pPr>
    </w:p>
    <w:p w14:paraId="3CBF5BDD" w14:textId="77777777" w:rsidR="006B75B7" w:rsidRDefault="00FF736A">
      <w:pPr>
        <w:keepNext/>
        <w:jc w:val="center"/>
        <w:rPr>
          <w:rFonts w:ascii="Garamond" w:hAnsi="Garamond"/>
          <w:b/>
          <w:sz w:val="22"/>
          <w:szCs w:val="22"/>
        </w:rPr>
      </w:pPr>
      <w:r>
        <w:rPr>
          <w:rFonts w:ascii="Garamond" w:hAnsi="Garamond"/>
          <w:b/>
          <w:sz w:val="22"/>
          <w:szCs w:val="22"/>
        </w:rPr>
        <w:t>III.</w:t>
      </w:r>
    </w:p>
    <w:p w14:paraId="143401CF" w14:textId="77777777" w:rsidR="006B75B7" w:rsidRDefault="00FF736A">
      <w:pPr>
        <w:keepNext/>
        <w:spacing w:after="120"/>
        <w:jc w:val="center"/>
        <w:rPr>
          <w:rFonts w:ascii="Garamond" w:hAnsi="Garamond"/>
          <w:b/>
          <w:sz w:val="22"/>
          <w:szCs w:val="22"/>
        </w:rPr>
      </w:pPr>
      <w:r>
        <w:rPr>
          <w:rFonts w:ascii="Garamond" w:hAnsi="Garamond"/>
          <w:b/>
          <w:sz w:val="22"/>
          <w:szCs w:val="22"/>
        </w:rPr>
        <w:t>Smluvní cena</w:t>
      </w:r>
    </w:p>
    <w:p w14:paraId="2A36117B" w14:textId="77777777" w:rsidR="006B75B7" w:rsidRPr="00FF5A01" w:rsidRDefault="00FF736A">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 xml:space="preserve">Smluvní cena za plnění </w:t>
      </w:r>
      <w:r w:rsidRPr="00FF5A01">
        <w:rPr>
          <w:rFonts w:ascii="Garamond" w:hAnsi="Garamond"/>
          <w:sz w:val="22"/>
          <w:szCs w:val="22"/>
        </w:rPr>
        <w:t>poskytované Zhotovitelem dle této smlouvy je stanovena takto:</w:t>
      </w:r>
    </w:p>
    <w:p w14:paraId="774966C2" w14:textId="68E7E9BA" w:rsidR="006B75B7" w:rsidRPr="00FF5A01" w:rsidRDefault="00FF736A">
      <w:pPr>
        <w:pStyle w:val="Odstavecseseznamem"/>
        <w:numPr>
          <w:ilvl w:val="0"/>
          <w:numId w:val="6"/>
        </w:numPr>
        <w:spacing w:after="120"/>
        <w:contextualSpacing w:val="0"/>
        <w:jc w:val="both"/>
        <w:rPr>
          <w:rFonts w:ascii="Garamond" w:hAnsi="Garamond"/>
          <w:sz w:val="22"/>
          <w:szCs w:val="22"/>
        </w:rPr>
      </w:pPr>
      <w:r w:rsidRPr="00FF5A01">
        <w:rPr>
          <w:rFonts w:ascii="Garamond" w:hAnsi="Garamond"/>
          <w:sz w:val="22"/>
          <w:szCs w:val="22"/>
        </w:rPr>
        <w:t xml:space="preserve">měsíční paušál za Pohotovost ve výši </w:t>
      </w:r>
      <w:sdt>
        <w:sdtPr>
          <w:rPr>
            <w:rFonts w:ascii="Garamond" w:hAnsi="Garamond"/>
            <w:sz w:val="22"/>
            <w:szCs w:val="22"/>
          </w:rPr>
          <w:id w:val="928230978"/>
        </w:sdtPr>
        <w:sdtContent>
          <w:sdt>
            <w:sdtPr>
              <w:rPr>
                <w:rFonts w:ascii="Garamond" w:hAnsi="Garamond"/>
                <w:sz w:val="22"/>
                <w:szCs w:val="22"/>
              </w:rPr>
              <w:id w:val="-283961493"/>
            </w:sdtPr>
            <w:sdtContent>
              <w:sdt>
                <w:sdtPr>
                  <w:rPr>
                    <w:rFonts w:ascii="Garamond" w:hAnsi="Garamond"/>
                    <w:sz w:val="22"/>
                    <w:szCs w:val="22"/>
                  </w:rPr>
                  <w:id w:val="-1543738677"/>
                  <w:text/>
                </w:sdtPr>
                <w:sdtContent>
                  <w:r w:rsidR="00302E7D" w:rsidRPr="00FF5A01">
                    <w:rPr>
                      <w:rFonts w:ascii="Garamond" w:hAnsi="Garamond"/>
                    </w:rPr>
                    <w:t>40 500</w:t>
                  </w:r>
                </w:sdtContent>
              </w:sdt>
            </w:sdtContent>
          </w:sdt>
        </w:sdtContent>
      </w:sdt>
      <w:r w:rsidRPr="00FF5A01">
        <w:rPr>
          <w:rFonts w:ascii="Garamond" w:hAnsi="Garamond"/>
          <w:sz w:val="22"/>
          <w:szCs w:val="22"/>
        </w:rPr>
        <w:t xml:space="preserve"> Kč/měsíc bez DPH;</w:t>
      </w:r>
    </w:p>
    <w:p w14:paraId="55F820D4" w14:textId="3D887490" w:rsidR="006B75B7" w:rsidRPr="00FF5A01" w:rsidRDefault="00FF736A">
      <w:pPr>
        <w:pStyle w:val="Odstavecseseznamem"/>
        <w:numPr>
          <w:ilvl w:val="0"/>
          <w:numId w:val="6"/>
        </w:numPr>
        <w:spacing w:after="120"/>
        <w:contextualSpacing w:val="0"/>
        <w:jc w:val="both"/>
        <w:rPr>
          <w:rFonts w:ascii="Garamond" w:hAnsi="Garamond"/>
          <w:sz w:val="22"/>
          <w:szCs w:val="22"/>
        </w:rPr>
      </w:pPr>
      <w:r w:rsidRPr="00FF5A01">
        <w:rPr>
          <w:rFonts w:ascii="Garamond" w:hAnsi="Garamond"/>
          <w:sz w:val="22"/>
          <w:szCs w:val="22"/>
        </w:rPr>
        <w:t xml:space="preserve">hodinová sazba za poskytnutí Služby dle čl. I odst. 3 této smlouvy ve výši </w:t>
      </w:r>
      <w:sdt>
        <w:sdtPr>
          <w:rPr>
            <w:rFonts w:ascii="Garamond" w:hAnsi="Garamond"/>
            <w:sz w:val="22"/>
            <w:szCs w:val="22"/>
          </w:rPr>
          <w:id w:val="683326067"/>
        </w:sdtPr>
        <w:sdtContent>
          <w:sdt>
            <w:sdtPr>
              <w:rPr>
                <w:rFonts w:ascii="Garamond" w:hAnsi="Garamond"/>
                <w:sz w:val="22"/>
                <w:szCs w:val="22"/>
              </w:rPr>
              <w:id w:val="829638952"/>
              <w:text/>
            </w:sdtPr>
            <w:sdtContent>
              <w:r w:rsidR="00302E7D" w:rsidRPr="00FF5A01">
                <w:rPr>
                  <w:rFonts w:ascii="Garamond" w:hAnsi="Garamond"/>
                </w:rPr>
                <w:t>500</w:t>
              </w:r>
            </w:sdtContent>
          </w:sdt>
        </w:sdtContent>
      </w:sdt>
      <w:r w:rsidR="007C2F02" w:rsidRPr="00FF5A01">
        <w:rPr>
          <w:rFonts w:ascii="Garamond" w:hAnsi="Garamond"/>
          <w:sz w:val="22"/>
          <w:szCs w:val="22"/>
        </w:rPr>
        <w:t xml:space="preserve"> </w:t>
      </w:r>
      <w:r w:rsidRPr="00FF5A01">
        <w:rPr>
          <w:rFonts w:ascii="Garamond" w:hAnsi="Garamond"/>
          <w:sz w:val="22"/>
          <w:szCs w:val="22"/>
        </w:rPr>
        <w:t>Kč bez DPH.</w:t>
      </w:r>
    </w:p>
    <w:p w14:paraId="2B1044B3" w14:textId="77777777" w:rsidR="006B75B7" w:rsidRPr="00FF5A01" w:rsidRDefault="00FF736A">
      <w:pPr>
        <w:pStyle w:val="Odstavecseseznamem"/>
        <w:numPr>
          <w:ilvl w:val="0"/>
          <w:numId w:val="5"/>
        </w:numPr>
        <w:spacing w:after="120"/>
        <w:ind w:left="284" w:hanging="284"/>
        <w:contextualSpacing w:val="0"/>
        <w:jc w:val="both"/>
        <w:rPr>
          <w:rFonts w:ascii="Garamond" w:hAnsi="Garamond"/>
          <w:sz w:val="22"/>
          <w:szCs w:val="22"/>
        </w:rPr>
      </w:pPr>
      <w:r w:rsidRPr="00FF5A01">
        <w:rPr>
          <w:rFonts w:ascii="Garamond" w:hAnsi="Garamond"/>
          <w:sz w:val="22"/>
          <w:szCs w:val="22"/>
        </w:rPr>
        <w:t xml:space="preserve">Smluvní hodinová sazba za poskytnutou Službu zahrnuje dobu i náklady na dopravu na místo havarijního zásahu (tj. náklady na dopravu ani čas strávený na cestě a zpět se samostatně nevykazuje a nehradí). Skutečná doba poskytování Služby počíná běžet okamžikem zahájení poskytování Služby v místě </w:t>
      </w:r>
      <w:r w:rsidRPr="00FF5A01">
        <w:rPr>
          <w:rFonts w:ascii="Garamond" w:hAnsi="Garamond"/>
          <w:sz w:val="22"/>
          <w:szCs w:val="22"/>
        </w:rPr>
        <w:lastRenderedPageBreak/>
        <w:t xml:space="preserve">havarijního zásahu. </w:t>
      </w:r>
      <w:r w:rsidRPr="00FF5A01">
        <w:rPr>
          <w:rFonts w:ascii="Garamond" w:hAnsi="Garamond"/>
          <w:b/>
          <w:sz w:val="22"/>
          <w:szCs w:val="22"/>
        </w:rPr>
        <w:t>Na skutečnou dobu poskytování Služby nemá žádný vliv počet pracovníků Zhotovitele, kteří se budou na poskytování Služby podílet</w:t>
      </w:r>
      <w:r w:rsidRPr="00FF5A01">
        <w:rPr>
          <w:rFonts w:ascii="Garamond" w:hAnsi="Garamond"/>
          <w:sz w:val="22"/>
          <w:szCs w:val="22"/>
        </w:rPr>
        <w:t xml:space="preserve">. </w:t>
      </w:r>
    </w:p>
    <w:p w14:paraId="2A285F25" w14:textId="1FB5CA16" w:rsidR="006B75B7" w:rsidRPr="00FF5A01" w:rsidRDefault="00FF736A">
      <w:pPr>
        <w:pStyle w:val="Odstavecseseznamem"/>
        <w:numPr>
          <w:ilvl w:val="0"/>
          <w:numId w:val="5"/>
        </w:numPr>
        <w:spacing w:after="120"/>
        <w:ind w:left="284" w:hanging="284"/>
        <w:contextualSpacing w:val="0"/>
        <w:jc w:val="both"/>
        <w:rPr>
          <w:rFonts w:ascii="Garamond" w:hAnsi="Garamond"/>
          <w:sz w:val="22"/>
          <w:szCs w:val="22"/>
        </w:rPr>
      </w:pPr>
      <w:r w:rsidRPr="00FF5A01">
        <w:rPr>
          <w:rFonts w:ascii="Garamond" w:hAnsi="Garamond"/>
          <w:sz w:val="22"/>
          <w:szCs w:val="22"/>
        </w:rPr>
        <w:t>Smluvní ceny uvedené v odst. 1 tohoto článku smlouvy jsou sjednány jako nejvýše přípustné a nemohou být po celou dobu účinnosti této smlouvy zvýšeny</w:t>
      </w:r>
      <w:r w:rsidR="00515F25" w:rsidRPr="00FF5A01">
        <w:rPr>
          <w:rFonts w:ascii="Garamond" w:hAnsi="Garamond"/>
          <w:sz w:val="22"/>
          <w:szCs w:val="22"/>
        </w:rPr>
        <w:t xml:space="preserve"> s výjimkou vyhrazené změny upravené v čl. </w:t>
      </w:r>
      <w:r w:rsidR="00C61801" w:rsidRPr="00FF5A01">
        <w:rPr>
          <w:rFonts w:ascii="Garamond" w:hAnsi="Garamond"/>
          <w:sz w:val="22"/>
          <w:szCs w:val="22"/>
        </w:rPr>
        <w:t>IX této smlouvy</w:t>
      </w:r>
      <w:r w:rsidRPr="00FF5A01">
        <w:rPr>
          <w:rFonts w:ascii="Garamond" w:hAnsi="Garamond"/>
          <w:sz w:val="22"/>
          <w:szCs w:val="22"/>
        </w:rPr>
        <w:t>.</w:t>
      </w:r>
    </w:p>
    <w:p w14:paraId="27C35B46" w14:textId="77777777" w:rsidR="006B75B7" w:rsidRPr="00FF5A01" w:rsidRDefault="00FF736A">
      <w:pPr>
        <w:pStyle w:val="Odstavecseseznamem"/>
        <w:numPr>
          <w:ilvl w:val="0"/>
          <w:numId w:val="5"/>
        </w:numPr>
        <w:spacing w:after="120"/>
        <w:ind w:left="284" w:hanging="284"/>
        <w:contextualSpacing w:val="0"/>
        <w:jc w:val="both"/>
        <w:rPr>
          <w:rFonts w:ascii="Garamond" w:hAnsi="Garamond"/>
          <w:sz w:val="22"/>
          <w:szCs w:val="22"/>
        </w:rPr>
      </w:pPr>
      <w:r w:rsidRPr="00FF5A01">
        <w:rPr>
          <w:rFonts w:ascii="Garamond" w:hAnsi="Garamond"/>
          <w:sz w:val="22"/>
          <w:szCs w:val="22"/>
        </w:rPr>
        <w:t>Materiál nezbytně nutně a účelně použitý k havarijní opravě dle čl. I. odst. 6 této smlouvy bude Zhotovitelem účtován v cenách, které nepřevýší ceny v místě a čase obvyklé.</w:t>
      </w:r>
    </w:p>
    <w:p w14:paraId="0C915C88" w14:textId="77777777" w:rsidR="006B75B7" w:rsidRPr="00FF5A01" w:rsidRDefault="006B75B7">
      <w:pPr>
        <w:pStyle w:val="Odstavecseseznamem"/>
        <w:spacing w:after="120"/>
        <w:ind w:left="284"/>
        <w:contextualSpacing w:val="0"/>
        <w:jc w:val="both"/>
        <w:rPr>
          <w:rFonts w:ascii="Garamond" w:hAnsi="Garamond"/>
          <w:sz w:val="22"/>
          <w:szCs w:val="22"/>
        </w:rPr>
      </w:pPr>
    </w:p>
    <w:p w14:paraId="3F97878D" w14:textId="77777777" w:rsidR="006B75B7" w:rsidRPr="00FF5A01" w:rsidRDefault="00FF736A">
      <w:pPr>
        <w:keepNext/>
        <w:jc w:val="center"/>
        <w:rPr>
          <w:rFonts w:ascii="Garamond" w:hAnsi="Garamond"/>
          <w:b/>
          <w:sz w:val="22"/>
          <w:szCs w:val="22"/>
        </w:rPr>
      </w:pPr>
      <w:r w:rsidRPr="00FF5A01">
        <w:rPr>
          <w:rFonts w:ascii="Garamond" w:hAnsi="Garamond"/>
          <w:b/>
          <w:sz w:val="22"/>
          <w:szCs w:val="22"/>
        </w:rPr>
        <w:t>IV.</w:t>
      </w:r>
    </w:p>
    <w:p w14:paraId="33380444" w14:textId="77777777" w:rsidR="006B75B7" w:rsidRPr="00FF5A01" w:rsidRDefault="00FF736A">
      <w:pPr>
        <w:keepNext/>
        <w:spacing w:after="120"/>
        <w:jc w:val="center"/>
        <w:rPr>
          <w:rFonts w:ascii="Garamond" w:hAnsi="Garamond"/>
          <w:b/>
          <w:sz w:val="22"/>
          <w:szCs w:val="22"/>
        </w:rPr>
      </w:pPr>
      <w:r w:rsidRPr="00FF5A01">
        <w:rPr>
          <w:rFonts w:ascii="Garamond" w:hAnsi="Garamond"/>
          <w:b/>
          <w:sz w:val="22"/>
          <w:szCs w:val="22"/>
        </w:rPr>
        <w:t>Platební podmínky</w:t>
      </w:r>
    </w:p>
    <w:p w14:paraId="07086898"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 xml:space="preserve">Úhrada za zajištění předmětu smlouvy bude prováděna na základě faktur – daňových dokladů, které musí obsahovat všechny náležitosti stanovené touto smlouvou a náležitosti </w:t>
      </w:r>
      <w:r w:rsidRPr="00FF5A01">
        <w:rPr>
          <w:rFonts w:ascii="Garamond" w:eastAsia="MS Gothic" w:hAnsi="Garamond" w:cs="MS Gothic"/>
          <w:sz w:val="22"/>
          <w:szCs w:val="22"/>
        </w:rPr>
        <w:t>řádn</w:t>
      </w:r>
      <w:r w:rsidRPr="00FF5A01">
        <w:rPr>
          <w:rFonts w:ascii="Garamond" w:hAnsi="Garamond"/>
          <w:sz w:val="22"/>
          <w:szCs w:val="22"/>
        </w:rPr>
        <w:t>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w:t>
      </w:r>
      <w:r w:rsidRPr="00FF5A01">
        <w:rPr>
          <w:rFonts w:ascii="Garamond" w:eastAsia="MS Gothic" w:hAnsi="Garamond" w:cs="MS Gothic"/>
          <w:sz w:val="22"/>
          <w:szCs w:val="22"/>
        </w:rPr>
        <w:t>ů</w:t>
      </w:r>
      <w:r w:rsidRPr="00FF5A01">
        <w:rPr>
          <w:rFonts w:ascii="Garamond" w:hAnsi="Garamond"/>
          <w:sz w:val="22"/>
          <w:szCs w:val="22"/>
        </w:rPr>
        <w:t>ta splatnosti počíná běžet znovu od opětovného doručení náležitě doplněné či opravené faktury Objednateli.</w:t>
      </w:r>
    </w:p>
    <w:p w14:paraId="68A1320F"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Měsíční paušál za zajištění Pohotovosti bude fakturován Zhotovitelem vždy k poslednímu dni p</w:t>
      </w:r>
      <w:r w:rsidRPr="00FF5A01">
        <w:rPr>
          <w:rFonts w:ascii="Garamond" w:eastAsia="MS Gothic" w:hAnsi="Garamond" w:cs="MS Gothic"/>
          <w:sz w:val="22"/>
          <w:szCs w:val="22"/>
        </w:rPr>
        <w:t>ř</w:t>
      </w:r>
      <w:r w:rsidRPr="00FF5A01">
        <w:rPr>
          <w:rFonts w:ascii="Garamond" w:hAnsi="Garamond"/>
          <w:sz w:val="22"/>
          <w:szCs w:val="22"/>
        </w:rPr>
        <w:t>íslušného kalendá</w:t>
      </w:r>
      <w:r w:rsidRPr="00FF5A01">
        <w:rPr>
          <w:rFonts w:ascii="Garamond" w:eastAsia="MS Gothic" w:hAnsi="Garamond" w:cs="MS Gothic"/>
          <w:sz w:val="22"/>
          <w:szCs w:val="22"/>
        </w:rPr>
        <w:t>ř</w:t>
      </w:r>
      <w:r w:rsidRPr="00FF5A01">
        <w:rPr>
          <w:rFonts w:ascii="Garamond" w:hAnsi="Garamond"/>
          <w:sz w:val="22"/>
          <w:szCs w:val="22"/>
        </w:rPr>
        <w:t>ního měsíce, který bude rovněž dnem uskutečnění zdanitelného plnění</w:t>
      </w:r>
      <w:r w:rsidRPr="00FF5A01">
        <w:rPr>
          <w:rFonts w:ascii="Garamond" w:hAnsi="Garamond"/>
        </w:rPr>
        <w:t xml:space="preserve">. </w:t>
      </w:r>
      <w:r w:rsidRPr="00FF5A01">
        <w:rPr>
          <w:rFonts w:ascii="Garamond" w:hAnsi="Garamond"/>
          <w:sz w:val="22"/>
          <w:szCs w:val="22"/>
        </w:rPr>
        <w:t>Zajištění pohotovosti bude fakturováno samostatně od poskytnutých Služeb.</w:t>
      </w:r>
    </w:p>
    <w:p w14:paraId="0B0A550D" w14:textId="44D466E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Úhrada za jednotlivé Služby bude Zhotovitelem fakturována vždy k poslednímu dni p</w:t>
      </w:r>
      <w:r w:rsidRPr="00FF5A01">
        <w:rPr>
          <w:rFonts w:ascii="Garamond" w:eastAsia="MS Gothic" w:hAnsi="Garamond" w:cs="MS Gothic"/>
          <w:sz w:val="22"/>
          <w:szCs w:val="22"/>
        </w:rPr>
        <w:t>ř</w:t>
      </w:r>
      <w:r w:rsidRPr="00FF5A01">
        <w:rPr>
          <w:rFonts w:ascii="Garamond" w:hAnsi="Garamond"/>
          <w:sz w:val="22"/>
          <w:szCs w:val="22"/>
        </w:rPr>
        <w:t>íslušného kalendá</w:t>
      </w:r>
      <w:r w:rsidRPr="00FF5A01">
        <w:rPr>
          <w:rFonts w:ascii="Garamond" w:eastAsia="MS Gothic" w:hAnsi="Garamond" w:cs="MS Gothic"/>
          <w:sz w:val="22"/>
          <w:szCs w:val="22"/>
        </w:rPr>
        <w:t>ř</w:t>
      </w:r>
      <w:r w:rsidRPr="00FF5A01">
        <w:rPr>
          <w:rFonts w:ascii="Garamond" w:hAnsi="Garamond"/>
          <w:sz w:val="22"/>
          <w:szCs w:val="22"/>
        </w:rPr>
        <w:t>ního měsíce, který bude rovněž dnem uskutečnění zdanitelného plnění. Přílohou faktury musí být Objednatelem potvrzený a odsouhlasený soupis jednotlivých Služeb s vyčíslením skutečné doby jejich poskytování ve smyslu ust. čl. III odst. 2 této smlouvy, ve kterém bude u každé Služby uveden datum a</w:t>
      </w:r>
      <w:r w:rsidR="000C69F6" w:rsidRPr="00FF5A01">
        <w:rPr>
          <w:rFonts w:ascii="Garamond" w:hAnsi="Garamond"/>
          <w:sz w:val="22"/>
          <w:szCs w:val="22"/>
        </w:rPr>
        <w:t> </w:t>
      </w:r>
      <w:r w:rsidRPr="00FF5A01">
        <w:rPr>
          <w:rFonts w:ascii="Garamond" w:hAnsi="Garamond"/>
          <w:sz w:val="22"/>
          <w:szCs w:val="22"/>
        </w:rPr>
        <w:t>čas zahájení a datum a čas ukončení jejího poskytování. V případě, že Zhotovitel provede nezbytně nutné havarijní opravy ve smyslu čl. I. odst. 6 této smlouvy, bude na samostatné příloze faktury uveden soupis použitého materiálu (včetně ocenění jednotlivých položek v souladu s čl. III odst. 4 této smlouvy) odsouhlasený a potvrzený Objednatelem</w:t>
      </w:r>
      <w:r w:rsidR="000C69F6" w:rsidRPr="00FF5A01">
        <w:rPr>
          <w:rFonts w:ascii="Garamond" w:hAnsi="Garamond"/>
          <w:sz w:val="22"/>
          <w:szCs w:val="22"/>
        </w:rPr>
        <w:t>.</w:t>
      </w:r>
    </w:p>
    <w:p w14:paraId="266D80E8"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Nedojde-li mezi smluvními stranami k dohodě při odsouhlasení doby poskytování Služby nebo použitého materiálu dle odst. 3 tohoto článku smlouvy, je Zhotovitel oprávněn fakturovat pouze Služby či materiál v rozsahu, v němž nedošlo k rozporu s výjimkou případu, kdy Zhotovitel jednoznačně prokáže, že jím fakturovaný rozsah Služeb byl proveden a jím fakturovaný materiál byl řádně použit a oceněn v souladu s touto smlouvou. Pokud bude faktura Zhotovitele obsahovat Služby a materiál v rozsahu vyšším, než jaký byl Objednatelem odsouhlasen, je Objednatel oprávněn uhradit pouze tu část fakturované ceny, která odpovídá jím odsouhlasenému rozsahu.</w:t>
      </w:r>
    </w:p>
    <w:p w14:paraId="51F70C10"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Splatnost jednotlivých faktur – daňových dokladů se sjednává na 21 kalendářních dnů od jejich prokazatelného doručení Objednateli.</w:t>
      </w:r>
    </w:p>
    <w:p w14:paraId="0D969C1B"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Objednatel neposkytuje zálohy na úhradu předmětu smlouvy.</w:t>
      </w:r>
    </w:p>
    <w:p w14:paraId="65EF6690"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Smluvní cena bude Objednatelem uhrazena na bankovní účet Zhotovitele uvedený v záhlaví této smlouvy.</w:t>
      </w:r>
    </w:p>
    <w:p w14:paraId="2C3E8957" w14:textId="77777777" w:rsidR="006B75B7" w:rsidRPr="00FF5A01" w:rsidRDefault="00FF736A">
      <w:pPr>
        <w:pStyle w:val="Odstavecseseznamem"/>
        <w:numPr>
          <w:ilvl w:val="0"/>
          <w:numId w:val="7"/>
        </w:numPr>
        <w:spacing w:after="120"/>
        <w:ind w:left="284" w:hanging="284"/>
        <w:contextualSpacing w:val="0"/>
        <w:jc w:val="both"/>
        <w:rPr>
          <w:rFonts w:ascii="Garamond" w:hAnsi="Garamond"/>
          <w:sz w:val="22"/>
          <w:szCs w:val="22"/>
        </w:rPr>
      </w:pPr>
      <w:r w:rsidRPr="00FF5A01">
        <w:rPr>
          <w:rFonts w:ascii="Garamond" w:hAnsi="Garamond"/>
          <w:sz w:val="22"/>
          <w:szCs w:val="22"/>
        </w:rPr>
        <w:t>Daň z přidané hodnoty bude Zhotovitelem účtována vždy ve výši určené podle právních předpisů účinných ke dni uskutečnění zdanitelného plnění.</w:t>
      </w:r>
    </w:p>
    <w:p w14:paraId="76279F13" w14:textId="77777777" w:rsidR="006B75B7" w:rsidRPr="00FF5A01" w:rsidRDefault="006B75B7">
      <w:pPr>
        <w:spacing w:after="120"/>
        <w:jc w:val="both"/>
        <w:rPr>
          <w:rFonts w:ascii="Garamond" w:hAnsi="Garamond"/>
          <w:sz w:val="22"/>
          <w:szCs w:val="22"/>
        </w:rPr>
      </w:pPr>
    </w:p>
    <w:p w14:paraId="690E9F40" w14:textId="77777777" w:rsidR="006B75B7" w:rsidRPr="00FF5A01" w:rsidRDefault="00FF736A">
      <w:pPr>
        <w:pStyle w:val="Odstavecseseznamem"/>
        <w:keepNext/>
        <w:ind w:left="0"/>
        <w:jc w:val="center"/>
        <w:rPr>
          <w:rFonts w:ascii="Garamond" w:hAnsi="Garamond"/>
          <w:b/>
          <w:sz w:val="22"/>
          <w:szCs w:val="22"/>
        </w:rPr>
      </w:pPr>
      <w:r w:rsidRPr="00FF5A01">
        <w:rPr>
          <w:rFonts w:ascii="Garamond" w:hAnsi="Garamond"/>
          <w:b/>
          <w:sz w:val="22"/>
          <w:szCs w:val="22"/>
        </w:rPr>
        <w:t>V.</w:t>
      </w:r>
    </w:p>
    <w:p w14:paraId="7100441F" w14:textId="77777777" w:rsidR="006B75B7" w:rsidRPr="00FF5A01" w:rsidRDefault="00FF736A">
      <w:pPr>
        <w:pStyle w:val="Odstavecseseznamem"/>
        <w:keepNext/>
        <w:spacing w:after="120"/>
        <w:ind w:left="0"/>
        <w:jc w:val="center"/>
        <w:rPr>
          <w:rFonts w:ascii="Garamond" w:hAnsi="Garamond"/>
          <w:b/>
          <w:sz w:val="22"/>
          <w:szCs w:val="22"/>
        </w:rPr>
      </w:pPr>
      <w:r w:rsidRPr="00FF5A01">
        <w:rPr>
          <w:rFonts w:ascii="Garamond" w:hAnsi="Garamond"/>
          <w:b/>
          <w:sz w:val="22"/>
          <w:szCs w:val="22"/>
        </w:rPr>
        <w:t>Práva a povinnosti smluvních stran</w:t>
      </w:r>
    </w:p>
    <w:p w14:paraId="32424C5A" w14:textId="77777777" w:rsidR="006B75B7" w:rsidRPr="00FF5A01" w:rsidRDefault="00FF736A">
      <w:pPr>
        <w:pStyle w:val="Zkladntextodsazen2"/>
        <w:numPr>
          <w:ilvl w:val="0"/>
          <w:numId w:val="10"/>
        </w:numPr>
        <w:spacing w:after="120"/>
        <w:ind w:left="357" w:hanging="357"/>
        <w:rPr>
          <w:rFonts w:ascii="Garamond" w:hAnsi="Garamond"/>
          <w:sz w:val="22"/>
          <w:szCs w:val="22"/>
        </w:rPr>
      </w:pPr>
      <w:r w:rsidRPr="00FF5A01">
        <w:rPr>
          <w:rFonts w:ascii="Garamond" w:hAnsi="Garamond"/>
          <w:sz w:val="22"/>
          <w:szCs w:val="22"/>
        </w:rPr>
        <w:t>Zhotovitel je povinen poskytovat Služby dle pokynů Objednatele a v souladu s právními předpisy, ČSN nebo jinými technickými předpisy, jež upravují předmět dotčený poskytováním Služby.</w:t>
      </w:r>
    </w:p>
    <w:p w14:paraId="3477F289" w14:textId="77777777" w:rsidR="006B75B7" w:rsidRPr="00FF5A01" w:rsidRDefault="00FF736A">
      <w:pPr>
        <w:pStyle w:val="Zkladntextodsazen2"/>
        <w:numPr>
          <w:ilvl w:val="0"/>
          <w:numId w:val="10"/>
        </w:numPr>
        <w:spacing w:after="120"/>
        <w:ind w:left="357" w:hanging="357"/>
        <w:rPr>
          <w:rFonts w:ascii="Garamond" w:hAnsi="Garamond"/>
          <w:sz w:val="22"/>
          <w:szCs w:val="22"/>
        </w:rPr>
      </w:pPr>
      <w:r w:rsidRPr="00FF5A01">
        <w:rPr>
          <w:rFonts w:ascii="Garamond" w:hAnsi="Garamond"/>
          <w:sz w:val="22"/>
          <w:szCs w:val="22"/>
        </w:rPr>
        <w:t>Smluvní strany navzájem jsou si povinny poskytnout veškerou součinnost potřebnou k poskytování Služeb.</w:t>
      </w:r>
    </w:p>
    <w:p w14:paraId="78A04370" w14:textId="6ECA371A" w:rsidR="006B75B7" w:rsidRPr="00B20B8B" w:rsidRDefault="00FF736A">
      <w:pPr>
        <w:pStyle w:val="Zkladntextodsazen2"/>
        <w:numPr>
          <w:ilvl w:val="0"/>
          <w:numId w:val="10"/>
        </w:numPr>
        <w:spacing w:after="120"/>
        <w:ind w:left="357" w:hanging="357"/>
        <w:rPr>
          <w:rFonts w:ascii="Garamond" w:hAnsi="Garamond"/>
          <w:sz w:val="22"/>
          <w:szCs w:val="22"/>
        </w:rPr>
      </w:pPr>
      <w:r w:rsidRPr="00FF5A01">
        <w:rPr>
          <w:rFonts w:ascii="Garamond" w:hAnsi="Garamond"/>
          <w:sz w:val="22"/>
          <w:szCs w:val="22"/>
        </w:rPr>
        <w:lastRenderedPageBreak/>
        <w:t xml:space="preserve">Zhotovitel </w:t>
      </w:r>
      <w:r w:rsidRPr="00B20B8B">
        <w:rPr>
          <w:rFonts w:ascii="Garamond" w:hAnsi="Garamond"/>
          <w:sz w:val="22"/>
          <w:szCs w:val="22"/>
        </w:rPr>
        <w:t xml:space="preserve">bude v době uvedené v čl. I. odst. 1 této smlouvy přijímat z centrálního dispečinku Objednatele požadavky na provedení Služby na telefonním čísle </w:t>
      </w:r>
      <w:sdt>
        <w:sdtPr>
          <w:rPr>
            <w:rFonts w:ascii="Garamond" w:hAnsi="Garamond"/>
            <w:sz w:val="22"/>
            <w:szCs w:val="22"/>
          </w:rPr>
          <w:id w:val="1496447992"/>
        </w:sdtPr>
        <w:sdtContent>
          <w:sdt>
            <w:sdtPr>
              <w:rPr>
                <w:rFonts w:ascii="Garamond" w:hAnsi="Garamond"/>
                <w:sz w:val="22"/>
                <w:szCs w:val="22"/>
              </w:rPr>
              <w:id w:val="1082569871"/>
            </w:sdtPr>
            <w:sdtContent>
              <w:sdt>
                <w:sdtPr>
                  <w:rPr>
                    <w:rFonts w:ascii="Garamond" w:hAnsi="Garamond"/>
                    <w:sz w:val="22"/>
                    <w:szCs w:val="22"/>
                  </w:rPr>
                  <w:id w:val="916978617"/>
                  <w:text/>
                </w:sdtPr>
                <w:sdtContent>
                  <w:r w:rsidR="009D7050">
                    <w:rPr>
                      <w:rFonts w:ascii="Garamond" w:hAnsi="Garamond"/>
                      <w:sz w:val="22"/>
                      <w:szCs w:val="22"/>
                    </w:rPr>
                    <w:t>xxxx</w:t>
                  </w:r>
                </w:sdtContent>
              </w:sdt>
            </w:sdtContent>
          </w:sdt>
        </w:sdtContent>
      </w:sdt>
      <w:r w:rsidRPr="00B20B8B">
        <w:rPr>
          <w:rFonts w:ascii="Garamond" w:hAnsi="Garamond"/>
          <w:sz w:val="22"/>
          <w:szCs w:val="22"/>
        </w:rPr>
        <w:t xml:space="preserve">, případně na záložním telefonním čísle </w:t>
      </w:r>
      <w:sdt>
        <w:sdtPr>
          <w:rPr>
            <w:rFonts w:ascii="Garamond" w:hAnsi="Garamond"/>
            <w:sz w:val="22"/>
            <w:szCs w:val="22"/>
          </w:rPr>
          <w:id w:val="-661547035"/>
        </w:sdtPr>
        <w:sdtContent>
          <w:sdt>
            <w:sdtPr>
              <w:rPr>
                <w:rFonts w:ascii="Garamond" w:hAnsi="Garamond"/>
                <w:sz w:val="22"/>
                <w:szCs w:val="22"/>
              </w:rPr>
              <w:id w:val="1854765937"/>
            </w:sdtPr>
            <w:sdtContent>
              <w:sdt>
                <w:sdtPr>
                  <w:rPr>
                    <w:rFonts w:ascii="Garamond" w:hAnsi="Garamond"/>
                    <w:sz w:val="22"/>
                    <w:szCs w:val="22"/>
                  </w:rPr>
                  <w:id w:val="-256523558"/>
                  <w:text/>
                </w:sdtPr>
                <w:sdtContent>
                  <w:r w:rsidR="009D7050">
                    <w:rPr>
                      <w:rFonts w:ascii="Garamond" w:hAnsi="Garamond"/>
                      <w:sz w:val="22"/>
                      <w:szCs w:val="22"/>
                    </w:rPr>
                    <w:t>xxxx</w:t>
                  </w:r>
                </w:sdtContent>
              </w:sdt>
            </w:sdtContent>
          </w:sdt>
        </w:sdtContent>
      </w:sdt>
      <w:r w:rsidR="00825FEC" w:rsidRPr="00B20B8B">
        <w:rPr>
          <w:rFonts w:ascii="Garamond" w:hAnsi="Garamond"/>
          <w:sz w:val="22"/>
          <w:szCs w:val="22"/>
        </w:rPr>
        <w:t>.</w:t>
      </w:r>
    </w:p>
    <w:p w14:paraId="37481F71" w14:textId="540B548B" w:rsidR="006B75B7" w:rsidRPr="00FF5A01" w:rsidRDefault="00FF736A" w:rsidP="00825FEC">
      <w:pPr>
        <w:pStyle w:val="Zkladntextodsazen2"/>
        <w:numPr>
          <w:ilvl w:val="0"/>
          <w:numId w:val="10"/>
        </w:numPr>
        <w:spacing w:after="120"/>
        <w:ind w:left="357" w:hanging="357"/>
        <w:rPr>
          <w:rFonts w:ascii="Garamond" w:hAnsi="Garamond"/>
          <w:sz w:val="22"/>
          <w:szCs w:val="22"/>
        </w:rPr>
      </w:pPr>
      <w:r w:rsidRPr="00FF5A01">
        <w:rPr>
          <w:rFonts w:ascii="Garamond" w:hAnsi="Garamond"/>
          <w:sz w:val="22"/>
          <w:szCs w:val="22"/>
        </w:rPr>
        <w:t xml:space="preserve">Osobou oprávněnou jednat ve věcech technických za Zhotovitele je </w:t>
      </w:r>
      <w:sdt>
        <w:sdtPr>
          <w:rPr>
            <w:rFonts w:ascii="Garamond" w:hAnsi="Garamond"/>
            <w:sz w:val="22"/>
            <w:szCs w:val="22"/>
          </w:rPr>
          <w:id w:val="-758899613"/>
        </w:sdtPr>
        <w:sdtContent>
          <w:sdt>
            <w:sdtPr>
              <w:rPr>
                <w:rFonts w:ascii="Garamond" w:hAnsi="Garamond"/>
                <w:sz w:val="22"/>
                <w:szCs w:val="22"/>
              </w:rPr>
              <w:id w:val="1528061367"/>
            </w:sdtPr>
            <w:sdtContent>
              <w:r w:rsidR="009D7050">
                <w:rPr>
                  <w:rFonts w:ascii="Garamond" w:hAnsi="Garamond"/>
                  <w:sz w:val="22"/>
                  <w:szCs w:val="22"/>
                </w:rPr>
                <w:t>xxxx</w:t>
              </w:r>
            </w:sdtContent>
          </w:sdt>
        </w:sdtContent>
      </w:sdt>
      <w:r w:rsidRPr="00FF5A01">
        <w:rPr>
          <w:rFonts w:ascii="Garamond" w:hAnsi="Garamond"/>
          <w:sz w:val="22"/>
          <w:szCs w:val="22"/>
        </w:rPr>
        <w:t xml:space="preserve">, e-mail </w:t>
      </w:r>
      <w:sdt>
        <w:sdtPr>
          <w:rPr>
            <w:rFonts w:ascii="Garamond" w:hAnsi="Garamond"/>
            <w:sz w:val="22"/>
            <w:szCs w:val="22"/>
          </w:rPr>
          <w:id w:val="-1975987196"/>
        </w:sdtPr>
        <w:sdtContent>
          <w:sdt>
            <w:sdtPr>
              <w:rPr>
                <w:rFonts w:ascii="Garamond" w:hAnsi="Garamond"/>
                <w:sz w:val="22"/>
                <w:szCs w:val="22"/>
              </w:rPr>
              <w:id w:val="1955290083"/>
            </w:sdtPr>
            <w:sdtContent>
              <w:r w:rsidR="009D7050">
                <w:rPr>
                  <w:rFonts w:ascii="Garamond" w:hAnsi="Garamond"/>
                  <w:sz w:val="22"/>
                  <w:szCs w:val="22"/>
                </w:rPr>
                <w:t>xxxx</w:t>
              </w:r>
            </w:sdtContent>
          </w:sdt>
        </w:sdtContent>
      </w:sdt>
      <w:r w:rsidR="00825FEC" w:rsidRPr="00FF5A01">
        <w:rPr>
          <w:rFonts w:ascii="Garamond" w:hAnsi="Garamond"/>
          <w:sz w:val="22"/>
          <w:szCs w:val="22"/>
        </w:rPr>
        <w:t xml:space="preserve">, </w:t>
      </w:r>
      <w:r w:rsidRPr="00FF5A01">
        <w:rPr>
          <w:rFonts w:ascii="Garamond" w:hAnsi="Garamond"/>
          <w:sz w:val="22"/>
          <w:szCs w:val="22"/>
        </w:rPr>
        <w:t xml:space="preserve">telefon </w:t>
      </w:r>
      <w:sdt>
        <w:sdtPr>
          <w:rPr>
            <w:rFonts w:ascii="Garamond" w:hAnsi="Garamond"/>
            <w:sz w:val="22"/>
            <w:szCs w:val="22"/>
          </w:rPr>
          <w:id w:val="90134481"/>
        </w:sdtPr>
        <w:sdtContent>
          <w:sdt>
            <w:sdtPr>
              <w:rPr>
                <w:rFonts w:ascii="Garamond" w:hAnsi="Garamond"/>
                <w:sz w:val="22"/>
                <w:szCs w:val="22"/>
              </w:rPr>
              <w:id w:val="791251903"/>
            </w:sdtPr>
            <w:sdtContent>
              <w:r w:rsidR="009D7050">
                <w:rPr>
                  <w:rFonts w:ascii="Garamond" w:hAnsi="Garamond"/>
                  <w:sz w:val="22"/>
                  <w:szCs w:val="22"/>
                </w:rPr>
                <w:t>xxxx</w:t>
              </w:r>
            </w:sdtContent>
          </w:sdt>
        </w:sdtContent>
      </w:sdt>
      <w:r w:rsidR="00825FEC" w:rsidRPr="00FF5A01">
        <w:rPr>
          <w:rFonts w:ascii="Garamond" w:hAnsi="Garamond"/>
          <w:sz w:val="22"/>
          <w:szCs w:val="22"/>
        </w:rPr>
        <w:t>.</w:t>
      </w:r>
    </w:p>
    <w:p w14:paraId="64EB0059" w14:textId="77777777" w:rsidR="006B75B7" w:rsidRDefault="00FF736A">
      <w:pPr>
        <w:pStyle w:val="Zkladntextodsazen2"/>
        <w:numPr>
          <w:ilvl w:val="0"/>
          <w:numId w:val="10"/>
        </w:numPr>
        <w:spacing w:after="120"/>
        <w:ind w:left="357" w:hanging="357"/>
        <w:rPr>
          <w:rFonts w:ascii="Garamond" w:hAnsi="Garamond"/>
          <w:sz w:val="22"/>
          <w:szCs w:val="22"/>
        </w:rPr>
      </w:pPr>
      <w:r w:rsidRPr="00FF5A01">
        <w:rPr>
          <w:rFonts w:ascii="Garamond" w:hAnsi="Garamond"/>
          <w:sz w:val="22"/>
          <w:szCs w:val="22"/>
        </w:rPr>
        <w:t>Zhotovitel je povinen před zahájením poskytování jednotlivé Služby a po ukončení jejího poskytování v místě plnění zdokumentovat (vyfotit) závadu (popř. její vnější projevy na zařízení</w:t>
      </w:r>
      <w:r>
        <w:rPr>
          <w:rFonts w:ascii="Garamond" w:hAnsi="Garamond"/>
          <w:sz w:val="22"/>
          <w:szCs w:val="22"/>
        </w:rPr>
        <w:t>, vedení či technologii před zahájením poskytování Služby) a místo provádění Služby, vč. věcí dotčených havárií či škodou, pokud možno tak, aby bylo z fotodokumentace zřejmé odstranění závady či opatření přijatá k jejímu odstranění či zmírnění a opatření provedená k minimalizaci dalších škod a nejpozději následující pracovní den po poskytnutí Služby informovat o rozsahu poskytnuté Služby (včetně doložení fotodokumentace k poskytnuté Službě, nebo sdělení, proč nemohla být pořízena) následující kontaktní osobu Objednatele:</w:t>
      </w:r>
    </w:p>
    <w:p w14:paraId="26794F6B" w14:textId="77777777" w:rsidR="006B75B7" w:rsidRDefault="00FF736A">
      <w:pPr>
        <w:pStyle w:val="Odstavecseseznamem"/>
        <w:numPr>
          <w:ilvl w:val="0"/>
          <w:numId w:val="25"/>
        </w:numPr>
        <w:ind w:left="714" w:hanging="357"/>
        <w:contextualSpacing w:val="0"/>
        <w:jc w:val="both"/>
        <w:rPr>
          <w:rFonts w:ascii="Garamond" w:hAnsi="Garamond" w:cs="Arial"/>
          <w:sz w:val="22"/>
          <w:szCs w:val="22"/>
          <w:shd w:val="clear" w:color="FFFFFF" w:fill="FFFFFF"/>
        </w:rPr>
      </w:pPr>
      <w:r>
        <w:rPr>
          <w:rFonts w:ascii="Garamond" w:hAnsi="Garamond"/>
          <w:sz w:val="22"/>
          <w:szCs w:val="22"/>
        </w:rPr>
        <w:t>Služba</w:t>
      </w:r>
      <w:r>
        <w:rPr>
          <w:rFonts w:ascii="Garamond" w:hAnsi="Garamond" w:cs="Arial"/>
          <w:sz w:val="22"/>
          <w:szCs w:val="22"/>
          <w:shd w:val="clear" w:color="FFFFFF" w:fill="FFFFFF"/>
        </w:rPr>
        <w:t xml:space="preserve"> dle čl. I. odst. 3 písm. a) až d) této smlouvy</w:t>
      </w:r>
    </w:p>
    <w:p w14:paraId="16E883BB" w14:textId="6EC29E94" w:rsidR="006B75B7" w:rsidRDefault="00FF736A">
      <w:pPr>
        <w:pStyle w:val="Zkladntextodsazen2"/>
        <w:ind w:left="720" w:firstLine="0"/>
        <w:rPr>
          <w:rFonts w:ascii="Garamond" w:hAnsi="Garamond" w:cs="Arial"/>
          <w:sz w:val="22"/>
          <w:szCs w:val="22"/>
          <w:shd w:val="clear" w:color="FFFFFF" w:fill="FFFFFF"/>
        </w:rPr>
      </w:pPr>
      <w:r>
        <w:rPr>
          <w:rFonts w:ascii="Garamond" w:hAnsi="Garamond"/>
          <w:sz w:val="22"/>
          <w:szCs w:val="22"/>
        </w:rPr>
        <w:tab/>
      </w:r>
      <w:r w:rsidR="009D7050">
        <w:rPr>
          <w:rFonts w:ascii="Garamond" w:hAnsi="Garamond"/>
          <w:sz w:val="22"/>
          <w:szCs w:val="22"/>
        </w:rPr>
        <w:t>xxxx</w:t>
      </w:r>
      <w:r>
        <w:rPr>
          <w:rFonts w:ascii="Garamond" w:hAnsi="Garamond" w:cs="Arial"/>
          <w:sz w:val="22"/>
          <w:szCs w:val="22"/>
          <w:shd w:val="clear" w:color="FFFFFF" w:fill="FFFFFF"/>
        </w:rPr>
        <w:t xml:space="preserve">  (budovy Provozu a služeb)</w:t>
      </w:r>
    </w:p>
    <w:p w14:paraId="711257D3" w14:textId="69D22DC3" w:rsidR="006B75B7" w:rsidRDefault="00FF736A">
      <w:pPr>
        <w:pStyle w:val="Zkladntextodsazen2"/>
        <w:ind w:left="720" w:firstLine="0"/>
        <w:rPr>
          <w:rFonts w:ascii="Garamond" w:hAnsi="Garamond"/>
          <w:sz w:val="22"/>
          <w:szCs w:val="22"/>
        </w:rPr>
      </w:pPr>
      <w:r>
        <w:rPr>
          <w:rFonts w:ascii="Garamond" w:hAnsi="Garamond"/>
          <w:sz w:val="22"/>
          <w:szCs w:val="22"/>
        </w:rPr>
        <w:tab/>
      </w:r>
      <w:r w:rsidR="009D7050">
        <w:rPr>
          <w:rFonts w:ascii="Garamond" w:hAnsi="Garamond"/>
          <w:sz w:val="22"/>
          <w:szCs w:val="22"/>
        </w:rPr>
        <w:t>xxxx</w:t>
      </w:r>
      <w:r>
        <w:rPr>
          <w:rFonts w:ascii="Garamond" w:hAnsi="Garamond"/>
          <w:sz w:val="22"/>
          <w:szCs w:val="22"/>
        </w:rPr>
        <w:t xml:space="preserve"> </w:t>
      </w:r>
      <w:r>
        <w:rPr>
          <w:rFonts w:ascii="Garamond" w:hAnsi="Garamond" w:cs="Arial"/>
          <w:sz w:val="22"/>
          <w:szCs w:val="22"/>
          <w:shd w:val="clear" w:color="FFFFFF" w:fill="FFFFFF"/>
        </w:rPr>
        <w:t>(budovy Správy kolejí a menz)</w:t>
      </w:r>
    </w:p>
    <w:p w14:paraId="67C03103" w14:textId="77777777" w:rsidR="006B75B7" w:rsidRDefault="00FF736A">
      <w:pPr>
        <w:pStyle w:val="Odstavecseseznamem"/>
        <w:numPr>
          <w:ilvl w:val="0"/>
          <w:numId w:val="25"/>
        </w:numPr>
        <w:ind w:left="714" w:hanging="357"/>
        <w:contextualSpacing w:val="0"/>
        <w:jc w:val="both"/>
        <w:rPr>
          <w:rFonts w:ascii="Garamond" w:hAnsi="Garamond"/>
          <w:sz w:val="22"/>
          <w:szCs w:val="22"/>
        </w:rPr>
      </w:pPr>
      <w:r>
        <w:rPr>
          <w:rFonts w:ascii="Garamond" w:hAnsi="Garamond" w:cs="Arial"/>
          <w:sz w:val="22"/>
          <w:szCs w:val="22"/>
          <w:shd w:val="clear" w:color="FFFFFF" w:fill="FFFFFF"/>
        </w:rPr>
        <w:t>Služba dle čl. I. odst. 3 písm. e) této smlouvy</w:t>
      </w:r>
      <w:r>
        <w:rPr>
          <w:rFonts w:ascii="Garamond" w:hAnsi="Garamond"/>
          <w:sz w:val="22"/>
          <w:szCs w:val="22"/>
        </w:rPr>
        <w:t xml:space="preserve"> </w:t>
      </w:r>
    </w:p>
    <w:p w14:paraId="53252791" w14:textId="658E6BEA" w:rsidR="006B75B7" w:rsidRDefault="009D7050">
      <w:pPr>
        <w:pStyle w:val="Zkladntextodsazen2"/>
        <w:spacing w:after="120"/>
        <w:ind w:left="1247" w:firstLine="170"/>
        <w:jc w:val="left"/>
        <w:rPr>
          <w:rFonts w:ascii="Garamond" w:hAnsi="Garamond"/>
          <w:sz w:val="22"/>
          <w:szCs w:val="22"/>
        </w:rPr>
      </w:pPr>
      <w:r>
        <w:rPr>
          <w:rFonts w:ascii="Garamond" w:hAnsi="Garamond" w:cs="Arial"/>
          <w:sz w:val="22"/>
          <w:szCs w:val="22"/>
          <w:shd w:val="clear" w:color="FFFFFF" w:fill="FFFFFF"/>
        </w:rPr>
        <w:t>xxxx</w:t>
      </w:r>
      <w:r w:rsidR="00FF736A">
        <w:rPr>
          <w:rFonts w:ascii="Garamond" w:hAnsi="Garamond" w:cs="Arial"/>
          <w:sz w:val="22"/>
          <w:szCs w:val="22"/>
          <w:shd w:val="clear" w:color="FFFFFF" w:fill="FFFFFF"/>
        </w:rPr>
        <w:t>.</w:t>
      </w:r>
    </w:p>
    <w:p w14:paraId="536BB998"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Změna osob uvedených v odst. 4 a 5 tohoto článku smlouvy musí být druhé smluvní straně neprodleně písemně oznámena, přičemž je účinná okamžikem doručení tohoto písemného oznámení druhé smluvní straně.</w:t>
      </w:r>
    </w:p>
    <w:p w14:paraId="66BBE6D7"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Služby budou Zhotovitelem prováděny neprodleně po udělení pokynu Objednatelem, případně v pořadí, v jakém byly pokyny z centrálního dispečinku Objednatele uděleny či dle jejich naléhavosti, přičemž není-li Objednatelem v pokynu stanoveno jinak, Zhotovitel poskytne přednostně tu Službu, jež odstraňuje stav, při němž hrozí vznik závažnějších škod na majetku.</w:t>
      </w:r>
    </w:p>
    <w:p w14:paraId="5193B227"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se zavazuje a ručí za to, že při provádění nezbytně nutných havarijních oprav ve smyslu ust. čl. I. odst. 6 této smlouvy nepoužije materiál, o kterém je v době jeho užití známo, že je škodlivý či závadný. Pokud tak Zhotovitel učiní, je povinen na výzvu Objednatele provést okamžitou nápravu (jeho odstranění a nahrazení), přičemž veškeré náklady s tím spojené nese Zhotovitel.</w:t>
      </w:r>
    </w:p>
    <w:p w14:paraId="2A265929"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v plné míře odpovídá za požární ochranu, bezpečnost a ochranu zdraví všech osob při poskytování Služby a zabezpečí na své náklady jejich vybavení ochrannými pracovními pomůckami. Objednatel zajistí pracovníkům Zhotovitele, jež se budou podílet na plnění předmětu této smlouvy, vstupní a periodické školení v oblasti BOZP a požární ochrany.</w:t>
      </w:r>
    </w:p>
    <w:p w14:paraId="1C374F51"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Objednatel proškolí pracovníky Zhotovitele, jež se budou podílet na plnění předmětu této smlouvy, na servis technologického zařízení uvedeného v Příloze č. 2 této smlouvy.</w:t>
      </w:r>
    </w:p>
    <w:p w14:paraId="10EA8C9A"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Vstupní školení dle odst. 9 a 10 tohoto článku smlouvy pro příslušné zaměstnance Zhotovitele zajistí Objednatel do tří (3) pracovních dnů od nabytí účinnosti této smlouvy (popř. do tří (3) pracovních dnů od oznámení nového příslušného zaměstnance). Smluvní strany si za účelem proškolení zaměstnanců Zhotovitele poskytnou vzájemně nezbytnou součinnost. </w:t>
      </w:r>
      <w:r>
        <w:rPr>
          <w:rFonts w:ascii="Garamond" w:hAnsi="Garamond"/>
          <w:b/>
          <w:sz w:val="22"/>
          <w:szCs w:val="22"/>
        </w:rPr>
        <w:t>Zhotovitel nesmí poskytovat Služby prostřednictvím osob, jež nebyly Objednatelem řádně proškoleny.</w:t>
      </w:r>
    </w:p>
    <w:p w14:paraId="1120AFF0"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Veškeré odborné práce při poskytování Služby musí vykonávat osoby mající příslušnou odbornou kvalifikaci.</w:t>
      </w:r>
    </w:p>
    <w:p w14:paraId="2E0A424F"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Objednatel ke dni zahájení plnění předmětu této smlouvy předá oproti podpisu Zhotoviteli 8 (osm) kusů přístupových karet JIS, </w:t>
      </w:r>
      <w:r>
        <w:rPr>
          <w:rFonts w:ascii="Garamond" w:hAnsi="Garamond" w:cs="Arial"/>
          <w:sz w:val="22"/>
          <w:szCs w:val="22"/>
          <w:shd w:val="clear" w:color="FFFFFF" w:fill="FFFFFF"/>
        </w:rPr>
        <w:t>umožňujících vstup do objektů Objednatele.</w:t>
      </w:r>
    </w:p>
    <w:p w14:paraId="5A9EAC69" w14:textId="55321B56"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 celou dobu poskytování předmětu této smlouvy mít pojištění odpovědnosti za škodu způsobenou třetím osobám s pojistným limitem minimálně 5</w:t>
      </w:r>
      <w:r w:rsidR="00C61801">
        <w:rPr>
          <w:rFonts w:ascii="Garamond" w:hAnsi="Garamond"/>
          <w:sz w:val="22"/>
          <w:szCs w:val="22"/>
        </w:rPr>
        <w:t> </w:t>
      </w:r>
      <w:r>
        <w:rPr>
          <w:rFonts w:ascii="Garamond" w:hAnsi="Garamond"/>
          <w:sz w:val="22"/>
          <w:szCs w:val="22"/>
        </w:rPr>
        <w:t>000</w:t>
      </w:r>
      <w:r w:rsidR="00C61801">
        <w:rPr>
          <w:rFonts w:ascii="Garamond" w:hAnsi="Garamond"/>
          <w:sz w:val="22"/>
          <w:szCs w:val="22"/>
        </w:rPr>
        <w:t> </w:t>
      </w:r>
      <w:r>
        <w:rPr>
          <w:rFonts w:ascii="Garamond" w:hAnsi="Garamond"/>
          <w:sz w:val="22"/>
          <w:szCs w:val="22"/>
        </w:rPr>
        <w:t>000 Kč v souvislosti s oprávněními nezbytnými pro plnění této smlouvy, a to ve vztahu k území České republiky. Doklad prokazující existenci pojištění je Zhotovitel povinen předložit Objednateli nejpozději do tří (3) pracovních dnů od výzvy Objednatele (výzvu je Objednatel oprávněn činit i opakovaně po dobu účinnosti této smlouvy).</w:t>
      </w:r>
    </w:p>
    <w:p w14:paraId="14491E93"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lastRenderedPageBreak/>
        <w:t>Zhotovitel bere na vědomí, že dojde-li v důsledku porušení jeho smluvní povinnosti ke způsobení škody Objednateli nebo třetí osobě, je Zhotovitel povinen bez zbytečného odkladu tuto škodu odstranit a není-li to možné, tak nahradit v penězích. Veškeré náklady s tím spojené nese Zhotovitel.</w:t>
      </w:r>
    </w:p>
    <w:p w14:paraId="5426AC7E"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Povinnost Zhotovitele pořizovat fotodokumentaci závady a místa poskytování Služby uvedená v odst. 5 tohoto článku smlouvy se netýká Služby dle čl. I. odst. 3 písm. c) této smlouvy a dále těch případů, kdy to povaha závady, místa zásahu, způsobu zásahu, popř. bezprostředně hrozící nebezpečí újmy na majetku či zdraví neumožňuje (Zhotovitel pořídí fotodokumentaci, bude-li to možné ihned pod odpadnutí překážky, jež bránila v jejím pořizování).</w:t>
      </w:r>
    </w:p>
    <w:p w14:paraId="6AB4355D" w14:textId="3CF653EC"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Zhotovitel je povinen nahlásit na centrální dispečink Objednatele (tel. číslo </w:t>
      </w:r>
      <w:r>
        <w:rPr>
          <w:rFonts w:ascii="Garamond" w:hAnsi="Garamond" w:cs="Arial"/>
          <w:color w:val="000000" w:themeColor="text1"/>
          <w:sz w:val="22"/>
          <w:szCs w:val="22"/>
          <w:shd w:val="clear" w:color="auto" w:fill="FFFFFF"/>
        </w:rPr>
        <w:t>+420 377 63</w:t>
      </w:r>
      <w:r>
        <w:rPr>
          <w:rStyle w:val="Siln"/>
          <w:rFonts w:ascii="Garamond" w:hAnsi="Garamond" w:cs="Arial"/>
          <w:b w:val="0"/>
          <w:color w:val="000000" w:themeColor="text1"/>
          <w:sz w:val="22"/>
          <w:szCs w:val="22"/>
          <w:shd w:val="clear" w:color="auto" w:fill="FFFFFF"/>
        </w:rPr>
        <w:t xml:space="preserve">1 801 nebo +420 377 631 723) příjezd na místo </w:t>
      </w:r>
      <w:r w:rsidR="002E0E54">
        <w:rPr>
          <w:rStyle w:val="Siln"/>
          <w:rFonts w:ascii="Garamond" w:hAnsi="Garamond" w:cs="Arial"/>
          <w:b w:val="0"/>
          <w:color w:val="000000" w:themeColor="text1"/>
          <w:sz w:val="22"/>
          <w:szCs w:val="22"/>
          <w:shd w:val="clear" w:color="auto" w:fill="FFFFFF"/>
        </w:rPr>
        <w:t>poskytování Služby</w:t>
      </w:r>
      <w:r>
        <w:rPr>
          <w:rStyle w:val="Siln"/>
          <w:rFonts w:ascii="Garamond" w:hAnsi="Garamond" w:cs="Arial"/>
          <w:b w:val="0"/>
          <w:color w:val="000000" w:themeColor="text1"/>
          <w:sz w:val="22"/>
          <w:szCs w:val="22"/>
          <w:shd w:val="clear" w:color="auto" w:fill="FFFFFF"/>
        </w:rPr>
        <w:t xml:space="preserve"> a následně i odjezd z místa </w:t>
      </w:r>
      <w:r w:rsidR="002E0E54">
        <w:rPr>
          <w:rStyle w:val="Siln"/>
          <w:rFonts w:ascii="Garamond" w:hAnsi="Garamond" w:cs="Arial"/>
          <w:b w:val="0"/>
          <w:color w:val="000000" w:themeColor="text1"/>
          <w:sz w:val="22"/>
          <w:szCs w:val="22"/>
          <w:shd w:val="clear" w:color="auto" w:fill="FFFFFF"/>
        </w:rPr>
        <w:t>poskytování Služby</w:t>
      </w:r>
      <w:r>
        <w:rPr>
          <w:rStyle w:val="Siln"/>
          <w:rFonts w:ascii="Garamond" w:hAnsi="Garamond" w:cs="Arial"/>
          <w:b w:val="0"/>
          <w:color w:val="000000" w:themeColor="text1"/>
          <w:sz w:val="22"/>
          <w:szCs w:val="22"/>
          <w:shd w:val="clear" w:color="auto" w:fill="FFFFFF"/>
        </w:rPr>
        <w:t>. Současně je Zhotovitel povinen stručně popsat rozsah poskytnuté Služby, který bude na centrálním dispečinku Objednatele zaznamenán. V případě, že Zhotovitel nenahlásí dispečinku</w:t>
      </w:r>
      <w:r w:rsidR="002E0E54">
        <w:rPr>
          <w:rStyle w:val="Siln"/>
          <w:rFonts w:ascii="Garamond" w:hAnsi="Garamond" w:cs="Arial"/>
          <w:b w:val="0"/>
          <w:color w:val="000000" w:themeColor="text1"/>
          <w:sz w:val="22"/>
          <w:szCs w:val="22"/>
          <w:shd w:val="clear" w:color="auto" w:fill="FFFFFF"/>
        </w:rPr>
        <w:t xml:space="preserve"> příjezd i odjezd z místa poskytování Služby</w:t>
      </w:r>
      <w:r>
        <w:rPr>
          <w:rStyle w:val="Siln"/>
          <w:rFonts w:ascii="Garamond" w:hAnsi="Garamond" w:cs="Arial"/>
          <w:b w:val="0"/>
          <w:color w:val="000000" w:themeColor="text1"/>
          <w:sz w:val="22"/>
          <w:szCs w:val="22"/>
          <w:shd w:val="clear" w:color="auto" w:fill="FFFFFF"/>
        </w:rPr>
        <w:t>, nebude Objednatel takov</w:t>
      </w:r>
      <w:r w:rsidR="002E0E54">
        <w:rPr>
          <w:rStyle w:val="Siln"/>
          <w:rFonts w:ascii="Garamond" w:hAnsi="Garamond" w:cs="Arial"/>
          <w:b w:val="0"/>
          <w:color w:val="000000" w:themeColor="text1"/>
          <w:sz w:val="22"/>
          <w:szCs w:val="22"/>
          <w:shd w:val="clear" w:color="auto" w:fill="FFFFFF"/>
        </w:rPr>
        <w:t>ou Službu</w:t>
      </w:r>
      <w:r w:rsidR="008C5F55">
        <w:rPr>
          <w:rStyle w:val="Siln"/>
          <w:rFonts w:ascii="Garamond" w:hAnsi="Garamond" w:cs="Arial"/>
          <w:b w:val="0"/>
          <w:color w:val="000000" w:themeColor="text1"/>
          <w:sz w:val="22"/>
          <w:szCs w:val="22"/>
          <w:shd w:val="clear" w:color="auto" w:fill="FFFFFF"/>
        </w:rPr>
        <w:t xml:space="preserve"> </w:t>
      </w:r>
      <w:r>
        <w:rPr>
          <w:rStyle w:val="Siln"/>
          <w:rFonts w:ascii="Garamond" w:hAnsi="Garamond" w:cs="Arial"/>
          <w:b w:val="0"/>
          <w:color w:val="000000" w:themeColor="text1"/>
          <w:sz w:val="22"/>
          <w:szCs w:val="22"/>
          <w:shd w:val="clear" w:color="auto" w:fill="FFFFFF"/>
        </w:rPr>
        <w:t>hradit.</w:t>
      </w:r>
    </w:p>
    <w:p w14:paraId="1E701797" w14:textId="77777777" w:rsidR="006B75B7" w:rsidRDefault="006B75B7">
      <w:pPr>
        <w:pStyle w:val="Zkladntextodsazen2"/>
        <w:spacing w:after="120"/>
        <w:ind w:left="357" w:firstLine="0"/>
        <w:rPr>
          <w:rFonts w:ascii="Garamond" w:hAnsi="Garamond"/>
          <w:sz w:val="22"/>
          <w:szCs w:val="22"/>
        </w:rPr>
      </w:pPr>
    </w:p>
    <w:p w14:paraId="4D45B76C" w14:textId="77777777" w:rsidR="006B75B7" w:rsidRDefault="00FF736A">
      <w:pPr>
        <w:pStyle w:val="Odstavecseseznamem"/>
        <w:keepNext/>
        <w:ind w:left="0"/>
        <w:jc w:val="center"/>
        <w:rPr>
          <w:rFonts w:ascii="Garamond" w:hAnsi="Garamond"/>
          <w:b/>
          <w:sz w:val="22"/>
          <w:szCs w:val="22"/>
        </w:rPr>
      </w:pPr>
      <w:r>
        <w:rPr>
          <w:rFonts w:ascii="Garamond" w:hAnsi="Garamond"/>
          <w:b/>
          <w:sz w:val="22"/>
          <w:szCs w:val="22"/>
        </w:rPr>
        <w:t>VI.</w:t>
      </w:r>
    </w:p>
    <w:p w14:paraId="069A9396" w14:textId="77777777" w:rsidR="006B75B7" w:rsidRDefault="00FF736A">
      <w:pPr>
        <w:keepNext/>
        <w:spacing w:after="120"/>
        <w:jc w:val="center"/>
        <w:rPr>
          <w:rFonts w:ascii="Garamond" w:hAnsi="Garamond"/>
          <w:b/>
          <w:sz w:val="22"/>
          <w:szCs w:val="22"/>
        </w:rPr>
      </w:pPr>
      <w:r>
        <w:rPr>
          <w:rFonts w:ascii="Garamond" w:hAnsi="Garamond"/>
          <w:b/>
          <w:sz w:val="22"/>
          <w:szCs w:val="22"/>
        </w:rPr>
        <w:t>Smluvní pokuty</w:t>
      </w:r>
    </w:p>
    <w:p w14:paraId="731CA3CD"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 je Zhotovitel povinen uhradit Objednateli smluvní pokutu ve výši 200 Kč, a to za prvních i započatých 20 minut prodlení a ve výši 1 000 Kč za každých dalších i započatých 20 minut prodlení.</w:t>
      </w:r>
    </w:p>
    <w:p w14:paraId="2CC4E629"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Smluvní stany se dále výslovně dohodly, a to zejm. z důvodu, že v případě škod vzniklých v důsledku pozdního zahájení poskytování Služby Zhotovitelem nelze spolehlivě a jednoznačně určit poměrnou část škody, která by nevznikla, nebyl-li by Zhotovitel v prodlení, že v případě porušení povinnosti dle čl. I. odst. 5 této smlouvy (nedodržení dojezdové doby do místa zásahu Zhotovitelem) je Zhotovitel povinen uhradit Objednateli škodu vzniklou v přímé souvislosti s havárií (událostí), k níž měl Zhotovitel zajistit Službu dle této smlouvy, a to až do výše 100 % vzniklé škody bez ohledu na to, zda ke škodě došlo před okamžikem, kdy byl Zhotovitel povinen zahájit poskytování Služby podle této smlouvy, nebo až po něm. Výše škody, jíž je Zhotovitel povinen Objednateli nahradit, bude odpovídat době jeho prodlení, když za každou i započatou minutu prodlení se zahájením poskytování Služby je Zhotovitel povinen nahradit Objednateli 1,5 % vzniklé škody.</w:t>
      </w:r>
    </w:p>
    <w:p w14:paraId="18BE81F2"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 delším než 70 minut, je Objednatel oprávněn vyzvat k poskytnutí Služby třetí osobu. Náklady na poskytnutí Služby (případně i jen na výjezd k poskytnutí Služby, byla-li by Služba poskytnuta Zhotovitelem dříve než třetí osobou) třetí osobou ponese Zhotovitel, přičemž tím nebude dotčena ani povinnost Zhotovitele uhradit náhradu škody dle odst. 2 tohoto článku smlouvy. Pokud se taková třetí osoba dostaví do místa zásahu dříve než Zhotovitel, nemá již Zhotovitel oprávnění provést Službu a pro vyloučení všech pochybností se stanoví, že v takovém případě nahradí Zhotovitel 100 % škody vzniklé v přímé souvislosti s havárií (událostí), k níž měl Zhotovitel zajistit Službu dle této smlouvy.</w:t>
      </w:r>
    </w:p>
    <w:p w14:paraId="5F8BEC97"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V případě, že kontaktní telefonní čísla Zhotovitele dle čl. V. odst. 3 této smlouvy nebudou dostupná po dobu delší než pět (5) minut, tj. nebude možné se na žádné z těchto čísel dovolat a ani nejpozději do pěti (5) minut od prvního pokusu volání na některé z telefonních čísel dle čl. V. odst. 3 této smlouvy nebude z žádného z těchto telefonních čísel provedeno zpětné volání na centrální dispečink, tj. na tel. číslo </w:t>
      </w:r>
      <w:r>
        <w:rPr>
          <w:rFonts w:ascii="Garamond" w:hAnsi="Garamond" w:cs="Arial"/>
          <w:color w:val="000000" w:themeColor="text1"/>
          <w:sz w:val="22"/>
          <w:szCs w:val="22"/>
          <w:shd w:val="clear" w:color="auto" w:fill="FFFFFF"/>
        </w:rPr>
        <w:t>+420 377 63</w:t>
      </w:r>
      <w:r>
        <w:rPr>
          <w:rStyle w:val="Siln"/>
          <w:rFonts w:ascii="Garamond" w:hAnsi="Garamond" w:cs="Arial"/>
          <w:b w:val="0"/>
          <w:color w:val="000000" w:themeColor="text1"/>
          <w:sz w:val="22"/>
          <w:szCs w:val="22"/>
          <w:shd w:val="clear" w:color="auto" w:fill="FFFFFF"/>
        </w:rPr>
        <w:t xml:space="preserve">1 801 nebo +420 377 631 723 </w:t>
      </w:r>
      <w:r>
        <w:rPr>
          <w:rFonts w:ascii="Garamond" w:hAnsi="Garamond"/>
          <w:sz w:val="22"/>
          <w:szCs w:val="22"/>
        </w:rPr>
        <w:t>a při tomto volání potvrzeno, že Zhotovitel požadovanou Službu provede, má se za to, že požadavek na provedení Služby byl učiněn k okamžiku prvního pokusu volání. Současně je Objednatel oprávněn vyzvat k poskytnutí Služby třetí osobu a Zhotovitel po učinění této výzvy již není oprávněn provést Službu. Náklady na poskytnutí Služby třetí osobou ponese Zhotovitel. Zhotovitel dále nahradí Objednateli 100 % škody vzniklé v přímé souvislosti s havárií (událostí), k níž měl Zhotovitel zajistit Službu dle této smlouvy.</w:t>
      </w:r>
    </w:p>
    <w:p w14:paraId="1600483B"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Poruší-li Zhotovitel povinnost uvedenou v čl. V. odst. 5 této smlouvy, tzn. že nezdokumentuje závadu a místo poskytování Služby před a po jejím poskytnutí nebo nebude informovat (vč. zaslání pořízené </w:t>
      </w:r>
      <w:r>
        <w:rPr>
          <w:rFonts w:ascii="Garamond" w:hAnsi="Garamond"/>
          <w:sz w:val="22"/>
          <w:szCs w:val="22"/>
        </w:rPr>
        <w:lastRenderedPageBreak/>
        <w:t>fotodokumentace) po poskytnutí Služby stanovenou osobu, je Zhotovitel povinen uhradit Objednateli smluvní pokutu ve výši 400 Kč, a to za každé takové porušení.</w:t>
      </w:r>
    </w:p>
    <w:p w14:paraId="23DFBE13"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prokázáním existence pojištění dle čl. V. odst. 14 této smlouvy, je Zhotovitel povinen uhradit Objednateli smluvní pokutu ve výši 5 000 Kč za každý i započatý den prodlení.</w:t>
      </w:r>
    </w:p>
    <w:p w14:paraId="598BB30C"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odstraněním uplatněné vady dle ust. čl. VII. odst. 2 této smlouvy, je Zhotovitel povinen uhradit Objednateli smluvní pokutu ve výši 500 Kč, a to za každý i jen započatý den prodlení.</w:t>
      </w:r>
    </w:p>
    <w:p w14:paraId="5F60AC86"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Bude-li Objednatel v prodlení se zaplacením smluvní ceny, je Zhotovitel oprávněn požadovat po Objednateli smluvní pokutu ve výši 0,05 % z neuhrazené části peněžitého závazku, a to za každý den prodlení.</w:t>
      </w:r>
    </w:p>
    <w:p w14:paraId="1AC7705E"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Ujednáním o smluvní pokutě není dotčeno právo na náhradu škody způsobené porušením povinnosti, na kterou se smluvní pokuta vztahuje, a to ani v případě, že náhrada škody přesahuje smluvní pokutu.</w:t>
      </w:r>
    </w:p>
    <w:p w14:paraId="702E77E6"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Smluvní pokuta je splatná do 30 dnů od data, kdy byla povinné straně doručena písemná výzva k jejímu zaplacení ze strany oprávněné, a to na účet oprávněné strany uvedený v písemné výzvě. </w:t>
      </w:r>
    </w:p>
    <w:p w14:paraId="41BAA3C6" w14:textId="77777777" w:rsidR="006B75B7" w:rsidRDefault="006B75B7">
      <w:pPr>
        <w:jc w:val="both"/>
      </w:pPr>
    </w:p>
    <w:p w14:paraId="3029A817" w14:textId="77777777" w:rsidR="006B75B7" w:rsidRDefault="00FF736A">
      <w:pPr>
        <w:pStyle w:val="Odstavecseseznamem"/>
        <w:keepNext/>
        <w:ind w:left="0"/>
        <w:jc w:val="center"/>
        <w:rPr>
          <w:rFonts w:ascii="Garamond" w:hAnsi="Garamond"/>
          <w:b/>
          <w:sz w:val="22"/>
          <w:szCs w:val="22"/>
        </w:rPr>
      </w:pPr>
      <w:r>
        <w:rPr>
          <w:rFonts w:ascii="Garamond" w:hAnsi="Garamond"/>
          <w:b/>
          <w:sz w:val="22"/>
          <w:szCs w:val="22"/>
        </w:rPr>
        <w:t>VII.</w:t>
      </w:r>
    </w:p>
    <w:p w14:paraId="492246EF" w14:textId="77777777" w:rsidR="006B75B7" w:rsidRDefault="00FF736A">
      <w:pPr>
        <w:keepNext/>
        <w:spacing w:after="120"/>
        <w:jc w:val="center"/>
        <w:rPr>
          <w:rFonts w:ascii="Garamond" w:hAnsi="Garamond"/>
          <w:b/>
          <w:sz w:val="22"/>
          <w:szCs w:val="22"/>
        </w:rPr>
      </w:pPr>
      <w:r>
        <w:rPr>
          <w:rFonts w:ascii="Garamond" w:hAnsi="Garamond"/>
          <w:b/>
          <w:sz w:val="22"/>
          <w:szCs w:val="22"/>
        </w:rPr>
        <w:t>Odpovědnost za vady díla</w:t>
      </w:r>
    </w:p>
    <w:p w14:paraId="43080ABA" w14:textId="77777777" w:rsidR="006B75B7" w:rsidRDefault="00FF736A">
      <w:pPr>
        <w:pStyle w:val="Zkladntextodsazen2"/>
        <w:numPr>
          <w:ilvl w:val="0"/>
          <w:numId w:val="15"/>
        </w:numPr>
        <w:spacing w:after="120"/>
        <w:ind w:left="284" w:hanging="284"/>
        <w:rPr>
          <w:rFonts w:ascii="Garamond" w:hAnsi="Garamond"/>
          <w:sz w:val="22"/>
          <w:szCs w:val="22"/>
        </w:rPr>
      </w:pPr>
      <w:r>
        <w:rPr>
          <w:rFonts w:ascii="Garamond" w:hAnsi="Garamond"/>
          <w:sz w:val="22"/>
          <w:szCs w:val="22"/>
        </w:rPr>
        <w:t>Zhotovitel poskytuje na opravy provedené při poskytování Služby záruku v délce 24 měsíců. Záruční doba začíná plynout ode dne provedení opravy.</w:t>
      </w:r>
    </w:p>
    <w:p w14:paraId="26905B7C" w14:textId="77777777" w:rsidR="006B75B7" w:rsidRDefault="00FF736A">
      <w:pPr>
        <w:pStyle w:val="Zkladntextodsazen2"/>
        <w:numPr>
          <w:ilvl w:val="0"/>
          <w:numId w:val="15"/>
        </w:numPr>
        <w:ind w:left="284" w:hanging="284"/>
        <w:rPr>
          <w:rFonts w:ascii="Garamond" w:hAnsi="Garamond"/>
          <w:sz w:val="22"/>
          <w:szCs w:val="22"/>
        </w:rPr>
      </w:pPr>
      <w:r>
        <w:rPr>
          <w:rFonts w:ascii="Garamond" w:hAnsi="Garamond"/>
          <w:sz w:val="22"/>
          <w:szCs w:val="22"/>
        </w:rPr>
        <w:t>Objednatel je povinen uplatnit vady provedených oprav u Zhotovitele, a to písemně na adresu uvedenou v záhlaví této smlouvy nebo k rukám osoby uvedené v čl. V. odst. 4 této smlouvy s uvedením popisu vytýkaných vad. Lhůta k odstranění vady se stanovuje na 5 (pět) kalendářních dní od doručení oznámení o výskytu vady Zhotoviteli, pokud nebude smluvními stranami dohodnuto jinak. Zhotovitel je povinen odstranit vytknuté vady na svůj náklad.</w:t>
      </w:r>
    </w:p>
    <w:p w14:paraId="0B127CB1" w14:textId="77777777" w:rsidR="006B75B7" w:rsidRDefault="006B75B7">
      <w:pPr>
        <w:pStyle w:val="Odstavecseseznamem"/>
        <w:rPr>
          <w:rFonts w:ascii="Garamond" w:hAnsi="Garamond"/>
          <w:sz w:val="22"/>
          <w:szCs w:val="22"/>
        </w:rPr>
      </w:pPr>
    </w:p>
    <w:p w14:paraId="5F464134" w14:textId="77777777" w:rsidR="006B75B7" w:rsidRDefault="00FF736A">
      <w:pPr>
        <w:keepNext/>
        <w:jc w:val="center"/>
        <w:rPr>
          <w:rFonts w:ascii="Garamond" w:hAnsi="Garamond"/>
          <w:b/>
          <w:sz w:val="22"/>
          <w:szCs w:val="22"/>
        </w:rPr>
      </w:pPr>
      <w:r>
        <w:rPr>
          <w:rFonts w:ascii="Garamond" w:hAnsi="Garamond"/>
          <w:b/>
          <w:sz w:val="22"/>
          <w:szCs w:val="22"/>
        </w:rPr>
        <w:t>VIII.</w:t>
      </w:r>
    </w:p>
    <w:p w14:paraId="25405CDB" w14:textId="77777777" w:rsidR="006B75B7" w:rsidRDefault="00FF736A">
      <w:pPr>
        <w:keepNext/>
        <w:spacing w:after="120"/>
        <w:jc w:val="center"/>
        <w:rPr>
          <w:rFonts w:ascii="Garamond" w:hAnsi="Garamond"/>
          <w:b/>
          <w:sz w:val="22"/>
          <w:szCs w:val="22"/>
        </w:rPr>
      </w:pPr>
      <w:r>
        <w:rPr>
          <w:rFonts w:ascii="Garamond" w:hAnsi="Garamond"/>
          <w:b/>
          <w:sz w:val="22"/>
          <w:szCs w:val="22"/>
        </w:rPr>
        <w:t>Odstoupení od smlouvy</w:t>
      </w:r>
    </w:p>
    <w:p w14:paraId="313705CA" w14:textId="77777777" w:rsidR="006B75B7" w:rsidRDefault="00FF736A">
      <w:pPr>
        <w:pStyle w:val="Odstavecseseznamem"/>
        <w:numPr>
          <w:ilvl w:val="0"/>
          <w:numId w:val="17"/>
        </w:numPr>
        <w:spacing w:before="120" w:after="120"/>
        <w:ind w:left="284" w:hanging="284"/>
        <w:contextualSpacing w:val="0"/>
        <w:jc w:val="both"/>
        <w:rPr>
          <w:rFonts w:ascii="Garamond" w:hAnsi="Garamond" w:cs="Palatino Linotype"/>
          <w:color w:val="000000"/>
          <w:sz w:val="22"/>
          <w:szCs w:val="22"/>
        </w:rPr>
      </w:pPr>
      <w:r>
        <w:rPr>
          <w:rFonts w:ascii="Garamond" w:hAnsi="Garamond" w:cs="Palatino Linotype"/>
          <w:color w:val="000000"/>
          <w:sz w:val="22"/>
          <w:szCs w:val="22"/>
        </w:rPr>
        <w:t xml:space="preserve">Objednatel je </w:t>
      </w:r>
      <w:r>
        <w:rPr>
          <w:rFonts w:ascii="Garamond" w:hAnsi="Garamond"/>
          <w:sz w:val="22"/>
          <w:szCs w:val="22"/>
        </w:rPr>
        <w:t>oprávněn</w:t>
      </w:r>
      <w:r>
        <w:rPr>
          <w:rFonts w:ascii="Garamond" w:hAnsi="Garamond" w:cs="Palatino Linotype"/>
          <w:color w:val="000000"/>
          <w:sz w:val="22"/>
          <w:szCs w:val="22"/>
        </w:rPr>
        <w:t xml:space="preserve"> odstoupit od této smlouvy v případě, že:</w:t>
      </w:r>
    </w:p>
    <w:p w14:paraId="26E5F41F"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opakovaně (nejméně dvakrát) porušil smluvní povinnosti z této smlouvy;</w:t>
      </w:r>
    </w:p>
    <w:p w14:paraId="5ED305A7"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písemně oznámí Objednateli, že není schopen plnit své závazky podle této smlouvy;</w:t>
      </w:r>
    </w:p>
    <w:p w14:paraId="608CC0F1"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příslušný soud pravomocně rozhodne, že Zhotovitel je v úpadku nebo mu úpadek hrozí (tj. vydá rozhodnutí o tom, že se zjišťuje úpadek Zhotovitele nebo hrozící úpadek Zhotovitele), nebo ve vztahu ke Zhotoviteli je prohlášen konkurs nebo povolena reorganizace;</w:t>
      </w:r>
    </w:p>
    <w:p w14:paraId="12D2BF43"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je podán návrh na zrušení Zhotovitele podle zák. č. 90/2012 Sb., zákona o obchodních korporacích nebo je zahájena likvidace Zhotovitele v souladu s příslušnými právními předpisy;</w:t>
      </w:r>
    </w:p>
    <w:p w14:paraId="3A001B6C"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bude v prodlení s prokázáním existence pojištění dle čl. V. odst. 14 této smlouvy po dobu delší než 5 (pět) dní;</w:t>
      </w:r>
    </w:p>
    <w:p w14:paraId="3128CCE9" w14:textId="77777777" w:rsidR="006B75B7" w:rsidRDefault="00FF736A">
      <w:pPr>
        <w:pStyle w:val="Odstavecseseznamem"/>
        <w:numPr>
          <w:ilvl w:val="0"/>
          <w:numId w:val="28"/>
        </w:numPr>
        <w:spacing w:before="60" w:after="60"/>
        <w:ind w:left="714" w:hanging="357"/>
        <w:contextualSpacing w:val="0"/>
        <w:jc w:val="both"/>
        <w:rPr>
          <w:rFonts w:ascii="Garamond" w:hAnsi="Garamond" w:cs="Arial"/>
          <w:sz w:val="20"/>
          <w:szCs w:val="20"/>
        </w:rPr>
      </w:pPr>
      <w:r>
        <w:rPr>
          <w:rFonts w:ascii="Garamond" w:hAnsi="Garamond"/>
          <w:sz w:val="22"/>
          <w:szCs w:val="22"/>
        </w:rPr>
        <w:t>Zhotovitel v rámci poptávkového řízení, které předcházelo uzavření této smlouvy, uvedl informace nebo doklady, které neodpovídají skutečnosti a měly nebo mohly mít vliv na jeho výběr v poptávkovém řízení</w:t>
      </w:r>
      <w:r>
        <w:rPr>
          <w:rFonts w:ascii="Garamond" w:hAnsi="Garamond"/>
          <w:sz w:val="20"/>
          <w:szCs w:val="20"/>
        </w:rPr>
        <w:t>.</w:t>
      </w:r>
    </w:p>
    <w:p w14:paraId="0549D5D9" w14:textId="77777777" w:rsidR="006B75B7" w:rsidRDefault="00FF736A">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hAnsi="Garamond"/>
          <w:sz w:val="22"/>
          <w:szCs w:val="22"/>
        </w:rPr>
        <w:t>Objednatel je rovněž tuto smlouvu oprávněn vypovědět v jím stanovené lhůtě, která nebude kratší než jeden (1) kalendářní týden, v případě, že je Objednatel oprávněn od této smlouvy odstoupit.</w:t>
      </w:r>
    </w:p>
    <w:p w14:paraId="7C9D9914" w14:textId="77777777" w:rsidR="006B75B7" w:rsidRDefault="00FF736A">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eastAsia="Lucida Sans Unicode" w:hAnsi="Garamond"/>
          <w:sz w:val="22"/>
          <w:szCs w:val="22"/>
        </w:rPr>
        <w:t xml:space="preserve">V případě odstoupení od této smlouvy jsou smluvní strany povinny vypořádat své vzájemné závazky a pohledávky </w:t>
      </w:r>
      <w:r>
        <w:rPr>
          <w:rFonts w:ascii="Garamond" w:hAnsi="Garamond"/>
          <w:sz w:val="22"/>
          <w:szCs w:val="22"/>
        </w:rPr>
        <w:t>stanovené v zákoně nebo v této smlouvě</w:t>
      </w:r>
      <w:r>
        <w:rPr>
          <w:rFonts w:ascii="Garamond" w:eastAsia="Lucida Sans Unicode" w:hAnsi="Garamond"/>
          <w:sz w:val="22"/>
          <w:szCs w:val="22"/>
        </w:rPr>
        <w:t>, a to do 30 dnů od právních účinků odstoupení, nebo v </w:t>
      </w:r>
      <w:r>
        <w:rPr>
          <w:rFonts w:ascii="Garamond" w:hAnsi="Garamond"/>
          <w:sz w:val="22"/>
          <w:szCs w:val="22"/>
        </w:rPr>
        <w:t>dohodnuté</w:t>
      </w:r>
      <w:r>
        <w:rPr>
          <w:rFonts w:ascii="Garamond" w:eastAsia="Lucida Sans Unicode" w:hAnsi="Garamond"/>
          <w:sz w:val="22"/>
          <w:szCs w:val="22"/>
        </w:rPr>
        <w:t xml:space="preserve"> lhůtě. P</w:t>
      </w:r>
      <w:r>
        <w:rPr>
          <w:rFonts w:ascii="Garamond" w:hAnsi="Garamond"/>
          <w:sz w:val="22"/>
          <w:szCs w:val="22"/>
        </w:rPr>
        <w:t>řístupové karty JIS (</w:t>
      </w:r>
      <w:r>
        <w:rPr>
          <w:rFonts w:ascii="Garamond" w:hAnsi="Garamond" w:cs="Arial"/>
          <w:sz w:val="22"/>
          <w:szCs w:val="22"/>
          <w:shd w:val="clear" w:color="FFFFFF" w:fill="FFFFFF"/>
        </w:rPr>
        <w:t>umožňujících vstup do objektů Objednatele) je Zhotovitel povinen vrátit Objednateli nejpozději do tří (3) pracovních dnů od ukončení smlouvy, nedohodnou-li se Kontaktní osoby jinak.</w:t>
      </w:r>
    </w:p>
    <w:p w14:paraId="60790052" w14:textId="77777777" w:rsidR="00C61801" w:rsidRPr="00A06777" w:rsidRDefault="00C61801" w:rsidP="00C61801">
      <w:pPr>
        <w:keepNext/>
        <w:jc w:val="center"/>
        <w:rPr>
          <w:rFonts w:ascii="Garamond" w:hAnsi="Garamond"/>
          <w:b/>
          <w:sz w:val="22"/>
          <w:szCs w:val="22"/>
        </w:rPr>
      </w:pPr>
      <w:r w:rsidRPr="00A06777">
        <w:rPr>
          <w:rFonts w:ascii="Garamond" w:hAnsi="Garamond"/>
          <w:b/>
          <w:sz w:val="22"/>
          <w:szCs w:val="22"/>
        </w:rPr>
        <w:lastRenderedPageBreak/>
        <w:t>IX.</w:t>
      </w:r>
    </w:p>
    <w:p w14:paraId="1D0E3C0F" w14:textId="520AAC1C" w:rsidR="00C61801" w:rsidRPr="00A06777" w:rsidRDefault="00C61801" w:rsidP="00C61801">
      <w:pPr>
        <w:keepNext/>
        <w:jc w:val="center"/>
        <w:rPr>
          <w:rFonts w:ascii="Garamond" w:hAnsi="Garamond"/>
          <w:b/>
          <w:sz w:val="22"/>
          <w:szCs w:val="22"/>
        </w:rPr>
      </w:pPr>
      <w:r w:rsidRPr="00A06777">
        <w:rPr>
          <w:rFonts w:ascii="Garamond" w:hAnsi="Garamond"/>
          <w:b/>
          <w:sz w:val="22"/>
          <w:szCs w:val="22"/>
        </w:rPr>
        <w:t>Vyhrazené změny</w:t>
      </w:r>
    </w:p>
    <w:p w14:paraId="4F264514" w14:textId="5666EE8F" w:rsidR="00C61801" w:rsidRPr="00416E27" w:rsidRDefault="00C61801" w:rsidP="003F7EF1">
      <w:pPr>
        <w:pStyle w:val="Odstavecseseznamem"/>
        <w:numPr>
          <w:ilvl w:val="0"/>
          <w:numId w:val="43"/>
        </w:numPr>
        <w:spacing w:before="120" w:after="120"/>
        <w:ind w:left="567" w:hanging="567"/>
        <w:contextualSpacing w:val="0"/>
        <w:jc w:val="both"/>
        <w:rPr>
          <w:rFonts w:ascii="Garamond" w:hAnsi="Garamond"/>
          <w:b/>
          <w:sz w:val="22"/>
          <w:szCs w:val="22"/>
        </w:rPr>
      </w:pPr>
      <w:r w:rsidRPr="00A06777">
        <w:rPr>
          <w:rFonts w:ascii="Garamond" w:eastAsia="Lucida Sans Unicode" w:hAnsi="Garamond"/>
          <w:sz w:val="22"/>
          <w:szCs w:val="22"/>
        </w:rPr>
        <w:t>Smluvní strany si tímto sjednávají možnost změny smluvní ceny dle čl.</w:t>
      </w:r>
      <w:r w:rsidR="00F0386F" w:rsidRPr="00A06777">
        <w:rPr>
          <w:rFonts w:ascii="Garamond" w:eastAsia="Lucida Sans Unicode" w:hAnsi="Garamond"/>
          <w:sz w:val="22"/>
          <w:szCs w:val="22"/>
        </w:rPr>
        <w:t xml:space="preserve"> III odst. 1 písm</w:t>
      </w:r>
      <w:r w:rsidR="00791EA9" w:rsidRPr="00A06777">
        <w:rPr>
          <w:rFonts w:ascii="Garamond" w:eastAsia="Lucida Sans Unicode" w:hAnsi="Garamond"/>
          <w:sz w:val="22"/>
          <w:szCs w:val="22"/>
        </w:rPr>
        <w:t>.</w:t>
      </w:r>
      <w:r w:rsidR="00F0386F" w:rsidRPr="00A06777">
        <w:rPr>
          <w:rFonts w:ascii="Garamond" w:eastAsia="Lucida Sans Unicode" w:hAnsi="Garamond"/>
          <w:sz w:val="22"/>
          <w:szCs w:val="22"/>
        </w:rPr>
        <w:t xml:space="preserve"> a) a b) této </w:t>
      </w:r>
      <w:r w:rsidR="00F0386F" w:rsidRPr="003F7EF1">
        <w:rPr>
          <w:rFonts w:ascii="Garamond" w:eastAsia="Lucida Sans Unicode" w:hAnsi="Garamond"/>
          <w:sz w:val="22"/>
          <w:szCs w:val="22"/>
        </w:rPr>
        <w:t>smlouvy (paušální cena / hodinová cena Služby)</w:t>
      </w:r>
      <w:r w:rsidR="003F7EF1" w:rsidRPr="003F7EF1">
        <w:rPr>
          <w:rFonts w:ascii="Garamond" w:hAnsi="Garamond"/>
          <w:sz w:val="22"/>
          <w:szCs w:val="22"/>
        </w:rPr>
        <w:t xml:space="preserve">, a to </w:t>
      </w:r>
      <w:r w:rsidRPr="003F7EF1">
        <w:rPr>
          <w:rFonts w:ascii="Garamond" w:hAnsi="Garamond"/>
          <w:sz w:val="22"/>
          <w:szCs w:val="22"/>
        </w:rPr>
        <w:t>vždy k 1. březnu až o průměrnou roční míru inflace</w:t>
      </w:r>
      <w:r w:rsidR="00416E27">
        <w:rPr>
          <w:rFonts w:ascii="Garamond" w:hAnsi="Garamond"/>
          <w:sz w:val="22"/>
          <w:szCs w:val="22"/>
        </w:rPr>
        <w:t xml:space="preserve"> </w:t>
      </w:r>
      <w:r w:rsidRPr="003F7EF1">
        <w:rPr>
          <w:rFonts w:ascii="Garamond" w:hAnsi="Garamond"/>
          <w:sz w:val="22"/>
          <w:szCs w:val="22"/>
        </w:rPr>
        <w:t xml:space="preserve">vyjádřenou v procentech přírůstkem průměrného ročního indexu spotřebitelských cen za předchozí kalendářní rok (např. za rok 2021 – 3,8 %, za rok 2022 – 15,1 %), vyhlašovanou Českým statistickým úřadem (viz </w:t>
      </w:r>
      <w:hyperlink r:id="rId9" w:history="1">
        <w:r w:rsidRPr="003F7EF1">
          <w:rPr>
            <w:rStyle w:val="Hypertextovodkaz"/>
            <w:rFonts w:ascii="Garamond" w:hAnsi="Garamond"/>
            <w:sz w:val="22"/>
            <w:szCs w:val="22"/>
          </w:rPr>
          <w:t>https://www.czso.cz/csu/czso/mira_inflace</w:t>
        </w:r>
      </w:hyperlink>
      <w:r w:rsidRPr="003F7EF1">
        <w:rPr>
          <w:rFonts w:ascii="Garamond" w:hAnsi="Garamond"/>
          <w:sz w:val="22"/>
          <w:szCs w:val="22"/>
        </w:rPr>
        <w:t>), případně jeho nástupcem, přestane-li existovat</w:t>
      </w:r>
      <w:r w:rsidR="00416E27">
        <w:rPr>
          <w:rFonts w:ascii="Garamond" w:hAnsi="Garamond"/>
          <w:sz w:val="22"/>
          <w:szCs w:val="22"/>
        </w:rPr>
        <w:t>.</w:t>
      </w:r>
    </w:p>
    <w:p w14:paraId="45DABB2A" w14:textId="1E0570E6" w:rsidR="00416E27" w:rsidRPr="003F7EF1" w:rsidRDefault="00416E27" w:rsidP="003F7EF1">
      <w:pPr>
        <w:pStyle w:val="Odstavecseseznamem"/>
        <w:numPr>
          <w:ilvl w:val="0"/>
          <w:numId w:val="43"/>
        </w:numPr>
        <w:spacing w:before="120" w:after="120"/>
        <w:ind w:left="567" w:hanging="567"/>
        <w:contextualSpacing w:val="0"/>
        <w:jc w:val="both"/>
        <w:rPr>
          <w:rFonts w:ascii="Garamond" w:hAnsi="Garamond"/>
          <w:b/>
          <w:sz w:val="22"/>
          <w:szCs w:val="22"/>
        </w:rPr>
      </w:pPr>
      <w:r>
        <w:rPr>
          <w:rFonts w:ascii="Garamond" w:hAnsi="Garamond"/>
          <w:sz w:val="22"/>
          <w:szCs w:val="22"/>
        </w:rPr>
        <w:t xml:space="preserve">Změna </w:t>
      </w:r>
      <w:r w:rsidR="00C15528">
        <w:rPr>
          <w:rFonts w:ascii="Garamond" w:hAnsi="Garamond"/>
          <w:sz w:val="22"/>
          <w:szCs w:val="22"/>
        </w:rPr>
        <w:t xml:space="preserve">smluvních </w:t>
      </w:r>
      <w:r>
        <w:rPr>
          <w:rFonts w:ascii="Garamond" w:hAnsi="Garamond"/>
          <w:sz w:val="22"/>
          <w:szCs w:val="22"/>
        </w:rPr>
        <w:t>cen dle odst. 1 tohoto článku smlouvy je možná pouze při splnění všech násl. podmínek:</w:t>
      </w:r>
    </w:p>
    <w:p w14:paraId="6DEE1766" w14:textId="5E125C79" w:rsidR="00416E27" w:rsidRPr="0039465A" w:rsidRDefault="00416E27" w:rsidP="00F0386F">
      <w:pPr>
        <w:pStyle w:val="Nadpislnku"/>
        <w:numPr>
          <w:ilvl w:val="0"/>
          <w:numId w:val="42"/>
        </w:numPr>
        <w:spacing w:before="120" w:after="120" w:line="276" w:lineRule="auto"/>
        <w:ind w:left="644"/>
        <w:jc w:val="both"/>
        <w:rPr>
          <w:b w:val="0"/>
          <w:sz w:val="22"/>
          <w:szCs w:val="22"/>
        </w:rPr>
      </w:pPr>
      <w:r w:rsidRPr="0039465A">
        <w:rPr>
          <w:b w:val="0"/>
          <w:sz w:val="22"/>
          <w:szCs w:val="22"/>
        </w:rPr>
        <w:t>míra meziroční inflace přesáhne 5 %</w:t>
      </w:r>
      <w:r w:rsidR="0039465A">
        <w:rPr>
          <w:b w:val="0"/>
          <w:sz w:val="22"/>
          <w:szCs w:val="22"/>
          <w:lang w:val="en-US"/>
        </w:rPr>
        <w:t>;</w:t>
      </w:r>
    </w:p>
    <w:p w14:paraId="0A34F439" w14:textId="6652A5B6" w:rsidR="00C61801" w:rsidRPr="0039465A" w:rsidRDefault="00416E27" w:rsidP="00F0386F">
      <w:pPr>
        <w:pStyle w:val="Nadpislnku"/>
        <w:numPr>
          <w:ilvl w:val="0"/>
          <w:numId w:val="42"/>
        </w:numPr>
        <w:spacing w:before="120" w:after="120" w:line="276" w:lineRule="auto"/>
        <w:ind w:left="644"/>
        <w:jc w:val="both"/>
        <w:rPr>
          <w:b w:val="0"/>
          <w:sz w:val="22"/>
          <w:szCs w:val="22"/>
        </w:rPr>
      </w:pPr>
      <w:r w:rsidRPr="0039465A">
        <w:rPr>
          <w:b w:val="0"/>
          <w:sz w:val="22"/>
          <w:szCs w:val="22"/>
        </w:rPr>
        <w:t xml:space="preserve">Zhotovitel </w:t>
      </w:r>
      <w:r w:rsidR="00C61801" w:rsidRPr="0039465A">
        <w:rPr>
          <w:b w:val="0"/>
          <w:sz w:val="22"/>
          <w:szCs w:val="22"/>
        </w:rPr>
        <w:t>za</w:t>
      </w:r>
      <w:r w:rsidRPr="0039465A">
        <w:rPr>
          <w:b w:val="0"/>
          <w:sz w:val="22"/>
          <w:szCs w:val="22"/>
        </w:rPr>
        <w:t xml:space="preserve">šle </w:t>
      </w:r>
      <w:r w:rsidR="0039465A">
        <w:rPr>
          <w:b w:val="0"/>
          <w:sz w:val="22"/>
          <w:szCs w:val="22"/>
        </w:rPr>
        <w:t xml:space="preserve">Objednateli písemný </w:t>
      </w:r>
      <w:r w:rsidR="00C61801" w:rsidRPr="0039465A">
        <w:rPr>
          <w:b w:val="0"/>
          <w:sz w:val="22"/>
          <w:szCs w:val="22"/>
        </w:rPr>
        <w:t xml:space="preserve">(e-mail kontaktní osobě </w:t>
      </w:r>
      <w:r w:rsidR="00A5586B" w:rsidRPr="0039465A">
        <w:rPr>
          <w:b w:val="0"/>
          <w:sz w:val="22"/>
          <w:szCs w:val="22"/>
        </w:rPr>
        <w:t xml:space="preserve">Objednatele </w:t>
      </w:r>
      <w:r w:rsidR="00C61801" w:rsidRPr="0039465A">
        <w:rPr>
          <w:b w:val="0"/>
          <w:sz w:val="22"/>
          <w:szCs w:val="22"/>
        </w:rPr>
        <w:t>nebo do datové schránky</w:t>
      </w:r>
      <w:r w:rsidR="00A5586B" w:rsidRPr="0039465A">
        <w:rPr>
          <w:b w:val="0"/>
          <w:sz w:val="22"/>
          <w:szCs w:val="22"/>
        </w:rPr>
        <w:t xml:space="preserve"> Objednatele</w:t>
      </w:r>
      <w:r w:rsidR="00C61801" w:rsidRPr="0039465A">
        <w:rPr>
          <w:b w:val="0"/>
          <w:sz w:val="22"/>
          <w:szCs w:val="22"/>
        </w:rPr>
        <w:t xml:space="preserve"> apod.) </w:t>
      </w:r>
      <w:r w:rsidR="0039465A" w:rsidRPr="0039465A">
        <w:rPr>
          <w:b w:val="0"/>
          <w:sz w:val="22"/>
          <w:szCs w:val="22"/>
        </w:rPr>
        <w:t xml:space="preserve">požadavek na zvýšení </w:t>
      </w:r>
      <w:r w:rsidR="00C15528">
        <w:rPr>
          <w:b w:val="0"/>
          <w:sz w:val="22"/>
          <w:szCs w:val="22"/>
        </w:rPr>
        <w:t xml:space="preserve">smluvních </w:t>
      </w:r>
      <w:r w:rsidR="0039465A" w:rsidRPr="0039465A">
        <w:rPr>
          <w:b w:val="0"/>
          <w:sz w:val="22"/>
          <w:szCs w:val="22"/>
        </w:rPr>
        <w:t xml:space="preserve">cen vč. </w:t>
      </w:r>
      <w:r w:rsidR="00C61801" w:rsidRPr="0039465A">
        <w:rPr>
          <w:b w:val="0"/>
          <w:sz w:val="22"/>
          <w:szCs w:val="22"/>
        </w:rPr>
        <w:t>informac</w:t>
      </w:r>
      <w:r w:rsidRPr="0039465A">
        <w:rPr>
          <w:b w:val="0"/>
          <w:sz w:val="22"/>
          <w:szCs w:val="22"/>
        </w:rPr>
        <w:t>i</w:t>
      </w:r>
      <w:r w:rsidR="00C61801" w:rsidRPr="0039465A">
        <w:rPr>
          <w:b w:val="0"/>
          <w:sz w:val="22"/>
          <w:szCs w:val="22"/>
        </w:rPr>
        <w:t xml:space="preserve"> </w:t>
      </w:r>
      <w:r w:rsidRPr="0039465A">
        <w:rPr>
          <w:b w:val="0"/>
          <w:sz w:val="22"/>
          <w:szCs w:val="22"/>
        </w:rPr>
        <w:t>o</w:t>
      </w:r>
      <w:r w:rsidR="00C61801" w:rsidRPr="0039465A">
        <w:rPr>
          <w:b w:val="0"/>
          <w:sz w:val="22"/>
          <w:szCs w:val="22"/>
        </w:rPr>
        <w:t> výši nových cen</w:t>
      </w:r>
      <w:r w:rsidR="0039465A" w:rsidRPr="0039465A">
        <w:rPr>
          <w:b w:val="0"/>
          <w:sz w:val="22"/>
          <w:szCs w:val="22"/>
        </w:rPr>
        <w:t xml:space="preserve"> (nové ceny budou uvedeny na dvě desetinná místa bez zaokrouhlování (tj. 350,235975 Kč = 350,23 Kč)</w:t>
      </w:r>
      <w:r w:rsidR="00C61801" w:rsidRPr="0039465A">
        <w:rPr>
          <w:b w:val="0"/>
          <w:sz w:val="22"/>
          <w:szCs w:val="22"/>
        </w:rPr>
        <w:t xml:space="preserve">, a to </w:t>
      </w:r>
      <w:r w:rsidR="0039465A" w:rsidRPr="0039465A">
        <w:rPr>
          <w:b w:val="0"/>
          <w:sz w:val="22"/>
          <w:szCs w:val="22"/>
        </w:rPr>
        <w:t xml:space="preserve">nejdříve po vyhlášení míry meziroční inflace </w:t>
      </w:r>
      <w:r w:rsidR="0039465A">
        <w:rPr>
          <w:b w:val="0"/>
          <w:sz w:val="22"/>
          <w:szCs w:val="22"/>
        </w:rPr>
        <w:t>za</w:t>
      </w:r>
      <w:r w:rsidR="0039465A" w:rsidRPr="0039465A">
        <w:rPr>
          <w:b w:val="0"/>
          <w:sz w:val="22"/>
          <w:szCs w:val="22"/>
        </w:rPr>
        <w:t> předchozí ro</w:t>
      </w:r>
      <w:r w:rsidR="0039465A">
        <w:rPr>
          <w:b w:val="0"/>
          <w:sz w:val="22"/>
          <w:szCs w:val="22"/>
        </w:rPr>
        <w:t>k</w:t>
      </w:r>
      <w:r w:rsidR="0039465A" w:rsidRPr="0039465A">
        <w:rPr>
          <w:b w:val="0"/>
          <w:sz w:val="22"/>
          <w:szCs w:val="22"/>
        </w:rPr>
        <w:t xml:space="preserve"> a </w:t>
      </w:r>
      <w:r w:rsidR="00C61801" w:rsidRPr="0039465A">
        <w:rPr>
          <w:b w:val="0"/>
          <w:sz w:val="22"/>
          <w:szCs w:val="22"/>
        </w:rPr>
        <w:t xml:space="preserve">nejpozději do konce února </w:t>
      </w:r>
      <w:r w:rsidR="0039465A" w:rsidRPr="0039465A">
        <w:rPr>
          <w:b w:val="0"/>
          <w:sz w:val="22"/>
          <w:szCs w:val="22"/>
        </w:rPr>
        <w:t xml:space="preserve">daného roku </w:t>
      </w:r>
      <w:r w:rsidRPr="0039465A">
        <w:rPr>
          <w:b w:val="0"/>
          <w:sz w:val="22"/>
          <w:szCs w:val="22"/>
        </w:rPr>
        <w:t>(</w:t>
      </w:r>
      <w:r w:rsidR="00C61801" w:rsidRPr="0039465A">
        <w:rPr>
          <w:b w:val="0"/>
          <w:sz w:val="22"/>
          <w:szCs w:val="22"/>
        </w:rPr>
        <w:t xml:space="preserve">nebude-li </w:t>
      </w:r>
      <w:r w:rsidR="0039465A">
        <w:rPr>
          <w:b w:val="0"/>
          <w:sz w:val="22"/>
          <w:szCs w:val="22"/>
        </w:rPr>
        <w:t xml:space="preserve">požadavek na zvýšení cen vč. </w:t>
      </w:r>
      <w:r w:rsidR="00C61801" w:rsidRPr="0039465A">
        <w:rPr>
          <w:b w:val="0"/>
          <w:sz w:val="22"/>
          <w:szCs w:val="22"/>
        </w:rPr>
        <w:t>informace o výši nových cen zaslána do konce února</w:t>
      </w:r>
      <w:r w:rsidR="0039465A">
        <w:rPr>
          <w:b w:val="0"/>
          <w:sz w:val="22"/>
          <w:szCs w:val="22"/>
        </w:rPr>
        <w:t xml:space="preserve"> daného roku</w:t>
      </w:r>
      <w:r w:rsidR="00C61801" w:rsidRPr="0039465A">
        <w:rPr>
          <w:b w:val="0"/>
          <w:sz w:val="22"/>
          <w:szCs w:val="22"/>
        </w:rPr>
        <w:t xml:space="preserve"> platí, že se ceny v daném roce nemění</w:t>
      </w:r>
      <w:r w:rsidRPr="0039465A">
        <w:rPr>
          <w:b w:val="0"/>
          <w:sz w:val="22"/>
          <w:szCs w:val="22"/>
        </w:rPr>
        <w:t>)</w:t>
      </w:r>
      <w:r w:rsidR="00C61801" w:rsidRPr="0039465A">
        <w:rPr>
          <w:b w:val="0"/>
          <w:sz w:val="22"/>
          <w:szCs w:val="22"/>
        </w:rPr>
        <w:t>;</w:t>
      </w:r>
    </w:p>
    <w:p w14:paraId="38562CBA" w14:textId="4725072C" w:rsidR="003F7EF1" w:rsidRPr="0039465A" w:rsidRDefault="0039465A" w:rsidP="0039465A">
      <w:pPr>
        <w:pStyle w:val="Nadpislnku"/>
        <w:numPr>
          <w:ilvl w:val="0"/>
          <w:numId w:val="42"/>
        </w:numPr>
        <w:spacing w:before="120" w:after="120" w:line="276" w:lineRule="auto"/>
        <w:ind w:left="644"/>
        <w:jc w:val="both"/>
        <w:rPr>
          <w:b w:val="0"/>
          <w:sz w:val="22"/>
          <w:szCs w:val="22"/>
        </w:rPr>
      </w:pPr>
      <w:r>
        <w:rPr>
          <w:b w:val="0"/>
          <w:sz w:val="22"/>
          <w:szCs w:val="22"/>
        </w:rPr>
        <w:t xml:space="preserve">změna </w:t>
      </w:r>
      <w:r w:rsidR="00C15528">
        <w:rPr>
          <w:b w:val="0"/>
          <w:sz w:val="22"/>
          <w:szCs w:val="22"/>
        </w:rPr>
        <w:t xml:space="preserve">smluvních </w:t>
      </w:r>
      <w:r>
        <w:rPr>
          <w:b w:val="0"/>
          <w:sz w:val="22"/>
          <w:szCs w:val="22"/>
        </w:rPr>
        <w:t xml:space="preserve">cen bude potvrzena (sjednána) ve formě </w:t>
      </w:r>
      <w:r w:rsidR="003F7EF1" w:rsidRPr="0039465A">
        <w:rPr>
          <w:b w:val="0"/>
          <w:sz w:val="22"/>
          <w:szCs w:val="22"/>
        </w:rPr>
        <w:t>písemného dodatku této smlouvy</w:t>
      </w:r>
      <w:r>
        <w:rPr>
          <w:b w:val="0"/>
          <w:sz w:val="22"/>
          <w:szCs w:val="22"/>
        </w:rPr>
        <w:t xml:space="preserve"> (znění dodatku navrhne Objednatel)</w:t>
      </w:r>
      <w:r w:rsidR="003F7EF1" w:rsidRPr="0039465A">
        <w:rPr>
          <w:b w:val="0"/>
          <w:sz w:val="22"/>
          <w:szCs w:val="22"/>
        </w:rPr>
        <w:t>.</w:t>
      </w:r>
    </w:p>
    <w:p w14:paraId="29DF014E" w14:textId="3D35B8C4" w:rsidR="006B75B7" w:rsidRDefault="00FF736A">
      <w:pPr>
        <w:keepNext/>
        <w:jc w:val="center"/>
        <w:rPr>
          <w:rFonts w:ascii="Garamond" w:hAnsi="Garamond"/>
          <w:b/>
          <w:sz w:val="22"/>
          <w:szCs w:val="22"/>
        </w:rPr>
      </w:pPr>
      <w:r>
        <w:rPr>
          <w:rFonts w:ascii="Garamond" w:hAnsi="Garamond"/>
          <w:b/>
          <w:sz w:val="22"/>
          <w:szCs w:val="22"/>
        </w:rPr>
        <w:t>X.</w:t>
      </w:r>
    </w:p>
    <w:p w14:paraId="6B41E167" w14:textId="77777777" w:rsidR="006B75B7" w:rsidRDefault="00FF736A">
      <w:pPr>
        <w:keepNext/>
        <w:spacing w:after="120"/>
        <w:jc w:val="center"/>
        <w:rPr>
          <w:rFonts w:ascii="Garamond" w:hAnsi="Garamond"/>
          <w:b/>
          <w:sz w:val="22"/>
          <w:szCs w:val="22"/>
        </w:rPr>
      </w:pPr>
      <w:r>
        <w:rPr>
          <w:rFonts w:ascii="Garamond" w:hAnsi="Garamond"/>
          <w:b/>
          <w:sz w:val="22"/>
          <w:szCs w:val="22"/>
        </w:rPr>
        <w:t>Závěrečná ustanovení</w:t>
      </w:r>
    </w:p>
    <w:p w14:paraId="597124FA"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Smluvní strany se dohodly, že ostatní práva a povinnosti smluvních stran se řídí zákonem č. 89/2012 Sb., občanský zákoník a dalšími příslušnými právními předpisy.</w:t>
      </w:r>
    </w:p>
    <w:p w14:paraId="64A46EB3"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 xml:space="preserve">Smlouvu lze měnit a doplňovat pouze písemně, a to číslovanými dodatky. Objednatel je oprávněn jednostranně změnit přílohu č. 1 a 2 této smlouvy, přičemž taková změna nabyde účinnosti dnem jejího oznámení Zhotoviteli (zpravidla zasláním aktualizované verze přílohy na e-mail zástupce Zhotovitele dle čl. V. odst. 4 této smlouvy). </w:t>
      </w:r>
    </w:p>
    <w:p w14:paraId="1337A7BD"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Zhotovitel bere na vědomí, že Objednatel má povinnost tuto smlouvu včetně všech jejích příloh změn a dodatků zveřejnit v souladu se zákonem č. 340/2015 Sb., zákon o registru smluv.</w:t>
      </w:r>
    </w:p>
    <w:p w14:paraId="592AC7EA"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Objednatel tuto smlouvu uveřejnění v Registru smluv.</w:t>
      </w:r>
    </w:p>
    <w:p w14:paraId="59443612"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Nebude-li tato smlouva uveřejněna v souladu s ust. § 5 zák. č. 340/2015 Sb. Objednatelem do jednoho měsíce po jejím uzavření, je Zhotovitel povinen ji uveřejnit v souladu s ust. § 5 zák. č. 340/2015 Sb. nejpozději do 3 měsíců od jejího uzavření.</w:t>
      </w:r>
    </w:p>
    <w:p w14:paraId="28DB371E"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Tato smlouva je vyhotovena v elektronické podobě, se zaručenými elektronickými podpisy zástupců smluvních stran založenými na kvalifikovaném certifikátu, nebo v listinné podobě (ve dvou vyhotoveních) s vlastnoručními podpisy oprávněných osob.</w:t>
      </w:r>
    </w:p>
    <w:p w14:paraId="7CDE46EC" w14:textId="45E605AD"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 xml:space="preserve">Smlouva je uzavřena dnem podpisu poslední smluvní strany a nabývá účinnosti dnem uveřejnění v registru smluv. Zhotovitel je povinen zahájit poskytování Pohotovosti a Služeb od 01.05.2023 (nebo </w:t>
      </w:r>
      <w:r w:rsidR="00515F25">
        <w:rPr>
          <w:rFonts w:ascii="Garamond" w:hAnsi="Garamond"/>
          <w:sz w:val="22"/>
          <w:szCs w:val="22"/>
        </w:rPr>
        <w:t xml:space="preserve">nejpozději </w:t>
      </w:r>
      <w:r>
        <w:rPr>
          <w:rFonts w:ascii="Garamond" w:hAnsi="Garamond"/>
          <w:sz w:val="22"/>
          <w:szCs w:val="22"/>
        </w:rPr>
        <w:t>od 5. pracovního dne následujícího po nabytí účinnosti této smlouvy, došlo-li by k němu po 01.05.2023).</w:t>
      </w:r>
    </w:p>
    <w:p w14:paraId="7653C172" w14:textId="01727450" w:rsidR="0039465A" w:rsidRDefault="0039465A">
      <w:pPr>
        <w:spacing w:after="160" w:line="259" w:lineRule="auto"/>
        <w:rPr>
          <w:rFonts w:ascii="Garamond" w:hAnsi="Garamond"/>
          <w:sz w:val="22"/>
          <w:szCs w:val="22"/>
        </w:rPr>
      </w:pPr>
      <w:r>
        <w:rPr>
          <w:rFonts w:ascii="Garamond" w:hAnsi="Garamond"/>
          <w:sz w:val="22"/>
          <w:szCs w:val="22"/>
        </w:rPr>
        <w:br w:type="page"/>
      </w:r>
    </w:p>
    <w:p w14:paraId="1EE4D930" w14:textId="77777777" w:rsidR="006B75B7" w:rsidRDefault="006B75B7">
      <w:pPr>
        <w:spacing w:after="160" w:line="259" w:lineRule="auto"/>
        <w:rPr>
          <w:rFonts w:ascii="Garamond" w:hAnsi="Garamond"/>
          <w:sz w:val="22"/>
          <w:szCs w:val="22"/>
        </w:rPr>
      </w:pPr>
    </w:p>
    <w:p w14:paraId="06311A0B" w14:textId="77777777" w:rsidR="006B75B7" w:rsidRDefault="00FF736A">
      <w:pPr>
        <w:pStyle w:val="Zkladntextodsazen2"/>
        <w:spacing w:after="120"/>
        <w:ind w:left="284" w:firstLine="0"/>
        <w:contextualSpacing/>
        <w:rPr>
          <w:rFonts w:ascii="Garamond" w:hAnsi="Garamond"/>
          <w:sz w:val="22"/>
          <w:szCs w:val="22"/>
        </w:rPr>
      </w:pPr>
      <w:r>
        <w:rPr>
          <w:rFonts w:ascii="Garamond" w:hAnsi="Garamond"/>
          <w:sz w:val="22"/>
          <w:szCs w:val="22"/>
        </w:rPr>
        <w:t>Nedílnou součástí této smlouvy jsou přílohy:</w:t>
      </w:r>
    </w:p>
    <w:p w14:paraId="24C0D391" w14:textId="77777777" w:rsidR="006B75B7" w:rsidRDefault="00FF736A">
      <w:pPr>
        <w:pStyle w:val="Zkladntextodsazen2"/>
        <w:spacing w:after="120"/>
        <w:ind w:left="720" w:firstLine="0"/>
        <w:contextualSpacing/>
        <w:rPr>
          <w:rFonts w:ascii="Garamond" w:hAnsi="Garamond"/>
          <w:sz w:val="22"/>
          <w:szCs w:val="22"/>
        </w:rPr>
      </w:pPr>
      <w:r>
        <w:rPr>
          <w:rFonts w:ascii="Garamond" w:hAnsi="Garamond"/>
          <w:sz w:val="22"/>
          <w:szCs w:val="22"/>
        </w:rPr>
        <w:t>č. 1 - Seznam budov užívaných Objednatelem</w:t>
      </w:r>
    </w:p>
    <w:p w14:paraId="148124AA" w14:textId="77777777" w:rsidR="006B75B7" w:rsidRDefault="00FF736A">
      <w:pPr>
        <w:pStyle w:val="Zkladntextodsazen2"/>
        <w:spacing w:after="120"/>
        <w:ind w:left="720" w:firstLine="0"/>
        <w:contextualSpacing/>
        <w:rPr>
          <w:rFonts w:ascii="Garamond" w:hAnsi="Garamond"/>
          <w:sz w:val="22"/>
          <w:szCs w:val="22"/>
        </w:rPr>
      </w:pPr>
      <w:r>
        <w:rPr>
          <w:rFonts w:ascii="Garamond" w:hAnsi="Garamond"/>
          <w:sz w:val="22"/>
          <w:szCs w:val="22"/>
        </w:rPr>
        <w:t xml:space="preserve">č. 2 - Seznam technologických zařízení </w:t>
      </w:r>
      <w:r>
        <w:rPr>
          <w:rFonts w:ascii="Garamond" w:hAnsi="Garamond" w:cs="Calibri"/>
          <w:color w:val="000000"/>
          <w:sz w:val="22"/>
          <w:szCs w:val="22"/>
        </w:rPr>
        <w:t>včetně kontaktů na dodavatele zařízení</w:t>
      </w:r>
    </w:p>
    <w:p w14:paraId="39685012" w14:textId="77777777" w:rsidR="006B75B7" w:rsidRDefault="006B75B7">
      <w:pPr>
        <w:jc w:val="both"/>
        <w:rPr>
          <w:rFonts w:ascii="Garamond" w:hAnsi="Garamond"/>
          <w:sz w:val="22"/>
          <w:szCs w:val="22"/>
        </w:rPr>
      </w:pPr>
    </w:p>
    <w:p w14:paraId="71D492DC" w14:textId="77777777" w:rsidR="006B75B7" w:rsidRDefault="006B75B7">
      <w:pPr>
        <w:jc w:val="both"/>
        <w:rPr>
          <w:rFonts w:ascii="Garamond" w:hAnsi="Garamond"/>
          <w:sz w:val="22"/>
          <w:szCs w:val="22"/>
        </w:rPr>
      </w:pPr>
    </w:p>
    <w:p w14:paraId="0312F757" w14:textId="77777777" w:rsidR="006B75B7" w:rsidRDefault="00FF736A">
      <w:pPr>
        <w:pStyle w:val="Zkladntextodsazen"/>
        <w:rPr>
          <w:rFonts w:ascii="Garamond" w:hAnsi="Garamond" w:cs="Times New Roman"/>
          <w:sz w:val="22"/>
          <w:szCs w:val="22"/>
        </w:rPr>
      </w:pPr>
      <w:r>
        <w:rPr>
          <w:rFonts w:ascii="Garamond" w:hAnsi="Garamond" w:cs="Times New Roman"/>
          <w:sz w:val="22"/>
          <w:szCs w:val="22"/>
        </w:rPr>
        <w:t>Dne ..........................</w:t>
      </w:r>
      <w:r>
        <w:rPr>
          <w:rFonts w:ascii="Garamond" w:hAnsi="Garamond" w:cs="Times New Roman"/>
          <w:i/>
          <w:sz w:val="22"/>
          <w:szCs w:val="22"/>
        </w:rPr>
        <w:t>(příp. viz el. podpis)</w:t>
      </w:r>
      <w:r>
        <w:rPr>
          <w:rFonts w:ascii="Garamond" w:hAnsi="Garamond" w:cs="Times New Roman"/>
          <w:sz w:val="22"/>
          <w:szCs w:val="22"/>
        </w:rPr>
        <w:tab/>
      </w:r>
      <w:r>
        <w:rPr>
          <w:rFonts w:ascii="Garamond" w:hAnsi="Garamond" w:cs="Times New Roman"/>
          <w:sz w:val="22"/>
          <w:szCs w:val="22"/>
        </w:rPr>
        <w:tab/>
        <w:t>Dne ............................</w:t>
      </w:r>
      <w:r>
        <w:rPr>
          <w:rFonts w:ascii="Garamond" w:hAnsi="Garamond" w:cs="Times New Roman"/>
          <w:i/>
          <w:sz w:val="22"/>
          <w:szCs w:val="22"/>
        </w:rPr>
        <w:t>(příp. viz el. podpis)</w:t>
      </w:r>
    </w:p>
    <w:p w14:paraId="09A76A00" w14:textId="77777777" w:rsidR="006B75B7" w:rsidRDefault="006B75B7">
      <w:pPr>
        <w:pStyle w:val="Zkladntextodsazen"/>
        <w:rPr>
          <w:rFonts w:ascii="Garamond" w:hAnsi="Garamond" w:cs="Times New Roman"/>
          <w:sz w:val="22"/>
          <w:szCs w:val="22"/>
        </w:rPr>
      </w:pPr>
    </w:p>
    <w:p w14:paraId="769A279D" w14:textId="77777777" w:rsidR="006B75B7" w:rsidRDefault="006B75B7">
      <w:pPr>
        <w:pStyle w:val="Zkladntextodsazen"/>
        <w:ind w:left="0" w:firstLine="0"/>
        <w:rPr>
          <w:rFonts w:ascii="Garamond" w:hAnsi="Garamond" w:cs="Times New Roman"/>
          <w:sz w:val="22"/>
          <w:szCs w:val="22"/>
        </w:rPr>
      </w:pPr>
    </w:p>
    <w:p w14:paraId="12EEA9EA" w14:textId="1A1445BE" w:rsidR="006B75B7" w:rsidRDefault="00FD2A75">
      <w:pPr>
        <w:pStyle w:val="Zkladntextodsazen"/>
        <w:ind w:left="0" w:firstLine="0"/>
        <w:rPr>
          <w:rFonts w:ascii="Garamond" w:hAnsi="Garamond" w:cs="Times New Roman"/>
          <w:sz w:val="22"/>
          <w:szCs w:val="22"/>
        </w:rPr>
      </w:pPr>
      <w:r>
        <w:rPr>
          <w:rFonts w:ascii="Garamond" w:hAnsi="Garamond" w:cs="Times New Roman"/>
          <w:sz w:val="22"/>
          <w:szCs w:val="22"/>
        </w:rPr>
        <w:t>Objednatel</w:t>
      </w:r>
      <w:r w:rsidR="00FF736A">
        <w:rPr>
          <w:rFonts w:ascii="Garamond" w:hAnsi="Garamond" w:cs="Times New Roman"/>
          <w:sz w:val="22"/>
          <w:szCs w:val="22"/>
        </w:rPr>
        <w:t>:</w:t>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Pr>
          <w:rFonts w:ascii="Garamond" w:hAnsi="Garamond" w:cs="Times New Roman"/>
          <w:sz w:val="22"/>
          <w:szCs w:val="22"/>
        </w:rPr>
        <w:t>Zhotovitel</w:t>
      </w:r>
      <w:r w:rsidR="00FF736A">
        <w:rPr>
          <w:rFonts w:ascii="Garamond" w:hAnsi="Garamond" w:cs="Times New Roman"/>
          <w:sz w:val="22"/>
          <w:szCs w:val="22"/>
        </w:rPr>
        <w:t>:</w:t>
      </w:r>
    </w:p>
    <w:p w14:paraId="68F93253" w14:textId="77777777" w:rsidR="006B75B7" w:rsidRDefault="006B75B7">
      <w:pPr>
        <w:pStyle w:val="Zkladntextodsazen"/>
        <w:ind w:left="0" w:firstLine="0"/>
        <w:rPr>
          <w:rFonts w:ascii="Garamond" w:hAnsi="Garamond" w:cs="Times New Roman"/>
          <w:sz w:val="22"/>
          <w:szCs w:val="22"/>
        </w:rPr>
      </w:pPr>
    </w:p>
    <w:p w14:paraId="3B0C7C75" w14:textId="77777777" w:rsidR="006B75B7" w:rsidRDefault="006B75B7">
      <w:pPr>
        <w:pStyle w:val="Zkladntextodsazen"/>
        <w:ind w:left="0" w:firstLine="0"/>
        <w:rPr>
          <w:rFonts w:ascii="Garamond" w:hAnsi="Garamond" w:cs="Times New Roman"/>
          <w:sz w:val="22"/>
          <w:szCs w:val="22"/>
        </w:rPr>
      </w:pPr>
    </w:p>
    <w:p w14:paraId="690F7A54" w14:textId="77777777" w:rsidR="006B75B7" w:rsidRDefault="006B75B7">
      <w:pPr>
        <w:pStyle w:val="Zkladntextodsazen"/>
        <w:ind w:left="0" w:firstLine="0"/>
        <w:rPr>
          <w:rFonts w:ascii="Garamond" w:hAnsi="Garamond" w:cs="Times New Roman"/>
          <w:sz w:val="22"/>
          <w:szCs w:val="22"/>
        </w:rPr>
      </w:pPr>
    </w:p>
    <w:p w14:paraId="11D4E2F4" w14:textId="77777777" w:rsidR="006B75B7" w:rsidRDefault="006B75B7">
      <w:pPr>
        <w:pStyle w:val="Zkladntextodsazen"/>
        <w:ind w:left="0" w:firstLine="0"/>
        <w:rPr>
          <w:rFonts w:ascii="Garamond" w:hAnsi="Garamond" w:cs="Times New Roman"/>
          <w:sz w:val="22"/>
          <w:szCs w:val="22"/>
        </w:rPr>
      </w:pPr>
    </w:p>
    <w:p w14:paraId="2F13567A" w14:textId="2E3D0BDC" w:rsidR="006B75B7" w:rsidRPr="00FF5A01" w:rsidRDefault="00FF736A">
      <w:pPr>
        <w:jc w:val="both"/>
        <w:rPr>
          <w:rFonts w:ascii="Garamond" w:hAnsi="Garamond"/>
          <w:sz w:val="22"/>
          <w:szCs w:val="22"/>
        </w:rPr>
      </w:pPr>
      <w:r w:rsidRPr="00FF5A01">
        <w:rPr>
          <w:rFonts w:ascii="Garamond" w:hAnsi="Garamond"/>
          <w:sz w:val="22"/>
          <w:szCs w:val="22"/>
        </w:rPr>
        <w:t>.......................................................</w:t>
      </w:r>
      <w:r w:rsidR="006E4189" w:rsidRPr="00FF5A01">
        <w:rPr>
          <w:rFonts w:ascii="Garamond" w:hAnsi="Garamond"/>
          <w:sz w:val="22"/>
          <w:szCs w:val="22"/>
        </w:rPr>
        <w:t>.....</w:t>
      </w:r>
      <w:r w:rsidRPr="00FF5A01">
        <w:rPr>
          <w:rFonts w:ascii="Garamond" w:hAnsi="Garamond"/>
          <w:sz w:val="22"/>
          <w:szCs w:val="22"/>
        </w:rPr>
        <w:tab/>
      </w:r>
      <w:r w:rsidRPr="00FF5A01">
        <w:rPr>
          <w:rFonts w:ascii="Garamond" w:hAnsi="Garamond"/>
          <w:sz w:val="22"/>
          <w:szCs w:val="22"/>
        </w:rPr>
        <w:tab/>
        <w:t>..........................................................</w:t>
      </w:r>
    </w:p>
    <w:p w14:paraId="2D7938BA" w14:textId="50E4CE5B" w:rsidR="00FD2A75" w:rsidRPr="00FF5A01" w:rsidRDefault="00FD2A75">
      <w:pPr>
        <w:jc w:val="both"/>
        <w:rPr>
          <w:rFonts w:ascii="Garamond" w:hAnsi="Garamond"/>
          <w:sz w:val="22"/>
          <w:szCs w:val="22"/>
        </w:rPr>
      </w:pPr>
      <w:r w:rsidRPr="00FF5A01">
        <w:rPr>
          <w:rFonts w:ascii="Garamond" w:hAnsi="Garamond"/>
          <w:b/>
          <w:sz w:val="22"/>
          <w:szCs w:val="22"/>
        </w:rPr>
        <w:t>Západočeská univerzita v Plzni</w:t>
      </w:r>
      <w:r w:rsidRPr="00FF5A01">
        <w:rPr>
          <w:rFonts w:ascii="Garamond" w:hAnsi="Garamond"/>
          <w:b/>
          <w:sz w:val="22"/>
          <w:szCs w:val="22"/>
        </w:rPr>
        <w:tab/>
      </w:r>
      <w:r w:rsidRPr="00FF5A01">
        <w:rPr>
          <w:rFonts w:ascii="Garamond" w:hAnsi="Garamond"/>
          <w:b/>
          <w:sz w:val="22"/>
          <w:szCs w:val="22"/>
        </w:rPr>
        <w:tab/>
      </w:r>
      <w:sdt>
        <w:sdtPr>
          <w:rPr>
            <w:rFonts w:ascii="Garamond" w:hAnsi="Garamond"/>
            <w:sz w:val="22"/>
            <w:szCs w:val="22"/>
          </w:rPr>
          <w:id w:val="1779834191"/>
        </w:sdtPr>
        <w:sdtEndPr>
          <w:rPr>
            <w:b/>
            <w:bCs/>
          </w:rPr>
        </w:sdtEndPr>
        <w:sdtContent>
          <w:sdt>
            <w:sdtPr>
              <w:rPr>
                <w:rFonts w:ascii="Garamond" w:hAnsi="Garamond"/>
                <w:b/>
                <w:bCs/>
                <w:sz w:val="22"/>
                <w:szCs w:val="22"/>
              </w:rPr>
              <w:id w:val="-1600554260"/>
              <w:text/>
            </w:sdtPr>
            <w:sdtContent>
              <w:r w:rsidR="00BB1DD2" w:rsidRPr="00FF5A01">
                <w:rPr>
                  <w:rFonts w:ascii="Garamond" w:hAnsi="Garamond"/>
                  <w:b/>
                  <w:bCs/>
                </w:rPr>
                <w:t>CROWNIG s.r.o.</w:t>
              </w:r>
            </w:sdtContent>
          </w:sdt>
        </w:sdtContent>
      </w:sdt>
    </w:p>
    <w:p w14:paraId="63AAFFDC" w14:textId="5F1C40B5" w:rsidR="00FD2A75" w:rsidRPr="00FF5A01" w:rsidRDefault="00FD2A75" w:rsidP="00FD2A75">
      <w:pPr>
        <w:jc w:val="both"/>
        <w:rPr>
          <w:rFonts w:ascii="Garamond" w:hAnsi="Garamond"/>
          <w:sz w:val="22"/>
          <w:szCs w:val="22"/>
        </w:rPr>
      </w:pPr>
      <w:r w:rsidRPr="00FF5A01">
        <w:rPr>
          <w:rFonts w:ascii="Garamond" w:hAnsi="Garamond"/>
          <w:sz w:val="22"/>
          <w:szCs w:val="22"/>
        </w:rPr>
        <w:t>Ing. Petr Beneš</w:t>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1907718639"/>
        </w:sdtPr>
        <w:sdtContent>
          <w:r w:rsidR="009D7050">
            <w:rPr>
              <w:rFonts w:ascii="Garamond" w:hAnsi="Garamond"/>
            </w:rPr>
            <w:t>xxxx</w:t>
          </w:r>
        </w:sdtContent>
      </w:sdt>
      <w:r w:rsidRPr="00FF5A01">
        <w:rPr>
          <w:rFonts w:ascii="Garamond" w:hAnsi="Garamond"/>
          <w:sz w:val="22"/>
          <w:szCs w:val="22"/>
        </w:rPr>
        <w:t xml:space="preserve"> </w:t>
      </w:r>
    </w:p>
    <w:p w14:paraId="037ADA66" w14:textId="725DEA2E" w:rsidR="00FD2A75" w:rsidRPr="00FF5A01" w:rsidRDefault="00FD2A75" w:rsidP="00FD2A75">
      <w:pPr>
        <w:jc w:val="both"/>
        <w:rPr>
          <w:rFonts w:ascii="Garamond" w:hAnsi="Garamond"/>
          <w:sz w:val="22"/>
          <w:szCs w:val="22"/>
        </w:rPr>
      </w:pPr>
      <w:r w:rsidRPr="00FF5A01">
        <w:rPr>
          <w:rFonts w:ascii="Garamond" w:hAnsi="Garamond"/>
          <w:sz w:val="22"/>
          <w:szCs w:val="22"/>
        </w:rPr>
        <w:t>kvestor</w:t>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r w:rsidRPr="00FF5A01">
        <w:rPr>
          <w:rFonts w:ascii="Garamond" w:hAnsi="Garamond"/>
          <w:sz w:val="22"/>
          <w:szCs w:val="22"/>
        </w:rPr>
        <w:tab/>
      </w:r>
      <w:sdt>
        <w:sdtPr>
          <w:rPr>
            <w:rFonts w:ascii="Garamond" w:hAnsi="Garamond"/>
            <w:sz w:val="22"/>
            <w:szCs w:val="22"/>
          </w:rPr>
          <w:id w:val="1266042573"/>
        </w:sdtPr>
        <w:sdtContent>
          <w:sdt>
            <w:sdtPr>
              <w:rPr>
                <w:rFonts w:ascii="Garamond" w:hAnsi="Garamond"/>
                <w:sz w:val="22"/>
                <w:szCs w:val="22"/>
              </w:rPr>
              <w:id w:val="-1338313393"/>
            </w:sdtPr>
            <w:sdtContent>
              <w:sdt>
                <w:sdtPr>
                  <w:rPr>
                    <w:rFonts w:ascii="Garamond" w:hAnsi="Garamond"/>
                    <w:sz w:val="22"/>
                    <w:szCs w:val="22"/>
                  </w:rPr>
                  <w:id w:val="-607576087"/>
                </w:sdtPr>
                <w:sdtContent>
                  <w:sdt>
                    <w:sdtPr>
                      <w:rPr>
                        <w:rFonts w:ascii="Garamond" w:hAnsi="Garamond"/>
                        <w:sz w:val="22"/>
                        <w:szCs w:val="22"/>
                      </w:rPr>
                      <w:id w:val="1924449672"/>
                      <w:text/>
                    </w:sdtPr>
                    <w:sdtContent>
                      <w:r w:rsidR="009D7050">
                        <w:rPr>
                          <w:rFonts w:ascii="Garamond" w:hAnsi="Garamond"/>
                        </w:rPr>
                        <w:t>xxxx</w:t>
                      </w:r>
                    </w:sdtContent>
                  </w:sdt>
                </w:sdtContent>
              </w:sdt>
            </w:sdtContent>
          </w:sdt>
        </w:sdtContent>
      </w:sdt>
    </w:p>
    <w:p w14:paraId="51166B65" w14:textId="1B191A9A" w:rsidR="00FD2A75" w:rsidRDefault="00FD2A75">
      <w:pPr>
        <w:jc w:val="both"/>
        <w:rPr>
          <w:rFonts w:ascii="Garamond" w:hAnsi="Garamond"/>
          <w:sz w:val="22"/>
          <w:szCs w:val="22"/>
        </w:rPr>
      </w:pPr>
    </w:p>
    <w:p w14:paraId="58AC67B3" w14:textId="77777777" w:rsidR="006B75B7" w:rsidRDefault="00FF736A">
      <w:pPr>
        <w:spacing w:after="160" w:line="259" w:lineRule="auto"/>
        <w:rPr>
          <w:rFonts w:ascii="Garamond" w:hAnsi="Garamond"/>
          <w:sz w:val="22"/>
          <w:szCs w:val="22"/>
        </w:rPr>
      </w:pPr>
      <w:r>
        <w:rPr>
          <w:rFonts w:ascii="Garamond" w:hAnsi="Garamond"/>
          <w:sz w:val="22"/>
          <w:szCs w:val="22"/>
        </w:rPr>
        <w:br w:type="page" w:clear="all"/>
      </w:r>
    </w:p>
    <w:p w14:paraId="6913360F" w14:textId="77777777" w:rsidR="006B75B7" w:rsidRDefault="00FF736A">
      <w:pPr>
        <w:jc w:val="right"/>
        <w:rPr>
          <w:rFonts w:ascii="Garamond" w:hAnsi="Garamond"/>
          <w:sz w:val="22"/>
          <w:szCs w:val="22"/>
        </w:rPr>
      </w:pPr>
      <w:r>
        <w:rPr>
          <w:rFonts w:ascii="Garamond" w:hAnsi="Garamond"/>
          <w:sz w:val="22"/>
          <w:szCs w:val="22"/>
        </w:rPr>
        <w:lastRenderedPageBreak/>
        <w:t>Příloha č. 1 Smlouvy o dílo</w:t>
      </w:r>
    </w:p>
    <w:p w14:paraId="210DDD34" w14:textId="77777777" w:rsidR="006B75B7" w:rsidRDefault="00FF736A">
      <w:pPr>
        <w:spacing w:after="200"/>
        <w:rPr>
          <w:rFonts w:ascii="Garamond" w:hAnsi="Garamond" w:cs="Calibri"/>
          <w:b/>
          <w:color w:val="000000"/>
          <w:sz w:val="22"/>
          <w:szCs w:val="22"/>
        </w:rPr>
      </w:pPr>
      <w:r>
        <w:rPr>
          <w:rFonts w:ascii="Garamond" w:hAnsi="Garamond"/>
          <w:b/>
          <w:sz w:val="22"/>
          <w:szCs w:val="22"/>
        </w:rPr>
        <w:t>Seznam budov užívaných Objednatelem</w:t>
      </w:r>
    </w:p>
    <w:p w14:paraId="2BEBE21E" w14:textId="77777777" w:rsidR="006B75B7" w:rsidRDefault="00FF736A">
      <w:pPr>
        <w:spacing w:after="200"/>
        <w:rPr>
          <w:rFonts w:ascii="Garamond" w:hAnsi="Garamond" w:cs="Calibri"/>
          <w:color w:val="000000"/>
          <w:sz w:val="22"/>
          <w:szCs w:val="22"/>
        </w:rPr>
      </w:pPr>
      <w:r>
        <w:rPr>
          <w:rFonts w:ascii="Garamond" w:hAnsi="Garamond" w:cs="Calibri"/>
          <w:color w:val="000000"/>
          <w:sz w:val="22"/>
          <w:szCs w:val="22"/>
        </w:rPr>
        <w:t>Zajištění pohotovosti se týká níže uvedených budov a jejich přilehlých prostor:</w:t>
      </w:r>
    </w:p>
    <w:p w14:paraId="134E64A7" w14:textId="46874646" w:rsidR="006B75B7" w:rsidRDefault="00FF736A">
      <w:pPr>
        <w:pStyle w:val="Odstavecseseznamem"/>
        <w:numPr>
          <w:ilvl w:val="0"/>
          <w:numId w:val="35"/>
        </w:numPr>
        <w:ind w:left="0" w:firstLine="284"/>
        <w:rPr>
          <w:rFonts w:ascii="Garamond" w:hAnsi="Garamond" w:cs="Calibri"/>
          <w:color w:val="000000"/>
          <w:sz w:val="22"/>
          <w:szCs w:val="22"/>
        </w:rPr>
      </w:pPr>
      <w:r>
        <w:rPr>
          <w:rFonts w:ascii="Garamond" w:hAnsi="Garamond" w:cs="Calibri"/>
          <w:b/>
          <w:color w:val="000000"/>
          <w:sz w:val="22"/>
          <w:szCs w:val="22"/>
        </w:rPr>
        <w:t xml:space="preserve">Budovy </w:t>
      </w:r>
      <w:r>
        <w:rPr>
          <w:rFonts w:ascii="Garamond" w:hAnsi="Garamond" w:cs="Calibri"/>
          <w:b/>
          <w:color w:val="000000"/>
          <w:sz w:val="22"/>
          <w:szCs w:val="22"/>
          <w:highlight w:val="white"/>
        </w:rPr>
        <w:t>ve správě účelového zařízení</w:t>
      </w:r>
      <w:r>
        <w:rPr>
          <w:rFonts w:ascii="Garamond" w:hAnsi="Garamond" w:cs="Calibri"/>
          <w:b/>
          <w:color w:val="000000"/>
          <w:sz w:val="22"/>
          <w:szCs w:val="22"/>
        </w:rPr>
        <w:t xml:space="preserve"> Provoz a slu</w:t>
      </w:r>
      <w:r>
        <w:rPr>
          <w:rFonts w:ascii="Garamond" w:hAnsi="Garamond" w:cs="Calibri" w:hint="eastAsia"/>
          <w:b/>
          <w:color w:val="000000"/>
          <w:sz w:val="22"/>
          <w:szCs w:val="22"/>
        </w:rPr>
        <w:t>ž</w:t>
      </w:r>
      <w:r>
        <w:rPr>
          <w:rFonts w:ascii="Garamond" w:hAnsi="Garamond" w:cs="Calibri"/>
          <w:b/>
          <w:color w:val="000000"/>
          <w:sz w:val="22"/>
          <w:szCs w:val="22"/>
        </w:rPr>
        <w:t>by (kontaktn</w:t>
      </w:r>
      <w:r>
        <w:rPr>
          <w:rFonts w:ascii="Garamond" w:hAnsi="Garamond" w:cs="Calibri" w:hint="eastAsia"/>
          <w:b/>
          <w:color w:val="000000"/>
          <w:sz w:val="22"/>
          <w:szCs w:val="22"/>
        </w:rPr>
        <w:t>í</w:t>
      </w:r>
      <w:r>
        <w:rPr>
          <w:rFonts w:ascii="Garamond" w:hAnsi="Garamond" w:cs="Calibri"/>
          <w:b/>
          <w:color w:val="000000"/>
          <w:sz w:val="22"/>
          <w:szCs w:val="22"/>
        </w:rPr>
        <w:t xml:space="preserve"> osoba: p. </w:t>
      </w:r>
      <w:r w:rsidR="009D7050">
        <w:rPr>
          <w:rFonts w:ascii="Garamond" w:hAnsi="Garamond" w:cs="Calibri"/>
          <w:b/>
          <w:color w:val="000000"/>
          <w:sz w:val="22"/>
          <w:szCs w:val="22"/>
        </w:rPr>
        <w:t>xxxx</w:t>
      </w:r>
      <w:r>
        <w:rPr>
          <w:rFonts w:ascii="Garamond" w:hAnsi="Garamond" w:cs="Calibri"/>
          <w:b/>
          <w:color w:val="000000"/>
          <w:sz w:val="22"/>
          <w:szCs w:val="22"/>
        </w:rPr>
        <w:t>)</w:t>
      </w:r>
    </w:p>
    <w:p w14:paraId="417826A5" w14:textId="77777777" w:rsidR="006B75B7" w:rsidRDefault="006B75B7">
      <w:pPr>
        <w:rPr>
          <w:rFonts w:ascii="Garamond" w:hAnsi="Garamond" w:cs="Calibri"/>
          <w:b/>
          <w:color w:val="000000"/>
          <w:sz w:val="22"/>
          <w:szCs w:val="22"/>
        </w:rPr>
      </w:pPr>
    </w:p>
    <w:tbl>
      <w:tblPr>
        <w:tblW w:w="7960" w:type="dxa"/>
        <w:tblCellMar>
          <w:left w:w="70" w:type="dxa"/>
          <w:right w:w="70" w:type="dxa"/>
        </w:tblCellMar>
        <w:tblLook w:val="04A0" w:firstRow="1" w:lastRow="0" w:firstColumn="1" w:lastColumn="0" w:noHBand="0" w:noVBand="1"/>
      </w:tblPr>
      <w:tblGrid>
        <w:gridCol w:w="2440"/>
        <w:gridCol w:w="5520"/>
      </w:tblGrid>
      <w:tr w:rsidR="006B75B7" w14:paraId="038BDCA2" w14:textId="77777777">
        <w:trPr>
          <w:trHeight w:val="300"/>
        </w:trPr>
        <w:tc>
          <w:tcPr>
            <w:tcW w:w="2440" w:type="dxa"/>
            <w:tcBorders>
              <w:top w:val="single" w:sz="4" w:space="0" w:color="auto"/>
              <w:left w:val="single" w:sz="4" w:space="0" w:color="auto"/>
              <w:bottom w:val="single" w:sz="4" w:space="0" w:color="auto"/>
              <w:right w:val="single" w:sz="4" w:space="0" w:color="auto"/>
            </w:tcBorders>
            <w:shd w:val="clear" w:color="DDD9C4" w:fill="DDD9C4"/>
            <w:vAlign w:val="center"/>
          </w:tcPr>
          <w:p w14:paraId="396F68D3" w14:textId="77777777" w:rsidR="006B75B7" w:rsidRDefault="00FF736A">
            <w:pPr>
              <w:jc w:val="center"/>
              <w:rPr>
                <w:rFonts w:ascii="Garamond" w:hAnsi="Garamond" w:cs="Calibri"/>
                <w:b/>
                <w:color w:val="000000"/>
                <w:sz w:val="22"/>
                <w:szCs w:val="22"/>
              </w:rPr>
            </w:pPr>
            <w:r>
              <w:rPr>
                <w:rFonts w:ascii="Garamond" w:hAnsi="Garamond" w:cs="Calibri"/>
                <w:b/>
                <w:color w:val="000000"/>
                <w:sz w:val="22"/>
                <w:szCs w:val="22"/>
              </w:rPr>
              <w:t>Zkratka budovy</w:t>
            </w:r>
          </w:p>
        </w:tc>
        <w:tc>
          <w:tcPr>
            <w:tcW w:w="5520" w:type="dxa"/>
            <w:tcBorders>
              <w:top w:val="single" w:sz="4" w:space="0" w:color="auto"/>
              <w:left w:val="none" w:sz="4" w:space="0" w:color="000000"/>
              <w:bottom w:val="single" w:sz="4" w:space="0" w:color="auto"/>
              <w:right w:val="single" w:sz="4" w:space="0" w:color="auto"/>
            </w:tcBorders>
            <w:shd w:val="clear" w:color="DDD9C4" w:fill="DDD9C4"/>
            <w:vAlign w:val="center"/>
          </w:tcPr>
          <w:p w14:paraId="02153B2D" w14:textId="77777777" w:rsidR="006B75B7" w:rsidRDefault="00FF736A">
            <w:pPr>
              <w:rPr>
                <w:rFonts w:ascii="Garamond" w:hAnsi="Garamond" w:cs="Calibri"/>
                <w:b/>
                <w:color w:val="000000"/>
                <w:sz w:val="22"/>
                <w:szCs w:val="22"/>
              </w:rPr>
            </w:pPr>
            <w:r>
              <w:rPr>
                <w:rFonts w:ascii="Garamond" w:hAnsi="Garamond" w:cs="Calibri"/>
                <w:b/>
                <w:color w:val="000000"/>
                <w:sz w:val="22"/>
                <w:szCs w:val="22"/>
              </w:rPr>
              <w:t>Adresa budovy</w:t>
            </w:r>
          </w:p>
        </w:tc>
      </w:tr>
      <w:tr w:rsidR="006B75B7" w14:paraId="2C3708B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79BD792"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PC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0A9C6A9" w14:textId="77777777" w:rsidR="006B75B7" w:rsidRDefault="00FF736A">
            <w:pPr>
              <w:rPr>
                <w:rFonts w:ascii="Garamond" w:hAnsi="Garamond" w:cs="Calibri"/>
                <w:color w:val="000000"/>
                <w:sz w:val="22"/>
                <w:szCs w:val="22"/>
              </w:rPr>
            </w:pPr>
            <w:r>
              <w:rPr>
                <w:rFonts w:ascii="Garamond" w:hAnsi="Garamond" w:cs="Calibri"/>
                <w:color w:val="000000"/>
                <w:sz w:val="22"/>
                <w:szCs w:val="22"/>
              </w:rPr>
              <w:t>sady Pětatřicátníků 14</w:t>
            </w:r>
          </w:p>
        </w:tc>
      </w:tr>
      <w:tr w:rsidR="006B75B7" w14:paraId="12B4198E"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6552E7A"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PS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CE4DB0C" w14:textId="77777777" w:rsidR="006B75B7" w:rsidRDefault="00FF736A">
            <w:pPr>
              <w:rPr>
                <w:rFonts w:ascii="Garamond" w:hAnsi="Garamond" w:cs="Calibri"/>
                <w:color w:val="000000"/>
                <w:sz w:val="22"/>
                <w:szCs w:val="22"/>
              </w:rPr>
            </w:pPr>
            <w:r>
              <w:rPr>
                <w:rFonts w:ascii="Garamond" w:hAnsi="Garamond" w:cs="Calibri"/>
                <w:color w:val="000000"/>
                <w:sz w:val="22"/>
                <w:szCs w:val="22"/>
              </w:rPr>
              <w:t>sady Pětatřicátníků 16</w:t>
            </w:r>
          </w:p>
        </w:tc>
      </w:tr>
      <w:tr w:rsidR="006B75B7" w14:paraId="794B82C6"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24506EC"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SP</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D275743" w14:textId="77777777" w:rsidR="006B75B7" w:rsidRDefault="00FF736A">
            <w:pPr>
              <w:rPr>
                <w:rFonts w:ascii="Garamond" w:hAnsi="Garamond" w:cs="Calibri"/>
                <w:color w:val="000000"/>
                <w:sz w:val="22"/>
                <w:szCs w:val="22"/>
              </w:rPr>
            </w:pPr>
            <w:r>
              <w:rPr>
                <w:rFonts w:ascii="Garamond" w:hAnsi="Garamond" w:cs="Calibri"/>
                <w:color w:val="000000"/>
                <w:sz w:val="22"/>
                <w:szCs w:val="22"/>
              </w:rPr>
              <w:t>Sedláčkova 15</w:t>
            </w:r>
          </w:p>
        </w:tc>
      </w:tr>
      <w:tr w:rsidR="006B75B7" w14:paraId="494170F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0E4D32C"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SD</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58638E5" w14:textId="77777777" w:rsidR="006B75B7" w:rsidRDefault="00FF736A">
            <w:pPr>
              <w:rPr>
                <w:rFonts w:ascii="Garamond" w:hAnsi="Garamond" w:cs="Calibri"/>
                <w:color w:val="000000"/>
                <w:sz w:val="22"/>
                <w:szCs w:val="22"/>
              </w:rPr>
            </w:pPr>
            <w:r>
              <w:rPr>
                <w:rFonts w:ascii="Garamond" w:hAnsi="Garamond" w:cs="Calibri"/>
                <w:color w:val="000000"/>
                <w:sz w:val="22"/>
                <w:szCs w:val="22"/>
              </w:rPr>
              <w:t>Sedláčkova 19</w:t>
            </w:r>
          </w:p>
        </w:tc>
      </w:tr>
      <w:tr w:rsidR="006B75B7" w14:paraId="379389E4"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E97DABE"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ST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2AFA681" w14:textId="77777777" w:rsidR="006B75B7" w:rsidRDefault="00FF736A">
            <w:pPr>
              <w:rPr>
                <w:rFonts w:ascii="Garamond" w:hAnsi="Garamond" w:cs="Calibri"/>
                <w:color w:val="000000"/>
                <w:sz w:val="22"/>
                <w:szCs w:val="22"/>
              </w:rPr>
            </w:pPr>
            <w:r>
              <w:rPr>
                <w:rFonts w:ascii="Garamond" w:hAnsi="Garamond" w:cs="Calibri"/>
                <w:color w:val="000000"/>
                <w:sz w:val="22"/>
                <w:szCs w:val="22"/>
              </w:rPr>
              <w:t>Sedláčkova 31</w:t>
            </w:r>
          </w:p>
        </w:tc>
      </w:tr>
      <w:tr w:rsidR="006B75B7" w14:paraId="224E6ECE"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21DC04D"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SO</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A6726F6" w14:textId="77777777" w:rsidR="006B75B7" w:rsidRDefault="00FF736A">
            <w:pPr>
              <w:rPr>
                <w:rFonts w:ascii="Garamond" w:hAnsi="Garamond" w:cs="Calibri"/>
                <w:color w:val="000000"/>
                <w:sz w:val="22"/>
                <w:szCs w:val="22"/>
              </w:rPr>
            </w:pPr>
            <w:r>
              <w:rPr>
                <w:rFonts w:ascii="Garamond" w:hAnsi="Garamond" w:cs="Calibri"/>
                <w:color w:val="000000"/>
                <w:sz w:val="22"/>
                <w:szCs w:val="22"/>
              </w:rPr>
              <w:t>Sedláčkova 38-40 / Veleslavínova 27-29</w:t>
            </w:r>
          </w:p>
        </w:tc>
      </w:tr>
      <w:tr w:rsidR="006B75B7" w14:paraId="4654910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5FD9A98"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RJ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D20972D" w14:textId="77777777" w:rsidR="006B75B7" w:rsidRDefault="00FF736A">
            <w:pPr>
              <w:rPr>
                <w:rFonts w:ascii="Garamond" w:hAnsi="Garamond" w:cs="Calibri"/>
                <w:color w:val="000000"/>
                <w:sz w:val="22"/>
                <w:szCs w:val="22"/>
              </w:rPr>
            </w:pPr>
            <w:r>
              <w:rPr>
                <w:rFonts w:ascii="Garamond" w:hAnsi="Garamond" w:cs="Calibri"/>
                <w:color w:val="000000"/>
                <w:sz w:val="22"/>
                <w:szCs w:val="22"/>
              </w:rPr>
              <w:t>Riegrova 11</w:t>
            </w:r>
          </w:p>
        </w:tc>
      </w:tr>
      <w:tr w:rsidR="006B75B7" w14:paraId="0105AC3E"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54BD6A3"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RS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9760E0C" w14:textId="77777777" w:rsidR="006B75B7" w:rsidRDefault="00FF736A">
            <w:pPr>
              <w:rPr>
                <w:rFonts w:ascii="Garamond" w:hAnsi="Garamond" w:cs="Calibri"/>
                <w:color w:val="000000"/>
                <w:sz w:val="22"/>
                <w:szCs w:val="22"/>
              </w:rPr>
            </w:pPr>
            <w:r>
              <w:rPr>
                <w:rFonts w:ascii="Garamond" w:hAnsi="Garamond" w:cs="Calibri"/>
                <w:color w:val="000000"/>
                <w:sz w:val="22"/>
                <w:szCs w:val="22"/>
              </w:rPr>
              <w:t>Riegrova 17</w:t>
            </w:r>
          </w:p>
        </w:tc>
      </w:tr>
      <w:tr w:rsidR="006B75B7" w14:paraId="19DC10E0"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1AD7DBF"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HJ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7BDDD36" w14:textId="77777777" w:rsidR="006B75B7" w:rsidRDefault="00FF736A">
            <w:pPr>
              <w:rPr>
                <w:rFonts w:ascii="Garamond" w:hAnsi="Garamond" w:cs="Calibri"/>
                <w:color w:val="000000"/>
                <w:sz w:val="22"/>
                <w:szCs w:val="22"/>
              </w:rPr>
            </w:pPr>
            <w:r>
              <w:rPr>
                <w:rFonts w:ascii="Garamond" w:hAnsi="Garamond" w:cs="Calibri"/>
                <w:color w:val="000000"/>
                <w:sz w:val="22"/>
                <w:szCs w:val="22"/>
              </w:rPr>
              <w:t>Husova 11</w:t>
            </w:r>
          </w:p>
        </w:tc>
      </w:tr>
      <w:tr w:rsidR="006B75B7" w14:paraId="6922E75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A8013F4"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KL</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E8A426C" w14:textId="77777777" w:rsidR="006B75B7" w:rsidRDefault="00FF736A">
            <w:pPr>
              <w:rPr>
                <w:rFonts w:ascii="Garamond" w:hAnsi="Garamond" w:cs="Calibri"/>
                <w:color w:val="000000"/>
                <w:sz w:val="22"/>
                <w:szCs w:val="22"/>
              </w:rPr>
            </w:pPr>
            <w:r>
              <w:rPr>
                <w:rFonts w:ascii="Garamond" w:hAnsi="Garamond" w:cs="Calibri"/>
                <w:color w:val="000000"/>
                <w:sz w:val="22"/>
                <w:szCs w:val="22"/>
              </w:rPr>
              <w:t>Klatovská tř. 51</w:t>
            </w:r>
          </w:p>
        </w:tc>
      </w:tr>
      <w:tr w:rsidR="006B75B7" w14:paraId="66A03805"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B12316C"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CH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3FEF240" w14:textId="77777777" w:rsidR="006B75B7" w:rsidRDefault="00FF736A">
            <w:pPr>
              <w:rPr>
                <w:rFonts w:ascii="Garamond" w:hAnsi="Garamond" w:cs="Calibri"/>
                <w:color w:val="000000"/>
                <w:sz w:val="22"/>
                <w:szCs w:val="22"/>
              </w:rPr>
            </w:pPr>
            <w:r>
              <w:rPr>
                <w:rFonts w:ascii="Garamond" w:hAnsi="Garamond" w:cs="Calibri"/>
                <w:color w:val="000000"/>
                <w:sz w:val="22"/>
                <w:szCs w:val="22"/>
              </w:rPr>
              <w:t>Chodské nám. 1</w:t>
            </w:r>
          </w:p>
        </w:tc>
      </w:tr>
      <w:tr w:rsidR="006B75B7" w14:paraId="3EEB5C2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B920F8E"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JJ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D6B781B" w14:textId="77777777" w:rsidR="006B75B7" w:rsidRDefault="00FF736A">
            <w:pPr>
              <w:rPr>
                <w:rFonts w:ascii="Garamond" w:hAnsi="Garamond" w:cs="Calibri"/>
                <w:color w:val="000000"/>
                <w:sz w:val="22"/>
                <w:szCs w:val="22"/>
              </w:rPr>
            </w:pPr>
            <w:r>
              <w:rPr>
                <w:rFonts w:ascii="Garamond" w:hAnsi="Garamond" w:cs="Calibri"/>
                <w:color w:val="000000"/>
                <w:sz w:val="22"/>
                <w:szCs w:val="22"/>
              </w:rPr>
              <w:t xml:space="preserve">Jungmannova 1-3 </w:t>
            </w:r>
          </w:p>
        </w:tc>
      </w:tr>
      <w:tr w:rsidR="006B75B7" w14:paraId="20825535"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63B34C8"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VC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864DD16" w14:textId="77777777" w:rsidR="006B75B7" w:rsidRDefault="00FF736A">
            <w:pPr>
              <w:rPr>
                <w:rFonts w:ascii="Garamond" w:hAnsi="Garamond" w:cs="Calibri"/>
                <w:color w:val="000000"/>
                <w:sz w:val="22"/>
                <w:szCs w:val="22"/>
              </w:rPr>
            </w:pPr>
            <w:r>
              <w:rPr>
                <w:rFonts w:ascii="Garamond" w:hAnsi="Garamond" w:cs="Calibri"/>
                <w:color w:val="000000"/>
                <w:sz w:val="22"/>
                <w:szCs w:val="22"/>
              </w:rPr>
              <w:t>Veleslavínova 42</w:t>
            </w:r>
          </w:p>
        </w:tc>
      </w:tr>
      <w:tr w:rsidR="006B75B7" w14:paraId="4CEBA86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30B9F48"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TS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FEA5C82" w14:textId="77777777" w:rsidR="006B75B7" w:rsidRDefault="00FF736A">
            <w:pPr>
              <w:rPr>
                <w:rFonts w:ascii="Garamond" w:hAnsi="Garamond" w:cs="Calibri"/>
                <w:color w:val="000000"/>
                <w:sz w:val="22"/>
                <w:szCs w:val="22"/>
              </w:rPr>
            </w:pPr>
            <w:r>
              <w:rPr>
                <w:rFonts w:ascii="Garamond" w:hAnsi="Garamond" w:cs="Calibri"/>
                <w:color w:val="000000"/>
                <w:sz w:val="22"/>
                <w:szCs w:val="22"/>
              </w:rPr>
              <w:t>Tylova 59</w:t>
            </w:r>
          </w:p>
        </w:tc>
      </w:tr>
      <w:tr w:rsidR="006B75B7" w14:paraId="358D363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7A8C566"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0A99A31"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8</w:t>
            </w:r>
          </w:p>
        </w:tc>
      </w:tr>
      <w:tr w:rsidR="006B75B7" w14:paraId="562729FB"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565FC42"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48B1165"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14 (tělovýchova)</w:t>
            </w:r>
          </w:p>
        </w:tc>
      </w:tr>
      <w:tr w:rsidR="006B75B7" w14:paraId="4C452C7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782574E"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UB</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E5C0C00"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18 (Univerzitní knihovna)</w:t>
            </w:r>
          </w:p>
        </w:tc>
      </w:tr>
      <w:tr w:rsidR="006B75B7" w14:paraId="3D891774"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4C7FAF2"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UI</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6F2D959"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20</w:t>
            </w:r>
          </w:p>
        </w:tc>
      </w:tr>
      <w:tr w:rsidR="006B75B7" w14:paraId="0DE526F0"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F559B1A"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22C05BF"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22 (komplex budov)</w:t>
            </w:r>
          </w:p>
        </w:tc>
      </w:tr>
      <w:tr w:rsidR="006B75B7" w14:paraId="120B6F3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B1381A8"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661D3EA"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22 (halová laboratoř RTI)</w:t>
            </w:r>
          </w:p>
        </w:tc>
      </w:tr>
      <w:tr w:rsidR="006B75B7" w14:paraId="287ADF2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BB6FF40"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"E"</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66B2BC5"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26 (komplex budov)</w:t>
            </w:r>
          </w:p>
        </w:tc>
      </w:tr>
      <w:tr w:rsidR="006B75B7" w14:paraId="67BECF13"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CD00363"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ER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31E9820" w14:textId="77777777" w:rsidR="006B75B7" w:rsidRDefault="00FF736A">
            <w:pPr>
              <w:rPr>
                <w:rFonts w:ascii="Garamond" w:hAnsi="Garamond" w:cs="Calibri"/>
                <w:color w:val="000000"/>
                <w:sz w:val="22"/>
                <w:szCs w:val="22"/>
              </w:rPr>
            </w:pPr>
            <w:r>
              <w:rPr>
                <w:rFonts w:ascii="Garamond" w:hAnsi="Garamond" w:cs="Calibri"/>
                <w:color w:val="000000"/>
                <w:sz w:val="22"/>
                <w:szCs w:val="22"/>
              </w:rPr>
              <w:t>Univerzitní 26 (RICE)</w:t>
            </w:r>
          </w:p>
        </w:tc>
      </w:tr>
      <w:tr w:rsidR="006B75B7" w14:paraId="1DC55FF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E1B08BC"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LS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E2ADF4E" w14:textId="77777777" w:rsidR="006B75B7" w:rsidRDefault="00FF736A">
            <w:pPr>
              <w:rPr>
                <w:rFonts w:ascii="Garamond" w:hAnsi="Garamond" w:cs="Calibri"/>
                <w:color w:val="000000"/>
                <w:sz w:val="22"/>
                <w:szCs w:val="22"/>
              </w:rPr>
            </w:pPr>
            <w:r>
              <w:rPr>
                <w:rFonts w:ascii="Garamond" w:hAnsi="Garamond" w:cs="Calibri"/>
                <w:color w:val="000000"/>
                <w:sz w:val="22"/>
                <w:szCs w:val="22"/>
              </w:rPr>
              <w:t xml:space="preserve">Univerzitní 28 </w:t>
            </w:r>
          </w:p>
        </w:tc>
      </w:tr>
      <w:tr w:rsidR="006B75B7" w14:paraId="74AA3B35"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8007701"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UN</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4E23224" w14:textId="77777777" w:rsidR="006B75B7" w:rsidRDefault="00FF736A">
            <w:pPr>
              <w:rPr>
                <w:rFonts w:ascii="Garamond" w:hAnsi="Garamond" w:cs="Calibri"/>
                <w:color w:val="000000"/>
                <w:sz w:val="22"/>
                <w:szCs w:val="22"/>
              </w:rPr>
            </w:pPr>
            <w:r>
              <w:rPr>
                <w:rFonts w:ascii="Garamond" w:hAnsi="Garamond" w:cs="Calibri"/>
                <w:color w:val="000000"/>
                <w:sz w:val="22"/>
                <w:szCs w:val="22"/>
              </w:rPr>
              <w:t>Technická 8 (NTIS)</w:t>
            </w:r>
          </w:p>
        </w:tc>
      </w:tr>
      <w:tr w:rsidR="006B75B7" w14:paraId="6152C480"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1AE5FEF"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UC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9A31B14" w14:textId="77777777" w:rsidR="006B75B7" w:rsidRDefault="00FF736A">
            <w:pPr>
              <w:rPr>
                <w:rFonts w:ascii="Garamond" w:hAnsi="Garamond" w:cs="Calibri"/>
                <w:color w:val="000000"/>
                <w:sz w:val="22"/>
                <w:szCs w:val="22"/>
              </w:rPr>
            </w:pPr>
            <w:r>
              <w:rPr>
                <w:rFonts w:ascii="Garamond" w:hAnsi="Garamond" w:cs="Calibri"/>
                <w:color w:val="000000"/>
                <w:sz w:val="22"/>
                <w:szCs w:val="22"/>
              </w:rPr>
              <w:t>Technická 8 (FAV)</w:t>
            </w:r>
          </w:p>
        </w:tc>
      </w:tr>
      <w:tr w:rsidR="006B75B7" w14:paraId="045B58FB" w14:textId="77777777" w:rsidTr="000F1F53">
        <w:trPr>
          <w:trHeight w:val="300"/>
        </w:trPr>
        <w:tc>
          <w:tcPr>
            <w:tcW w:w="2440" w:type="dxa"/>
            <w:tcBorders>
              <w:top w:val="none" w:sz="4" w:space="0" w:color="000000"/>
              <w:left w:val="single" w:sz="4" w:space="0" w:color="auto"/>
              <w:bottom w:val="none" w:sz="4" w:space="0" w:color="000000"/>
              <w:right w:val="single" w:sz="4" w:space="0" w:color="auto"/>
            </w:tcBorders>
            <w:shd w:val="clear" w:color="FFFFFF" w:fill="FFFFFF"/>
            <w:vAlign w:val="center"/>
          </w:tcPr>
          <w:p w14:paraId="3F495477" w14:textId="77777777" w:rsidR="006B75B7" w:rsidRDefault="00FF736A">
            <w:pPr>
              <w:jc w:val="center"/>
              <w:rPr>
                <w:rFonts w:ascii="Garamond" w:hAnsi="Garamond" w:cs="Calibri"/>
                <w:color w:val="000000"/>
                <w:sz w:val="22"/>
                <w:szCs w:val="22"/>
              </w:rPr>
            </w:pPr>
            <w:r>
              <w:rPr>
                <w:rFonts w:ascii="Garamond" w:hAnsi="Garamond" w:cs="Calibri"/>
                <w:color w:val="000000"/>
                <w:sz w:val="22"/>
                <w:szCs w:val="22"/>
              </w:rPr>
              <w:t>A4</w:t>
            </w:r>
          </w:p>
        </w:tc>
        <w:tc>
          <w:tcPr>
            <w:tcW w:w="5520" w:type="dxa"/>
            <w:tcBorders>
              <w:top w:val="none" w:sz="4" w:space="0" w:color="000000"/>
              <w:left w:val="none" w:sz="4" w:space="0" w:color="000000"/>
              <w:bottom w:val="none" w:sz="4" w:space="0" w:color="000000"/>
              <w:right w:val="single" w:sz="4" w:space="0" w:color="auto"/>
            </w:tcBorders>
            <w:shd w:val="clear" w:color="FFFFFF" w:fill="FFFFFF"/>
            <w:vAlign w:val="center"/>
          </w:tcPr>
          <w:p w14:paraId="7B3A3DA2" w14:textId="77777777" w:rsidR="006B75B7" w:rsidRDefault="00FF736A">
            <w:pPr>
              <w:rPr>
                <w:rFonts w:ascii="Garamond" w:hAnsi="Garamond" w:cs="Calibri"/>
                <w:b/>
                <w:bCs/>
                <w:color w:val="000000"/>
                <w:sz w:val="22"/>
                <w:szCs w:val="22"/>
              </w:rPr>
            </w:pPr>
            <w:r>
              <w:rPr>
                <w:rFonts w:ascii="Garamond" w:hAnsi="Garamond" w:cs="Calibri"/>
                <w:color w:val="000000"/>
                <w:sz w:val="22"/>
                <w:szCs w:val="22"/>
              </w:rPr>
              <w:t>Borsk</w:t>
            </w:r>
            <w:r>
              <w:rPr>
                <w:rFonts w:ascii="Garamond" w:hAnsi="Garamond" w:cs="Calibri" w:hint="eastAsia"/>
                <w:color w:val="000000"/>
                <w:sz w:val="22"/>
                <w:szCs w:val="22"/>
              </w:rPr>
              <w:t>á</w:t>
            </w:r>
            <w:r>
              <w:rPr>
                <w:rFonts w:ascii="Garamond" w:hAnsi="Garamond" w:cs="Calibri"/>
                <w:color w:val="000000"/>
                <w:sz w:val="22"/>
                <w:szCs w:val="22"/>
              </w:rPr>
              <w:t xml:space="preserve"> 53a (bytov</w:t>
            </w:r>
            <w:r>
              <w:rPr>
                <w:rFonts w:ascii="Garamond" w:hAnsi="Garamond" w:cs="Calibri" w:hint="eastAsia"/>
                <w:color w:val="000000"/>
                <w:sz w:val="22"/>
                <w:szCs w:val="22"/>
              </w:rPr>
              <w:t>é</w:t>
            </w:r>
            <w:r>
              <w:rPr>
                <w:rFonts w:ascii="Garamond" w:hAnsi="Garamond" w:cs="Calibri"/>
                <w:color w:val="000000"/>
                <w:sz w:val="22"/>
                <w:szCs w:val="22"/>
              </w:rPr>
              <w:t xml:space="preserve"> jednotky)</w:t>
            </w:r>
          </w:p>
        </w:tc>
      </w:tr>
      <w:tr w:rsidR="000F1F53" w14:paraId="18DAC68C" w14:textId="77777777" w:rsidTr="00F07969">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2F0D1" w14:textId="77777777" w:rsidR="000F1F53" w:rsidRDefault="000F1F53" w:rsidP="00F07969">
            <w:pPr>
              <w:jc w:val="center"/>
              <w:rPr>
                <w:rFonts w:ascii="Garamond" w:hAnsi="Garamond" w:cs="Calibri"/>
                <w:color w:val="000000"/>
              </w:rPr>
            </w:pPr>
            <w:r>
              <w:rPr>
                <w:rFonts w:ascii="Garamond" w:hAnsi="Garamond" w:cs="Calibri"/>
                <w:color w:val="000000"/>
                <w:sz w:val="22"/>
                <w:szCs w:val="22"/>
              </w:rPr>
              <w:t>KO</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187D455D" w14:textId="3DF231D6" w:rsidR="000F1F53" w:rsidRDefault="000F1F53" w:rsidP="00F07969">
            <w:pPr>
              <w:rPr>
                <w:rFonts w:ascii="Garamond" w:hAnsi="Garamond" w:cs="Calibri"/>
                <w:color w:val="000000"/>
              </w:rPr>
            </w:pPr>
            <w:r>
              <w:rPr>
                <w:rFonts w:ascii="Garamond" w:hAnsi="Garamond" w:cs="Calibri"/>
                <w:color w:val="000000"/>
                <w:sz w:val="22"/>
                <w:szCs w:val="22"/>
              </w:rPr>
              <w:t>Koll</w:t>
            </w:r>
            <w:r>
              <w:rPr>
                <w:rFonts w:ascii="Garamond" w:hAnsi="Garamond" w:cs="Calibri" w:hint="eastAsia"/>
                <w:color w:val="000000"/>
                <w:sz w:val="22"/>
                <w:szCs w:val="22"/>
              </w:rPr>
              <w:t>á</w:t>
            </w:r>
            <w:r>
              <w:rPr>
                <w:rFonts w:ascii="Garamond" w:hAnsi="Garamond" w:cs="Calibri"/>
                <w:color w:val="000000"/>
                <w:sz w:val="22"/>
                <w:szCs w:val="22"/>
              </w:rPr>
              <w:t>rova 19</w:t>
            </w:r>
          </w:p>
        </w:tc>
      </w:tr>
    </w:tbl>
    <w:p w14:paraId="3F7142AA" w14:textId="77777777" w:rsidR="006B75B7" w:rsidRDefault="006B75B7">
      <w:pPr>
        <w:spacing w:after="200"/>
        <w:rPr>
          <w:rFonts w:ascii="Garamond" w:hAnsi="Garamond"/>
          <w:b/>
          <w:highlight w:val="white"/>
        </w:rPr>
      </w:pPr>
    </w:p>
    <w:p w14:paraId="77175769" w14:textId="37BC83FE" w:rsidR="006B75B7" w:rsidRDefault="00FF736A">
      <w:pPr>
        <w:rPr>
          <w:rFonts w:ascii="Garamond" w:hAnsi="Garamond" w:cs="Calibri"/>
          <w:color w:val="000000"/>
          <w:highlight w:val="white"/>
        </w:rPr>
      </w:pPr>
      <w:r>
        <w:rPr>
          <w:rFonts w:ascii="Garamond" w:hAnsi="Garamond" w:cs="Calibri"/>
          <w:b/>
          <w:color w:val="000000"/>
          <w:sz w:val="22"/>
          <w:szCs w:val="22"/>
          <w:highlight w:val="white"/>
        </w:rPr>
        <w:t>2) Budovy ve správě účelového zařízení Spr</w:t>
      </w:r>
      <w:r>
        <w:rPr>
          <w:rFonts w:ascii="Garamond" w:hAnsi="Garamond" w:cs="Calibri" w:hint="eastAsia"/>
          <w:b/>
          <w:color w:val="000000"/>
          <w:sz w:val="22"/>
          <w:szCs w:val="22"/>
          <w:highlight w:val="white"/>
        </w:rPr>
        <w:t>á</w:t>
      </w:r>
      <w:r>
        <w:rPr>
          <w:rFonts w:ascii="Garamond" w:hAnsi="Garamond" w:cs="Calibri"/>
          <w:b/>
          <w:color w:val="000000"/>
          <w:sz w:val="22"/>
          <w:szCs w:val="22"/>
          <w:highlight w:val="white"/>
        </w:rPr>
        <w:t>va kolej</w:t>
      </w:r>
      <w:r>
        <w:rPr>
          <w:rFonts w:ascii="Garamond" w:hAnsi="Garamond" w:cs="Calibri" w:hint="eastAsia"/>
          <w:b/>
          <w:color w:val="000000"/>
          <w:sz w:val="22"/>
          <w:szCs w:val="22"/>
          <w:highlight w:val="white"/>
        </w:rPr>
        <w:t>í</w:t>
      </w:r>
      <w:r>
        <w:rPr>
          <w:rFonts w:ascii="Garamond" w:hAnsi="Garamond" w:cs="Calibri"/>
          <w:b/>
          <w:color w:val="000000"/>
          <w:sz w:val="22"/>
          <w:szCs w:val="22"/>
          <w:highlight w:val="white"/>
        </w:rPr>
        <w:t xml:space="preserve"> a menz (kontaktn</w:t>
      </w:r>
      <w:r>
        <w:rPr>
          <w:rFonts w:ascii="Garamond" w:hAnsi="Garamond" w:cs="Calibri" w:hint="eastAsia"/>
          <w:b/>
          <w:color w:val="000000"/>
          <w:sz w:val="22"/>
          <w:szCs w:val="22"/>
          <w:highlight w:val="white"/>
        </w:rPr>
        <w:t>í</w:t>
      </w:r>
      <w:r>
        <w:rPr>
          <w:rFonts w:ascii="Garamond" w:hAnsi="Garamond" w:cs="Calibri"/>
          <w:b/>
          <w:color w:val="000000"/>
          <w:sz w:val="22"/>
          <w:szCs w:val="22"/>
          <w:highlight w:val="white"/>
        </w:rPr>
        <w:t xml:space="preserve"> osoba: p. </w:t>
      </w:r>
      <w:r w:rsidR="009D7050">
        <w:rPr>
          <w:rFonts w:ascii="Garamond" w:hAnsi="Garamond" w:cs="Calibri"/>
          <w:b/>
          <w:color w:val="000000"/>
          <w:sz w:val="22"/>
          <w:szCs w:val="22"/>
          <w:highlight w:val="white"/>
        </w:rPr>
        <w:t>xxxx</w:t>
      </w:r>
      <w:r>
        <w:rPr>
          <w:rFonts w:ascii="Garamond" w:hAnsi="Garamond" w:cs="Calibri"/>
          <w:b/>
          <w:color w:val="000000"/>
          <w:sz w:val="22"/>
          <w:szCs w:val="22"/>
          <w:highlight w:val="white"/>
        </w:rPr>
        <w:t>)</w:t>
      </w:r>
    </w:p>
    <w:p w14:paraId="55814750" w14:textId="77777777" w:rsidR="006B75B7" w:rsidRDefault="006B75B7">
      <w:pPr>
        <w:rPr>
          <w:rFonts w:ascii="Garamond" w:hAnsi="Garamond" w:cs="Calibri"/>
          <w:color w:val="000000"/>
          <w:highlight w:val="white"/>
        </w:rPr>
      </w:pPr>
    </w:p>
    <w:tbl>
      <w:tblPr>
        <w:tblW w:w="7960" w:type="dxa"/>
        <w:tblCellMar>
          <w:left w:w="70" w:type="dxa"/>
          <w:right w:w="70" w:type="dxa"/>
        </w:tblCellMar>
        <w:tblLook w:val="04A0" w:firstRow="1" w:lastRow="0" w:firstColumn="1" w:lastColumn="0" w:noHBand="0" w:noVBand="1"/>
      </w:tblPr>
      <w:tblGrid>
        <w:gridCol w:w="2440"/>
        <w:gridCol w:w="5520"/>
      </w:tblGrid>
      <w:tr w:rsidR="006B75B7" w14:paraId="64C7D6D6"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DDD9C4" w:fill="DDD9C4"/>
            <w:vAlign w:val="center"/>
          </w:tcPr>
          <w:p w14:paraId="5B999EC1" w14:textId="77777777" w:rsidR="006B75B7" w:rsidRDefault="00FF736A">
            <w:pPr>
              <w:jc w:val="center"/>
              <w:rPr>
                <w:rFonts w:ascii="Garamond" w:hAnsi="Garamond" w:cs="Calibri"/>
                <w:color w:val="000000"/>
              </w:rPr>
            </w:pPr>
            <w:r>
              <w:rPr>
                <w:rFonts w:ascii="Garamond" w:hAnsi="Garamond" w:cs="Calibri"/>
                <w:b/>
                <w:color w:val="000000"/>
                <w:sz w:val="22"/>
                <w:szCs w:val="22"/>
              </w:rPr>
              <w:t>Zkratka budovy</w:t>
            </w:r>
          </w:p>
        </w:tc>
        <w:tc>
          <w:tcPr>
            <w:tcW w:w="5520" w:type="dxa"/>
            <w:tcBorders>
              <w:top w:val="single" w:sz="4" w:space="0" w:color="000000"/>
              <w:left w:val="none" w:sz="4" w:space="0" w:color="000000"/>
              <w:bottom w:val="single" w:sz="4" w:space="0" w:color="000000"/>
              <w:right w:val="single" w:sz="4" w:space="0" w:color="000000"/>
            </w:tcBorders>
            <w:shd w:val="clear" w:color="DDD9C4" w:fill="DDD9C4"/>
            <w:vAlign w:val="center"/>
          </w:tcPr>
          <w:p w14:paraId="2F6C3206" w14:textId="77777777" w:rsidR="006B75B7" w:rsidRDefault="00FF736A">
            <w:pPr>
              <w:rPr>
                <w:rFonts w:ascii="Garamond" w:hAnsi="Garamond" w:cs="Calibri"/>
                <w:color w:val="000000"/>
              </w:rPr>
            </w:pPr>
            <w:r>
              <w:rPr>
                <w:rFonts w:ascii="Garamond" w:hAnsi="Garamond" w:cs="Calibri"/>
                <w:b/>
                <w:color w:val="000000"/>
                <w:sz w:val="22"/>
                <w:szCs w:val="22"/>
              </w:rPr>
              <w:t>Adresa budovy</w:t>
            </w:r>
          </w:p>
        </w:tc>
      </w:tr>
      <w:tr w:rsidR="006B75B7" w14:paraId="6D55CB57"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FB0150" w14:textId="77777777" w:rsidR="006B75B7" w:rsidRDefault="00FF736A">
            <w:pPr>
              <w:jc w:val="center"/>
              <w:rPr>
                <w:rFonts w:ascii="Garamond" w:hAnsi="Garamond" w:cs="Calibri"/>
                <w:color w:val="000000"/>
              </w:rPr>
            </w:pPr>
            <w:r>
              <w:rPr>
                <w:rFonts w:ascii="Garamond" w:hAnsi="Garamond" w:cs="Calibri"/>
                <w:color w:val="000000"/>
                <w:sz w:val="22"/>
                <w:szCs w:val="22"/>
              </w:rPr>
              <w:t>UM</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686E5F95" w14:textId="77777777" w:rsidR="006B75B7" w:rsidRDefault="00FF736A">
            <w:pPr>
              <w:rPr>
                <w:rFonts w:ascii="Garamond" w:hAnsi="Garamond" w:cs="Calibri"/>
                <w:color w:val="000000"/>
              </w:rPr>
            </w:pPr>
            <w:r>
              <w:rPr>
                <w:rFonts w:ascii="Garamond" w:hAnsi="Garamond" w:cs="Calibri"/>
                <w:color w:val="000000"/>
                <w:sz w:val="22"/>
                <w:szCs w:val="22"/>
              </w:rPr>
              <w:t>Univerzitn</w:t>
            </w:r>
            <w:r>
              <w:rPr>
                <w:rFonts w:ascii="Garamond" w:hAnsi="Garamond" w:cs="Calibri" w:hint="eastAsia"/>
                <w:color w:val="000000"/>
                <w:sz w:val="22"/>
                <w:szCs w:val="22"/>
              </w:rPr>
              <w:t>í</w:t>
            </w:r>
            <w:r>
              <w:rPr>
                <w:rFonts w:ascii="Garamond" w:hAnsi="Garamond" w:cs="Calibri"/>
                <w:color w:val="000000"/>
                <w:sz w:val="22"/>
                <w:szCs w:val="22"/>
              </w:rPr>
              <w:t xml:space="preserve"> 12 (menza)</w:t>
            </w:r>
          </w:p>
        </w:tc>
      </w:tr>
      <w:tr w:rsidR="006B75B7" w14:paraId="7077778E"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6BE3F" w14:textId="77777777" w:rsidR="006B75B7" w:rsidRDefault="00FF736A">
            <w:pPr>
              <w:jc w:val="center"/>
              <w:rPr>
                <w:rFonts w:ascii="Garamond" w:hAnsi="Garamond" w:cs="Calibri"/>
                <w:color w:val="000000"/>
              </w:rPr>
            </w:pPr>
            <w:r>
              <w:rPr>
                <w:rFonts w:ascii="Garamond" w:hAnsi="Garamond" w:cs="Calibri"/>
                <w:color w:val="000000"/>
                <w:sz w:val="22"/>
                <w:szCs w:val="22"/>
              </w:rPr>
              <w:t>L1, L2</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739D3141" w14:textId="77777777" w:rsidR="006B75B7" w:rsidRDefault="00FF736A">
            <w:pPr>
              <w:rPr>
                <w:rFonts w:ascii="Garamond" w:hAnsi="Garamond" w:cs="Calibri"/>
                <w:color w:val="000000"/>
              </w:rPr>
            </w:pPr>
            <w:r>
              <w:rPr>
                <w:rFonts w:ascii="Garamond" w:hAnsi="Garamond" w:cs="Calibri"/>
                <w:color w:val="000000"/>
                <w:sz w:val="22"/>
                <w:szCs w:val="22"/>
              </w:rPr>
              <w:t>Boleveck</w:t>
            </w:r>
            <w:r>
              <w:rPr>
                <w:rFonts w:ascii="Garamond" w:hAnsi="Garamond" w:cs="Calibri" w:hint="eastAsia"/>
                <w:color w:val="000000"/>
                <w:sz w:val="22"/>
                <w:szCs w:val="22"/>
              </w:rPr>
              <w:t>á</w:t>
            </w:r>
            <w:r>
              <w:rPr>
                <w:rFonts w:ascii="Garamond" w:hAnsi="Garamond" w:cs="Calibri"/>
                <w:color w:val="000000"/>
                <w:sz w:val="22"/>
                <w:szCs w:val="22"/>
              </w:rPr>
              <w:t xml:space="preserve"> 30-32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6B75B7" w14:paraId="302C6939"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286FC" w14:textId="77777777" w:rsidR="006B75B7" w:rsidRDefault="00FF736A">
            <w:pPr>
              <w:jc w:val="center"/>
              <w:rPr>
                <w:rFonts w:ascii="Garamond" w:hAnsi="Garamond" w:cs="Calibri"/>
                <w:color w:val="000000"/>
              </w:rPr>
            </w:pPr>
            <w:r>
              <w:rPr>
                <w:rFonts w:ascii="Garamond" w:hAnsi="Garamond" w:cs="Calibri"/>
                <w:color w:val="000000"/>
                <w:sz w:val="22"/>
                <w:szCs w:val="22"/>
              </w:rPr>
              <w:t>B1</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577149E3" w14:textId="77777777" w:rsidR="006B75B7" w:rsidRDefault="00FF736A">
            <w:pPr>
              <w:rPr>
                <w:rFonts w:ascii="Garamond" w:hAnsi="Garamond" w:cs="Calibri"/>
                <w:color w:val="000000"/>
              </w:rPr>
            </w:pPr>
            <w:r>
              <w:rPr>
                <w:rFonts w:ascii="Garamond" w:hAnsi="Garamond" w:cs="Calibri"/>
                <w:color w:val="000000"/>
                <w:sz w:val="22"/>
                <w:szCs w:val="22"/>
              </w:rPr>
              <w:t>M</w:t>
            </w:r>
            <w:r>
              <w:rPr>
                <w:rFonts w:ascii="Garamond" w:hAnsi="Garamond" w:cs="Calibri" w:hint="eastAsia"/>
                <w:color w:val="000000"/>
                <w:sz w:val="22"/>
                <w:szCs w:val="22"/>
              </w:rPr>
              <w:t>á</w:t>
            </w:r>
            <w:r>
              <w:rPr>
                <w:rFonts w:ascii="Garamond" w:hAnsi="Garamond" w:cs="Calibri"/>
                <w:color w:val="000000"/>
                <w:sz w:val="22"/>
                <w:szCs w:val="22"/>
              </w:rPr>
              <w:t>chova 14, 16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6B75B7" w14:paraId="7A76DC24"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CD8ECB" w14:textId="77777777" w:rsidR="006B75B7" w:rsidRDefault="00FF736A">
            <w:pPr>
              <w:jc w:val="center"/>
              <w:rPr>
                <w:rFonts w:ascii="Garamond" w:hAnsi="Garamond" w:cs="Calibri"/>
                <w:color w:val="000000"/>
              </w:rPr>
            </w:pPr>
            <w:r>
              <w:rPr>
                <w:rFonts w:ascii="Garamond" w:hAnsi="Garamond" w:cs="Calibri"/>
                <w:color w:val="000000"/>
                <w:sz w:val="22"/>
                <w:szCs w:val="22"/>
              </w:rPr>
              <w:t xml:space="preserve">B2 </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12EBC87B" w14:textId="77777777" w:rsidR="006B75B7" w:rsidRDefault="00FF736A">
            <w:pPr>
              <w:rPr>
                <w:rFonts w:ascii="Garamond" w:hAnsi="Garamond" w:cs="Calibri"/>
                <w:color w:val="000000"/>
              </w:rPr>
            </w:pPr>
            <w:r>
              <w:rPr>
                <w:rFonts w:ascii="Garamond" w:hAnsi="Garamond" w:cs="Calibri"/>
                <w:color w:val="000000"/>
                <w:sz w:val="22"/>
                <w:szCs w:val="22"/>
              </w:rPr>
              <w:t>M</w:t>
            </w:r>
            <w:r>
              <w:rPr>
                <w:rFonts w:ascii="Garamond" w:hAnsi="Garamond" w:cs="Calibri" w:hint="eastAsia"/>
                <w:color w:val="000000"/>
                <w:sz w:val="22"/>
                <w:szCs w:val="22"/>
              </w:rPr>
              <w:t>á</w:t>
            </w:r>
            <w:r>
              <w:rPr>
                <w:rFonts w:ascii="Garamond" w:hAnsi="Garamond" w:cs="Calibri"/>
                <w:color w:val="000000"/>
                <w:sz w:val="22"/>
                <w:szCs w:val="22"/>
              </w:rPr>
              <w:t>chova 20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6B75B7" w14:paraId="2BCB26CF"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83987" w14:textId="77777777" w:rsidR="006B75B7" w:rsidRDefault="00FF736A">
            <w:pPr>
              <w:jc w:val="center"/>
              <w:rPr>
                <w:rFonts w:ascii="Garamond" w:hAnsi="Garamond" w:cs="Calibri"/>
                <w:color w:val="000000"/>
              </w:rPr>
            </w:pPr>
            <w:r>
              <w:rPr>
                <w:rFonts w:ascii="Garamond" w:hAnsi="Garamond" w:cs="Calibri"/>
                <w:color w:val="000000"/>
                <w:sz w:val="22"/>
                <w:szCs w:val="22"/>
              </w:rPr>
              <w:t>B3</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33F3D1FA" w14:textId="77777777" w:rsidR="006B75B7" w:rsidRDefault="00FF736A">
            <w:pPr>
              <w:rPr>
                <w:rFonts w:ascii="Garamond" w:hAnsi="Garamond" w:cs="Calibri"/>
                <w:color w:val="000000"/>
              </w:rPr>
            </w:pPr>
            <w:r>
              <w:rPr>
                <w:rFonts w:ascii="Garamond" w:hAnsi="Garamond" w:cs="Calibri"/>
                <w:color w:val="000000"/>
                <w:sz w:val="22"/>
                <w:szCs w:val="22"/>
              </w:rPr>
              <w:t>Baarova 36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6B75B7" w14:paraId="49B0EA0F"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9C9583" w14:textId="77777777" w:rsidR="006B75B7" w:rsidRDefault="00FF736A">
            <w:pPr>
              <w:jc w:val="center"/>
              <w:rPr>
                <w:rFonts w:ascii="Garamond" w:hAnsi="Garamond" w:cs="Calibri"/>
                <w:color w:val="000000"/>
              </w:rPr>
            </w:pPr>
            <w:r>
              <w:rPr>
                <w:rFonts w:ascii="Garamond" w:hAnsi="Garamond" w:cs="Calibri"/>
                <w:color w:val="000000"/>
                <w:sz w:val="22"/>
                <w:szCs w:val="22"/>
              </w:rPr>
              <w:t xml:space="preserve">A1, A2, A3 </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312092EA" w14:textId="77777777" w:rsidR="006B75B7" w:rsidRDefault="00FF736A">
            <w:pPr>
              <w:rPr>
                <w:rFonts w:ascii="Garamond" w:hAnsi="Garamond" w:cs="Calibri"/>
                <w:color w:val="000000"/>
              </w:rPr>
            </w:pPr>
            <w:r>
              <w:rPr>
                <w:rFonts w:ascii="Garamond" w:hAnsi="Garamond" w:cs="Calibri"/>
                <w:color w:val="000000"/>
                <w:sz w:val="22"/>
                <w:szCs w:val="22"/>
              </w:rPr>
              <w:t>Borsk</w:t>
            </w:r>
            <w:r>
              <w:rPr>
                <w:rFonts w:ascii="Garamond" w:hAnsi="Garamond" w:cs="Calibri" w:hint="eastAsia"/>
                <w:color w:val="000000"/>
                <w:sz w:val="22"/>
                <w:szCs w:val="22"/>
              </w:rPr>
              <w:t>á</w:t>
            </w:r>
            <w:r>
              <w:rPr>
                <w:rFonts w:ascii="Garamond" w:hAnsi="Garamond" w:cs="Calibri"/>
                <w:color w:val="000000"/>
                <w:sz w:val="22"/>
                <w:szCs w:val="22"/>
              </w:rPr>
              <w:t xml:space="preserve"> 53 (vysoko</w:t>
            </w:r>
            <w:r>
              <w:rPr>
                <w:rFonts w:ascii="Garamond" w:hAnsi="Garamond" w:cs="Calibri" w:hint="eastAsia"/>
                <w:color w:val="000000"/>
                <w:sz w:val="22"/>
                <w:szCs w:val="22"/>
              </w:rPr>
              <w:t>š</w:t>
            </w:r>
            <w:r>
              <w:rPr>
                <w:rFonts w:ascii="Garamond" w:hAnsi="Garamond" w:cs="Calibri"/>
                <w:color w:val="000000"/>
                <w:sz w:val="22"/>
                <w:szCs w:val="22"/>
              </w:rPr>
              <w:t>kolské koleje)</w:t>
            </w:r>
          </w:p>
        </w:tc>
      </w:tr>
      <w:tr w:rsidR="006B75B7" w14:paraId="25D96EA4" w14:textId="77777777">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100D21" w14:textId="77777777" w:rsidR="006B75B7" w:rsidRDefault="00FF736A">
            <w:pPr>
              <w:jc w:val="center"/>
              <w:rPr>
                <w:rFonts w:ascii="Garamond" w:hAnsi="Garamond" w:cs="Calibri"/>
                <w:color w:val="000000"/>
              </w:rPr>
            </w:pPr>
            <w:r>
              <w:rPr>
                <w:rFonts w:ascii="Garamond" w:hAnsi="Garamond" w:cs="Calibri"/>
                <w:color w:val="000000"/>
                <w:sz w:val="22"/>
                <w:szCs w:val="22"/>
              </w:rPr>
              <w:t>K1</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39D46FFF" w14:textId="77777777" w:rsidR="006B75B7" w:rsidRDefault="00FF736A">
            <w:pPr>
              <w:rPr>
                <w:rFonts w:ascii="Garamond" w:hAnsi="Garamond" w:cs="Calibri"/>
                <w:color w:val="000000"/>
              </w:rPr>
            </w:pPr>
            <w:r>
              <w:rPr>
                <w:rFonts w:ascii="Garamond" w:hAnsi="Garamond" w:cs="Calibri"/>
                <w:color w:val="000000"/>
                <w:sz w:val="22"/>
                <w:szCs w:val="22"/>
              </w:rPr>
              <w:t>Klatovsk</w:t>
            </w:r>
            <w:r>
              <w:rPr>
                <w:rFonts w:ascii="Garamond" w:hAnsi="Garamond" w:cs="Calibri" w:hint="eastAsia"/>
                <w:color w:val="000000"/>
                <w:sz w:val="22"/>
                <w:szCs w:val="22"/>
              </w:rPr>
              <w:t>á</w:t>
            </w:r>
            <w:r>
              <w:rPr>
                <w:rFonts w:ascii="Garamond" w:hAnsi="Garamond" w:cs="Calibri"/>
                <w:color w:val="000000"/>
                <w:sz w:val="22"/>
                <w:szCs w:val="22"/>
              </w:rPr>
              <w:t xml:space="preserve"> t</w:t>
            </w:r>
            <w:r>
              <w:rPr>
                <w:rFonts w:ascii="Garamond" w:hAnsi="Garamond" w:cs="Calibri" w:hint="eastAsia"/>
                <w:color w:val="000000"/>
                <w:sz w:val="22"/>
                <w:szCs w:val="22"/>
              </w:rPr>
              <w:t>ř</w:t>
            </w:r>
            <w:r>
              <w:rPr>
                <w:rFonts w:ascii="Garamond" w:hAnsi="Garamond" w:cs="Calibri"/>
                <w:color w:val="000000"/>
                <w:sz w:val="22"/>
                <w:szCs w:val="22"/>
              </w:rPr>
              <w:t>. 200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bl>
    <w:p w14:paraId="21765DBA" w14:textId="77777777" w:rsidR="006B75B7" w:rsidRDefault="00FF736A">
      <w:pPr>
        <w:jc w:val="right"/>
        <w:rPr>
          <w:rFonts w:ascii="Garamond" w:hAnsi="Garamond"/>
          <w:sz w:val="22"/>
          <w:szCs w:val="22"/>
        </w:rPr>
      </w:pPr>
      <w:r>
        <w:rPr>
          <w:rFonts w:ascii="Garamond" w:hAnsi="Garamond"/>
          <w:sz w:val="22"/>
          <w:szCs w:val="22"/>
        </w:rPr>
        <w:lastRenderedPageBreak/>
        <w:t>Příloha č. 2 Smlouvy o dílo</w:t>
      </w:r>
    </w:p>
    <w:p w14:paraId="54F65B5F" w14:textId="77777777" w:rsidR="006B75B7" w:rsidRDefault="006B75B7">
      <w:pPr>
        <w:spacing w:after="200"/>
        <w:rPr>
          <w:rFonts w:ascii="Garamond" w:hAnsi="Garamond" w:cs="Calibri"/>
          <w:b/>
          <w:color w:val="000000"/>
          <w:sz w:val="22"/>
          <w:szCs w:val="22"/>
        </w:rPr>
      </w:pPr>
    </w:p>
    <w:p w14:paraId="0A1C2B33" w14:textId="77777777" w:rsidR="006B75B7" w:rsidRDefault="00FF736A">
      <w:pPr>
        <w:spacing w:after="200"/>
        <w:rPr>
          <w:rFonts w:ascii="Garamond" w:hAnsi="Garamond" w:cs="Calibri"/>
          <w:b/>
          <w:color w:val="000000"/>
          <w:sz w:val="22"/>
          <w:szCs w:val="22"/>
        </w:rPr>
      </w:pPr>
      <w:r>
        <w:rPr>
          <w:rFonts w:ascii="Garamond" w:hAnsi="Garamond" w:cs="Calibri"/>
          <w:b/>
          <w:color w:val="000000"/>
          <w:sz w:val="22"/>
          <w:szCs w:val="22"/>
        </w:rPr>
        <w:t>Seznam technologických zařízení včetně kontaktů na dodavatele zařízení</w:t>
      </w:r>
    </w:p>
    <w:p w14:paraId="75B1F547" w14:textId="77777777" w:rsidR="006B75B7" w:rsidRDefault="00FF736A">
      <w:pPr>
        <w:rPr>
          <w:rFonts w:ascii="Garamond" w:hAnsi="Garamond"/>
          <w:sz w:val="22"/>
          <w:szCs w:val="22"/>
        </w:rPr>
      </w:pPr>
      <w:r>
        <w:rPr>
          <w:rFonts w:ascii="Garamond" w:hAnsi="Garamond"/>
          <w:bCs/>
          <w:sz w:val="22"/>
          <w:szCs w:val="22"/>
          <w:u w:val="single"/>
        </w:rPr>
        <w:t>Umístění: US1, hlavní výměníková stanice:</w:t>
      </w:r>
    </w:p>
    <w:p w14:paraId="471B9602" w14:textId="77777777" w:rsidR="006B75B7" w:rsidRDefault="006B75B7"/>
    <w:p w14:paraId="0856B641" w14:textId="77777777" w:rsidR="006B75B7" w:rsidRDefault="00FF736A">
      <w:pPr>
        <w:rPr>
          <w:rFonts w:ascii="Garamond" w:hAnsi="Garamond"/>
          <w:sz w:val="22"/>
          <w:szCs w:val="22"/>
        </w:rPr>
      </w:pPr>
      <w:r>
        <w:rPr>
          <w:rFonts w:ascii="Garamond" w:hAnsi="Garamond"/>
          <w:sz w:val="22"/>
          <w:szCs w:val="22"/>
        </w:rPr>
        <w:t xml:space="preserve">1. Absorpční chladící stroj CARRIER - prioritně chlazení serverovny v UI 419,420 a v UL 008 </w:t>
      </w:r>
    </w:p>
    <w:p w14:paraId="019A81D5" w14:textId="09EEBD19" w:rsidR="006B75B7" w:rsidRDefault="00FF736A">
      <w:pPr>
        <w:ind w:left="284" w:hanging="284"/>
        <w:rPr>
          <w:rFonts w:ascii="Garamond" w:hAnsi="Garamond"/>
          <w:i/>
          <w:sz w:val="22"/>
          <w:szCs w:val="22"/>
        </w:rPr>
      </w:pPr>
      <w:r>
        <w:rPr>
          <w:rFonts w:ascii="Garamond" w:hAnsi="Garamond"/>
          <w:i/>
          <w:sz w:val="22"/>
          <w:szCs w:val="22"/>
        </w:rPr>
        <w:t xml:space="preserve">    telefon na servis: </w:t>
      </w:r>
      <w:r w:rsidR="009D7050">
        <w:rPr>
          <w:rFonts w:ascii="Garamond" w:hAnsi="Garamond"/>
          <w:i/>
          <w:sz w:val="22"/>
          <w:szCs w:val="22"/>
        </w:rPr>
        <w:t>xxxx</w:t>
      </w:r>
      <w:r>
        <w:rPr>
          <w:rFonts w:ascii="Garamond" w:hAnsi="Garamond"/>
          <w:i/>
          <w:sz w:val="22"/>
          <w:szCs w:val="22"/>
        </w:rPr>
        <w:t xml:space="preserve"> (jen odpoledne) - p. </w:t>
      </w:r>
      <w:r w:rsidR="009D7050">
        <w:rPr>
          <w:rFonts w:ascii="Garamond" w:hAnsi="Garamond"/>
          <w:i/>
          <w:sz w:val="22"/>
          <w:szCs w:val="22"/>
        </w:rPr>
        <w:t>xxxx</w:t>
      </w:r>
      <w:r>
        <w:rPr>
          <w:rFonts w:ascii="Garamond" w:hAnsi="Garamond"/>
          <w:i/>
          <w:sz w:val="22"/>
          <w:szCs w:val="22"/>
        </w:rPr>
        <w:t>, firma AHI CARRIER CZ s.r.o., nemají havarijní službu</w:t>
      </w:r>
    </w:p>
    <w:p w14:paraId="1F736DEC" w14:textId="77777777" w:rsidR="006B75B7" w:rsidRDefault="006B75B7">
      <w:pPr>
        <w:rPr>
          <w:rFonts w:ascii="Garamond" w:hAnsi="Garamond"/>
          <w:sz w:val="22"/>
          <w:szCs w:val="22"/>
        </w:rPr>
      </w:pPr>
    </w:p>
    <w:p w14:paraId="2A4CAA4A" w14:textId="55FE6A80" w:rsidR="006B75B7" w:rsidRDefault="00FF736A">
      <w:pPr>
        <w:rPr>
          <w:rFonts w:ascii="Garamond" w:hAnsi="Garamond"/>
          <w:sz w:val="22"/>
          <w:szCs w:val="22"/>
        </w:rPr>
      </w:pPr>
      <w:r>
        <w:rPr>
          <w:rFonts w:ascii="Garamond" w:hAnsi="Garamond"/>
          <w:sz w:val="22"/>
          <w:szCs w:val="22"/>
        </w:rPr>
        <w:t>2. Kompresorový stroj BREF – prioritně chlazení serverovny v UI 419, 420 a v UL 008, fan-coily</w:t>
      </w:r>
    </w:p>
    <w:p w14:paraId="5A2D96A9" w14:textId="77777777" w:rsidR="006B75B7" w:rsidRDefault="00FF736A">
      <w:pPr>
        <w:rPr>
          <w:rFonts w:ascii="Garamond" w:hAnsi="Garamond"/>
          <w:sz w:val="22"/>
          <w:szCs w:val="22"/>
        </w:rPr>
      </w:pPr>
      <w:r>
        <w:rPr>
          <w:rFonts w:ascii="Garamond" w:hAnsi="Garamond"/>
          <w:sz w:val="22"/>
          <w:szCs w:val="22"/>
        </w:rPr>
        <w:t xml:space="preserve">    v Univerzitní 22, UB, UI</w:t>
      </w:r>
    </w:p>
    <w:p w14:paraId="21F9B550" w14:textId="237F2C46" w:rsidR="006B75B7" w:rsidRDefault="00FF736A">
      <w:pPr>
        <w:rPr>
          <w:rFonts w:ascii="Garamond" w:hAnsi="Garamond"/>
          <w:i/>
          <w:sz w:val="22"/>
          <w:szCs w:val="22"/>
        </w:rPr>
      </w:pPr>
      <w:r>
        <w:rPr>
          <w:rFonts w:ascii="Garamond" w:hAnsi="Garamond"/>
          <w:i/>
          <w:sz w:val="22"/>
          <w:szCs w:val="22"/>
        </w:rPr>
        <w:t xml:space="preserve">    telefon na servis i v noci: </w:t>
      </w:r>
      <w:r w:rsidR="009D7050">
        <w:rPr>
          <w:rFonts w:ascii="Garamond" w:hAnsi="Garamond"/>
          <w:i/>
          <w:sz w:val="22"/>
          <w:szCs w:val="22"/>
        </w:rPr>
        <w:t>xxxx</w:t>
      </w:r>
      <w:r>
        <w:rPr>
          <w:rFonts w:ascii="Garamond" w:hAnsi="Garamond"/>
          <w:i/>
          <w:sz w:val="22"/>
          <w:szCs w:val="22"/>
        </w:rPr>
        <w:t>, firma Complete CZ</w:t>
      </w:r>
    </w:p>
    <w:p w14:paraId="03AD8D0A" w14:textId="77777777" w:rsidR="006B75B7" w:rsidRDefault="006B75B7">
      <w:pPr>
        <w:rPr>
          <w:rFonts w:ascii="Garamond" w:hAnsi="Garamond"/>
          <w:sz w:val="22"/>
          <w:szCs w:val="22"/>
        </w:rPr>
      </w:pPr>
    </w:p>
    <w:p w14:paraId="34087D58" w14:textId="77777777" w:rsidR="006B75B7" w:rsidRDefault="00FF736A">
      <w:pPr>
        <w:rPr>
          <w:rFonts w:ascii="Garamond" w:hAnsi="Garamond"/>
          <w:sz w:val="22"/>
          <w:szCs w:val="22"/>
        </w:rPr>
      </w:pPr>
      <w:r>
        <w:rPr>
          <w:rFonts w:ascii="Garamond" w:hAnsi="Garamond"/>
          <w:sz w:val="22"/>
          <w:szCs w:val="22"/>
        </w:rPr>
        <w:t>3. Vnitřní kompresorové stroje UNIFLAIR (2x) – chlazení UPS</w:t>
      </w:r>
    </w:p>
    <w:p w14:paraId="44BD6219" w14:textId="74F9C204" w:rsidR="006B75B7" w:rsidRDefault="00FF736A">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w:t>
      </w:r>
      <w:r w:rsidR="009D7050">
        <w:rPr>
          <w:rFonts w:ascii="Garamond" w:hAnsi="Garamond"/>
          <w:i/>
          <w:sz w:val="22"/>
          <w:szCs w:val="22"/>
        </w:rPr>
        <w:t>xxxx</w:t>
      </w:r>
      <w:r>
        <w:rPr>
          <w:rFonts w:ascii="Garamond" w:hAnsi="Garamond"/>
          <w:i/>
          <w:sz w:val="22"/>
          <w:szCs w:val="22"/>
        </w:rPr>
        <w:t>, firma Complete CZ</w:t>
      </w:r>
    </w:p>
    <w:p w14:paraId="30693DB6" w14:textId="77777777" w:rsidR="006B75B7" w:rsidRDefault="006B75B7">
      <w:pPr>
        <w:rPr>
          <w:rFonts w:ascii="Garamond" w:hAnsi="Garamond"/>
          <w:sz w:val="22"/>
          <w:szCs w:val="22"/>
        </w:rPr>
      </w:pPr>
    </w:p>
    <w:p w14:paraId="507146C8" w14:textId="77777777" w:rsidR="006B75B7" w:rsidRDefault="00FF736A">
      <w:pPr>
        <w:rPr>
          <w:rFonts w:ascii="Garamond" w:hAnsi="Garamond"/>
          <w:sz w:val="22"/>
          <w:szCs w:val="22"/>
        </w:rPr>
      </w:pPr>
      <w:r>
        <w:rPr>
          <w:rFonts w:ascii="Garamond" w:hAnsi="Garamond"/>
          <w:sz w:val="22"/>
          <w:szCs w:val="22"/>
        </w:rPr>
        <w:t>4. Záložní kompresorový stroj BLUE BOX (2x) – chlazení serverovny v UI 419, 420 a v UL 008</w:t>
      </w:r>
    </w:p>
    <w:p w14:paraId="24B5546E" w14:textId="6DB946CC" w:rsidR="006B75B7" w:rsidRDefault="00FF736A">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w:t>
      </w:r>
      <w:r w:rsidR="009D7050">
        <w:rPr>
          <w:rFonts w:ascii="Garamond" w:hAnsi="Garamond"/>
          <w:i/>
          <w:sz w:val="22"/>
          <w:szCs w:val="22"/>
        </w:rPr>
        <w:t>xxxx</w:t>
      </w:r>
      <w:r>
        <w:rPr>
          <w:rFonts w:ascii="Garamond" w:hAnsi="Garamond"/>
          <w:i/>
          <w:sz w:val="22"/>
          <w:szCs w:val="22"/>
        </w:rPr>
        <w:t xml:space="preserve"> (jen odpoledne), firma Chladírenský servis Jedlička s.r.o., nemají havarijní službu</w:t>
      </w:r>
    </w:p>
    <w:p w14:paraId="5B74B768" w14:textId="77777777" w:rsidR="006B75B7" w:rsidRDefault="006B75B7">
      <w:pPr>
        <w:rPr>
          <w:rFonts w:ascii="Garamond" w:hAnsi="Garamond"/>
          <w:sz w:val="22"/>
          <w:szCs w:val="22"/>
        </w:rPr>
      </w:pPr>
    </w:p>
    <w:p w14:paraId="27ACFA82" w14:textId="77777777" w:rsidR="006B75B7" w:rsidRDefault="00FF736A">
      <w:pPr>
        <w:rPr>
          <w:rFonts w:ascii="Garamond" w:hAnsi="Garamond"/>
          <w:sz w:val="22"/>
          <w:szCs w:val="22"/>
        </w:rPr>
      </w:pPr>
      <w:r>
        <w:rPr>
          <w:rFonts w:ascii="Garamond" w:hAnsi="Garamond"/>
          <w:sz w:val="22"/>
          <w:szCs w:val="22"/>
        </w:rPr>
        <w:t>5. Záložní kompresorový stroj AERMEC (1x) – chlazení serverovny v UI 419, 420 a v UL 008</w:t>
      </w:r>
    </w:p>
    <w:p w14:paraId="32130C05" w14:textId="0254CE9E" w:rsidR="006B75B7" w:rsidRDefault="00FF736A">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w:t>
      </w:r>
      <w:r w:rsidR="009D7050">
        <w:rPr>
          <w:rFonts w:ascii="Garamond" w:hAnsi="Garamond"/>
          <w:i/>
          <w:sz w:val="22"/>
          <w:szCs w:val="22"/>
        </w:rPr>
        <w:t>xxxx</w:t>
      </w:r>
      <w:r>
        <w:rPr>
          <w:rFonts w:ascii="Garamond" w:hAnsi="Garamond"/>
          <w:i/>
          <w:sz w:val="22"/>
          <w:szCs w:val="22"/>
        </w:rPr>
        <w:t>, firma Complete CZ</w:t>
      </w:r>
    </w:p>
    <w:p w14:paraId="1FC0D789" w14:textId="77777777" w:rsidR="006B75B7" w:rsidRDefault="006B75B7"/>
    <w:p w14:paraId="441973B1" w14:textId="77777777" w:rsidR="006B75B7" w:rsidRDefault="006B75B7"/>
    <w:p w14:paraId="1F782DBC" w14:textId="77777777" w:rsidR="006B75B7" w:rsidRDefault="00FF736A">
      <w:pPr>
        <w:rPr>
          <w:rFonts w:ascii="Garamond" w:hAnsi="Garamond"/>
          <w:sz w:val="22"/>
          <w:szCs w:val="22"/>
        </w:rPr>
      </w:pPr>
      <w:r>
        <w:rPr>
          <w:rFonts w:ascii="Garamond" w:hAnsi="Garamond"/>
          <w:bCs/>
          <w:sz w:val="22"/>
          <w:szCs w:val="22"/>
          <w:u w:val="single"/>
        </w:rPr>
        <w:t>Umístění: UI 419, 420 Serverovna</w:t>
      </w:r>
    </w:p>
    <w:p w14:paraId="607F565E" w14:textId="77777777" w:rsidR="006B75B7" w:rsidRDefault="006B75B7">
      <w:pPr>
        <w:rPr>
          <w:rFonts w:ascii="Garamond" w:hAnsi="Garamond"/>
          <w:sz w:val="22"/>
          <w:szCs w:val="22"/>
        </w:rPr>
      </w:pPr>
    </w:p>
    <w:p w14:paraId="10214285" w14:textId="77777777" w:rsidR="006B75B7" w:rsidRDefault="00FF736A">
      <w:pPr>
        <w:rPr>
          <w:rFonts w:ascii="Garamond" w:hAnsi="Garamond"/>
          <w:sz w:val="22"/>
          <w:szCs w:val="22"/>
        </w:rPr>
      </w:pPr>
      <w:r>
        <w:rPr>
          <w:rFonts w:ascii="Garamond" w:hAnsi="Garamond"/>
          <w:sz w:val="22"/>
          <w:szCs w:val="22"/>
        </w:rPr>
        <w:t>1. Chladící jednotky v prostoru serverovny (napojeny na chladovod) - chlazení serverů v UI 419, 420</w:t>
      </w:r>
    </w:p>
    <w:p w14:paraId="6701B125" w14:textId="3EEB18D5" w:rsidR="006B75B7" w:rsidRDefault="00FF736A">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w:t>
      </w:r>
      <w:r w:rsidR="009D7050">
        <w:rPr>
          <w:rFonts w:ascii="Garamond" w:hAnsi="Garamond"/>
          <w:i/>
          <w:sz w:val="22"/>
          <w:szCs w:val="22"/>
        </w:rPr>
        <w:t>xxxx</w:t>
      </w:r>
      <w:r>
        <w:rPr>
          <w:rFonts w:ascii="Garamond" w:hAnsi="Garamond"/>
          <w:i/>
          <w:sz w:val="22"/>
          <w:szCs w:val="22"/>
        </w:rPr>
        <w:t>, firma Complete CZ</w:t>
      </w:r>
    </w:p>
    <w:p w14:paraId="46F5C78F" w14:textId="77777777" w:rsidR="006B75B7" w:rsidRDefault="006B75B7"/>
    <w:p w14:paraId="5DF5A119" w14:textId="77777777" w:rsidR="006B75B7" w:rsidRDefault="006B75B7">
      <w:pPr>
        <w:rPr>
          <w:b/>
          <w:bCs/>
          <w:u w:val="single"/>
        </w:rPr>
      </w:pPr>
    </w:p>
    <w:p w14:paraId="3332285B" w14:textId="77777777" w:rsidR="006B75B7" w:rsidRDefault="00FF736A">
      <w:pPr>
        <w:rPr>
          <w:rFonts w:ascii="Garamond" w:hAnsi="Garamond"/>
          <w:sz w:val="22"/>
          <w:szCs w:val="22"/>
        </w:rPr>
      </w:pPr>
      <w:r>
        <w:rPr>
          <w:rFonts w:ascii="Garamond" w:hAnsi="Garamond"/>
          <w:bCs/>
          <w:sz w:val="22"/>
          <w:szCs w:val="22"/>
          <w:u w:val="single"/>
        </w:rPr>
        <w:t>Umístění: UL 011 Serverovna</w:t>
      </w:r>
    </w:p>
    <w:p w14:paraId="2642F098" w14:textId="77777777" w:rsidR="006B75B7" w:rsidRDefault="006B75B7">
      <w:pPr>
        <w:rPr>
          <w:rFonts w:ascii="Garamond" w:hAnsi="Garamond"/>
          <w:sz w:val="22"/>
          <w:szCs w:val="22"/>
        </w:rPr>
      </w:pPr>
    </w:p>
    <w:p w14:paraId="7114C045" w14:textId="2A10E412" w:rsidR="006B75B7" w:rsidRDefault="00FF736A">
      <w:pPr>
        <w:rPr>
          <w:rFonts w:ascii="Garamond" w:hAnsi="Garamond"/>
          <w:sz w:val="22"/>
          <w:szCs w:val="22"/>
        </w:rPr>
      </w:pPr>
      <w:r>
        <w:rPr>
          <w:rFonts w:ascii="Garamond" w:hAnsi="Garamond"/>
          <w:sz w:val="22"/>
          <w:szCs w:val="22"/>
        </w:rPr>
        <w:t>1. Venkovní a vnitřní jednotky – chlazení serverovny UL 011</w:t>
      </w:r>
    </w:p>
    <w:p w14:paraId="44211B17" w14:textId="17228792" w:rsidR="006B75B7" w:rsidRDefault="00FF736A">
      <w:pPr>
        <w:rPr>
          <w:rFonts w:ascii="Garamond" w:hAnsi="Garamond"/>
          <w:i/>
          <w:sz w:val="22"/>
          <w:szCs w:val="22"/>
        </w:rPr>
      </w:pPr>
      <w:r>
        <w:rPr>
          <w:rFonts w:ascii="Garamond" w:hAnsi="Garamond"/>
          <w:i/>
          <w:sz w:val="22"/>
          <w:szCs w:val="22"/>
        </w:rPr>
        <w:t xml:space="preserve">     telefon na servis i v noci: </w:t>
      </w:r>
      <w:r w:rsidR="009D7050">
        <w:rPr>
          <w:rFonts w:ascii="Garamond" w:hAnsi="Garamond"/>
          <w:i/>
          <w:sz w:val="22"/>
          <w:szCs w:val="22"/>
        </w:rPr>
        <w:t>xxxx</w:t>
      </w:r>
      <w:r>
        <w:rPr>
          <w:rFonts w:ascii="Garamond" w:hAnsi="Garamond"/>
          <w:i/>
          <w:sz w:val="22"/>
          <w:szCs w:val="22"/>
        </w:rPr>
        <w:t>, firma Complete CZ</w:t>
      </w:r>
    </w:p>
    <w:p w14:paraId="45191D4B" w14:textId="77777777" w:rsidR="006B75B7" w:rsidRDefault="006B75B7"/>
    <w:p w14:paraId="6F859B36" w14:textId="77777777" w:rsidR="006B75B7" w:rsidRDefault="006B75B7">
      <w:pPr>
        <w:rPr>
          <w:b/>
          <w:bCs/>
          <w:u w:val="single"/>
        </w:rPr>
      </w:pPr>
    </w:p>
    <w:p w14:paraId="73A06611" w14:textId="77777777" w:rsidR="006B75B7" w:rsidRDefault="00FF736A">
      <w:pPr>
        <w:rPr>
          <w:rFonts w:ascii="Garamond" w:hAnsi="Garamond"/>
          <w:sz w:val="22"/>
          <w:szCs w:val="22"/>
        </w:rPr>
      </w:pPr>
      <w:r>
        <w:rPr>
          <w:rFonts w:ascii="Garamond" w:hAnsi="Garamond"/>
          <w:bCs/>
          <w:sz w:val="22"/>
          <w:szCs w:val="22"/>
          <w:u w:val="single"/>
        </w:rPr>
        <w:t>Umístění: UL 008 (dvorek) Serverovna</w:t>
      </w:r>
    </w:p>
    <w:p w14:paraId="6B789954" w14:textId="77777777" w:rsidR="006B75B7" w:rsidRDefault="006B75B7">
      <w:pPr>
        <w:rPr>
          <w:rFonts w:ascii="Garamond" w:hAnsi="Garamond"/>
          <w:sz w:val="22"/>
          <w:szCs w:val="22"/>
        </w:rPr>
      </w:pPr>
    </w:p>
    <w:p w14:paraId="0C9F0ECD" w14:textId="77777777" w:rsidR="006B75B7" w:rsidRDefault="00FF736A">
      <w:pPr>
        <w:rPr>
          <w:rFonts w:ascii="Garamond" w:hAnsi="Garamond"/>
          <w:sz w:val="22"/>
          <w:szCs w:val="22"/>
        </w:rPr>
      </w:pPr>
      <w:r>
        <w:rPr>
          <w:rFonts w:ascii="Garamond" w:hAnsi="Garamond"/>
          <w:sz w:val="22"/>
          <w:szCs w:val="22"/>
        </w:rPr>
        <w:t>1. Kompresorová ZÁLOŽNÍ chl. Jednotka CARRIER – chlazení serverovny v UL 008.</w:t>
      </w:r>
    </w:p>
    <w:p w14:paraId="4D077583" w14:textId="37C96130" w:rsidR="006B75B7" w:rsidRDefault="00FF736A">
      <w:pPr>
        <w:rPr>
          <w:rFonts w:ascii="Garamond" w:hAnsi="Garamond"/>
          <w:i/>
          <w:sz w:val="22"/>
          <w:szCs w:val="22"/>
        </w:rPr>
      </w:pPr>
      <w:r>
        <w:rPr>
          <w:rFonts w:ascii="Garamond" w:hAnsi="Garamond"/>
          <w:i/>
          <w:sz w:val="22"/>
          <w:szCs w:val="22"/>
        </w:rPr>
        <w:t xml:space="preserve">    telefon na servis: </w:t>
      </w:r>
      <w:r w:rsidR="009D7050">
        <w:rPr>
          <w:rFonts w:ascii="Garamond" w:hAnsi="Garamond"/>
          <w:i/>
          <w:sz w:val="22"/>
          <w:szCs w:val="22"/>
        </w:rPr>
        <w:t>xxxx</w:t>
      </w:r>
      <w:r>
        <w:rPr>
          <w:rFonts w:ascii="Garamond" w:hAnsi="Garamond"/>
          <w:i/>
          <w:sz w:val="22"/>
          <w:szCs w:val="22"/>
        </w:rPr>
        <w:t xml:space="preserve"> (jen odpoledne), firma Chladírenský servis Jedlička s.r.o., nemají havarijní službu</w:t>
      </w:r>
    </w:p>
    <w:p w14:paraId="3233EE6B" w14:textId="77777777" w:rsidR="006B75B7" w:rsidRDefault="006B75B7"/>
    <w:p w14:paraId="0D4E51D2" w14:textId="77777777" w:rsidR="006B75B7" w:rsidRDefault="006B75B7">
      <w:pPr>
        <w:rPr>
          <w:b/>
          <w:bCs/>
          <w:u w:val="single"/>
        </w:rPr>
      </w:pPr>
    </w:p>
    <w:p w14:paraId="10A59BB1" w14:textId="77777777" w:rsidR="006B75B7" w:rsidRDefault="00FF736A">
      <w:pPr>
        <w:rPr>
          <w:rFonts w:ascii="Garamond" w:hAnsi="Garamond"/>
          <w:sz w:val="22"/>
          <w:szCs w:val="22"/>
        </w:rPr>
      </w:pPr>
      <w:r>
        <w:rPr>
          <w:rFonts w:ascii="Garamond" w:hAnsi="Garamond"/>
          <w:bCs/>
          <w:sz w:val="22"/>
          <w:szCs w:val="22"/>
          <w:u w:val="single"/>
        </w:rPr>
        <w:t>Umístění: FEL strojovna chladu</w:t>
      </w:r>
    </w:p>
    <w:p w14:paraId="3C5283D5" w14:textId="77777777" w:rsidR="006B75B7" w:rsidRDefault="006B75B7">
      <w:pPr>
        <w:rPr>
          <w:rFonts w:ascii="Garamond" w:hAnsi="Garamond"/>
          <w:sz w:val="22"/>
          <w:szCs w:val="22"/>
        </w:rPr>
      </w:pPr>
    </w:p>
    <w:p w14:paraId="44985480" w14:textId="77777777" w:rsidR="006B75B7" w:rsidRDefault="00FF736A">
      <w:pPr>
        <w:rPr>
          <w:rFonts w:ascii="Garamond" w:hAnsi="Garamond"/>
          <w:sz w:val="22"/>
          <w:szCs w:val="22"/>
        </w:rPr>
      </w:pPr>
      <w:r>
        <w:rPr>
          <w:rFonts w:ascii="Garamond" w:hAnsi="Garamond"/>
          <w:sz w:val="22"/>
          <w:szCs w:val="22"/>
        </w:rPr>
        <w:t>1. Absorpční chladící jednotka CARRIER – chlazení pro 4x VZT a fan-coily v budově EU</w:t>
      </w:r>
    </w:p>
    <w:p w14:paraId="22EE8F57" w14:textId="0D883752" w:rsidR="006B75B7" w:rsidRDefault="00FF736A">
      <w:pPr>
        <w:rPr>
          <w:rFonts w:ascii="Garamond" w:hAnsi="Garamond"/>
          <w:i/>
          <w:sz w:val="22"/>
          <w:szCs w:val="22"/>
        </w:rPr>
      </w:pPr>
      <w:r>
        <w:rPr>
          <w:rFonts w:ascii="Garamond" w:hAnsi="Garamond"/>
          <w:i/>
          <w:sz w:val="22"/>
          <w:szCs w:val="22"/>
        </w:rPr>
        <w:t xml:space="preserve">    telefon na servis: </w:t>
      </w:r>
      <w:r w:rsidR="009D7050">
        <w:rPr>
          <w:rFonts w:ascii="Garamond" w:hAnsi="Garamond"/>
          <w:i/>
          <w:sz w:val="22"/>
          <w:szCs w:val="22"/>
        </w:rPr>
        <w:t>xxxx</w:t>
      </w:r>
      <w:r>
        <w:rPr>
          <w:rFonts w:ascii="Garamond" w:hAnsi="Garamond"/>
          <w:i/>
          <w:sz w:val="22"/>
          <w:szCs w:val="22"/>
        </w:rPr>
        <w:t xml:space="preserve"> (jen odpoledne) - p. </w:t>
      </w:r>
      <w:r w:rsidR="009D7050">
        <w:rPr>
          <w:rFonts w:ascii="Garamond" w:hAnsi="Garamond"/>
          <w:i/>
          <w:sz w:val="22"/>
          <w:szCs w:val="22"/>
        </w:rPr>
        <w:t>xxxx</w:t>
      </w:r>
      <w:r>
        <w:rPr>
          <w:rFonts w:ascii="Garamond" w:hAnsi="Garamond"/>
          <w:i/>
          <w:sz w:val="22"/>
          <w:szCs w:val="22"/>
        </w:rPr>
        <w:t>, firma AHI CARRIER CZ s.r.o., nemají havarijní službu</w:t>
      </w:r>
    </w:p>
    <w:p w14:paraId="34FDB21B" w14:textId="77777777" w:rsidR="006B75B7" w:rsidRDefault="006B75B7"/>
    <w:p w14:paraId="03A683D0" w14:textId="77777777" w:rsidR="006B75B7" w:rsidRDefault="00FF736A">
      <w:pPr>
        <w:pStyle w:val="Odstavecseseznamem"/>
        <w:numPr>
          <w:ilvl w:val="0"/>
          <w:numId w:val="23"/>
        </w:numPr>
        <w:ind w:left="284" w:hanging="284"/>
        <w:rPr>
          <w:rFonts w:ascii="Garamond" w:hAnsi="Garamond"/>
          <w:sz w:val="22"/>
          <w:szCs w:val="22"/>
        </w:rPr>
      </w:pPr>
      <w:r>
        <w:rPr>
          <w:rFonts w:ascii="Garamond" w:hAnsi="Garamond"/>
          <w:sz w:val="22"/>
          <w:szCs w:val="22"/>
        </w:rPr>
        <w:t>Splitové jednotky a Fan-coily (EK a EL) - realizuje</w:t>
      </w:r>
    </w:p>
    <w:p w14:paraId="261B7969" w14:textId="77777777" w:rsidR="006B75B7" w:rsidRDefault="006B75B7">
      <w:pPr>
        <w:rPr>
          <w:b/>
          <w:bCs/>
          <w:u w:val="single"/>
        </w:rPr>
      </w:pPr>
    </w:p>
    <w:p w14:paraId="070D897D" w14:textId="77777777" w:rsidR="006B75B7" w:rsidRDefault="006B75B7">
      <w:pPr>
        <w:rPr>
          <w:b/>
          <w:bCs/>
          <w:u w:val="single"/>
        </w:rPr>
      </w:pPr>
    </w:p>
    <w:p w14:paraId="2D6039CF" w14:textId="77777777" w:rsidR="006B75B7" w:rsidRDefault="006B75B7">
      <w:pPr>
        <w:rPr>
          <w:b/>
          <w:bCs/>
          <w:u w:val="single"/>
        </w:rPr>
      </w:pPr>
    </w:p>
    <w:p w14:paraId="5F9672EB" w14:textId="77777777" w:rsidR="006B75B7" w:rsidRDefault="006B75B7">
      <w:pPr>
        <w:rPr>
          <w:b/>
          <w:bCs/>
          <w:u w:val="single"/>
        </w:rPr>
      </w:pPr>
    </w:p>
    <w:p w14:paraId="29C38E78" w14:textId="77777777" w:rsidR="006B75B7" w:rsidRDefault="006B75B7">
      <w:pPr>
        <w:rPr>
          <w:b/>
          <w:bCs/>
          <w:u w:val="single"/>
        </w:rPr>
      </w:pPr>
    </w:p>
    <w:p w14:paraId="4E3D570D" w14:textId="77777777" w:rsidR="006B75B7" w:rsidRDefault="006B75B7">
      <w:pPr>
        <w:rPr>
          <w:b/>
          <w:bCs/>
          <w:u w:val="single"/>
        </w:rPr>
      </w:pPr>
    </w:p>
    <w:p w14:paraId="2241762D" w14:textId="77777777" w:rsidR="006B75B7" w:rsidRDefault="006B75B7">
      <w:pPr>
        <w:rPr>
          <w:b/>
          <w:bCs/>
          <w:u w:val="single"/>
        </w:rPr>
      </w:pPr>
    </w:p>
    <w:p w14:paraId="445F57C4" w14:textId="77777777" w:rsidR="006B75B7" w:rsidRDefault="00FF736A">
      <w:pPr>
        <w:rPr>
          <w:rFonts w:ascii="Garamond" w:hAnsi="Garamond"/>
          <w:sz w:val="22"/>
          <w:szCs w:val="22"/>
        </w:rPr>
      </w:pPr>
      <w:r>
        <w:rPr>
          <w:rFonts w:ascii="Garamond" w:hAnsi="Garamond"/>
          <w:bCs/>
          <w:sz w:val="22"/>
          <w:szCs w:val="22"/>
          <w:u w:val="single"/>
        </w:rPr>
        <w:lastRenderedPageBreak/>
        <w:t>Umístění: LS strojovna chladu</w:t>
      </w:r>
    </w:p>
    <w:p w14:paraId="18B6D59E" w14:textId="77777777" w:rsidR="006B75B7" w:rsidRDefault="006B75B7">
      <w:pPr>
        <w:rPr>
          <w:rFonts w:ascii="Garamond" w:hAnsi="Garamond"/>
          <w:sz w:val="22"/>
          <w:szCs w:val="22"/>
        </w:rPr>
      </w:pPr>
    </w:p>
    <w:p w14:paraId="392DD8F4" w14:textId="2BA07C8A" w:rsidR="006B75B7" w:rsidRDefault="00FF736A">
      <w:pPr>
        <w:rPr>
          <w:rFonts w:ascii="Garamond" w:hAnsi="Garamond"/>
          <w:sz w:val="22"/>
          <w:szCs w:val="22"/>
        </w:rPr>
      </w:pPr>
      <w:r>
        <w:rPr>
          <w:rFonts w:ascii="Garamond" w:hAnsi="Garamond"/>
          <w:sz w:val="22"/>
          <w:szCs w:val="22"/>
        </w:rPr>
        <w:t>1. Absorpční chladící stroj YORK – chlazení, VZT a fan-coily, kanceláře a dílny</w:t>
      </w:r>
    </w:p>
    <w:p w14:paraId="2EE8D837" w14:textId="2013147C" w:rsidR="006B75B7" w:rsidRDefault="00FF736A">
      <w:pPr>
        <w:ind w:left="142"/>
        <w:rPr>
          <w:rFonts w:ascii="Garamond" w:hAnsi="Garamond"/>
          <w:i/>
          <w:sz w:val="22"/>
          <w:szCs w:val="22"/>
        </w:rPr>
      </w:pPr>
      <w:r>
        <w:rPr>
          <w:rFonts w:ascii="Garamond" w:hAnsi="Garamond"/>
          <w:i/>
          <w:sz w:val="22"/>
          <w:szCs w:val="22"/>
        </w:rPr>
        <w:t xml:space="preserve"> telefon na servis: p. </w:t>
      </w:r>
      <w:r w:rsidR="009D7050">
        <w:rPr>
          <w:rFonts w:ascii="Garamond" w:hAnsi="Garamond"/>
          <w:i/>
          <w:sz w:val="22"/>
          <w:szCs w:val="22"/>
        </w:rPr>
        <w:t>xxxx</w:t>
      </w:r>
      <w:r>
        <w:rPr>
          <w:rFonts w:ascii="Garamond" w:hAnsi="Garamond"/>
          <w:i/>
          <w:sz w:val="22"/>
          <w:szCs w:val="22"/>
        </w:rPr>
        <w:t xml:space="preserve"> - tel. </w:t>
      </w:r>
      <w:r w:rsidR="009D7050">
        <w:rPr>
          <w:rFonts w:ascii="Garamond" w:hAnsi="Garamond"/>
          <w:i/>
          <w:sz w:val="22"/>
          <w:szCs w:val="22"/>
        </w:rPr>
        <w:t>xxxx</w:t>
      </w:r>
      <w:r>
        <w:rPr>
          <w:rFonts w:ascii="Garamond" w:hAnsi="Garamond"/>
          <w:i/>
          <w:sz w:val="22"/>
          <w:szCs w:val="22"/>
        </w:rPr>
        <w:t xml:space="preserve">; p. </w:t>
      </w:r>
      <w:r w:rsidR="009D7050">
        <w:rPr>
          <w:rFonts w:ascii="Garamond" w:hAnsi="Garamond"/>
          <w:i/>
          <w:sz w:val="22"/>
          <w:szCs w:val="22"/>
        </w:rPr>
        <w:t>xxxx</w:t>
      </w:r>
      <w:r>
        <w:rPr>
          <w:rFonts w:ascii="Garamond" w:hAnsi="Garamond"/>
          <w:i/>
          <w:sz w:val="22"/>
          <w:szCs w:val="22"/>
        </w:rPr>
        <w:t xml:space="preserve"> - tel. </w:t>
      </w:r>
      <w:r w:rsidR="009D7050">
        <w:rPr>
          <w:rFonts w:ascii="Garamond" w:hAnsi="Garamond"/>
          <w:i/>
          <w:sz w:val="22"/>
          <w:szCs w:val="22"/>
        </w:rPr>
        <w:t>xxxx</w:t>
      </w:r>
      <w:r>
        <w:rPr>
          <w:rFonts w:ascii="Garamond" w:hAnsi="Garamond"/>
          <w:i/>
          <w:sz w:val="22"/>
          <w:szCs w:val="22"/>
        </w:rPr>
        <w:t xml:space="preserve"> firma Johnson Controls</w:t>
      </w:r>
    </w:p>
    <w:p w14:paraId="35BB8C13" w14:textId="77777777" w:rsidR="006B75B7" w:rsidRDefault="006B75B7">
      <w:pPr>
        <w:rPr>
          <w:rFonts w:ascii="Garamond" w:hAnsi="Garamond"/>
          <w:sz w:val="22"/>
          <w:szCs w:val="22"/>
        </w:rPr>
      </w:pPr>
    </w:p>
    <w:p w14:paraId="76F9836D" w14:textId="77777777" w:rsidR="006B75B7" w:rsidRDefault="00FF736A">
      <w:pPr>
        <w:rPr>
          <w:rFonts w:ascii="Garamond" w:hAnsi="Garamond"/>
          <w:sz w:val="22"/>
          <w:szCs w:val="22"/>
        </w:rPr>
      </w:pPr>
      <w:r>
        <w:rPr>
          <w:rFonts w:ascii="Garamond" w:hAnsi="Garamond"/>
          <w:sz w:val="22"/>
          <w:szCs w:val="22"/>
        </w:rPr>
        <w:t>2. VZT – II. podlaží a střecha</w:t>
      </w:r>
    </w:p>
    <w:p w14:paraId="5D33D439" w14:textId="77777777" w:rsidR="006B75B7" w:rsidRDefault="006B75B7">
      <w:pPr>
        <w:rPr>
          <w:rFonts w:ascii="Garamond" w:hAnsi="Garamond"/>
          <w:sz w:val="22"/>
          <w:szCs w:val="22"/>
        </w:rPr>
      </w:pPr>
    </w:p>
    <w:p w14:paraId="286170A4" w14:textId="77777777" w:rsidR="006B75B7" w:rsidRDefault="00FF736A">
      <w:pPr>
        <w:rPr>
          <w:rFonts w:ascii="Garamond" w:hAnsi="Garamond"/>
          <w:bCs/>
          <w:sz w:val="22"/>
          <w:szCs w:val="22"/>
          <w:u w:val="single"/>
        </w:rPr>
      </w:pPr>
      <w:r>
        <w:rPr>
          <w:rFonts w:ascii="Garamond" w:hAnsi="Garamond"/>
          <w:bCs/>
          <w:sz w:val="22"/>
          <w:szCs w:val="22"/>
          <w:u w:val="single"/>
        </w:rPr>
        <w:t>Umístění: UR</w:t>
      </w:r>
    </w:p>
    <w:p w14:paraId="3D2B0691" w14:textId="77777777" w:rsidR="006B75B7" w:rsidRDefault="006B75B7">
      <w:pPr>
        <w:rPr>
          <w:rFonts w:ascii="Garamond" w:hAnsi="Garamond"/>
          <w:bCs/>
          <w:sz w:val="22"/>
          <w:szCs w:val="22"/>
          <w:u w:val="single"/>
        </w:rPr>
      </w:pPr>
    </w:p>
    <w:p w14:paraId="36A7AAFD" w14:textId="77777777" w:rsidR="006B75B7" w:rsidRDefault="00FF736A">
      <w:pPr>
        <w:pStyle w:val="Odstavecseseznamem"/>
        <w:numPr>
          <w:ilvl w:val="3"/>
          <w:numId w:val="16"/>
        </w:numPr>
        <w:ind w:left="284" w:hanging="284"/>
        <w:rPr>
          <w:rFonts w:ascii="Garamond" w:hAnsi="Garamond"/>
          <w:sz w:val="22"/>
          <w:szCs w:val="22"/>
        </w:rPr>
      </w:pPr>
      <w:r>
        <w:rPr>
          <w:rFonts w:ascii="Garamond" w:hAnsi="Garamond"/>
          <w:bCs/>
          <w:sz w:val="22"/>
          <w:szCs w:val="22"/>
        </w:rPr>
        <w:t xml:space="preserve">2 ks Splitové jednotky a vnitřní </w:t>
      </w:r>
      <w:r>
        <w:rPr>
          <w:rFonts w:ascii="Garamond" w:hAnsi="Garamond"/>
          <w:sz w:val="22"/>
          <w:szCs w:val="22"/>
        </w:rPr>
        <w:t>fan-coily</w:t>
      </w:r>
    </w:p>
    <w:p w14:paraId="59577C3B" w14:textId="21FA12FF" w:rsidR="006B75B7" w:rsidRDefault="00FF736A">
      <w:pPr>
        <w:pStyle w:val="Odstavecseseznamem"/>
        <w:ind w:left="284"/>
        <w:rPr>
          <w:rFonts w:ascii="Garamond" w:hAnsi="Garamond"/>
          <w:i/>
          <w:sz w:val="22"/>
          <w:szCs w:val="22"/>
        </w:rPr>
      </w:pPr>
      <w:r>
        <w:rPr>
          <w:rFonts w:ascii="Garamond" w:hAnsi="Garamond"/>
          <w:i/>
          <w:sz w:val="22"/>
          <w:szCs w:val="22"/>
        </w:rPr>
        <w:t xml:space="preserve">telefon na servis: </w:t>
      </w:r>
      <w:r w:rsidR="009D7050">
        <w:rPr>
          <w:rFonts w:ascii="Garamond" w:hAnsi="Garamond"/>
          <w:i/>
          <w:sz w:val="22"/>
          <w:szCs w:val="22"/>
        </w:rPr>
        <w:t>xxxx</w:t>
      </w:r>
      <w:r>
        <w:rPr>
          <w:rFonts w:ascii="Garamond" w:hAnsi="Garamond"/>
          <w:i/>
          <w:sz w:val="22"/>
          <w:szCs w:val="22"/>
        </w:rPr>
        <w:t>, firma AIRTECH Group s.r.o.</w:t>
      </w:r>
    </w:p>
    <w:p w14:paraId="0C45D8DA" w14:textId="77777777" w:rsidR="006B75B7" w:rsidRDefault="006B75B7">
      <w:pPr>
        <w:pStyle w:val="Odstavecseseznamem"/>
        <w:ind w:left="284"/>
        <w:rPr>
          <w:rFonts w:ascii="Garamond" w:hAnsi="Garamond"/>
          <w:i/>
          <w:sz w:val="22"/>
          <w:szCs w:val="22"/>
        </w:rPr>
      </w:pPr>
    </w:p>
    <w:p w14:paraId="6E9CC882" w14:textId="77777777" w:rsidR="006B75B7" w:rsidRDefault="006B75B7">
      <w:pPr>
        <w:pStyle w:val="Odstavecseseznamem"/>
        <w:ind w:left="284"/>
        <w:rPr>
          <w:rFonts w:ascii="Garamond" w:hAnsi="Garamond"/>
          <w:i/>
          <w:sz w:val="22"/>
          <w:szCs w:val="22"/>
        </w:rPr>
      </w:pPr>
    </w:p>
    <w:p w14:paraId="0FC50E9A" w14:textId="77777777" w:rsidR="006B75B7" w:rsidRDefault="00FF736A">
      <w:pPr>
        <w:rPr>
          <w:rFonts w:ascii="Garamond" w:hAnsi="Garamond"/>
          <w:sz w:val="22"/>
          <w:szCs w:val="22"/>
        </w:rPr>
      </w:pPr>
      <w:r>
        <w:rPr>
          <w:rFonts w:ascii="Garamond" w:hAnsi="Garamond"/>
          <w:bCs/>
          <w:sz w:val="22"/>
          <w:szCs w:val="22"/>
          <w:u w:val="single"/>
        </w:rPr>
        <w:t>Umístění: UN (NTIS)</w:t>
      </w:r>
    </w:p>
    <w:p w14:paraId="15CDE8AA" w14:textId="77777777" w:rsidR="006B75B7" w:rsidRDefault="006B75B7">
      <w:pPr>
        <w:rPr>
          <w:rFonts w:ascii="Garamond" w:hAnsi="Garamond"/>
          <w:sz w:val="22"/>
          <w:szCs w:val="22"/>
        </w:rPr>
      </w:pPr>
    </w:p>
    <w:p w14:paraId="17637683" w14:textId="77777777" w:rsidR="006B75B7" w:rsidRDefault="00FF736A">
      <w:pPr>
        <w:rPr>
          <w:rFonts w:ascii="Garamond" w:hAnsi="Garamond"/>
          <w:sz w:val="22"/>
          <w:szCs w:val="22"/>
        </w:rPr>
      </w:pPr>
      <w:r>
        <w:rPr>
          <w:rFonts w:ascii="Garamond" w:hAnsi="Garamond"/>
          <w:sz w:val="22"/>
          <w:szCs w:val="22"/>
        </w:rPr>
        <w:t>1. Absorpční chladící stroj CARRIER – chlazení pro VZT a podparapetní a stropní fan-coily</w:t>
      </w:r>
    </w:p>
    <w:p w14:paraId="5DC62E45" w14:textId="781EEE66" w:rsidR="006B75B7" w:rsidRDefault="00FF736A">
      <w:pPr>
        <w:rPr>
          <w:rFonts w:ascii="Garamond" w:hAnsi="Garamond"/>
          <w:sz w:val="22"/>
          <w:szCs w:val="22"/>
        </w:rPr>
      </w:pPr>
      <w:r>
        <w:rPr>
          <w:rFonts w:ascii="Garamond" w:hAnsi="Garamond"/>
          <w:sz w:val="22"/>
          <w:szCs w:val="22"/>
        </w:rPr>
        <w:t xml:space="preserve">    </w:t>
      </w:r>
      <w:r>
        <w:rPr>
          <w:rFonts w:ascii="Garamond" w:hAnsi="Garamond"/>
          <w:i/>
          <w:sz w:val="22"/>
          <w:szCs w:val="22"/>
        </w:rPr>
        <w:t xml:space="preserve">telefon na servis: </w:t>
      </w:r>
      <w:r w:rsidR="009D7050">
        <w:rPr>
          <w:rFonts w:ascii="Garamond" w:hAnsi="Garamond"/>
          <w:i/>
          <w:sz w:val="22"/>
          <w:szCs w:val="22"/>
        </w:rPr>
        <w:t>xxx</w:t>
      </w:r>
      <w:r>
        <w:rPr>
          <w:rFonts w:ascii="Garamond" w:hAnsi="Garamond"/>
          <w:i/>
          <w:sz w:val="22"/>
          <w:szCs w:val="22"/>
        </w:rPr>
        <w:t xml:space="preserve"> (jen odpoledne</w:t>
      </w:r>
      <w:r w:rsidR="009D7050">
        <w:rPr>
          <w:rFonts w:ascii="Garamond" w:hAnsi="Garamond"/>
          <w:i/>
          <w:sz w:val="22"/>
          <w:szCs w:val="22"/>
        </w:rPr>
        <w:t>) p. xxxx</w:t>
      </w:r>
      <w:r>
        <w:rPr>
          <w:rFonts w:ascii="Garamond" w:hAnsi="Garamond"/>
          <w:i/>
          <w:sz w:val="22"/>
          <w:szCs w:val="22"/>
        </w:rPr>
        <w:t xml:space="preserve"> , firma AHI CARRIER CZ s.r.o., nemají havarijní službu</w:t>
      </w:r>
    </w:p>
    <w:p w14:paraId="16E9ED21" w14:textId="77777777" w:rsidR="006B75B7" w:rsidRDefault="006B75B7">
      <w:pPr>
        <w:rPr>
          <w:rFonts w:ascii="Garamond" w:hAnsi="Garamond"/>
          <w:sz w:val="22"/>
          <w:szCs w:val="22"/>
        </w:rPr>
      </w:pPr>
    </w:p>
    <w:p w14:paraId="273AB939" w14:textId="77777777" w:rsidR="006B75B7" w:rsidRDefault="00FF736A">
      <w:pPr>
        <w:rPr>
          <w:rFonts w:ascii="Garamond" w:hAnsi="Garamond"/>
          <w:sz w:val="22"/>
          <w:szCs w:val="22"/>
        </w:rPr>
      </w:pPr>
      <w:r>
        <w:rPr>
          <w:rFonts w:ascii="Garamond" w:hAnsi="Garamond"/>
          <w:sz w:val="22"/>
          <w:szCs w:val="22"/>
        </w:rPr>
        <w:t>2. Přesná klimatizace MONTAIR v 1. PP a v 3. NP (5x) - chlazení pro laboratoře</w:t>
      </w:r>
    </w:p>
    <w:p w14:paraId="12E075F5" w14:textId="32B42FF9" w:rsidR="006B75B7" w:rsidRDefault="00FF736A">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w:t>
      </w:r>
      <w:r w:rsidR="009D7050">
        <w:rPr>
          <w:rFonts w:ascii="Garamond" w:hAnsi="Garamond"/>
          <w:i/>
          <w:sz w:val="22"/>
          <w:szCs w:val="22"/>
        </w:rPr>
        <w:t>xxxx</w:t>
      </w:r>
      <w:r>
        <w:rPr>
          <w:rFonts w:ascii="Garamond" w:hAnsi="Garamond"/>
          <w:i/>
          <w:sz w:val="22"/>
          <w:szCs w:val="22"/>
        </w:rPr>
        <w:t>, fi. Průmyslové chlazení s.r.o.</w:t>
      </w:r>
    </w:p>
    <w:p w14:paraId="4819FEF6" w14:textId="77777777" w:rsidR="006B75B7" w:rsidRDefault="006B75B7">
      <w:pPr>
        <w:rPr>
          <w:rFonts w:ascii="Garamond" w:hAnsi="Garamond"/>
          <w:sz w:val="22"/>
          <w:szCs w:val="22"/>
        </w:rPr>
      </w:pPr>
    </w:p>
    <w:p w14:paraId="2856FDBC" w14:textId="77777777" w:rsidR="006B75B7" w:rsidRDefault="00FF736A">
      <w:pPr>
        <w:rPr>
          <w:rFonts w:ascii="Garamond" w:hAnsi="Garamond"/>
          <w:sz w:val="22"/>
          <w:szCs w:val="22"/>
        </w:rPr>
      </w:pPr>
      <w:r>
        <w:rPr>
          <w:rFonts w:ascii="Garamond" w:hAnsi="Garamond"/>
          <w:sz w:val="22"/>
          <w:szCs w:val="22"/>
        </w:rPr>
        <w:t>3. Splitové jednotky (10 ks) – chlazení serverů a UPS</w:t>
      </w:r>
    </w:p>
    <w:p w14:paraId="2C50CB06" w14:textId="215E321D" w:rsidR="006B75B7" w:rsidRDefault="00FF736A">
      <w:pPr>
        <w:rPr>
          <w:rFonts w:ascii="Garamond" w:hAnsi="Garamond"/>
          <w:i/>
          <w:sz w:val="22"/>
          <w:szCs w:val="22"/>
        </w:rPr>
      </w:pPr>
      <w:r>
        <w:rPr>
          <w:rFonts w:ascii="Garamond" w:hAnsi="Garamond"/>
          <w:i/>
          <w:sz w:val="22"/>
          <w:szCs w:val="22"/>
        </w:rPr>
        <w:t xml:space="preserve">    telefon na servis: </w:t>
      </w:r>
      <w:r w:rsidR="009D7050">
        <w:rPr>
          <w:rFonts w:ascii="Garamond" w:hAnsi="Garamond"/>
          <w:i/>
          <w:sz w:val="22"/>
          <w:szCs w:val="22"/>
        </w:rPr>
        <w:t>xxx</w:t>
      </w:r>
      <w:r>
        <w:rPr>
          <w:rFonts w:ascii="Garamond" w:hAnsi="Garamond"/>
          <w:i/>
          <w:sz w:val="22"/>
          <w:szCs w:val="22"/>
        </w:rPr>
        <w:t xml:space="preserve"> (jen odpoledne) - p. </w:t>
      </w:r>
      <w:r w:rsidR="009D7050">
        <w:rPr>
          <w:rFonts w:ascii="Garamond" w:hAnsi="Garamond"/>
          <w:i/>
          <w:sz w:val="22"/>
          <w:szCs w:val="22"/>
        </w:rPr>
        <w:t>xxxx</w:t>
      </w:r>
      <w:r>
        <w:rPr>
          <w:rFonts w:ascii="Garamond" w:hAnsi="Garamond"/>
          <w:i/>
          <w:sz w:val="22"/>
          <w:szCs w:val="22"/>
        </w:rPr>
        <w:t>, fi. Ekoklima a.s., nemají havarijní službu</w:t>
      </w:r>
    </w:p>
    <w:p w14:paraId="328961B9" w14:textId="77777777" w:rsidR="006B75B7" w:rsidRDefault="006B75B7">
      <w:pPr>
        <w:rPr>
          <w:rFonts w:ascii="Garamond" w:hAnsi="Garamond"/>
          <w:sz w:val="22"/>
          <w:szCs w:val="22"/>
        </w:rPr>
      </w:pPr>
    </w:p>
    <w:p w14:paraId="5B76C70E" w14:textId="77777777" w:rsidR="006B75B7" w:rsidRDefault="006B75B7">
      <w:pPr>
        <w:rPr>
          <w:rFonts w:ascii="Garamond" w:hAnsi="Garamond"/>
          <w:sz w:val="22"/>
          <w:szCs w:val="22"/>
        </w:rPr>
      </w:pPr>
    </w:p>
    <w:p w14:paraId="76BF3D8C" w14:textId="77777777" w:rsidR="006B75B7" w:rsidRDefault="00FF736A">
      <w:pPr>
        <w:rPr>
          <w:rFonts w:ascii="Garamond" w:hAnsi="Garamond"/>
          <w:sz w:val="22"/>
          <w:szCs w:val="22"/>
        </w:rPr>
      </w:pPr>
      <w:r>
        <w:rPr>
          <w:rFonts w:ascii="Garamond" w:hAnsi="Garamond"/>
          <w:bCs/>
          <w:sz w:val="22"/>
          <w:szCs w:val="22"/>
          <w:u w:val="single"/>
        </w:rPr>
        <w:t>Umístění: ER (RICE) - 4. NP strojovna VZT</w:t>
      </w:r>
    </w:p>
    <w:p w14:paraId="21A91F6B" w14:textId="77777777" w:rsidR="006B75B7" w:rsidRDefault="006B75B7">
      <w:pPr>
        <w:rPr>
          <w:rFonts w:ascii="Garamond" w:hAnsi="Garamond"/>
          <w:sz w:val="22"/>
          <w:szCs w:val="22"/>
        </w:rPr>
      </w:pPr>
    </w:p>
    <w:p w14:paraId="70271393" w14:textId="77777777" w:rsidR="006B75B7" w:rsidRDefault="00FF736A">
      <w:pPr>
        <w:rPr>
          <w:rFonts w:ascii="Garamond" w:hAnsi="Garamond"/>
          <w:sz w:val="22"/>
          <w:szCs w:val="22"/>
        </w:rPr>
      </w:pPr>
      <w:r>
        <w:rPr>
          <w:rFonts w:ascii="Garamond" w:hAnsi="Garamond"/>
          <w:sz w:val="22"/>
          <w:szCs w:val="22"/>
        </w:rPr>
        <w:t>1. Kompresorový chladící stroj AERMEC – přesná klimatizace – chlazení pro laboratoře</w:t>
      </w:r>
    </w:p>
    <w:p w14:paraId="2626E816" w14:textId="0827273C" w:rsidR="006B75B7" w:rsidRDefault="00FF736A">
      <w:pPr>
        <w:rPr>
          <w:rFonts w:ascii="Garamond" w:hAnsi="Garamond"/>
          <w:i/>
          <w:sz w:val="22"/>
          <w:szCs w:val="22"/>
        </w:rPr>
      </w:pPr>
      <w:r>
        <w:rPr>
          <w:rFonts w:ascii="Garamond" w:hAnsi="Garamond"/>
          <w:i/>
          <w:sz w:val="22"/>
          <w:szCs w:val="22"/>
        </w:rPr>
        <w:t xml:space="preserve">    telefon na servis: p. </w:t>
      </w:r>
      <w:r w:rsidR="009D7050">
        <w:rPr>
          <w:rFonts w:ascii="Garamond" w:hAnsi="Garamond"/>
          <w:i/>
          <w:sz w:val="22"/>
          <w:szCs w:val="22"/>
        </w:rPr>
        <w:t>xxxx</w:t>
      </w:r>
      <w:r>
        <w:rPr>
          <w:rFonts w:ascii="Garamond" w:hAnsi="Garamond"/>
          <w:i/>
          <w:sz w:val="22"/>
          <w:szCs w:val="22"/>
        </w:rPr>
        <w:t>; firma COMPLETE CZ s.r.o.</w:t>
      </w:r>
    </w:p>
    <w:p w14:paraId="3DA26D3B" w14:textId="77777777" w:rsidR="006B75B7" w:rsidRDefault="006B75B7">
      <w:pPr>
        <w:rPr>
          <w:rFonts w:ascii="Garamond" w:hAnsi="Garamond"/>
          <w:sz w:val="22"/>
          <w:szCs w:val="22"/>
        </w:rPr>
      </w:pPr>
    </w:p>
    <w:p w14:paraId="1B455717" w14:textId="77777777" w:rsidR="006B75B7" w:rsidRDefault="006B75B7">
      <w:pPr>
        <w:rPr>
          <w:rFonts w:ascii="Garamond" w:hAnsi="Garamond"/>
          <w:sz w:val="22"/>
          <w:szCs w:val="22"/>
        </w:rPr>
      </w:pPr>
    </w:p>
    <w:p w14:paraId="4E2ABAFC" w14:textId="77777777" w:rsidR="006B75B7" w:rsidRDefault="00FF736A">
      <w:pPr>
        <w:rPr>
          <w:rFonts w:ascii="Garamond" w:hAnsi="Garamond"/>
          <w:sz w:val="22"/>
          <w:szCs w:val="22"/>
          <w:u w:val="single"/>
        </w:rPr>
      </w:pPr>
      <w:r>
        <w:rPr>
          <w:rFonts w:ascii="Garamond" w:hAnsi="Garamond"/>
          <w:bCs/>
          <w:sz w:val="22"/>
          <w:szCs w:val="22"/>
          <w:u w:val="single"/>
        </w:rPr>
        <w:t>7 ks výměníkové stanice</w:t>
      </w:r>
      <w:r>
        <w:rPr>
          <w:rFonts w:ascii="Garamond" w:hAnsi="Garamond"/>
          <w:sz w:val="22"/>
          <w:szCs w:val="22"/>
          <w:u w:val="single"/>
        </w:rPr>
        <w:t xml:space="preserve"> v areálu ZČU – Univerzitní: </w:t>
      </w:r>
    </w:p>
    <w:p w14:paraId="58544723" w14:textId="77777777" w:rsidR="006B75B7" w:rsidRDefault="00FF736A">
      <w:pPr>
        <w:jc w:val="both"/>
        <w:rPr>
          <w:rFonts w:ascii="Garamond" w:hAnsi="Garamond"/>
          <w:sz w:val="22"/>
          <w:szCs w:val="22"/>
        </w:rPr>
      </w:pPr>
      <w:r>
        <w:rPr>
          <w:rFonts w:ascii="Garamond" w:hAnsi="Garamond"/>
          <w:sz w:val="22"/>
          <w:szCs w:val="22"/>
        </w:rPr>
        <w:t>budovy: Fakulty strojní („US1“), Fakulty elektrotechnické („ET“), LS, ER, UH, UM (Menza), NTIS</w:t>
      </w:r>
    </w:p>
    <w:p w14:paraId="3439F1A4" w14:textId="77777777" w:rsidR="006B75B7" w:rsidRDefault="00FF736A">
      <w:pPr>
        <w:pStyle w:val="Odstavecseseznamem"/>
        <w:numPr>
          <w:ilvl w:val="2"/>
          <w:numId w:val="3"/>
        </w:numPr>
        <w:ind w:left="142" w:hanging="142"/>
        <w:jc w:val="both"/>
        <w:rPr>
          <w:rFonts w:ascii="Garamond" w:hAnsi="Garamond"/>
          <w:sz w:val="22"/>
          <w:szCs w:val="22"/>
        </w:rPr>
      </w:pPr>
      <w:r>
        <w:rPr>
          <w:rFonts w:ascii="Garamond" w:hAnsi="Garamond"/>
          <w:sz w:val="22"/>
          <w:szCs w:val="22"/>
        </w:rPr>
        <w:t>výjezd po domluvě s dispečinkem Objednatele; pouze v případech, že nefunguje čerpadlo nebo regulační elektromagnetický ventil</w:t>
      </w:r>
    </w:p>
    <w:p w14:paraId="2DF7F7F2" w14:textId="77777777" w:rsidR="006B75B7" w:rsidRDefault="006B75B7">
      <w:pPr>
        <w:ind w:left="142" w:hanging="142"/>
        <w:rPr>
          <w:rFonts w:ascii="Garamond" w:hAnsi="Garamond"/>
          <w:sz w:val="22"/>
          <w:szCs w:val="22"/>
        </w:rPr>
      </w:pPr>
    </w:p>
    <w:p w14:paraId="1CEFD0D0" w14:textId="77777777" w:rsidR="006B75B7" w:rsidRDefault="006B75B7">
      <w:pPr>
        <w:rPr>
          <w:rFonts w:ascii="Garamond" w:hAnsi="Garamond"/>
          <w:sz w:val="22"/>
          <w:szCs w:val="22"/>
        </w:rPr>
      </w:pPr>
    </w:p>
    <w:p w14:paraId="372A837F" w14:textId="77777777" w:rsidR="006B75B7" w:rsidRDefault="006B75B7">
      <w:pPr>
        <w:spacing w:after="200"/>
        <w:rPr>
          <w:rFonts w:ascii="Garamond" w:hAnsi="Garamond"/>
          <w:sz w:val="22"/>
          <w:szCs w:val="22"/>
        </w:rPr>
      </w:pPr>
    </w:p>
    <w:p w14:paraId="750360FF" w14:textId="77777777" w:rsidR="006B75B7" w:rsidRDefault="006B75B7">
      <w:pPr>
        <w:jc w:val="both"/>
        <w:rPr>
          <w:rFonts w:ascii="Garamond" w:hAnsi="Garamond"/>
          <w:sz w:val="22"/>
          <w:szCs w:val="22"/>
        </w:rPr>
      </w:pPr>
    </w:p>
    <w:p w14:paraId="1DAD09E1" w14:textId="77777777" w:rsidR="006B75B7" w:rsidRDefault="006B75B7">
      <w:pPr>
        <w:jc w:val="both"/>
        <w:rPr>
          <w:rFonts w:ascii="Garamond" w:hAnsi="Garamond"/>
          <w:sz w:val="22"/>
          <w:szCs w:val="22"/>
        </w:rPr>
      </w:pPr>
    </w:p>
    <w:sectPr w:rsidR="006B75B7">
      <w:footerReference w:type="default" r:id="rId10"/>
      <w:headerReference w:type="first" r:id="rId11"/>
      <w:footerReference w:type="first" r:id="rId12"/>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33B8" w14:textId="77777777" w:rsidR="007A3AA2" w:rsidRDefault="007A3AA2">
      <w:r>
        <w:separator/>
      </w:r>
    </w:p>
  </w:endnote>
  <w:endnote w:type="continuationSeparator" w:id="0">
    <w:p w14:paraId="0C3AAF97" w14:textId="77777777" w:rsidR="007A3AA2" w:rsidRDefault="007A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A430" w14:textId="77777777" w:rsidR="006B75B7" w:rsidRDefault="00FF736A">
    <w:pPr>
      <w:pStyle w:val="Zpat"/>
      <w:spacing w:before="240"/>
      <w:jc w:val="center"/>
    </w:pPr>
    <w:r>
      <w:rPr>
        <w:rFonts w:ascii="Garamond" w:eastAsia="Arial" w:hAnsi="Garamond" w:cs="Arial"/>
        <w:sz w:val="18"/>
        <w:szCs w:val="18"/>
      </w:rPr>
      <w:t xml:space="preserve">Stránka </w:t>
    </w:r>
    <w:r>
      <w:rPr>
        <w:rFonts w:ascii="Garamond" w:eastAsia="Arial" w:hAnsi="Garamond" w:cs="Arial"/>
        <w:sz w:val="18"/>
        <w:szCs w:val="18"/>
      </w:rPr>
      <w:fldChar w:fldCharType="begin"/>
    </w:r>
    <w:r>
      <w:rPr>
        <w:rFonts w:ascii="Garamond" w:eastAsia="Arial" w:hAnsi="Garamond" w:cs="Arial"/>
        <w:sz w:val="18"/>
        <w:szCs w:val="18"/>
      </w:rPr>
      <w:instrText xml:space="preserve"> PAGE  \* Arabic </w:instrText>
    </w:r>
    <w:r>
      <w:rPr>
        <w:rFonts w:ascii="Garamond" w:eastAsia="Arial" w:hAnsi="Garamond" w:cs="Arial"/>
        <w:sz w:val="18"/>
        <w:szCs w:val="18"/>
      </w:rPr>
      <w:fldChar w:fldCharType="separate"/>
    </w:r>
    <w:r w:rsidR="00BB1DD2">
      <w:rPr>
        <w:rFonts w:ascii="Garamond" w:eastAsia="Arial" w:hAnsi="Garamond" w:cs="Arial"/>
        <w:noProof/>
        <w:sz w:val="18"/>
        <w:szCs w:val="18"/>
      </w:rPr>
      <w:t>2</w:t>
    </w:r>
    <w:r>
      <w:rPr>
        <w:rFonts w:ascii="Garamond" w:eastAsia="Arial" w:hAnsi="Garamond" w:cs="Arial"/>
        <w:sz w:val="18"/>
        <w:szCs w:val="18"/>
      </w:rPr>
      <w:fldChar w:fldCharType="end"/>
    </w:r>
    <w:r>
      <w:rPr>
        <w:rFonts w:ascii="Garamond" w:eastAsia="Arial" w:hAnsi="Garamond" w:cs="Arial"/>
        <w:sz w:val="18"/>
        <w:szCs w:val="18"/>
      </w:rPr>
      <w:t xml:space="preserve"> z </w:t>
    </w:r>
    <w:r>
      <w:rPr>
        <w:rFonts w:ascii="Garamond" w:eastAsia="Arial" w:hAnsi="Garamond" w:cs="Arial"/>
        <w:sz w:val="18"/>
        <w:szCs w:val="18"/>
      </w:rPr>
      <w:fldChar w:fldCharType="begin"/>
    </w:r>
    <w:r>
      <w:rPr>
        <w:rFonts w:ascii="Garamond" w:eastAsia="Arial" w:hAnsi="Garamond" w:cs="Arial"/>
        <w:sz w:val="18"/>
        <w:szCs w:val="18"/>
      </w:rPr>
      <w:instrText>NUMPAGES</w:instrText>
    </w:r>
    <w:r>
      <w:rPr>
        <w:rFonts w:ascii="Garamond" w:eastAsia="Arial" w:hAnsi="Garamond" w:cs="Arial"/>
        <w:sz w:val="18"/>
        <w:szCs w:val="18"/>
      </w:rPr>
      <w:fldChar w:fldCharType="separate"/>
    </w:r>
    <w:r w:rsidR="00BB1DD2">
      <w:rPr>
        <w:rFonts w:ascii="Garamond" w:eastAsia="Arial" w:hAnsi="Garamond" w:cs="Arial"/>
        <w:noProof/>
        <w:sz w:val="18"/>
        <w:szCs w:val="18"/>
      </w:rPr>
      <w:t>12</w:t>
    </w:r>
    <w:r>
      <w:rPr>
        <w:rFonts w:ascii="Garamond" w:eastAsia="Arial" w:hAnsi="Garamond"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C01D" w14:textId="77777777" w:rsidR="006B75B7" w:rsidRDefault="00FF736A">
    <w:pPr>
      <w:pStyle w:val="Zpat"/>
      <w:spacing w:before="240"/>
      <w:jc w:val="center"/>
    </w:pPr>
    <w:r>
      <w:rPr>
        <w:rFonts w:ascii="Garamond" w:eastAsia="Arial" w:hAnsi="Garamond" w:cs="Arial"/>
        <w:sz w:val="18"/>
        <w:szCs w:val="18"/>
      </w:rPr>
      <w:t xml:space="preserve">Stránka </w:t>
    </w:r>
    <w:r>
      <w:rPr>
        <w:rFonts w:ascii="Garamond" w:eastAsia="Arial" w:hAnsi="Garamond" w:cs="Arial"/>
        <w:sz w:val="18"/>
        <w:szCs w:val="18"/>
      </w:rPr>
      <w:fldChar w:fldCharType="begin"/>
    </w:r>
    <w:r>
      <w:rPr>
        <w:rFonts w:ascii="Garamond" w:eastAsia="Arial" w:hAnsi="Garamond" w:cs="Arial"/>
        <w:sz w:val="18"/>
        <w:szCs w:val="18"/>
      </w:rPr>
      <w:instrText xml:space="preserve"> PAGE  \* Arabic </w:instrText>
    </w:r>
    <w:r>
      <w:rPr>
        <w:rFonts w:ascii="Garamond" w:eastAsia="Arial" w:hAnsi="Garamond" w:cs="Arial"/>
        <w:sz w:val="18"/>
        <w:szCs w:val="18"/>
      </w:rPr>
      <w:fldChar w:fldCharType="separate"/>
    </w:r>
    <w:r w:rsidR="00BB1DD2">
      <w:rPr>
        <w:rFonts w:ascii="Garamond" w:eastAsia="Arial" w:hAnsi="Garamond" w:cs="Arial"/>
        <w:noProof/>
        <w:sz w:val="18"/>
        <w:szCs w:val="18"/>
      </w:rPr>
      <w:t>1</w:t>
    </w:r>
    <w:r>
      <w:rPr>
        <w:rFonts w:ascii="Garamond" w:eastAsia="Arial" w:hAnsi="Garamond" w:cs="Arial"/>
        <w:sz w:val="18"/>
        <w:szCs w:val="18"/>
      </w:rPr>
      <w:fldChar w:fldCharType="end"/>
    </w:r>
    <w:r>
      <w:rPr>
        <w:rFonts w:ascii="Garamond" w:eastAsia="Arial" w:hAnsi="Garamond" w:cs="Arial"/>
        <w:sz w:val="18"/>
        <w:szCs w:val="18"/>
      </w:rPr>
      <w:t xml:space="preserve"> z </w:t>
    </w:r>
    <w:r>
      <w:rPr>
        <w:rFonts w:ascii="Garamond" w:eastAsia="Arial" w:hAnsi="Garamond" w:cs="Arial"/>
        <w:sz w:val="18"/>
        <w:szCs w:val="18"/>
      </w:rPr>
      <w:fldChar w:fldCharType="begin"/>
    </w:r>
    <w:r>
      <w:rPr>
        <w:rFonts w:ascii="Garamond" w:eastAsia="Arial" w:hAnsi="Garamond" w:cs="Arial"/>
        <w:sz w:val="18"/>
        <w:szCs w:val="18"/>
      </w:rPr>
      <w:instrText>NUMPAGES</w:instrText>
    </w:r>
    <w:r>
      <w:rPr>
        <w:rFonts w:ascii="Garamond" w:eastAsia="Arial" w:hAnsi="Garamond" w:cs="Arial"/>
        <w:sz w:val="18"/>
        <w:szCs w:val="18"/>
      </w:rPr>
      <w:fldChar w:fldCharType="separate"/>
    </w:r>
    <w:r w:rsidR="00BB1DD2">
      <w:rPr>
        <w:rFonts w:ascii="Garamond" w:eastAsia="Arial" w:hAnsi="Garamond" w:cs="Arial"/>
        <w:noProof/>
        <w:sz w:val="18"/>
        <w:szCs w:val="18"/>
      </w:rPr>
      <w:t>12</w:t>
    </w:r>
    <w:r>
      <w:rPr>
        <w:rFonts w:ascii="Garamond" w:eastAsia="Arial" w:hAnsi="Garamond"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D6FA" w14:textId="77777777" w:rsidR="007A3AA2" w:rsidRDefault="007A3AA2">
      <w:r>
        <w:separator/>
      </w:r>
    </w:p>
  </w:footnote>
  <w:footnote w:type="continuationSeparator" w:id="0">
    <w:p w14:paraId="04B39F8A" w14:textId="77777777" w:rsidR="007A3AA2" w:rsidRDefault="007A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4987" w14:textId="77777777" w:rsidR="006B75B7" w:rsidRDefault="00FF736A">
    <w:pPr>
      <w:pStyle w:val="Zhlav"/>
    </w:pPr>
    <w:r>
      <w:rPr>
        <w:noProof/>
      </w:rPr>
      <w:drawing>
        <wp:inline distT="0" distB="0" distL="0" distR="0" wp14:anchorId="77927C25" wp14:editId="49B181D7">
          <wp:extent cx="968991" cy="489154"/>
          <wp:effectExtent l="0" t="0" r="3175" b="635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pic:cNvPicPr>
                </pic:nvPicPr>
                <pic:blipFill>
                  <a:blip r:embed="rId1"/>
                  <a:stretch/>
                </pic:blipFill>
                <pic:spPr bwMode="auto">
                  <a:xfrm>
                    <a:off x="0" y="0"/>
                    <a:ext cx="981482" cy="49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CA8"/>
    <w:multiLevelType w:val="hybridMultilevel"/>
    <w:tmpl w:val="6F1878D0"/>
    <w:lvl w:ilvl="0" w:tplc="49A6B6B0">
      <w:start w:val="1"/>
      <w:numFmt w:val="decimal"/>
      <w:lvlText w:val="%1)"/>
      <w:lvlJc w:val="left"/>
      <w:pPr>
        <w:ind w:left="720" w:hanging="360"/>
      </w:pPr>
    </w:lvl>
    <w:lvl w:ilvl="1" w:tplc="1E38975A">
      <w:start w:val="1"/>
      <w:numFmt w:val="lowerLetter"/>
      <w:lvlText w:val="%2."/>
      <w:lvlJc w:val="left"/>
      <w:pPr>
        <w:ind w:left="1440" w:hanging="360"/>
      </w:pPr>
    </w:lvl>
    <w:lvl w:ilvl="2" w:tplc="D83877BC">
      <w:start w:val="1"/>
      <w:numFmt w:val="lowerRoman"/>
      <w:lvlText w:val="%3."/>
      <w:lvlJc w:val="right"/>
      <w:pPr>
        <w:ind w:left="2160" w:hanging="180"/>
      </w:pPr>
    </w:lvl>
    <w:lvl w:ilvl="3" w:tplc="F3EA1EEA">
      <w:start w:val="1"/>
      <w:numFmt w:val="decimal"/>
      <w:lvlText w:val="%4."/>
      <w:lvlJc w:val="left"/>
      <w:pPr>
        <w:ind w:left="2880" w:hanging="360"/>
      </w:pPr>
    </w:lvl>
    <w:lvl w:ilvl="4" w:tplc="74B47E00">
      <w:start w:val="1"/>
      <w:numFmt w:val="lowerLetter"/>
      <w:lvlText w:val="%5."/>
      <w:lvlJc w:val="left"/>
      <w:pPr>
        <w:ind w:left="3600" w:hanging="360"/>
      </w:pPr>
    </w:lvl>
    <w:lvl w:ilvl="5" w:tplc="2CDA2A10">
      <w:start w:val="1"/>
      <w:numFmt w:val="lowerRoman"/>
      <w:lvlText w:val="%6."/>
      <w:lvlJc w:val="right"/>
      <w:pPr>
        <w:ind w:left="4320" w:hanging="180"/>
      </w:pPr>
    </w:lvl>
    <w:lvl w:ilvl="6" w:tplc="FE860D62">
      <w:start w:val="1"/>
      <w:numFmt w:val="decimal"/>
      <w:lvlText w:val="%7."/>
      <w:lvlJc w:val="left"/>
      <w:pPr>
        <w:ind w:left="5040" w:hanging="360"/>
      </w:pPr>
    </w:lvl>
    <w:lvl w:ilvl="7" w:tplc="EBD4AED0">
      <w:start w:val="1"/>
      <w:numFmt w:val="lowerLetter"/>
      <w:lvlText w:val="%8."/>
      <w:lvlJc w:val="left"/>
      <w:pPr>
        <w:ind w:left="5760" w:hanging="360"/>
      </w:pPr>
    </w:lvl>
    <w:lvl w:ilvl="8" w:tplc="18AE404A">
      <w:start w:val="1"/>
      <w:numFmt w:val="lowerRoman"/>
      <w:lvlText w:val="%9."/>
      <w:lvlJc w:val="right"/>
      <w:pPr>
        <w:ind w:left="6480" w:hanging="180"/>
      </w:pPr>
    </w:lvl>
  </w:abstractNum>
  <w:abstractNum w:abstractNumId="1" w15:restartNumberingAfterBreak="0">
    <w:nsid w:val="06BC7EA8"/>
    <w:multiLevelType w:val="hybridMultilevel"/>
    <w:tmpl w:val="82C4FFDA"/>
    <w:lvl w:ilvl="0" w:tplc="F93E73FC">
      <w:start w:val="1"/>
      <w:numFmt w:val="lowerLetter"/>
      <w:lvlText w:val="%1)"/>
      <w:lvlJc w:val="left"/>
      <w:pPr>
        <w:ind w:left="720" w:hanging="360"/>
      </w:pPr>
      <w:rPr>
        <w:rFonts w:hint="default"/>
      </w:rPr>
    </w:lvl>
    <w:lvl w:ilvl="1" w:tplc="0B38A7D2">
      <w:start w:val="1"/>
      <w:numFmt w:val="lowerLetter"/>
      <w:lvlText w:val="%2)"/>
      <w:lvlJc w:val="left"/>
      <w:pPr>
        <w:ind w:left="1440" w:hanging="360"/>
      </w:pPr>
    </w:lvl>
    <w:lvl w:ilvl="2" w:tplc="8C565608">
      <w:start w:val="1"/>
      <w:numFmt w:val="lowerRoman"/>
      <w:lvlText w:val="%3."/>
      <w:lvlJc w:val="right"/>
      <w:pPr>
        <w:ind w:left="2160" w:hanging="180"/>
      </w:pPr>
    </w:lvl>
    <w:lvl w:ilvl="3" w:tplc="F198F518">
      <w:start w:val="1"/>
      <w:numFmt w:val="decimal"/>
      <w:lvlText w:val="%4."/>
      <w:lvlJc w:val="left"/>
      <w:pPr>
        <w:ind w:left="2880" w:hanging="360"/>
      </w:pPr>
    </w:lvl>
    <w:lvl w:ilvl="4" w:tplc="4D24CD0A">
      <w:start w:val="1"/>
      <w:numFmt w:val="lowerLetter"/>
      <w:lvlText w:val="%5."/>
      <w:lvlJc w:val="left"/>
      <w:pPr>
        <w:ind w:left="3600" w:hanging="360"/>
      </w:pPr>
    </w:lvl>
    <w:lvl w:ilvl="5" w:tplc="ACC81C8E">
      <w:start w:val="1"/>
      <w:numFmt w:val="lowerRoman"/>
      <w:lvlText w:val="%6."/>
      <w:lvlJc w:val="right"/>
      <w:pPr>
        <w:ind w:left="4320" w:hanging="180"/>
      </w:pPr>
    </w:lvl>
    <w:lvl w:ilvl="6" w:tplc="F40E5A26">
      <w:start w:val="1"/>
      <w:numFmt w:val="decimal"/>
      <w:lvlText w:val="%7."/>
      <w:lvlJc w:val="left"/>
      <w:pPr>
        <w:ind w:left="5040" w:hanging="360"/>
      </w:pPr>
    </w:lvl>
    <w:lvl w:ilvl="7" w:tplc="BA4C77D2">
      <w:start w:val="1"/>
      <w:numFmt w:val="lowerLetter"/>
      <w:lvlText w:val="%8."/>
      <w:lvlJc w:val="left"/>
      <w:pPr>
        <w:ind w:left="5760" w:hanging="360"/>
      </w:pPr>
    </w:lvl>
    <w:lvl w:ilvl="8" w:tplc="56A4384E">
      <w:start w:val="1"/>
      <w:numFmt w:val="lowerRoman"/>
      <w:lvlText w:val="%9."/>
      <w:lvlJc w:val="right"/>
      <w:pPr>
        <w:ind w:left="6480" w:hanging="180"/>
      </w:pPr>
    </w:lvl>
  </w:abstractNum>
  <w:abstractNum w:abstractNumId="2" w15:restartNumberingAfterBreak="0">
    <w:nsid w:val="083F76BC"/>
    <w:multiLevelType w:val="hybridMultilevel"/>
    <w:tmpl w:val="B490AE6A"/>
    <w:lvl w:ilvl="0" w:tplc="CCDEE878">
      <w:start w:val="1"/>
      <w:numFmt w:val="decimal"/>
      <w:lvlText w:val="%1."/>
      <w:lvlJc w:val="left"/>
      <w:pPr>
        <w:ind w:left="360" w:hanging="360"/>
      </w:pPr>
    </w:lvl>
    <w:lvl w:ilvl="1" w:tplc="F39A1430">
      <w:start w:val="1"/>
      <w:numFmt w:val="lowerLetter"/>
      <w:lvlText w:val="%2."/>
      <w:lvlJc w:val="left"/>
      <w:pPr>
        <w:ind w:left="1080" w:hanging="360"/>
      </w:pPr>
    </w:lvl>
    <w:lvl w:ilvl="2" w:tplc="DA1627D4">
      <w:start w:val="1"/>
      <w:numFmt w:val="lowerRoman"/>
      <w:lvlText w:val="%3."/>
      <w:lvlJc w:val="right"/>
      <w:pPr>
        <w:ind w:left="1800" w:hanging="180"/>
      </w:pPr>
    </w:lvl>
    <w:lvl w:ilvl="3" w:tplc="4EB83FF8">
      <w:start w:val="1"/>
      <w:numFmt w:val="decimal"/>
      <w:lvlText w:val="%4."/>
      <w:lvlJc w:val="left"/>
      <w:pPr>
        <w:ind w:left="2520" w:hanging="360"/>
      </w:pPr>
    </w:lvl>
    <w:lvl w:ilvl="4" w:tplc="5FC0E398">
      <w:start w:val="1"/>
      <w:numFmt w:val="lowerLetter"/>
      <w:lvlText w:val="%5."/>
      <w:lvlJc w:val="left"/>
      <w:pPr>
        <w:ind w:left="3240" w:hanging="360"/>
      </w:pPr>
    </w:lvl>
    <w:lvl w:ilvl="5" w:tplc="C77428E8">
      <w:start w:val="1"/>
      <w:numFmt w:val="lowerRoman"/>
      <w:lvlText w:val="%6."/>
      <w:lvlJc w:val="right"/>
      <w:pPr>
        <w:ind w:left="3960" w:hanging="180"/>
      </w:pPr>
    </w:lvl>
    <w:lvl w:ilvl="6" w:tplc="BA5E36B8">
      <w:start w:val="1"/>
      <w:numFmt w:val="decimal"/>
      <w:lvlText w:val="%7."/>
      <w:lvlJc w:val="left"/>
      <w:pPr>
        <w:ind w:left="4680" w:hanging="360"/>
      </w:pPr>
    </w:lvl>
    <w:lvl w:ilvl="7" w:tplc="7B4A5AAA">
      <w:start w:val="1"/>
      <w:numFmt w:val="lowerLetter"/>
      <w:lvlText w:val="%8."/>
      <w:lvlJc w:val="left"/>
      <w:pPr>
        <w:ind w:left="5400" w:hanging="360"/>
      </w:pPr>
    </w:lvl>
    <w:lvl w:ilvl="8" w:tplc="A44EB656">
      <w:start w:val="1"/>
      <w:numFmt w:val="lowerRoman"/>
      <w:lvlText w:val="%9."/>
      <w:lvlJc w:val="right"/>
      <w:pPr>
        <w:ind w:left="6120" w:hanging="180"/>
      </w:pPr>
    </w:lvl>
  </w:abstractNum>
  <w:abstractNum w:abstractNumId="3" w15:restartNumberingAfterBreak="0">
    <w:nsid w:val="11535FAD"/>
    <w:multiLevelType w:val="hybridMultilevel"/>
    <w:tmpl w:val="5AACD562"/>
    <w:lvl w:ilvl="0" w:tplc="9C444DE6">
      <w:start w:val="1"/>
      <w:numFmt w:val="decimal"/>
      <w:lvlText w:val="%1."/>
      <w:lvlJc w:val="left"/>
      <w:pPr>
        <w:ind w:left="720" w:hanging="360"/>
      </w:pPr>
    </w:lvl>
    <w:lvl w:ilvl="1" w:tplc="DB084EC6">
      <w:start w:val="1"/>
      <w:numFmt w:val="lowerLetter"/>
      <w:lvlText w:val="%2."/>
      <w:lvlJc w:val="left"/>
      <w:pPr>
        <w:ind w:left="1440" w:hanging="360"/>
      </w:pPr>
    </w:lvl>
    <w:lvl w:ilvl="2" w:tplc="7858554C">
      <w:start w:val="1"/>
      <w:numFmt w:val="lowerRoman"/>
      <w:lvlText w:val="%3."/>
      <w:lvlJc w:val="right"/>
      <w:pPr>
        <w:ind w:left="2160" w:hanging="180"/>
      </w:pPr>
    </w:lvl>
    <w:lvl w:ilvl="3" w:tplc="DB26DCFC">
      <w:start w:val="1"/>
      <w:numFmt w:val="decimal"/>
      <w:lvlText w:val="%4."/>
      <w:lvlJc w:val="left"/>
      <w:pPr>
        <w:ind w:left="2880" w:hanging="360"/>
      </w:pPr>
    </w:lvl>
    <w:lvl w:ilvl="4" w:tplc="4F8AD0D6">
      <w:start w:val="1"/>
      <w:numFmt w:val="lowerLetter"/>
      <w:lvlText w:val="%5."/>
      <w:lvlJc w:val="left"/>
      <w:pPr>
        <w:ind w:left="3600" w:hanging="360"/>
      </w:pPr>
    </w:lvl>
    <w:lvl w:ilvl="5" w:tplc="587ABFBC">
      <w:start w:val="1"/>
      <w:numFmt w:val="lowerRoman"/>
      <w:lvlText w:val="%6."/>
      <w:lvlJc w:val="right"/>
      <w:pPr>
        <w:ind w:left="4320" w:hanging="180"/>
      </w:pPr>
    </w:lvl>
    <w:lvl w:ilvl="6" w:tplc="17EC29A0">
      <w:start w:val="1"/>
      <w:numFmt w:val="decimal"/>
      <w:lvlText w:val="%7."/>
      <w:lvlJc w:val="left"/>
      <w:pPr>
        <w:ind w:left="5040" w:hanging="360"/>
      </w:pPr>
    </w:lvl>
    <w:lvl w:ilvl="7" w:tplc="60287950">
      <w:start w:val="1"/>
      <w:numFmt w:val="lowerLetter"/>
      <w:lvlText w:val="%8."/>
      <w:lvlJc w:val="left"/>
      <w:pPr>
        <w:ind w:left="5760" w:hanging="360"/>
      </w:pPr>
    </w:lvl>
    <w:lvl w:ilvl="8" w:tplc="978A2EEA">
      <w:start w:val="1"/>
      <w:numFmt w:val="lowerRoman"/>
      <w:lvlText w:val="%9."/>
      <w:lvlJc w:val="right"/>
      <w:pPr>
        <w:ind w:left="6480" w:hanging="180"/>
      </w:pPr>
    </w:lvl>
  </w:abstractNum>
  <w:abstractNum w:abstractNumId="4" w15:restartNumberingAfterBreak="0">
    <w:nsid w:val="134B52ED"/>
    <w:multiLevelType w:val="hybridMultilevel"/>
    <w:tmpl w:val="32BE0E32"/>
    <w:lvl w:ilvl="0" w:tplc="F124827A">
      <w:start w:val="2"/>
      <w:numFmt w:val="decimal"/>
      <w:lvlText w:val="%1."/>
      <w:lvlJc w:val="left"/>
      <w:pPr>
        <w:ind w:left="720" w:hanging="360"/>
      </w:pPr>
      <w:rPr>
        <w:rFonts w:hint="default"/>
      </w:rPr>
    </w:lvl>
    <w:lvl w:ilvl="1" w:tplc="1A881AEC">
      <w:start w:val="1"/>
      <w:numFmt w:val="lowerLetter"/>
      <w:lvlText w:val="%2."/>
      <w:lvlJc w:val="left"/>
      <w:pPr>
        <w:ind w:left="1440" w:hanging="360"/>
      </w:pPr>
    </w:lvl>
    <w:lvl w:ilvl="2" w:tplc="130638CC">
      <w:start w:val="1"/>
      <w:numFmt w:val="lowerRoman"/>
      <w:lvlText w:val="%3."/>
      <w:lvlJc w:val="right"/>
      <w:pPr>
        <w:ind w:left="2160" w:hanging="180"/>
      </w:pPr>
    </w:lvl>
    <w:lvl w:ilvl="3" w:tplc="544A0A66">
      <w:start w:val="1"/>
      <w:numFmt w:val="decimal"/>
      <w:lvlText w:val="%4."/>
      <w:lvlJc w:val="left"/>
      <w:pPr>
        <w:ind w:left="2880" w:hanging="360"/>
      </w:pPr>
    </w:lvl>
    <w:lvl w:ilvl="4" w:tplc="3AF8B0EA">
      <w:start w:val="1"/>
      <w:numFmt w:val="lowerLetter"/>
      <w:lvlText w:val="%5."/>
      <w:lvlJc w:val="left"/>
      <w:pPr>
        <w:ind w:left="3600" w:hanging="360"/>
      </w:pPr>
    </w:lvl>
    <w:lvl w:ilvl="5" w:tplc="71AC4D18">
      <w:start w:val="1"/>
      <w:numFmt w:val="lowerRoman"/>
      <w:lvlText w:val="%6."/>
      <w:lvlJc w:val="right"/>
      <w:pPr>
        <w:ind w:left="4320" w:hanging="180"/>
      </w:pPr>
    </w:lvl>
    <w:lvl w:ilvl="6" w:tplc="171833B8">
      <w:start w:val="1"/>
      <w:numFmt w:val="decimal"/>
      <w:lvlText w:val="%7."/>
      <w:lvlJc w:val="left"/>
      <w:pPr>
        <w:ind w:left="5040" w:hanging="360"/>
      </w:pPr>
    </w:lvl>
    <w:lvl w:ilvl="7" w:tplc="73AADE48">
      <w:start w:val="1"/>
      <w:numFmt w:val="lowerLetter"/>
      <w:lvlText w:val="%8."/>
      <w:lvlJc w:val="left"/>
      <w:pPr>
        <w:ind w:left="5760" w:hanging="360"/>
      </w:pPr>
    </w:lvl>
    <w:lvl w:ilvl="8" w:tplc="1C123062">
      <w:start w:val="1"/>
      <w:numFmt w:val="lowerRoman"/>
      <w:lvlText w:val="%9."/>
      <w:lvlJc w:val="right"/>
      <w:pPr>
        <w:ind w:left="6480" w:hanging="180"/>
      </w:pPr>
    </w:lvl>
  </w:abstractNum>
  <w:abstractNum w:abstractNumId="5" w15:restartNumberingAfterBreak="0">
    <w:nsid w:val="14290BAE"/>
    <w:multiLevelType w:val="multilevel"/>
    <w:tmpl w:val="682CC2F6"/>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6" w15:restartNumberingAfterBreak="0">
    <w:nsid w:val="1E641153"/>
    <w:multiLevelType w:val="hybridMultilevel"/>
    <w:tmpl w:val="BC7C9174"/>
    <w:lvl w:ilvl="0" w:tplc="87EAA13A">
      <w:start w:val="1"/>
      <w:numFmt w:val="decimal"/>
      <w:lvlText w:val="%1)"/>
      <w:lvlJc w:val="left"/>
      <w:pPr>
        <w:ind w:left="720" w:hanging="360"/>
      </w:pPr>
    </w:lvl>
    <w:lvl w:ilvl="1" w:tplc="99061C3E">
      <w:start w:val="1"/>
      <w:numFmt w:val="lowerLetter"/>
      <w:lvlText w:val="%2."/>
      <w:lvlJc w:val="left"/>
      <w:pPr>
        <w:ind w:left="1440" w:hanging="360"/>
      </w:pPr>
    </w:lvl>
    <w:lvl w:ilvl="2" w:tplc="00E26030">
      <w:start w:val="1"/>
      <w:numFmt w:val="lowerRoman"/>
      <w:lvlText w:val="%3."/>
      <w:lvlJc w:val="right"/>
      <w:pPr>
        <w:ind w:left="2160" w:hanging="180"/>
      </w:pPr>
    </w:lvl>
    <w:lvl w:ilvl="3" w:tplc="97A07712">
      <w:start w:val="1"/>
      <w:numFmt w:val="decimal"/>
      <w:lvlText w:val="%4."/>
      <w:lvlJc w:val="left"/>
      <w:pPr>
        <w:ind w:left="2880" w:hanging="360"/>
      </w:pPr>
    </w:lvl>
    <w:lvl w:ilvl="4" w:tplc="614C386E">
      <w:start w:val="1"/>
      <w:numFmt w:val="lowerLetter"/>
      <w:lvlText w:val="%5."/>
      <w:lvlJc w:val="left"/>
      <w:pPr>
        <w:ind w:left="3600" w:hanging="360"/>
      </w:pPr>
    </w:lvl>
    <w:lvl w:ilvl="5" w:tplc="5598FE18">
      <w:start w:val="1"/>
      <w:numFmt w:val="lowerRoman"/>
      <w:lvlText w:val="%6."/>
      <w:lvlJc w:val="right"/>
      <w:pPr>
        <w:ind w:left="4320" w:hanging="180"/>
      </w:pPr>
    </w:lvl>
    <w:lvl w:ilvl="6" w:tplc="A2C4AC6C">
      <w:start w:val="1"/>
      <w:numFmt w:val="decimal"/>
      <w:lvlText w:val="%7."/>
      <w:lvlJc w:val="left"/>
      <w:pPr>
        <w:ind w:left="5040" w:hanging="360"/>
      </w:pPr>
    </w:lvl>
    <w:lvl w:ilvl="7" w:tplc="419672E6">
      <w:start w:val="1"/>
      <w:numFmt w:val="lowerLetter"/>
      <w:lvlText w:val="%8."/>
      <w:lvlJc w:val="left"/>
      <w:pPr>
        <w:ind w:left="5760" w:hanging="360"/>
      </w:pPr>
    </w:lvl>
    <w:lvl w:ilvl="8" w:tplc="4878B0EC">
      <w:start w:val="1"/>
      <w:numFmt w:val="lowerRoman"/>
      <w:lvlText w:val="%9."/>
      <w:lvlJc w:val="right"/>
      <w:pPr>
        <w:ind w:left="6480" w:hanging="180"/>
      </w:pPr>
    </w:lvl>
  </w:abstractNum>
  <w:abstractNum w:abstractNumId="7" w15:restartNumberingAfterBreak="0">
    <w:nsid w:val="1F7618EE"/>
    <w:multiLevelType w:val="hybridMultilevel"/>
    <w:tmpl w:val="4FACE14A"/>
    <w:lvl w:ilvl="0" w:tplc="96CA35F2">
      <w:start w:val="1"/>
      <w:numFmt w:val="lowerLetter"/>
      <w:lvlText w:val="%1)"/>
      <w:lvlJc w:val="left"/>
      <w:pPr>
        <w:ind w:left="720" w:hanging="360"/>
      </w:pPr>
      <w:rPr>
        <w:rFonts w:hint="default"/>
      </w:rPr>
    </w:lvl>
    <w:lvl w:ilvl="1" w:tplc="FF3E8B34">
      <w:start w:val="1"/>
      <w:numFmt w:val="lowerLetter"/>
      <w:lvlText w:val="%2)"/>
      <w:lvlJc w:val="left"/>
      <w:pPr>
        <w:ind w:left="1440" w:hanging="360"/>
      </w:pPr>
    </w:lvl>
    <w:lvl w:ilvl="2" w:tplc="F62ED584">
      <w:start w:val="1"/>
      <w:numFmt w:val="lowerRoman"/>
      <w:lvlText w:val="%3."/>
      <w:lvlJc w:val="right"/>
      <w:pPr>
        <w:ind w:left="2160" w:hanging="180"/>
      </w:pPr>
    </w:lvl>
    <w:lvl w:ilvl="3" w:tplc="DF2E9FE6">
      <w:start w:val="1"/>
      <w:numFmt w:val="decimal"/>
      <w:lvlText w:val="%4."/>
      <w:lvlJc w:val="left"/>
      <w:pPr>
        <w:ind w:left="2880" w:hanging="360"/>
      </w:pPr>
    </w:lvl>
    <w:lvl w:ilvl="4" w:tplc="B2E2F3F2">
      <w:start w:val="1"/>
      <w:numFmt w:val="lowerLetter"/>
      <w:lvlText w:val="%5."/>
      <w:lvlJc w:val="left"/>
      <w:pPr>
        <w:ind w:left="3600" w:hanging="360"/>
      </w:pPr>
    </w:lvl>
    <w:lvl w:ilvl="5" w:tplc="1898C082">
      <w:start w:val="1"/>
      <w:numFmt w:val="lowerRoman"/>
      <w:lvlText w:val="%6."/>
      <w:lvlJc w:val="right"/>
      <w:pPr>
        <w:ind w:left="4320" w:hanging="180"/>
      </w:pPr>
    </w:lvl>
    <w:lvl w:ilvl="6" w:tplc="F40ABD3C">
      <w:start w:val="1"/>
      <w:numFmt w:val="decimal"/>
      <w:lvlText w:val="%7."/>
      <w:lvlJc w:val="left"/>
      <w:pPr>
        <w:ind w:left="5040" w:hanging="360"/>
      </w:pPr>
    </w:lvl>
    <w:lvl w:ilvl="7" w:tplc="5952FE24">
      <w:start w:val="1"/>
      <w:numFmt w:val="lowerLetter"/>
      <w:lvlText w:val="%8."/>
      <w:lvlJc w:val="left"/>
      <w:pPr>
        <w:ind w:left="5760" w:hanging="360"/>
      </w:pPr>
    </w:lvl>
    <w:lvl w:ilvl="8" w:tplc="79565FA4">
      <w:start w:val="1"/>
      <w:numFmt w:val="lowerRoman"/>
      <w:lvlText w:val="%9."/>
      <w:lvlJc w:val="right"/>
      <w:pPr>
        <w:ind w:left="6480" w:hanging="180"/>
      </w:pPr>
    </w:lvl>
  </w:abstractNum>
  <w:abstractNum w:abstractNumId="8" w15:restartNumberingAfterBreak="0">
    <w:nsid w:val="22681DBD"/>
    <w:multiLevelType w:val="hybridMultilevel"/>
    <w:tmpl w:val="17A8FEFC"/>
    <w:lvl w:ilvl="0" w:tplc="90103DC0">
      <w:start w:val="1"/>
      <w:numFmt w:val="decimal"/>
      <w:lvlText w:val="%1."/>
      <w:lvlJc w:val="left"/>
      <w:pPr>
        <w:ind w:left="720" w:hanging="360"/>
      </w:pPr>
      <w:rPr>
        <w:rFonts w:hint="default"/>
      </w:rPr>
    </w:lvl>
    <w:lvl w:ilvl="1" w:tplc="497442B8">
      <w:start w:val="1"/>
      <w:numFmt w:val="lowerLetter"/>
      <w:lvlText w:val="%2)"/>
      <w:lvlJc w:val="left"/>
      <w:pPr>
        <w:ind w:left="1440" w:hanging="360"/>
      </w:pPr>
      <w:rPr>
        <w:rFonts w:hint="default"/>
      </w:rPr>
    </w:lvl>
    <w:lvl w:ilvl="2" w:tplc="F17CB574">
      <w:start w:val="6"/>
      <w:numFmt w:val="bullet"/>
      <w:lvlText w:val="-"/>
      <w:lvlJc w:val="left"/>
      <w:pPr>
        <w:ind w:left="2340" w:hanging="360"/>
      </w:pPr>
      <w:rPr>
        <w:rFonts w:ascii="Garamond" w:eastAsia="Times New Roman" w:hAnsi="Garamond" w:cs="Times New Roman" w:hint="default"/>
      </w:rPr>
    </w:lvl>
    <w:lvl w:ilvl="3" w:tplc="D6A632C4">
      <w:start w:val="1"/>
      <w:numFmt w:val="decimal"/>
      <w:lvlText w:val="%4."/>
      <w:lvlJc w:val="left"/>
      <w:pPr>
        <w:ind w:left="2880" w:hanging="360"/>
      </w:pPr>
    </w:lvl>
    <w:lvl w:ilvl="4" w:tplc="D756B11A">
      <w:start w:val="1"/>
      <w:numFmt w:val="lowerLetter"/>
      <w:lvlText w:val="%5."/>
      <w:lvlJc w:val="left"/>
      <w:pPr>
        <w:ind w:left="3600" w:hanging="360"/>
      </w:pPr>
    </w:lvl>
    <w:lvl w:ilvl="5" w:tplc="E6B8A230">
      <w:start w:val="1"/>
      <w:numFmt w:val="lowerRoman"/>
      <w:lvlText w:val="%6."/>
      <w:lvlJc w:val="right"/>
      <w:pPr>
        <w:ind w:left="4320" w:hanging="180"/>
      </w:pPr>
    </w:lvl>
    <w:lvl w:ilvl="6" w:tplc="BBF64952">
      <w:start w:val="1"/>
      <w:numFmt w:val="decimal"/>
      <w:lvlText w:val="%7."/>
      <w:lvlJc w:val="left"/>
      <w:pPr>
        <w:ind w:left="5040" w:hanging="360"/>
      </w:pPr>
    </w:lvl>
    <w:lvl w:ilvl="7" w:tplc="3878D866">
      <w:start w:val="1"/>
      <w:numFmt w:val="lowerLetter"/>
      <w:lvlText w:val="%8."/>
      <w:lvlJc w:val="left"/>
      <w:pPr>
        <w:ind w:left="5760" w:hanging="360"/>
      </w:pPr>
    </w:lvl>
    <w:lvl w:ilvl="8" w:tplc="6FB263C0">
      <w:start w:val="1"/>
      <w:numFmt w:val="lowerRoman"/>
      <w:lvlText w:val="%9."/>
      <w:lvlJc w:val="right"/>
      <w:pPr>
        <w:ind w:left="6480" w:hanging="180"/>
      </w:pPr>
    </w:lvl>
  </w:abstractNum>
  <w:abstractNum w:abstractNumId="9" w15:restartNumberingAfterBreak="0">
    <w:nsid w:val="22A54934"/>
    <w:multiLevelType w:val="hybridMultilevel"/>
    <w:tmpl w:val="30BE769A"/>
    <w:lvl w:ilvl="0" w:tplc="70804F2A">
      <w:start w:val="1"/>
      <w:numFmt w:val="decimal"/>
      <w:lvlText w:val="%1)"/>
      <w:lvlJc w:val="left"/>
      <w:pPr>
        <w:ind w:left="360" w:hanging="360"/>
      </w:pPr>
    </w:lvl>
    <w:lvl w:ilvl="1" w:tplc="70F4AB96">
      <w:start w:val="1"/>
      <w:numFmt w:val="lowerLetter"/>
      <w:lvlText w:val="%2."/>
      <w:lvlJc w:val="left"/>
      <w:pPr>
        <w:ind w:left="1080" w:hanging="360"/>
      </w:pPr>
    </w:lvl>
    <w:lvl w:ilvl="2" w:tplc="078C0684">
      <w:start w:val="1"/>
      <w:numFmt w:val="lowerRoman"/>
      <w:lvlText w:val="%3."/>
      <w:lvlJc w:val="right"/>
      <w:pPr>
        <w:ind w:left="1800" w:hanging="180"/>
      </w:pPr>
    </w:lvl>
    <w:lvl w:ilvl="3" w:tplc="3DDEF370">
      <w:start w:val="1"/>
      <w:numFmt w:val="decimal"/>
      <w:lvlText w:val="%4."/>
      <w:lvlJc w:val="left"/>
      <w:pPr>
        <w:ind w:left="2520" w:hanging="360"/>
      </w:pPr>
    </w:lvl>
    <w:lvl w:ilvl="4" w:tplc="9FFE6AE6">
      <w:start w:val="1"/>
      <w:numFmt w:val="lowerLetter"/>
      <w:lvlText w:val="%5."/>
      <w:lvlJc w:val="left"/>
      <w:pPr>
        <w:ind w:left="3240" w:hanging="360"/>
      </w:pPr>
    </w:lvl>
    <w:lvl w:ilvl="5" w:tplc="824E529C">
      <w:start w:val="1"/>
      <w:numFmt w:val="lowerRoman"/>
      <w:lvlText w:val="%6."/>
      <w:lvlJc w:val="right"/>
      <w:pPr>
        <w:ind w:left="3960" w:hanging="180"/>
      </w:pPr>
    </w:lvl>
    <w:lvl w:ilvl="6" w:tplc="C4DCC366">
      <w:start w:val="1"/>
      <w:numFmt w:val="decimal"/>
      <w:lvlText w:val="%7."/>
      <w:lvlJc w:val="left"/>
      <w:pPr>
        <w:ind w:left="4680" w:hanging="360"/>
      </w:pPr>
    </w:lvl>
    <w:lvl w:ilvl="7" w:tplc="CEB20CD0">
      <w:start w:val="1"/>
      <w:numFmt w:val="lowerLetter"/>
      <w:lvlText w:val="%8."/>
      <w:lvlJc w:val="left"/>
      <w:pPr>
        <w:ind w:left="5400" w:hanging="360"/>
      </w:pPr>
    </w:lvl>
    <w:lvl w:ilvl="8" w:tplc="07BAC25C">
      <w:start w:val="1"/>
      <w:numFmt w:val="lowerRoman"/>
      <w:lvlText w:val="%9."/>
      <w:lvlJc w:val="right"/>
      <w:pPr>
        <w:ind w:left="6120" w:hanging="180"/>
      </w:pPr>
    </w:lvl>
  </w:abstractNum>
  <w:abstractNum w:abstractNumId="10" w15:restartNumberingAfterBreak="0">
    <w:nsid w:val="2A023EE7"/>
    <w:multiLevelType w:val="multilevel"/>
    <w:tmpl w:val="EF50666A"/>
    <w:lvl w:ilvl="0">
      <w:start w:val="1"/>
      <w:numFmt w:val="decimal"/>
      <w:lvlText w:val="%1."/>
      <w:lvlJc w:val="left"/>
      <w:pPr>
        <w:tabs>
          <w:tab w:val="num" w:pos="510"/>
        </w:tabs>
        <w:ind w:left="510" w:hanging="510"/>
      </w:pPr>
    </w:lvl>
    <w:lvl w:ilvl="1">
      <w:start w:val="1"/>
      <w:numFmt w:val="lowerLetter"/>
      <w:lvlText w:val="%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A08344F"/>
    <w:multiLevelType w:val="hybridMultilevel"/>
    <w:tmpl w:val="F7AE6C0E"/>
    <w:lvl w:ilvl="0" w:tplc="CB6A237E">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CBC52A1"/>
    <w:multiLevelType w:val="multilevel"/>
    <w:tmpl w:val="81C84CE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B06966"/>
    <w:multiLevelType w:val="hybridMultilevel"/>
    <w:tmpl w:val="9A0C547E"/>
    <w:lvl w:ilvl="0" w:tplc="C7C0ABD6">
      <w:start w:val="1"/>
      <w:numFmt w:val="decimal"/>
      <w:lvlText w:val="%1)"/>
      <w:lvlJc w:val="left"/>
      <w:pPr>
        <w:ind w:left="720" w:hanging="360"/>
      </w:pPr>
    </w:lvl>
    <w:lvl w:ilvl="1" w:tplc="ABFEC2B8">
      <w:start w:val="1"/>
      <w:numFmt w:val="lowerLetter"/>
      <w:lvlText w:val="%2."/>
      <w:lvlJc w:val="left"/>
      <w:pPr>
        <w:ind w:left="1440" w:hanging="360"/>
      </w:pPr>
    </w:lvl>
    <w:lvl w:ilvl="2" w:tplc="A12E0534">
      <w:start w:val="1"/>
      <w:numFmt w:val="lowerRoman"/>
      <w:lvlText w:val="%3."/>
      <w:lvlJc w:val="right"/>
      <w:pPr>
        <w:ind w:left="2160" w:hanging="180"/>
      </w:pPr>
    </w:lvl>
    <w:lvl w:ilvl="3" w:tplc="F43E8ABA">
      <w:start w:val="1"/>
      <w:numFmt w:val="decimal"/>
      <w:lvlText w:val="%4."/>
      <w:lvlJc w:val="left"/>
      <w:pPr>
        <w:ind w:left="2880" w:hanging="360"/>
      </w:pPr>
    </w:lvl>
    <w:lvl w:ilvl="4" w:tplc="620E501E">
      <w:start w:val="1"/>
      <w:numFmt w:val="lowerLetter"/>
      <w:lvlText w:val="%5."/>
      <w:lvlJc w:val="left"/>
      <w:pPr>
        <w:ind w:left="3600" w:hanging="360"/>
      </w:pPr>
    </w:lvl>
    <w:lvl w:ilvl="5" w:tplc="13760452">
      <w:start w:val="1"/>
      <w:numFmt w:val="lowerRoman"/>
      <w:lvlText w:val="%6."/>
      <w:lvlJc w:val="right"/>
      <w:pPr>
        <w:ind w:left="4320" w:hanging="180"/>
      </w:pPr>
    </w:lvl>
    <w:lvl w:ilvl="6" w:tplc="0142909E">
      <w:start w:val="1"/>
      <w:numFmt w:val="decimal"/>
      <w:lvlText w:val="%7."/>
      <w:lvlJc w:val="left"/>
      <w:pPr>
        <w:ind w:left="5040" w:hanging="360"/>
      </w:pPr>
    </w:lvl>
    <w:lvl w:ilvl="7" w:tplc="6252531A">
      <w:start w:val="1"/>
      <w:numFmt w:val="lowerLetter"/>
      <w:lvlText w:val="%8."/>
      <w:lvlJc w:val="left"/>
      <w:pPr>
        <w:ind w:left="5760" w:hanging="360"/>
      </w:pPr>
    </w:lvl>
    <w:lvl w:ilvl="8" w:tplc="5C5A5402">
      <w:start w:val="1"/>
      <w:numFmt w:val="lowerRoman"/>
      <w:lvlText w:val="%9."/>
      <w:lvlJc w:val="right"/>
      <w:pPr>
        <w:ind w:left="6480" w:hanging="180"/>
      </w:pPr>
    </w:lvl>
  </w:abstractNum>
  <w:abstractNum w:abstractNumId="14" w15:restartNumberingAfterBreak="0">
    <w:nsid w:val="2EC0449E"/>
    <w:multiLevelType w:val="hybridMultilevel"/>
    <w:tmpl w:val="6C820EF0"/>
    <w:lvl w:ilvl="0" w:tplc="5C745F86">
      <w:start w:val="1"/>
      <w:numFmt w:val="lowerLetter"/>
      <w:lvlText w:val="%1)"/>
      <w:lvlJc w:val="left"/>
      <w:pPr>
        <w:ind w:left="720" w:hanging="360"/>
      </w:pPr>
      <w:rPr>
        <w:rFonts w:hint="default"/>
        <w:i w:val="0"/>
      </w:rPr>
    </w:lvl>
    <w:lvl w:ilvl="1" w:tplc="FDFE859A">
      <w:start w:val="1"/>
      <w:numFmt w:val="bullet"/>
      <w:lvlText w:val="o"/>
      <w:lvlJc w:val="left"/>
      <w:pPr>
        <w:ind w:left="1440" w:hanging="360"/>
      </w:pPr>
      <w:rPr>
        <w:rFonts w:ascii="Courier New" w:hAnsi="Courier New" w:cs="Courier New" w:hint="default"/>
      </w:rPr>
    </w:lvl>
    <w:lvl w:ilvl="2" w:tplc="D8E0A22E">
      <w:start w:val="1"/>
      <w:numFmt w:val="bullet"/>
      <w:lvlText w:val=""/>
      <w:lvlJc w:val="left"/>
      <w:pPr>
        <w:ind w:left="2160" w:hanging="360"/>
      </w:pPr>
      <w:rPr>
        <w:rFonts w:ascii="Wingdings" w:hAnsi="Wingdings" w:hint="default"/>
      </w:rPr>
    </w:lvl>
    <w:lvl w:ilvl="3" w:tplc="3736709A">
      <w:start w:val="1"/>
      <w:numFmt w:val="bullet"/>
      <w:lvlText w:val=""/>
      <w:lvlJc w:val="left"/>
      <w:pPr>
        <w:ind w:left="2880" w:hanging="360"/>
      </w:pPr>
      <w:rPr>
        <w:rFonts w:ascii="Symbol" w:hAnsi="Symbol" w:hint="default"/>
      </w:rPr>
    </w:lvl>
    <w:lvl w:ilvl="4" w:tplc="45566AA2">
      <w:start w:val="1"/>
      <w:numFmt w:val="bullet"/>
      <w:lvlText w:val="o"/>
      <w:lvlJc w:val="left"/>
      <w:pPr>
        <w:ind w:left="3600" w:hanging="360"/>
      </w:pPr>
      <w:rPr>
        <w:rFonts w:ascii="Courier New" w:hAnsi="Courier New" w:cs="Courier New" w:hint="default"/>
      </w:rPr>
    </w:lvl>
    <w:lvl w:ilvl="5" w:tplc="4BA67F60">
      <w:start w:val="1"/>
      <w:numFmt w:val="bullet"/>
      <w:lvlText w:val=""/>
      <w:lvlJc w:val="left"/>
      <w:pPr>
        <w:ind w:left="4320" w:hanging="360"/>
      </w:pPr>
      <w:rPr>
        <w:rFonts w:ascii="Wingdings" w:hAnsi="Wingdings" w:hint="default"/>
      </w:rPr>
    </w:lvl>
    <w:lvl w:ilvl="6" w:tplc="E7E841A6">
      <w:start w:val="1"/>
      <w:numFmt w:val="bullet"/>
      <w:lvlText w:val=""/>
      <w:lvlJc w:val="left"/>
      <w:pPr>
        <w:ind w:left="5040" w:hanging="360"/>
      </w:pPr>
      <w:rPr>
        <w:rFonts w:ascii="Symbol" w:hAnsi="Symbol" w:hint="default"/>
      </w:rPr>
    </w:lvl>
    <w:lvl w:ilvl="7" w:tplc="0152EE90">
      <w:start w:val="1"/>
      <w:numFmt w:val="bullet"/>
      <w:lvlText w:val="o"/>
      <w:lvlJc w:val="left"/>
      <w:pPr>
        <w:ind w:left="5760" w:hanging="360"/>
      </w:pPr>
      <w:rPr>
        <w:rFonts w:ascii="Courier New" w:hAnsi="Courier New" w:cs="Courier New" w:hint="default"/>
      </w:rPr>
    </w:lvl>
    <w:lvl w:ilvl="8" w:tplc="A90CC22E">
      <w:start w:val="1"/>
      <w:numFmt w:val="bullet"/>
      <w:lvlText w:val=""/>
      <w:lvlJc w:val="left"/>
      <w:pPr>
        <w:ind w:left="6480" w:hanging="360"/>
      </w:pPr>
      <w:rPr>
        <w:rFonts w:ascii="Wingdings" w:hAnsi="Wingdings" w:hint="default"/>
      </w:rPr>
    </w:lvl>
  </w:abstractNum>
  <w:abstractNum w:abstractNumId="15" w15:restartNumberingAfterBreak="0">
    <w:nsid w:val="2FCE286A"/>
    <w:multiLevelType w:val="hybridMultilevel"/>
    <w:tmpl w:val="6DBE85E4"/>
    <w:lvl w:ilvl="0" w:tplc="1C1001F0">
      <w:start w:val="2"/>
      <w:numFmt w:val="decimal"/>
      <w:lvlText w:val="%1"/>
      <w:lvlJc w:val="left"/>
      <w:pPr>
        <w:ind w:left="720" w:hanging="360"/>
      </w:pPr>
      <w:rPr>
        <w:rFonts w:hint="default"/>
      </w:rPr>
    </w:lvl>
    <w:lvl w:ilvl="1" w:tplc="B36CA396">
      <w:start w:val="1"/>
      <w:numFmt w:val="lowerLetter"/>
      <w:lvlText w:val="%2."/>
      <w:lvlJc w:val="left"/>
      <w:pPr>
        <w:ind w:left="1440" w:hanging="360"/>
      </w:pPr>
    </w:lvl>
    <w:lvl w:ilvl="2" w:tplc="649A061E">
      <w:start w:val="1"/>
      <w:numFmt w:val="lowerRoman"/>
      <w:lvlText w:val="%3."/>
      <w:lvlJc w:val="right"/>
      <w:pPr>
        <w:ind w:left="2160" w:hanging="180"/>
      </w:pPr>
    </w:lvl>
    <w:lvl w:ilvl="3" w:tplc="25CA3956">
      <w:start w:val="1"/>
      <w:numFmt w:val="decimal"/>
      <w:lvlText w:val="%4."/>
      <w:lvlJc w:val="left"/>
      <w:pPr>
        <w:ind w:left="2880" w:hanging="360"/>
      </w:pPr>
    </w:lvl>
    <w:lvl w:ilvl="4" w:tplc="E932AE3E">
      <w:start w:val="1"/>
      <w:numFmt w:val="lowerLetter"/>
      <w:lvlText w:val="%5."/>
      <w:lvlJc w:val="left"/>
      <w:pPr>
        <w:ind w:left="3600" w:hanging="360"/>
      </w:pPr>
    </w:lvl>
    <w:lvl w:ilvl="5" w:tplc="F6522CD8">
      <w:start w:val="1"/>
      <w:numFmt w:val="lowerRoman"/>
      <w:lvlText w:val="%6."/>
      <w:lvlJc w:val="right"/>
      <w:pPr>
        <w:ind w:left="4320" w:hanging="180"/>
      </w:pPr>
    </w:lvl>
    <w:lvl w:ilvl="6" w:tplc="CDB4F1B6">
      <w:start w:val="1"/>
      <w:numFmt w:val="decimal"/>
      <w:lvlText w:val="%7."/>
      <w:lvlJc w:val="left"/>
      <w:pPr>
        <w:ind w:left="5040" w:hanging="360"/>
      </w:pPr>
    </w:lvl>
    <w:lvl w:ilvl="7" w:tplc="804EB584">
      <w:start w:val="1"/>
      <w:numFmt w:val="lowerLetter"/>
      <w:lvlText w:val="%8."/>
      <w:lvlJc w:val="left"/>
      <w:pPr>
        <w:ind w:left="5760" w:hanging="360"/>
      </w:pPr>
    </w:lvl>
    <w:lvl w:ilvl="8" w:tplc="F7A2B00A">
      <w:start w:val="1"/>
      <w:numFmt w:val="lowerRoman"/>
      <w:lvlText w:val="%9."/>
      <w:lvlJc w:val="right"/>
      <w:pPr>
        <w:ind w:left="6480" w:hanging="180"/>
      </w:pPr>
    </w:lvl>
  </w:abstractNum>
  <w:abstractNum w:abstractNumId="16" w15:restartNumberingAfterBreak="0">
    <w:nsid w:val="2FD36ABF"/>
    <w:multiLevelType w:val="hybridMultilevel"/>
    <w:tmpl w:val="D2E88DD6"/>
    <w:lvl w:ilvl="0" w:tplc="DE144B2E">
      <w:start w:val="1"/>
      <w:numFmt w:val="decimal"/>
      <w:lvlText w:val="%1."/>
      <w:lvlJc w:val="left"/>
      <w:pPr>
        <w:ind w:left="360" w:hanging="360"/>
      </w:pPr>
    </w:lvl>
    <w:lvl w:ilvl="1" w:tplc="7BE8EE82">
      <w:start w:val="1"/>
      <w:numFmt w:val="lowerLetter"/>
      <w:lvlText w:val="%2."/>
      <w:lvlJc w:val="left"/>
      <w:pPr>
        <w:ind w:left="1080" w:hanging="360"/>
      </w:pPr>
    </w:lvl>
    <w:lvl w:ilvl="2" w:tplc="B28081B6">
      <w:start w:val="1"/>
      <w:numFmt w:val="lowerRoman"/>
      <w:lvlText w:val="%3."/>
      <w:lvlJc w:val="right"/>
      <w:pPr>
        <w:ind w:left="1800" w:hanging="180"/>
      </w:pPr>
    </w:lvl>
    <w:lvl w:ilvl="3" w:tplc="9DBA9242">
      <w:start w:val="1"/>
      <w:numFmt w:val="decimal"/>
      <w:lvlText w:val="%4."/>
      <w:lvlJc w:val="left"/>
      <w:pPr>
        <w:ind w:left="2520" w:hanging="360"/>
      </w:pPr>
    </w:lvl>
    <w:lvl w:ilvl="4" w:tplc="54C685FE">
      <w:start w:val="1"/>
      <w:numFmt w:val="lowerLetter"/>
      <w:lvlText w:val="%5."/>
      <w:lvlJc w:val="left"/>
      <w:pPr>
        <w:ind w:left="3240" w:hanging="360"/>
      </w:pPr>
    </w:lvl>
    <w:lvl w:ilvl="5" w:tplc="02028330">
      <w:start w:val="1"/>
      <w:numFmt w:val="lowerRoman"/>
      <w:lvlText w:val="%6."/>
      <w:lvlJc w:val="right"/>
      <w:pPr>
        <w:ind w:left="3960" w:hanging="180"/>
      </w:pPr>
    </w:lvl>
    <w:lvl w:ilvl="6" w:tplc="61E27C7C">
      <w:start w:val="1"/>
      <w:numFmt w:val="decimal"/>
      <w:lvlText w:val="%7."/>
      <w:lvlJc w:val="left"/>
      <w:pPr>
        <w:ind w:left="4680" w:hanging="360"/>
      </w:pPr>
    </w:lvl>
    <w:lvl w:ilvl="7" w:tplc="27E4D18A">
      <w:start w:val="1"/>
      <w:numFmt w:val="lowerLetter"/>
      <w:lvlText w:val="%8."/>
      <w:lvlJc w:val="left"/>
      <w:pPr>
        <w:ind w:left="5400" w:hanging="360"/>
      </w:pPr>
    </w:lvl>
    <w:lvl w:ilvl="8" w:tplc="28549A74">
      <w:start w:val="1"/>
      <w:numFmt w:val="lowerRoman"/>
      <w:lvlText w:val="%9."/>
      <w:lvlJc w:val="right"/>
      <w:pPr>
        <w:ind w:left="6120" w:hanging="180"/>
      </w:pPr>
    </w:lvl>
  </w:abstractNum>
  <w:abstractNum w:abstractNumId="17" w15:restartNumberingAfterBreak="0">
    <w:nsid w:val="307F3DFB"/>
    <w:multiLevelType w:val="hybridMultilevel"/>
    <w:tmpl w:val="F146D2C2"/>
    <w:lvl w:ilvl="0" w:tplc="100ABC4A">
      <w:start w:val="1"/>
      <w:numFmt w:val="decimal"/>
      <w:lvlText w:val="%1."/>
      <w:lvlJc w:val="left"/>
      <w:pPr>
        <w:ind w:left="720" w:hanging="360"/>
      </w:pPr>
      <w:rPr>
        <w:rFonts w:hint="default"/>
      </w:rPr>
    </w:lvl>
    <w:lvl w:ilvl="1" w:tplc="EF6C91F0">
      <w:start w:val="1"/>
      <w:numFmt w:val="lowerLetter"/>
      <w:lvlText w:val="%2."/>
      <w:lvlJc w:val="left"/>
      <w:pPr>
        <w:ind w:left="1440" w:hanging="360"/>
      </w:pPr>
    </w:lvl>
    <w:lvl w:ilvl="2" w:tplc="4860ECC8">
      <w:start w:val="1"/>
      <w:numFmt w:val="lowerRoman"/>
      <w:lvlText w:val="%3."/>
      <w:lvlJc w:val="right"/>
      <w:pPr>
        <w:ind w:left="2160" w:hanging="180"/>
      </w:pPr>
    </w:lvl>
    <w:lvl w:ilvl="3" w:tplc="679AF064">
      <w:start w:val="1"/>
      <w:numFmt w:val="decimal"/>
      <w:lvlText w:val="%4."/>
      <w:lvlJc w:val="left"/>
      <w:pPr>
        <w:ind w:left="2880" w:hanging="360"/>
      </w:pPr>
    </w:lvl>
    <w:lvl w:ilvl="4" w:tplc="DEEEF216">
      <w:start w:val="1"/>
      <w:numFmt w:val="lowerLetter"/>
      <w:lvlText w:val="%5."/>
      <w:lvlJc w:val="left"/>
      <w:pPr>
        <w:ind w:left="3600" w:hanging="360"/>
      </w:pPr>
    </w:lvl>
    <w:lvl w:ilvl="5" w:tplc="E76C9A62">
      <w:start w:val="1"/>
      <w:numFmt w:val="lowerRoman"/>
      <w:lvlText w:val="%6."/>
      <w:lvlJc w:val="right"/>
      <w:pPr>
        <w:ind w:left="4320" w:hanging="180"/>
      </w:pPr>
    </w:lvl>
    <w:lvl w:ilvl="6" w:tplc="1B9E0706">
      <w:start w:val="1"/>
      <w:numFmt w:val="decimal"/>
      <w:lvlText w:val="%7."/>
      <w:lvlJc w:val="left"/>
      <w:pPr>
        <w:ind w:left="5040" w:hanging="360"/>
      </w:pPr>
    </w:lvl>
    <w:lvl w:ilvl="7" w:tplc="B192AE04">
      <w:start w:val="1"/>
      <w:numFmt w:val="lowerLetter"/>
      <w:lvlText w:val="%8."/>
      <w:lvlJc w:val="left"/>
      <w:pPr>
        <w:ind w:left="5760" w:hanging="360"/>
      </w:pPr>
    </w:lvl>
    <w:lvl w:ilvl="8" w:tplc="574432C0">
      <w:start w:val="1"/>
      <w:numFmt w:val="lowerRoman"/>
      <w:lvlText w:val="%9."/>
      <w:lvlJc w:val="right"/>
      <w:pPr>
        <w:ind w:left="6480" w:hanging="180"/>
      </w:pPr>
    </w:lvl>
  </w:abstractNum>
  <w:abstractNum w:abstractNumId="18" w15:restartNumberingAfterBreak="0">
    <w:nsid w:val="33521189"/>
    <w:multiLevelType w:val="hybridMultilevel"/>
    <w:tmpl w:val="09DA5F8A"/>
    <w:lvl w:ilvl="0" w:tplc="A2FE7D74">
      <w:start w:val="1"/>
      <w:numFmt w:val="decimal"/>
      <w:lvlText w:val="%1."/>
      <w:lvlJc w:val="left"/>
      <w:pPr>
        <w:ind w:left="720" w:hanging="360"/>
      </w:pPr>
      <w:rPr>
        <w:b w:val="0"/>
        <w:bCs/>
      </w:rPr>
    </w:lvl>
    <w:lvl w:ilvl="1" w:tplc="0736EA2A">
      <w:start w:val="1"/>
      <w:numFmt w:val="lowerLetter"/>
      <w:lvlText w:val="%2."/>
      <w:lvlJc w:val="left"/>
      <w:pPr>
        <w:ind w:left="1440" w:hanging="360"/>
      </w:pPr>
    </w:lvl>
    <w:lvl w:ilvl="2" w:tplc="EB548208">
      <w:start w:val="1"/>
      <w:numFmt w:val="lowerRoman"/>
      <w:lvlText w:val="%3."/>
      <w:lvlJc w:val="right"/>
      <w:pPr>
        <w:ind w:left="2160" w:hanging="180"/>
      </w:pPr>
    </w:lvl>
    <w:lvl w:ilvl="3" w:tplc="DC72B13E">
      <w:start w:val="1"/>
      <w:numFmt w:val="decimal"/>
      <w:lvlText w:val="%4."/>
      <w:lvlJc w:val="left"/>
      <w:pPr>
        <w:ind w:left="2880" w:hanging="360"/>
      </w:pPr>
    </w:lvl>
    <w:lvl w:ilvl="4" w:tplc="35B86338">
      <w:start w:val="1"/>
      <w:numFmt w:val="lowerLetter"/>
      <w:lvlText w:val="%5."/>
      <w:lvlJc w:val="left"/>
      <w:pPr>
        <w:ind w:left="3600" w:hanging="360"/>
      </w:pPr>
    </w:lvl>
    <w:lvl w:ilvl="5" w:tplc="D9C85CE8">
      <w:start w:val="1"/>
      <w:numFmt w:val="lowerRoman"/>
      <w:lvlText w:val="%6."/>
      <w:lvlJc w:val="right"/>
      <w:pPr>
        <w:ind w:left="4320" w:hanging="180"/>
      </w:pPr>
    </w:lvl>
    <w:lvl w:ilvl="6" w:tplc="A8DE0212">
      <w:start w:val="1"/>
      <w:numFmt w:val="decimal"/>
      <w:lvlText w:val="%7."/>
      <w:lvlJc w:val="left"/>
      <w:pPr>
        <w:ind w:left="5040" w:hanging="360"/>
      </w:pPr>
    </w:lvl>
    <w:lvl w:ilvl="7" w:tplc="CB2E6260">
      <w:start w:val="1"/>
      <w:numFmt w:val="lowerLetter"/>
      <w:lvlText w:val="%8."/>
      <w:lvlJc w:val="left"/>
      <w:pPr>
        <w:ind w:left="5760" w:hanging="360"/>
      </w:pPr>
    </w:lvl>
    <w:lvl w:ilvl="8" w:tplc="87728ED8">
      <w:start w:val="1"/>
      <w:numFmt w:val="lowerRoman"/>
      <w:lvlText w:val="%9."/>
      <w:lvlJc w:val="right"/>
      <w:pPr>
        <w:ind w:left="6480" w:hanging="180"/>
      </w:pPr>
    </w:lvl>
  </w:abstractNum>
  <w:abstractNum w:abstractNumId="19" w15:restartNumberingAfterBreak="0">
    <w:nsid w:val="33A91A29"/>
    <w:multiLevelType w:val="hybridMultilevel"/>
    <w:tmpl w:val="7480DDB0"/>
    <w:lvl w:ilvl="0" w:tplc="4732B554">
      <w:start w:val="1"/>
      <w:numFmt w:val="decimal"/>
      <w:lvlText w:val="%1."/>
      <w:lvlJc w:val="left"/>
      <w:pPr>
        <w:ind w:left="720" w:hanging="360"/>
      </w:pPr>
      <w:rPr>
        <w:rFonts w:hint="default"/>
      </w:rPr>
    </w:lvl>
    <w:lvl w:ilvl="1" w:tplc="F1806302">
      <w:start w:val="1"/>
      <w:numFmt w:val="lowerLetter"/>
      <w:lvlText w:val="%2."/>
      <w:lvlJc w:val="left"/>
      <w:pPr>
        <w:ind w:left="1440" w:hanging="360"/>
      </w:pPr>
    </w:lvl>
    <w:lvl w:ilvl="2" w:tplc="BA003150">
      <w:start w:val="1"/>
      <w:numFmt w:val="lowerRoman"/>
      <w:lvlText w:val="%3."/>
      <w:lvlJc w:val="right"/>
      <w:pPr>
        <w:ind w:left="2160" w:hanging="180"/>
      </w:pPr>
    </w:lvl>
    <w:lvl w:ilvl="3" w:tplc="59F68DF8">
      <w:start w:val="1"/>
      <w:numFmt w:val="decimal"/>
      <w:lvlText w:val="%4."/>
      <w:lvlJc w:val="left"/>
      <w:pPr>
        <w:ind w:left="2880" w:hanging="360"/>
      </w:pPr>
    </w:lvl>
    <w:lvl w:ilvl="4" w:tplc="F3A47E0C">
      <w:start w:val="1"/>
      <w:numFmt w:val="lowerLetter"/>
      <w:lvlText w:val="%5."/>
      <w:lvlJc w:val="left"/>
      <w:pPr>
        <w:ind w:left="3600" w:hanging="360"/>
      </w:pPr>
    </w:lvl>
    <w:lvl w:ilvl="5" w:tplc="1960F78E">
      <w:start w:val="1"/>
      <w:numFmt w:val="lowerRoman"/>
      <w:lvlText w:val="%6."/>
      <w:lvlJc w:val="right"/>
      <w:pPr>
        <w:ind w:left="4320" w:hanging="180"/>
      </w:pPr>
    </w:lvl>
    <w:lvl w:ilvl="6" w:tplc="9E441BBC">
      <w:start w:val="1"/>
      <w:numFmt w:val="decimal"/>
      <w:lvlText w:val="%7."/>
      <w:lvlJc w:val="left"/>
      <w:pPr>
        <w:ind w:left="5040" w:hanging="360"/>
      </w:pPr>
    </w:lvl>
    <w:lvl w:ilvl="7" w:tplc="66D42A1E">
      <w:start w:val="1"/>
      <w:numFmt w:val="lowerLetter"/>
      <w:lvlText w:val="%8."/>
      <w:lvlJc w:val="left"/>
      <w:pPr>
        <w:ind w:left="5760" w:hanging="360"/>
      </w:pPr>
    </w:lvl>
    <w:lvl w:ilvl="8" w:tplc="5042507E">
      <w:start w:val="1"/>
      <w:numFmt w:val="lowerRoman"/>
      <w:lvlText w:val="%9."/>
      <w:lvlJc w:val="right"/>
      <w:pPr>
        <w:ind w:left="6480" w:hanging="180"/>
      </w:pPr>
    </w:lvl>
  </w:abstractNum>
  <w:abstractNum w:abstractNumId="20" w15:restartNumberingAfterBreak="0">
    <w:nsid w:val="34EB6C11"/>
    <w:multiLevelType w:val="hybridMultilevel"/>
    <w:tmpl w:val="1C5AEF0A"/>
    <w:lvl w:ilvl="0" w:tplc="098EF24C">
      <w:start w:val="1"/>
      <w:numFmt w:val="decimal"/>
      <w:lvlText w:val="%1."/>
      <w:lvlJc w:val="left"/>
      <w:pPr>
        <w:ind w:left="360" w:hanging="360"/>
      </w:pPr>
    </w:lvl>
    <w:lvl w:ilvl="1" w:tplc="F53E0F0A">
      <w:start w:val="1"/>
      <w:numFmt w:val="lowerLetter"/>
      <w:lvlText w:val="%2."/>
      <w:lvlJc w:val="left"/>
      <w:pPr>
        <w:ind w:left="1080" w:hanging="360"/>
      </w:pPr>
    </w:lvl>
    <w:lvl w:ilvl="2" w:tplc="6D421924">
      <w:start w:val="1"/>
      <w:numFmt w:val="lowerRoman"/>
      <w:lvlText w:val="%3."/>
      <w:lvlJc w:val="right"/>
      <w:pPr>
        <w:ind w:left="1800" w:hanging="180"/>
      </w:pPr>
    </w:lvl>
    <w:lvl w:ilvl="3" w:tplc="DF1E407C">
      <w:start w:val="1"/>
      <w:numFmt w:val="decimal"/>
      <w:lvlText w:val="%4."/>
      <w:lvlJc w:val="left"/>
      <w:pPr>
        <w:ind w:left="2520" w:hanging="360"/>
      </w:pPr>
    </w:lvl>
    <w:lvl w:ilvl="4" w:tplc="327AF270">
      <w:start w:val="1"/>
      <w:numFmt w:val="lowerLetter"/>
      <w:lvlText w:val="%5."/>
      <w:lvlJc w:val="left"/>
      <w:pPr>
        <w:ind w:left="3240" w:hanging="360"/>
      </w:pPr>
    </w:lvl>
    <w:lvl w:ilvl="5" w:tplc="71E83364">
      <w:start w:val="1"/>
      <w:numFmt w:val="lowerRoman"/>
      <w:lvlText w:val="%6."/>
      <w:lvlJc w:val="right"/>
      <w:pPr>
        <w:ind w:left="3960" w:hanging="180"/>
      </w:pPr>
    </w:lvl>
    <w:lvl w:ilvl="6" w:tplc="00BA271E">
      <w:start w:val="1"/>
      <w:numFmt w:val="decimal"/>
      <w:lvlText w:val="%7."/>
      <w:lvlJc w:val="left"/>
      <w:pPr>
        <w:ind w:left="4680" w:hanging="360"/>
      </w:pPr>
    </w:lvl>
    <w:lvl w:ilvl="7" w:tplc="EC6EEF5E">
      <w:start w:val="1"/>
      <w:numFmt w:val="lowerLetter"/>
      <w:lvlText w:val="%8."/>
      <w:lvlJc w:val="left"/>
      <w:pPr>
        <w:ind w:left="5400" w:hanging="360"/>
      </w:pPr>
    </w:lvl>
    <w:lvl w:ilvl="8" w:tplc="AB600808">
      <w:start w:val="1"/>
      <w:numFmt w:val="lowerRoman"/>
      <w:lvlText w:val="%9."/>
      <w:lvlJc w:val="right"/>
      <w:pPr>
        <w:ind w:left="6120" w:hanging="180"/>
      </w:pPr>
    </w:lvl>
  </w:abstractNum>
  <w:abstractNum w:abstractNumId="21" w15:restartNumberingAfterBreak="0">
    <w:nsid w:val="35467465"/>
    <w:multiLevelType w:val="hybridMultilevel"/>
    <w:tmpl w:val="0C625DB8"/>
    <w:lvl w:ilvl="0" w:tplc="D2D4CA24">
      <w:start w:val="1"/>
      <w:numFmt w:val="decimal"/>
      <w:lvlText w:val="%1."/>
      <w:lvlJc w:val="left"/>
      <w:pPr>
        <w:ind w:left="720" w:hanging="360"/>
      </w:pPr>
      <w:rPr>
        <w:rFonts w:hint="default"/>
      </w:rPr>
    </w:lvl>
    <w:lvl w:ilvl="1" w:tplc="3EB86B0A">
      <w:start w:val="1"/>
      <w:numFmt w:val="bullet"/>
      <w:lvlText w:val=""/>
      <w:lvlJc w:val="left"/>
      <w:pPr>
        <w:ind w:left="1440" w:hanging="360"/>
      </w:pPr>
      <w:rPr>
        <w:rFonts w:ascii="Wingdings" w:hAnsi="Wingdings" w:hint="default"/>
      </w:rPr>
    </w:lvl>
    <w:lvl w:ilvl="2" w:tplc="DFFECEE8">
      <w:start w:val="1"/>
      <w:numFmt w:val="lowerRoman"/>
      <w:lvlText w:val="%3."/>
      <w:lvlJc w:val="right"/>
      <w:pPr>
        <w:ind w:left="2160" w:hanging="180"/>
      </w:pPr>
    </w:lvl>
    <w:lvl w:ilvl="3" w:tplc="2E0E5546">
      <w:start w:val="1"/>
      <w:numFmt w:val="decimal"/>
      <w:lvlText w:val="%4."/>
      <w:lvlJc w:val="left"/>
      <w:pPr>
        <w:ind w:left="2880" w:hanging="360"/>
      </w:pPr>
    </w:lvl>
    <w:lvl w:ilvl="4" w:tplc="D7D6C63E">
      <w:start w:val="1"/>
      <w:numFmt w:val="lowerLetter"/>
      <w:lvlText w:val="%5."/>
      <w:lvlJc w:val="left"/>
      <w:pPr>
        <w:ind w:left="3600" w:hanging="360"/>
      </w:pPr>
    </w:lvl>
    <w:lvl w:ilvl="5" w:tplc="DC1A75CE">
      <w:start w:val="1"/>
      <w:numFmt w:val="lowerRoman"/>
      <w:lvlText w:val="%6."/>
      <w:lvlJc w:val="right"/>
      <w:pPr>
        <w:ind w:left="4320" w:hanging="180"/>
      </w:pPr>
    </w:lvl>
    <w:lvl w:ilvl="6" w:tplc="D040A696">
      <w:start w:val="1"/>
      <w:numFmt w:val="decimal"/>
      <w:lvlText w:val="%7."/>
      <w:lvlJc w:val="left"/>
      <w:pPr>
        <w:ind w:left="5040" w:hanging="360"/>
      </w:pPr>
    </w:lvl>
    <w:lvl w:ilvl="7" w:tplc="7C1E2F02">
      <w:start w:val="1"/>
      <w:numFmt w:val="lowerLetter"/>
      <w:lvlText w:val="%8."/>
      <w:lvlJc w:val="left"/>
      <w:pPr>
        <w:ind w:left="5760" w:hanging="360"/>
      </w:pPr>
    </w:lvl>
    <w:lvl w:ilvl="8" w:tplc="D4D6B1E6">
      <w:start w:val="1"/>
      <w:numFmt w:val="lowerRoman"/>
      <w:lvlText w:val="%9."/>
      <w:lvlJc w:val="right"/>
      <w:pPr>
        <w:ind w:left="6480" w:hanging="180"/>
      </w:pPr>
    </w:lvl>
  </w:abstractNum>
  <w:abstractNum w:abstractNumId="22" w15:restartNumberingAfterBreak="0">
    <w:nsid w:val="3A3B2775"/>
    <w:multiLevelType w:val="hybridMultilevel"/>
    <w:tmpl w:val="E2FA49B8"/>
    <w:lvl w:ilvl="0" w:tplc="AB7C4202">
      <w:start w:val="1"/>
      <w:numFmt w:val="decimal"/>
      <w:lvlText w:val="%1)"/>
      <w:lvlJc w:val="left"/>
      <w:rPr>
        <w:b/>
      </w:rPr>
    </w:lvl>
    <w:lvl w:ilvl="1" w:tplc="CCF21400">
      <w:start w:val="1"/>
      <w:numFmt w:val="lowerLetter"/>
      <w:lvlText w:val="%2."/>
      <w:lvlJc w:val="left"/>
      <w:pPr>
        <w:ind w:left="1440" w:hanging="360"/>
      </w:pPr>
    </w:lvl>
    <w:lvl w:ilvl="2" w:tplc="8932C5CE">
      <w:start w:val="1"/>
      <w:numFmt w:val="lowerRoman"/>
      <w:lvlText w:val="%3."/>
      <w:lvlJc w:val="right"/>
      <w:pPr>
        <w:ind w:left="2160" w:hanging="180"/>
      </w:pPr>
    </w:lvl>
    <w:lvl w:ilvl="3" w:tplc="1A66078C">
      <w:start w:val="1"/>
      <w:numFmt w:val="decimal"/>
      <w:lvlText w:val="%4."/>
      <w:lvlJc w:val="left"/>
      <w:pPr>
        <w:ind w:left="2880" w:hanging="360"/>
      </w:pPr>
    </w:lvl>
    <w:lvl w:ilvl="4" w:tplc="F16C5890">
      <w:start w:val="1"/>
      <w:numFmt w:val="lowerLetter"/>
      <w:lvlText w:val="%5."/>
      <w:lvlJc w:val="left"/>
      <w:pPr>
        <w:ind w:left="3600" w:hanging="360"/>
      </w:pPr>
    </w:lvl>
    <w:lvl w:ilvl="5" w:tplc="150E1504">
      <w:start w:val="1"/>
      <w:numFmt w:val="lowerRoman"/>
      <w:lvlText w:val="%6."/>
      <w:lvlJc w:val="right"/>
      <w:pPr>
        <w:ind w:left="4320" w:hanging="180"/>
      </w:pPr>
    </w:lvl>
    <w:lvl w:ilvl="6" w:tplc="A6B4D7D8">
      <w:start w:val="1"/>
      <w:numFmt w:val="decimal"/>
      <w:lvlText w:val="%7."/>
      <w:lvlJc w:val="left"/>
      <w:pPr>
        <w:ind w:left="5040" w:hanging="360"/>
      </w:pPr>
    </w:lvl>
    <w:lvl w:ilvl="7" w:tplc="F8F6ADF4">
      <w:start w:val="1"/>
      <w:numFmt w:val="lowerLetter"/>
      <w:lvlText w:val="%8."/>
      <w:lvlJc w:val="left"/>
      <w:pPr>
        <w:ind w:left="5760" w:hanging="360"/>
      </w:pPr>
    </w:lvl>
    <w:lvl w:ilvl="8" w:tplc="207469A4">
      <w:start w:val="1"/>
      <w:numFmt w:val="lowerRoman"/>
      <w:lvlText w:val="%9."/>
      <w:lvlJc w:val="right"/>
      <w:pPr>
        <w:ind w:left="6480" w:hanging="180"/>
      </w:pPr>
    </w:lvl>
  </w:abstractNum>
  <w:abstractNum w:abstractNumId="23" w15:restartNumberingAfterBreak="0">
    <w:nsid w:val="3B6B2E0C"/>
    <w:multiLevelType w:val="hybridMultilevel"/>
    <w:tmpl w:val="9E4A2AF2"/>
    <w:lvl w:ilvl="0" w:tplc="EF2CF1EE">
      <w:start w:val="1"/>
      <w:numFmt w:val="decimal"/>
      <w:lvlText w:val="%1."/>
      <w:lvlJc w:val="left"/>
      <w:pPr>
        <w:ind w:left="720" w:hanging="360"/>
      </w:pPr>
      <w:rPr>
        <w:rFonts w:hint="default"/>
      </w:rPr>
    </w:lvl>
    <w:lvl w:ilvl="1" w:tplc="FB9E9DF6">
      <w:start w:val="1"/>
      <w:numFmt w:val="lowerLetter"/>
      <w:lvlText w:val="%2."/>
      <w:lvlJc w:val="left"/>
      <w:pPr>
        <w:ind w:left="1440" w:hanging="360"/>
      </w:pPr>
    </w:lvl>
    <w:lvl w:ilvl="2" w:tplc="78C21D8A">
      <w:start w:val="1"/>
      <w:numFmt w:val="lowerRoman"/>
      <w:lvlText w:val="%3."/>
      <w:lvlJc w:val="right"/>
      <w:pPr>
        <w:ind w:left="2160" w:hanging="180"/>
      </w:pPr>
    </w:lvl>
    <w:lvl w:ilvl="3" w:tplc="981A9360">
      <w:start w:val="1"/>
      <w:numFmt w:val="decimal"/>
      <w:lvlText w:val="%4."/>
      <w:lvlJc w:val="left"/>
      <w:pPr>
        <w:ind w:left="2880" w:hanging="360"/>
      </w:pPr>
    </w:lvl>
    <w:lvl w:ilvl="4" w:tplc="444EC616">
      <w:start w:val="1"/>
      <w:numFmt w:val="lowerLetter"/>
      <w:lvlText w:val="%5."/>
      <w:lvlJc w:val="left"/>
      <w:pPr>
        <w:ind w:left="3600" w:hanging="360"/>
      </w:pPr>
    </w:lvl>
    <w:lvl w:ilvl="5" w:tplc="C2A009C4">
      <w:start w:val="1"/>
      <w:numFmt w:val="lowerRoman"/>
      <w:lvlText w:val="%6."/>
      <w:lvlJc w:val="right"/>
      <w:pPr>
        <w:ind w:left="4320" w:hanging="180"/>
      </w:pPr>
    </w:lvl>
    <w:lvl w:ilvl="6" w:tplc="179C1162">
      <w:start w:val="1"/>
      <w:numFmt w:val="decimal"/>
      <w:lvlText w:val="%7."/>
      <w:lvlJc w:val="left"/>
      <w:pPr>
        <w:ind w:left="5040" w:hanging="360"/>
      </w:pPr>
    </w:lvl>
    <w:lvl w:ilvl="7" w:tplc="3A5402A0">
      <w:start w:val="1"/>
      <w:numFmt w:val="lowerLetter"/>
      <w:lvlText w:val="%8."/>
      <w:lvlJc w:val="left"/>
      <w:pPr>
        <w:ind w:left="5760" w:hanging="360"/>
      </w:pPr>
    </w:lvl>
    <w:lvl w:ilvl="8" w:tplc="27F2F0BA">
      <w:start w:val="1"/>
      <w:numFmt w:val="lowerRoman"/>
      <w:lvlText w:val="%9."/>
      <w:lvlJc w:val="right"/>
      <w:pPr>
        <w:ind w:left="6480" w:hanging="180"/>
      </w:pPr>
    </w:lvl>
  </w:abstractNum>
  <w:abstractNum w:abstractNumId="24" w15:restartNumberingAfterBreak="0">
    <w:nsid w:val="3F1958E8"/>
    <w:multiLevelType w:val="hybridMultilevel"/>
    <w:tmpl w:val="161A3CC8"/>
    <w:lvl w:ilvl="0" w:tplc="0F42BFEC">
      <w:start w:val="1"/>
      <w:numFmt w:val="decimal"/>
      <w:lvlText w:val="%1."/>
      <w:lvlJc w:val="left"/>
      <w:pPr>
        <w:ind w:left="720" w:hanging="360"/>
      </w:pPr>
    </w:lvl>
    <w:lvl w:ilvl="1" w:tplc="36B07900">
      <w:start w:val="1"/>
      <w:numFmt w:val="lowerLetter"/>
      <w:lvlText w:val="%2."/>
      <w:lvlJc w:val="left"/>
      <w:pPr>
        <w:ind w:left="1440" w:hanging="360"/>
      </w:pPr>
    </w:lvl>
    <w:lvl w:ilvl="2" w:tplc="5B3096CA">
      <w:start w:val="1"/>
      <w:numFmt w:val="lowerRoman"/>
      <w:lvlText w:val="%3."/>
      <w:lvlJc w:val="right"/>
      <w:pPr>
        <w:ind w:left="2160" w:hanging="180"/>
      </w:pPr>
    </w:lvl>
    <w:lvl w:ilvl="3" w:tplc="5A3C0E62">
      <w:start w:val="1"/>
      <w:numFmt w:val="decimal"/>
      <w:lvlText w:val="%4."/>
      <w:lvlJc w:val="left"/>
      <w:pPr>
        <w:ind w:left="2880" w:hanging="360"/>
      </w:pPr>
    </w:lvl>
    <w:lvl w:ilvl="4" w:tplc="29D2A416">
      <w:start w:val="1"/>
      <w:numFmt w:val="lowerLetter"/>
      <w:lvlText w:val="%5."/>
      <w:lvlJc w:val="left"/>
      <w:pPr>
        <w:ind w:left="3600" w:hanging="360"/>
      </w:pPr>
    </w:lvl>
    <w:lvl w:ilvl="5" w:tplc="678E283C">
      <w:start w:val="1"/>
      <w:numFmt w:val="lowerRoman"/>
      <w:lvlText w:val="%6."/>
      <w:lvlJc w:val="right"/>
      <w:pPr>
        <w:ind w:left="4320" w:hanging="180"/>
      </w:pPr>
    </w:lvl>
    <w:lvl w:ilvl="6" w:tplc="D7240336">
      <w:start w:val="1"/>
      <w:numFmt w:val="decimal"/>
      <w:lvlText w:val="%7."/>
      <w:lvlJc w:val="left"/>
      <w:pPr>
        <w:ind w:left="5040" w:hanging="360"/>
      </w:pPr>
    </w:lvl>
    <w:lvl w:ilvl="7" w:tplc="74C64E00">
      <w:start w:val="1"/>
      <w:numFmt w:val="lowerLetter"/>
      <w:lvlText w:val="%8."/>
      <w:lvlJc w:val="left"/>
      <w:pPr>
        <w:ind w:left="5760" w:hanging="360"/>
      </w:pPr>
    </w:lvl>
    <w:lvl w:ilvl="8" w:tplc="B818EDB6">
      <w:start w:val="1"/>
      <w:numFmt w:val="lowerRoman"/>
      <w:lvlText w:val="%9."/>
      <w:lvlJc w:val="right"/>
      <w:pPr>
        <w:ind w:left="6480" w:hanging="180"/>
      </w:pPr>
    </w:lvl>
  </w:abstractNum>
  <w:abstractNum w:abstractNumId="25" w15:restartNumberingAfterBreak="0">
    <w:nsid w:val="3FC662FF"/>
    <w:multiLevelType w:val="multilevel"/>
    <w:tmpl w:val="4DD2D2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Garamond" w:eastAsia="Arial" w:hAnsi="Garamond"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966098"/>
    <w:multiLevelType w:val="hybridMultilevel"/>
    <w:tmpl w:val="E020EABE"/>
    <w:lvl w:ilvl="0" w:tplc="28FEEDE2">
      <w:start w:val="1"/>
      <w:numFmt w:val="decimal"/>
      <w:lvlText w:val="%1."/>
      <w:lvlJc w:val="left"/>
      <w:pPr>
        <w:ind w:left="720" w:hanging="360"/>
      </w:pPr>
    </w:lvl>
    <w:lvl w:ilvl="1" w:tplc="9D10FDB2">
      <w:start w:val="1"/>
      <w:numFmt w:val="lowerLetter"/>
      <w:lvlText w:val="%2."/>
      <w:lvlJc w:val="left"/>
      <w:pPr>
        <w:ind w:left="1440" w:hanging="360"/>
      </w:pPr>
    </w:lvl>
    <w:lvl w:ilvl="2" w:tplc="3A424C06">
      <w:start w:val="1"/>
      <w:numFmt w:val="lowerRoman"/>
      <w:lvlText w:val="%3."/>
      <w:lvlJc w:val="right"/>
      <w:pPr>
        <w:ind w:left="2160" w:hanging="180"/>
      </w:pPr>
    </w:lvl>
    <w:lvl w:ilvl="3" w:tplc="198ED256">
      <w:start w:val="1"/>
      <w:numFmt w:val="decimal"/>
      <w:lvlText w:val="%4."/>
      <w:lvlJc w:val="left"/>
      <w:pPr>
        <w:ind w:left="2880" w:hanging="360"/>
      </w:pPr>
    </w:lvl>
    <w:lvl w:ilvl="4" w:tplc="D1AE9222">
      <w:start w:val="1"/>
      <w:numFmt w:val="lowerLetter"/>
      <w:lvlText w:val="%5."/>
      <w:lvlJc w:val="left"/>
      <w:pPr>
        <w:ind w:left="3600" w:hanging="360"/>
      </w:pPr>
    </w:lvl>
    <w:lvl w:ilvl="5" w:tplc="8D6AB538">
      <w:start w:val="1"/>
      <w:numFmt w:val="lowerRoman"/>
      <w:lvlText w:val="%6."/>
      <w:lvlJc w:val="right"/>
      <w:pPr>
        <w:ind w:left="4320" w:hanging="180"/>
      </w:pPr>
    </w:lvl>
    <w:lvl w:ilvl="6" w:tplc="A63A6DF6">
      <w:start w:val="1"/>
      <w:numFmt w:val="decimal"/>
      <w:lvlText w:val="%7."/>
      <w:lvlJc w:val="left"/>
      <w:pPr>
        <w:ind w:left="5040" w:hanging="360"/>
      </w:pPr>
    </w:lvl>
    <w:lvl w:ilvl="7" w:tplc="F7E24E46">
      <w:start w:val="1"/>
      <w:numFmt w:val="lowerLetter"/>
      <w:lvlText w:val="%8."/>
      <w:lvlJc w:val="left"/>
      <w:pPr>
        <w:ind w:left="5760" w:hanging="360"/>
      </w:pPr>
    </w:lvl>
    <w:lvl w:ilvl="8" w:tplc="241EEB9C">
      <w:start w:val="1"/>
      <w:numFmt w:val="lowerRoman"/>
      <w:lvlText w:val="%9."/>
      <w:lvlJc w:val="right"/>
      <w:pPr>
        <w:ind w:left="6480" w:hanging="180"/>
      </w:pPr>
    </w:lvl>
  </w:abstractNum>
  <w:abstractNum w:abstractNumId="27" w15:restartNumberingAfterBreak="0">
    <w:nsid w:val="49383E34"/>
    <w:multiLevelType w:val="multilevel"/>
    <w:tmpl w:val="370E6E06"/>
    <w:lvl w:ilvl="0">
      <w:start w:val="1"/>
      <w:numFmt w:val="upperRoman"/>
      <w:lvlText w:val="%1."/>
      <w:lvlJc w:val="left"/>
      <w:pPr>
        <w:ind w:left="1080" w:hanging="720"/>
      </w:pPr>
      <w:rPr>
        <w:rFonts w:hint="default"/>
        <w:b/>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8B0B91"/>
    <w:multiLevelType w:val="hybridMultilevel"/>
    <w:tmpl w:val="D9C8751C"/>
    <w:lvl w:ilvl="0" w:tplc="43DEED4C">
      <w:start w:val="1"/>
      <w:numFmt w:val="decimal"/>
      <w:lvlText w:val="%1."/>
      <w:lvlJc w:val="left"/>
      <w:pPr>
        <w:ind w:left="720" w:hanging="360"/>
      </w:pPr>
    </w:lvl>
    <w:lvl w:ilvl="1" w:tplc="0736EA2A">
      <w:start w:val="1"/>
      <w:numFmt w:val="lowerLetter"/>
      <w:lvlText w:val="%2."/>
      <w:lvlJc w:val="left"/>
      <w:pPr>
        <w:ind w:left="1440" w:hanging="360"/>
      </w:pPr>
    </w:lvl>
    <w:lvl w:ilvl="2" w:tplc="EB548208">
      <w:start w:val="1"/>
      <w:numFmt w:val="lowerRoman"/>
      <w:lvlText w:val="%3."/>
      <w:lvlJc w:val="right"/>
      <w:pPr>
        <w:ind w:left="2160" w:hanging="180"/>
      </w:pPr>
    </w:lvl>
    <w:lvl w:ilvl="3" w:tplc="DC72B13E">
      <w:start w:val="1"/>
      <w:numFmt w:val="decimal"/>
      <w:lvlText w:val="%4."/>
      <w:lvlJc w:val="left"/>
      <w:pPr>
        <w:ind w:left="2880" w:hanging="360"/>
      </w:pPr>
    </w:lvl>
    <w:lvl w:ilvl="4" w:tplc="35B86338">
      <w:start w:val="1"/>
      <w:numFmt w:val="lowerLetter"/>
      <w:lvlText w:val="%5."/>
      <w:lvlJc w:val="left"/>
      <w:pPr>
        <w:ind w:left="3600" w:hanging="360"/>
      </w:pPr>
    </w:lvl>
    <w:lvl w:ilvl="5" w:tplc="D9C85CE8">
      <w:start w:val="1"/>
      <w:numFmt w:val="lowerRoman"/>
      <w:lvlText w:val="%6."/>
      <w:lvlJc w:val="right"/>
      <w:pPr>
        <w:ind w:left="4320" w:hanging="180"/>
      </w:pPr>
    </w:lvl>
    <w:lvl w:ilvl="6" w:tplc="A8DE0212">
      <w:start w:val="1"/>
      <w:numFmt w:val="decimal"/>
      <w:lvlText w:val="%7."/>
      <w:lvlJc w:val="left"/>
      <w:pPr>
        <w:ind w:left="5040" w:hanging="360"/>
      </w:pPr>
    </w:lvl>
    <w:lvl w:ilvl="7" w:tplc="CB2E6260">
      <w:start w:val="1"/>
      <w:numFmt w:val="lowerLetter"/>
      <w:lvlText w:val="%8."/>
      <w:lvlJc w:val="left"/>
      <w:pPr>
        <w:ind w:left="5760" w:hanging="360"/>
      </w:pPr>
    </w:lvl>
    <w:lvl w:ilvl="8" w:tplc="87728ED8">
      <w:start w:val="1"/>
      <w:numFmt w:val="lowerRoman"/>
      <w:lvlText w:val="%9."/>
      <w:lvlJc w:val="right"/>
      <w:pPr>
        <w:ind w:left="6480" w:hanging="180"/>
      </w:pPr>
    </w:lvl>
  </w:abstractNum>
  <w:abstractNum w:abstractNumId="29" w15:restartNumberingAfterBreak="0">
    <w:nsid w:val="4DCF409E"/>
    <w:multiLevelType w:val="hybridMultilevel"/>
    <w:tmpl w:val="3E54A9B0"/>
    <w:lvl w:ilvl="0" w:tplc="5A446F54">
      <w:start w:val="1"/>
      <w:numFmt w:val="decimal"/>
      <w:lvlText w:val="%1."/>
      <w:lvlJc w:val="left"/>
      <w:pPr>
        <w:ind w:left="720" w:hanging="360"/>
      </w:pPr>
    </w:lvl>
    <w:lvl w:ilvl="1" w:tplc="46B4E72A">
      <w:start w:val="1"/>
      <w:numFmt w:val="lowerLetter"/>
      <w:lvlText w:val="%2."/>
      <w:lvlJc w:val="left"/>
      <w:pPr>
        <w:ind w:left="1440" w:hanging="360"/>
      </w:pPr>
    </w:lvl>
    <w:lvl w:ilvl="2" w:tplc="E356EA84">
      <w:start w:val="1"/>
      <w:numFmt w:val="lowerRoman"/>
      <w:lvlText w:val="%3."/>
      <w:lvlJc w:val="right"/>
      <w:pPr>
        <w:ind w:left="2160" w:hanging="180"/>
      </w:pPr>
    </w:lvl>
    <w:lvl w:ilvl="3" w:tplc="91F604F8">
      <w:start w:val="1"/>
      <w:numFmt w:val="decimal"/>
      <w:lvlText w:val="%4."/>
      <w:lvlJc w:val="left"/>
      <w:pPr>
        <w:ind w:left="2880" w:hanging="360"/>
      </w:pPr>
    </w:lvl>
    <w:lvl w:ilvl="4" w:tplc="17FC7FAE">
      <w:start w:val="1"/>
      <w:numFmt w:val="lowerLetter"/>
      <w:lvlText w:val="%5."/>
      <w:lvlJc w:val="left"/>
      <w:pPr>
        <w:ind w:left="3600" w:hanging="360"/>
      </w:pPr>
    </w:lvl>
    <w:lvl w:ilvl="5" w:tplc="AA54F074">
      <w:start w:val="1"/>
      <w:numFmt w:val="lowerRoman"/>
      <w:lvlText w:val="%6."/>
      <w:lvlJc w:val="right"/>
      <w:pPr>
        <w:ind w:left="4320" w:hanging="180"/>
      </w:pPr>
    </w:lvl>
    <w:lvl w:ilvl="6" w:tplc="1CC283B6">
      <w:start w:val="1"/>
      <w:numFmt w:val="decimal"/>
      <w:lvlText w:val="%7."/>
      <w:lvlJc w:val="left"/>
      <w:pPr>
        <w:ind w:left="5040" w:hanging="360"/>
      </w:pPr>
    </w:lvl>
    <w:lvl w:ilvl="7" w:tplc="49549618">
      <w:start w:val="1"/>
      <w:numFmt w:val="lowerLetter"/>
      <w:lvlText w:val="%8."/>
      <w:lvlJc w:val="left"/>
      <w:pPr>
        <w:ind w:left="5760" w:hanging="360"/>
      </w:pPr>
    </w:lvl>
    <w:lvl w:ilvl="8" w:tplc="A92C67BE">
      <w:start w:val="1"/>
      <w:numFmt w:val="lowerRoman"/>
      <w:lvlText w:val="%9."/>
      <w:lvlJc w:val="right"/>
      <w:pPr>
        <w:ind w:left="6480" w:hanging="180"/>
      </w:pPr>
    </w:lvl>
  </w:abstractNum>
  <w:abstractNum w:abstractNumId="30" w15:restartNumberingAfterBreak="0">
    <w:nsid w:val="508827E5"/>
    <w:multiLevelType w:val="hybridMultilevel"/>
    <w:tmpl w:val="11846484"/>
    <w:lvl w:ilvl="0" w:tplc="FA4016F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57FF07DE"/>
    <w:multiLevelType w:val="hybridMultilevel"/>
    <w:tmpl w:val="F3AC968A"/>
    <w:lvl w:ilvl="0" w:tplc="C34498D8">
      <w:start w:val="1"/>
      <w:numFmt w:val="lowerLetter"/>
      <w:lvlText w:val="%1)"/>
      <w:lvlJc w:val="left"/>
      <w:pPr>
        <w:ind w:left="720" w:hanging="360"/>
      </w:pPr>
      <w:rPr>
        <w:rFonts w:hint="default"/>
      </w:rPr>
    </w:lvl>
    <w:lvl w:ilvl="1" w:tplc="28DCE6FC">
      <w:start w:val="1"/>
      <w:numFmt w:val="lowerLetter"/>
      <w:lvlText w:val="%2)"/>
      <w:lvlJc w:val="left"/>
      <w:pPr>
        <w:ind w:left="1440" w:hanging="360"/>
      </w:pPr>
    </w:lvl>
    <w:lvl w:ilvl="2" w:tplc="00C29184">
      <w:start w:val="1"/>
      <w:numFmt w:val="lowerRoman"/>
      <w:lvlText w:val="%3."/>
      <w:lvlJc w:val="right"/>
      <w:pPr>
        <w:ind w:left="2160" w:hanging="180"/>
      </w:pPr>
    </w:lvl>
    <w:lvl w:ilvl="3" w:tplc="D88AB816">
      <w:start w:val="1"/>
      <w:numFmt w:val="decimal"/>
      <w:lvlText w:val="%4."/>
      <w:lvlJc w:val="left"/>
      <w:pPr>
        <w:ind w:left="2880" w:hanging="360"/>
      </w:pPr>
    </w:lvl>
    <w:lvl w:ilvl="4" w:tplc="A580D366">
      <w:start w:val="1"/>
      <w:numFmt w:val="lowerLetter"/>
      <w:lvlText w:val="%5."/>
      <w:lvlJc w:val="left"/>
      <w:pPr>
        <w:ind w:left="3600" w:hanging="360"/>
      </w:pPr>
    </w:lvl>
    <w:lvl w:ilvl="5" w:tplc="8438D31E">
      <w:start w:val="1"/>
      <w:numFmt w:val="lowerRoman"/>
      <w:lvlText w:val="%6."/>
      <w:lvlJc w:val="right"/>
      <w:pPr>
        <w:ind w:left="4320" w:hanging="180"/>
      </w:pPr>
    </w:lvl>
    <w:lvl w:ilvl="6" w:tplc="D58AB8AE">
      <w:start w:val="1"/>
      <w:numFmt w:val="decimal"/>
      <w:lvlText w:val="%7."/>
      <w:lvlJc w:val="left"/>
      <w:pPr>
        <w:ind w:left="5040" w:hanging="360"/>
      </w:pPr>
    </w:lvl>
    <w:lvl w:ilvl="7" w:tplc="6AB4EF2C">
      <w:start w:val="1"/>
      <w:numFmt w:val="lowerLetter"/>
      <w:lvlText w:val="%8."/>
      <w:lvlJc w:val="left"/>
      <w:pPr>
        <w:ind w:left="5760" w:hanging="360"/>
      </w:pPr>
    </w:lvl>
    <w:lvl w:ilvl="8" w:tplc="FF144308">
      <w:start w:val="1"/>
      <w:numFmt w:val="lowerRoman"/>
      <w:lvlText w:val="%9."/>
      <w:lvlJc w:val="right"/>
      <w:pPr>
        <w:ind w:left="6480" w:hanging="180"/>
      </w:pPr>
    </w:lvl>
  </w:abstractNum>
  <w:abstractNum w:abstractNumId="32" w15:restartNumberingAfterBreak="0">
    <w:nsid w:val="5B3B3170"/>
    <w:multiLevelType w:val="multilevel"/>
    <w:tmpl w:val="A024123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DC33A49"/>
    <w:multiLevelType w:val="multilevel"/>
    <w:tmpl w:val="5524DAC8"/>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DE5FDA"/>
    <w:multiLevelType w:val="hybridMultilevel"/>
    <w:tmpl w:val="E1285C4A"/>
    <w:lvl w:ilvl="0" w:tplc="127C9D06">
      <w:start w:val="1"/>
      <w:numFmt w:val="decimal"/>
      <w:lvlText w:val="%1)"/>
      <w:lvlJc w:val="left"/>
      <w:pPr>
        <w:ind w:left="4760" w:hanging="360"/>
      </w:pPr>
      <w:rPr>
        <w:rFonts w:hint="default"/>
        <w:b w:val="0"/>
      </w:rPr>
    </w:lvl>
    <w:lvl w:ilvl="1" w:tplc="97DC5600">
      <w:start w:val="1"/>
      <w:numFmt w:val="lowerLetter"/>
      <w:lvlText w:val="%2."/>
      <w:lvlJc w:val="left"/>
      <w:pPr>
        <w:ind w:left="5480" w:hanging="360"/>
      </w:pPr>
    </w:lvl>
    <w:lvl w:ilvl="2" w:tplc="A89024F2">
      <w:start w:val="1"/>
      <w:numFmt w:val="lowerRoman"/>
      <w:lvlText w:val="%3."/>
      <w:lvlJc w:val="right"/>
      <w:pPr>
        <w:ind w:left="6200" w:hanging="180"/>
      </w:pPr>
    </w:lvl>
    <w:lvl w:ilvl="3" w:tplc="C388EABC">
      <w:start w:val="1"/>
      <w:numFmt w:val="decimal"/>
      <w:lvlText w:val="%4."/>
      <w:lvlJc w:val="left"/>
      <w:pPr>
        <w:ind w:left="6920" w:hanging="360"/>
      </w:pPr>
    </w:lvl>
    <w:lvl w:ilvl="4" w:tplc="D77E9A38">
      <w:start w:val="1"/>
      <w:numFmt w:val="lowerLetter"/>
      <w:lvlText w:val="%5."/>
      <w:lvlJc w:val="left"/>
      <w:pPr>
        <w:ind w:left="7640" w:hanging="360"/>
      </w:pPr>
    </w:lvl>
    <w:lvl w:ilvl="5" w:tplc="F9C82536">
      <w:start w:val="1"/>
      <w:numFmt w:val="lowerRoman"/>
      <w:lvlText w:val="%6."/>
      <w:lvlJc w:val="right"/>
      <w:pPr>
        <w:ind w:left="8360" w:hanging="180"/>
      </w:pPr>
    </w:lvl>
    <w:lvl w:ilvl="6" w:tplc="037AB7E2">
      <w:start w:val="1"/>
      <w:numFmt w:val="decimal"/>
      <w:lvlText w:val="%7."/>
      <w:lvlJc w:val="left"/>
      <w:pPr>
        <w:ind w:left="9080" w:hanging="360"/>
      </w:pPr>
    </w:lvl>
    <w:lvl w:ilvl="7" w:tplc="F6FA80E8">
      <w:start w:val="1"/>
      <w:numFmt w:val="lowerLetter"/>
      <w:lvlText w:val="%8."/>
      <w:lvlJc w:val="left"/>
      <w:pPr>
        <w:ind w:left="9800" w:hanging="360"/>
      </w:pPr>
    </w:lvl>
    <w:lvl w:ilvl="8" w:tplc="E5FED448">
      <w:start w:val="1"/>
      <w:numFmt w:val="lowerRoman"/>
      <w:lvlText w:val="%9."/>
      <w:lvlJc w:val="right"/>
      <w:pPr>
        <w:ind w:left="10520" w:hanging="180"/>
      </w:pPr>
    </w:lvl>
  </w:abstractNum>
  <w:abstractNum w:abstractNumId="35" w15:restartNumberingAfterBreak="0">
    <w:nsid w:val="5DE61342"/>
    <w:multiLevelType w:val="hybridMultilevel"/>
    <w:tmpl w:val="0EDA08F0"/>
    <w:lvl w:ilvl="0" w:tplc="38463DA8">
      <w:start w:val="1"/>
      <w:numFmt w:val="decimal"/>
      <w:lvlText w:val="%1."/>
      <w:lvlJc w:val="left"/>
      <w:pPr>
        <w:ind w:left="720" w:hanging="360"/>
      </w:pPr>
      <w:rPr>
        <w:rFonts w:hint="default"/>
      </w:rPr>
    </w:lvl>
    <w:lvl w:ilvl="1" w:tplc="C3FE7CE8">
      <w:start w:val="1"/>
      <w:numFmt w:val="lowerLetter"/>
      <w:lvlText w:val="%2)"/>
      <w:lvlJc w:val="left"/>
      <w:pPr>
        <w:ind w:left="1440" w:hanging="360"/>
      </w:pPr>
    </w:lvl>
    <w:lvl w:ilvl="2" w:tplc="34341D7C">
      <w:start w:val="1"/>
      <w:numFmt w:val="lowerRoman"/>
      <w:lvlText w:val="%3."/>
      <w:lvlJc w:val="right"/>
      <w:pPr>
        <w:ind w:left="2160" w:hanging="180"/>
      </w:pPr>
    </w:lvl>
    <w:lvl w:ilvl="3" w:tplc="5E14AF28">
      <w:start w:val="1"/>
      <w:numFmt w:val="decimal"/>
      <w:lvlText w:val="%4."/>
      <w:lvlJc w:val="left"/>
      <w:pPr>
        <w:ind w:left="2880" w:hanging="360"/>
      </w:pPr>
    </w:lvl>
    <w:lvl w:ilvl="4" w:tplc="39C6D9CC">
      <w:start w:val="1"/>
      <w:numFmt w:val="lowerLetter"/>
      <w:lvlText w:val="%5."/>
      <w:lvlJc w:val="left"/>
      <w:pPr>
        <w:ind w:left="3600" w:hanging="360"/>
      </w:pPr>
    </w:lvl>
    <w:lvl w:ilvl="5" w:tplc="159A0B8C">
      <w:start w:val="1"/>
      <w:numFmt w:val="lowerRoman"/>
      <w:lvlText w:val="%6."/>
      <w:lvlJc w:val="right"/>
      <w:pPr>
        <w:ind w:left="4320" w:hanging="180"/>
      </w:pPr>
    </w:lvl>
    <w:lvl w:ilvl="6" w:tplc="46882926">
      <w:start w:val="1"/>
      <w:numFmt w:val="decimal"/>
      <w:lvlText w:val="%7."/>
      <w:lvlJc w:val="left"/>
      <w:pPr>
        <w:ind w:left="5040" w:hanging="360"/>
      </w:pPr>
    </w:lvl>
    <w:lvl w:ilvl="7" w:tplc="F5FC9018">
      <w:start w:val="1"/>
      <w:numFmt w:val="lowerLetter"/>
      <w:lvlText w:val="%8."/>
      <w:lvlJc w:val="left"/>
      <w:pPr>
        <w:ind w:left="5760" w:hanging="360"/>
      </w:pPr>
    </w:lvl>
    <w:lvl w:ilvl="8" w:tplc="5F769594">
      <w:start w:val="1"/>
      <w:numFmt w:val="lowerRoman"/>
      <w:lvlText w:val="%9."/>
      <w:lvlJc w:val="right"/>
      <w:pPr>
        <w:ind w:left="6480" w:hanging="180"/>
      </w:pPr>
    </w:lvl>
  </w:abstractNum>
  <w:abstractNum w:abstractNumId="36" w15:restartNumberingAfterBreak="0">
    <w:nsid w:val="5E290C0A"/>
    <w:multiLevelType w:val="hybridMultilevel"/>
    <w:tmpl w:val="02283A7E"/>
    <w:lvl w:ilvl="0" w:tplc="492805F0">
      <w:start w:val="1"/>
      <w:numFmt w:val="decimal"/>
      <w:lvlText w:val="%1."/>
      <w:lvlJc w:val="left"/>
      <w:pPr>
        <w:ind w:left="720" w:hanging="360"/>
      </w:pPr>
      <w:rPr>
        <w:rFonts w:hint="default"/>
      </w:rPr>
    </w:lvl>
    <w:lvl w:ilvl="1" w:tplc="0C2E7BEC">
      <w:start w:val="1"/>
      <w:numFmt w:val="lowerLetter"/>
      <w:lvlText w:val="%2)"/>
      <w:lvlJc w:val="left"/>
      <w:pPr>
        <w:ind w:left="1440" w:hanging="360"/>
      </w:pPr>
    </w:lvl>
    <w:lvl w:ilvl="2" w:tplc="721284A2">
      <w:start w:val="1"/>
      <w:numFmt w:val="lowerRoman"/>
      <w:lvlText w:val="%3."/>
      <w:lvlJc w:val="right"/>
      <w:pPr>
        <w:ind w:left="2160" w:hanging="180"/>
      </w:pPr>
    </w:lvl>
    <w:lvl w:ilvl="3" w:tplc="9CF61426">
      <w:start w:val="1"/>
      <w:numFmt w:val="decimal"/>
      <w:lvlText w:val="%4."/>
      <w:lvlJc w:val="left"/>
      <w:pPr>
        <w:ind w:left="2880" w:hanging="360"/>
      </w:pPr>
    </w:lvl>
    <w:lvl w:ilvl="4" w:tplc="4C9C67A0">
      <w:start w:val="1"/>
      <w:numFmt w:val="lowerLetter"/>
      <w:lvlText w:val="%5."/>
      <w:lvlJc w:val="left"/>
      <w:pPr>
        <w:ind w:left="3600" w:hanging="360"/>
      </w:pPr>
    </w:lvl>
    <w:lvl w:ilvl="5" w:tplc="BA7CB762">
      <w:start w:val="1"/>
      <w:numFmt w:val="lowerRoman"/>
      <w:lvlText w:val="%6."/>
      <w:lvlJc w:val="right"/>
      <w:pPr>
        <w:ind w:left="4320" w:hanging="180"/>
      </w:pPr>
    </w:lvl>
    <w:lvl w:ilvl="6" w:tplc="DD6AA972">
      <w:start w:val="1"/>
      <w:numFmt w:val="decimal"/>
      <w:lvlText w:val="%7."/>
      <w:lvlJc w:val="left"/>
      <w:pPr>
        <w:ind w:left="5040" w:hanging="360"/>
      </w:pPr>
    </w:lvl>
    <w:lvl w:ilvl="7" w:tplc="1E7E3674">
      <w:start w:val="1"/>
      <w:numFmt w:val="lowerLetter"/>
      <w:lvlText w:val="%8."/>
      <w:lvlJc w:val="left"/>
      <w:pPr>
        <w:ind w:left="5760" w:hanging="360"/>
      </w:pPr>
    </w:lvl>
    <w:lvl w:ilvl="8" w:tplc="5CE89CD8">
      <w:start w:val="1"/>
      <w:numFmt w:val="lowerRoman"/>
      <w:lvlText w:val="%9."/>
      <w:lvlJc w:val="right"/>
      <w:pPr>
        <w:ind w:left="6480" w:hanging="180"/>
      </w:pPr>
    </w:lvl>
  </w:abstractNum>
  <w:abstractNum w:abstractNumId="37" w15:restartNumberingAfterBreak="0">
    <w:nsid w:val="638A7791"/>
    <w:multiLevelType w:val="hybridMultilevel"/>
    <w:tmpl w:val="92844DB2"/>
    <w:lvl w:ilvl="0" w:tplc="2DAA4242">
      <w:start w:val="1"/>
      <w:numFmt w:val="lowerLetter"/>
      <w:lvlText w:val="%1)"/>
      <w:lvlJc w:val="left"/>
      <w:pPr>
        <w:ind w:left="720" w:hanging="360"/>
      </w:pPr>
    </w:lvl>
    <w:lvl w:ilvl="1" w:tplc="545812B2">
      <w:start w:val="3"/>
      <w:numFmt w:val="decimal"/>
      <w:lvlText w:val="%2."/>
      <w:lvlJc w:val="left"/>
      <w:pPr>
        <w:tabs>
          <w:tab w:val="num" w:pos="397"/>
        </w:tabs>
        <w:ind w:left="397" w:hanging="397"/>
      </w:pPr>
      <w:rPr>
        <w:rFonts w:ascii="Arial" w:hAnsi="Arial" w:cs="Times New Roman" w:hint="default"/>
        <w:b w:val="0"/>
        <w:i w:val="0"/>
        <w:sz w:val="24"/>
        <w:szCs w:val="22"/>
      </w:rPr>
    </w:lvl>
    <w:lvl w:ilvl="2" w:tplc="95EADC0E">
      <w:start w:val="1"/>
      <w:numFmt w:val="lowerRoman"/>
      <w:lvlText w:val="%3."/>
      <w:lvlJc w:val="right"/>
      <w:pPr>
        <w:ind w:left="2160" w:hanging="180"/>
      </w:pPr>
    </w:lvl>
    <w:lvl w:ilvl="3" w:tplc="C6347468">
      <w:start w:val="1"/>
      <w:numFmt w:val="decimal"/>
      <w:lvlText w:val="%4."/>
      <w:lvlJc w:val="left"/>
      <w:pPr>
        <w:ind w:left="2880" w:hanging="360"/>
      </w:pPr>
    </w:lvl>
    <w:lvl w:ilvl="4" w:tplc="1FE84D88">
      <w:start w:val="1"/>
      <w:numFmt w:val="lowerLetter"/>
      <w:lvlText w:val="%5."/>
      <w:lvlJc w:val="left"/>
      <w:pPr>
        <w:ind w:left="3600" w:hanging="360"/>
      </w:pPr>
    </w:lvl>
    <w:lvl w:ilvl="5" w:tplc="C4C666F2">
      <w:start w:val="1"/>
      <w:numFmt w:val="lowerRoman"/>
      <w:lvlText w:val="%6."/>
      <w:lvlJc w:val="right"/>
      <w:pPr>
        <w:ind w:left="4320" w:hanging="180"/>
      </w:pPr>
    </w:lvl>
    <w:lvl w:ilvl="6" w:tplc="C23C07A2">
      <w:start w:val="1"/>
      <w:numFmt w:val="decimal"/>
      <w:lvlText w:val="%7."/>
      <w:lvlJc w:val="left"/>
      <w:pPr>
        <w:ind w:left="5040" w:hanging="360"/>
      </w:pPr>
    </w:lvl>
    <w:lvl w:ilvl="7" w:tplc="0FCA0D82">
      <w:start w:val="1"/>
      <w:numFmt w:val="lowerLetter"/>
      <w:lvlText w:val="%8."/>
      <w:lvlJc w:val="left"/>
      <w:pPr>
        <w:ind w:left="5760" w:hanging="360"/>
      </w:pPr>
    </w:lvl>
    <w:lvl w:ilvl="8" w:tplc="7346C608">
      <w:start w:val="1"/>
      <w:numFmt w:val="lowerRoman"/>
      <w:lvlText w:val="%9."/>
      <w:lvlJc w:val="right"/>
      <w:pPr>
        <w:ind w:left="6480" w:hanging="180"/>
      </w:pPr>
    </w:lvl>
  </w:abstractNum>
  <w:abstractNum w:abstractNumId="38" w15:restartNumberingAfterBreak="0">
    <w:nsid w:val="6B5A1875"/>
    <w:multiLevelType w:val="hybridMultilevel"/>
    <w:tmpl w:val="A25E9EDE"/>
    <w:lvl w:ilvl="0" w:tplc="23FAAD7A">
      <w:start w:val="1"/>
      <w:numFmt w:val="decimal"/>
      <w:lvlText w:val="%1)"/>
      <w:lvlJc w:val="left"/>
      <w:pPr>
        <w:ind w:left="1004" w:hanging="360"/>
      </w:pPr>
      <w:rPr>
        <w:rFonts w:hint="default"/>
        <w:b w:val="0"/>
        <w:bCs w:val="0"/>
        <w:sz w:val="24"/>
      </w:rPr>
    </w:lvl>
    <w:lvl w:ilvl="1" w:tplc="498E2B86">
      <w:start w:val="1"/>
      <w:numFmt w:val="lowerLetter"/>
      <w:lvlText w:val="%2."/>
      <w:lvlJc w:val="left"/>
      <w:pPr>
        <w:ind w:left="1724" w:hanging="360"/>
      </w:pPr>
    </w:lvl>
    <w:lvl w:ilvl="2" w:tplc="2A72B44E">
      <w:start w:val="1"/>
      <w:numFmt w:val="lowerRoman"/>
      <w:lvlText w:val="%3."/>
      <w:lvlJc w:val="right"/>
      <w:pPr>
        <w:ind w:left="2444" w:hanging="180"/>
      </w:pPr>
    </w:lvl>
    <w:lvl w:ilvl="3" w:tplc="918C4356">
      <w:start w:val="1"/>
      <w:numFmt w:val="decimal"/>
      <w:lvlText w:val="%4."/>
      <w:lvlJc w:val="left"/>
      <w:pPr>
        <w:ind w:left="3164" w:hanging="360"/>
      </w:pPr>
    </w:lvl>
    <w:lvl w:ilvl="4" w:tplc="891ED364">
      <w:start w:val="1"/>
      <w:numFmt w:val="lowerLetter"/>
      <w:lvlText w:val="%5."/>
      <w:lvlJc w:val="left"/>
      <w:pPr>
        <w:ind w:left="3884" w:hanging="360"/>
      </w:pPr>
    </w:lvl>
    <w:lvl w:ilvl="5" w:tplc="3714805C">
      <w:start w:val="1"/>
      <w:numFmt w:val="lowerRoman"/>
      <w:lvlText w:val="%6."/>
      <w:lvlJc w:val="right"/>
      <w:pPr>
        <w:ind w:left="4604" w:hanging="180"/>
      </w:pPr>
    </w:lvl>
    <w:lvl w:ilvl="6" w:tplc="BD781E12">
      <w:start w:val="1"/>
      <w:numFmt w:val="decimal"/>
      <w:lvlText w:val="%7."/>
      <w:lvlJc w:val="left"/>
      <w:pPr>
        <w:ind w:left="5324" w:hanging="360"/>
      </w:pPr>
    </w:lvl>
    <w:lvl w:ilvl="7" w:tplc="1602C5C6">
      <w:start w:val="1"/>
      <w:numFmt w:val="lowerLetter"/>
      <w:lvlText w:val="%8."/>
      <w:lvlJc w:val="left"/>
      <w:pPr>
        <w:ind w:left="6044" w:hanging="360"/>
      </w:pPr>
    </w:lvl>
    <w:lvl w:ilvl="8" w:tplc="C700EF94">
      <w:start w:val="1"/>
      <w:numFmt w:val="lowerRoman"/>
      <w:lvlText w:val="%9."/>
      <w:lvlJc w:val="right"/>
      <w:pPr>
        <w:ind w:left="6764" w:hanging="180"/>
      </w:pPr>
    </w:lvl>
  </w:abstractNum>
  <w:abstractNum w:abstractNumId="39" w15:restartNumberingAfterBreak="0">
    <w:nsid w:val="70856B5F"/>
    <w:multiLevelType w:val="hybridMultilevel"/>
    <w:tmpl w:val="D2689BA0"/>
    <w:lvl w:ilvl="0" w:tplc="BCB04EB2">
      <w:start w:val="1"/>
      <w:numFmt w:val="decimal"/>
      <w:lvlText w:val="%1."/>
      <w:lvlJc w:val="left"/>
      <w:pPr>
        <w:ind w:left="720" w:hanging="360"/>
      </w:pPr>
      <w:rPr>
        <w:rFonts w:hint="default"/>
      </w:rPr>
    </w:lvl>
    <w:lvl w:ilvl="1" w:tplc="7CEAAE28">
      <w:start w:val="1"/>
      <w:numFmt w:val="lowerLetter"/>
      <w:lvlText w:val="%2)"/>
      <w:lvlJc w:val="left"/>
      <w:pPr>
        <w:ind w:left="1440" w:hanging="360"/>
      </w:pPr>
    </w:lvl>
    <w:lvl w:ilvl="2" w:tplc="E40893E2">
      <w:start w:val="1"/>
      <w:numFmt w:val="lowerRoman"/>
      <w:lvlText w:val="%3."/>
      <w:lvlJc w:val="right"/>
      <w:pPr>
        <w:ind w:left="2160" w:hanging="180"/>
      </w:pPr>
    </w:lvl>
    <w:lvl w:ilvl="3" w:tplc="CB286672">
      <w:start w:val="1"/>
      <w:numFmt w:val="decimal"/>
      <w:lvlText w:val="%4."/>
      <w:lvlJc w:val="left"/>
      <w:pPr>
        <w:ind w:left="2880" w:hanging="360"/>
      </w:pPr>
    </w:lvl>
    <w:lvl w:ilvl="4" w:tplc="7B9438CC">
      <w:start w:val="1"/>
      <w:numFmt w:val="lowerLetter"/>
      <w:lvlText w:val="%5."/>
      <w:lvlJc w:val="left"/>
      <w:pPr>
        <w:ind w:left="3600" w:hanging="360"/>
      </w:pPr>
    </w:lvl>
    <w:lvl w:ilvl="5" w:tplc="406E2FE0">
      <w:start w:val="1"/>
      <w:numFmt w:val="lowerRoman"/>
      <w:lvlText w:val="%6."/>
      <w:lvlJc w:val="right"/>
      <w:pPr>
        <w:ind w:left="4320" w:hanging="180"/>
      </w:pPr>
    </w:lvl>
    <w:lvl w:ilvl="6" w:tplc="24B6A2DA">
      <w:start w:val="1"/>
      <w:numFmt w:val="decimal"/>
      <w:lvlText w:val="%7."/>
      <w:lvlJc w:val="left"/>
      <w:pPr>
        <w:ind w:left="5040" w:hanging="360"/>
      </w:pPr>
    </w:lvl>
    <w:lvl w:ilvl="7" w:tplc="1DF6EAAC">
      <w:start w:val="1"/>
      <w:numFmt w:val="lowerLetter"/>
      <w:lvlText w:val="%8."/>
      <w:lvlJc w:val="left"/>
      <w:pPr>
        <w:ind w:left="5760" w:hanging="360"/>
      </w:pPr>
    </w:lvl>
    <w:lvl w:ilvl="8" w:tplc="72546A18">
      <w:start w:val="1"/>
      <w:numFmt w:val="lowerRoman"/>
      <w:lvlText w:val="%9."/>
      <w:lvlJc w:val="right"/>
      <w:pPr>
        <w:ind w:left="6480" w:hanging="180"/>
      </w:pPr>
    </w:lvl>
  </w:abstractNum>
  <w:abstractNum w:abstractNumId="40" w15:restartNumberingAfterBreak="0">
    <w:nsid w:val="73665EBD"/>
    <w:multiLevelType w:val="hybridMultilevel"/>
    <w:tmpl w:val="8CD0940E"/>
    <w:lvl w:ilvl="0" w:tplc="6F6A9A2A">
      <w:start w:val="1"/>
      <w:numFmt w:val="decimal"/>
      <w:lvlText w:val="%1)"/>
      <w:lvlJc w:val="left"/>
    </w:lvl>
    <w:lvl w:ilvl="1" w:tplc="E1E25AF0">
      <w:start w:val="1"/>
      <w:numFmt w:val="lowerLetter"/>
      <w:lvlText w:val="%2."/>
      <w:lvlJc w:val="left"/>
      <w:pPr>
        <w:ind w:left="1440" w:hanging="360"/>
      </w:pPr>
    </w:lvl>
    <w:lvl w:ilvl="2" w:tplc="212AA194">
      <w:start w:val="1"/>
      <w:numFmt w:val="lowerRoman"/>
      <w:lvlText w:val="%3."/>
      <w:lvlJc w:val="right"/>
      <w:pPr>
        <w:ind w:left="2160" w:hanging="180"/>
      </w:pPr>
    </w:lvl>
    <w:lvl w:ilvl="3" w:tplc="18B8B638">
      <w:start w:val="1"/>
      <w:numFmt w:val="decimal"/>
      <w:lvlText w:val="%4."/>
      <w:lvlJc w:val="left"/>
      <w:pPr>
        <w:ind w:left="2880" w:hanging="360"/>
      </w:pPr>
    </w:lvl>
    <w:lvl w:ilvl="4" w:tplc="2D5A2280">
      <w:start w:val="1"/>
      <w:numFmt w:val="lowerLetter"/>
      <w:lvlText w:val="%5."/>
      <w:lvlJc w:val="left"/>
      <w:pPr>
        <w:ind w:left="3600" w:hanging="360"/>
      </w:pPr>
    </w:lvl>
    <w:lvl w:ilvl="5" w:tplc="D63E888C">
      <w:start w:val="1"/>
      <w:numFmt w:val="lowerRoman"/>
      <w:lvlText w:val="%6."/>
      <w:lvlJc w:val="right"/>
      <w:pPr>
        <w:ind w:left="4320" w:hanging="180"/>
      </w:pPr>
    </w:lvl>
    <w:lvl w:ilvl="6" w:tplc="D940FC66">
      <w:start w:val="1"/>
      <w:numFmt w:val="decimal"/>
      <w:lvlText w:val="%7."/>
      <w:lvlJc w:val="left"/>
      <w:pPr>
        <w:ind w:left="5040" w:hanging="360"/>
      </w:pPr>
    </w:lvl>
    <w:lvl w:ilvl="7" w:tplc="9ABED5C6">
      <w:start w:val="1"/>
      <w:numFmt w:val="lowerLetter"/>
      <w:lvlText w:val="%8."/>
      <w:lvlJc w:val="left"/>
      <w:pPr>
        <w:ind w:left="5760" w:hanging="360"/>
      </w:pPr>
    </w:lvl>
    <w:lvl w:ilvl="8" w:tplc="AB6CE6AE">
      <w:start w:val="1"/>
      <w:numFmt w:val="lowerRoman"/>
      <w:lvlText w:val="%9."/>
      <w:lvlJc w:val="right"/>
      <w:pPr>
        <w:ind w:left="6480" w:hanging="180"/>
      </w:pPr>
    </w:lvl>
  </w:abstractNum>
  <w:abstractNum w:abstractNumId="41" w15:restartNumberingAfterBreak="0">
    <w:nsid w:val="73B819CC"/>
    <w:multiLevelType w:val="hybridMultilevel"/>
    <w:tmpl w:val="B2AACA70"/>
    <w:lvl w:ilvl="0" w:tplc="ABAA3EF0">
      <w:start w:val="1"/>
      <w:numFmt w:val="decimal"/>
      <w:lvlText w:val="%1."/>
      <w:lvlJc w:val="left"/>
      <w:pPr>
        <w:ind w:left="720" w:hanging="360"/>
      </w:pPr>
      <w:rPr>
        <w:rFonts w:hint="default"/>
      </w:rPr>
    </w:lvl>
    <w:lvl w:ilvl="1" w:tplc="D228FE54">
      <w:start w:val="1"/>
      <w:numFmt w:val="lowerLetter"/>
      <w:lvlText w:val="%2)"/>
      <w:lvlJc w:val="left"/>
      <w:pPr>
        <w:ind w:left="1440" w:hanging="360"/>
      </w:pPr>
    </w:lvl>
    <w:lvl w:ilvl="2" w:tplc="78DCEFC8">
      <w:start w:val="1"/>
      <w:numFmt w:val="lowerRoman"/>
      <w:lvlText w:val="%3."/>
      <w:lvlJc w:val="right"/>
      <w:pPr>
        <w:ind w:left="2160" w:hanging="180"/>
      </w:pPr>
    </w:lvl>
    <w:lvl w:ilvl="3" w:tplc="67408F66">
      <w:start w:val="1"/>
      <w:numFmt w:val="decimal"/>
      <w:lvlText w:val="%4."/>
      <w:lvlJc w:val="left"/>
      <w:pPr>
        <w:ind w:left="2880" w:hanging="360"/>
      </w:pPr>
    </w:lvl>
    <w:lvl w:ilvl="4" w:tplc="C86A3DDA">
      <w:start w:val="1"/>
      <w:numFmt w:val="lowerLetter"/>
      <w:lvlText w:val="%5."/>
      <w:lvlJc w:val="left"/>
      <w:pPr>
        <w:ind w:left="3600" w:hanging="360"/>
      </w:pPr>
    </w:lvl>
    <w:lvl w:ilvl="5" w:tplc="4078A86A">
      <w:start w:val="1"/>
      <w:numFmt w:val="lowerRoman"/>
      <w:lvlText w:val="%6."/>
      <w:lvlJc w:val="right"/>
      <w:pPr>
        <w:ind w:left="4320" w:hanging="180"/>
      </w:pPr>
    </w:lvl>
    <w:lvl w:ilvl="6" w:tplc="56B85588">
      <w:start w:val="1"/>
      <w:numFmt w:val="decimal"/>
      <w:lvlText w:val="%7."/>
      <w:lvlJc w:val="left"/>
      <w:pPr>
        <w:ind w:left="5040" w:hanging="360"/>
      </w:pPr>
    </w:lvl>
    <w:lvl w:ilvl="7" w:tplc="B03C62FC">
      <w:start w:val="1"/>
      <w:numFmt w:val="lowerLetter"/>
      <w:lvlText w:val="%8."/>
      <w:lvlJc w:val="left"/>
      <w:pPr>
        <w:ind w:left="5760" w:hanging="360"/>
      </w:pPr>
    </w:lvl>
    <w:lvl w:ilvl="8" w:tplc="BD62EF7E">
      <w:start w:val="1"/>
      <w:numFmt w:val="lowerRoman"/>
      <w:lvlText w:val="%9."/>
      <w:lvlJc w:val="right"/>
      <w:pPr>
        <w:ind w:left="6480" w:hanging="180"/>
      </w:pPr>
    </w:lvl>
  </w:abstractNum>
  <w:abstractNum w:abstractNumId="42" w15:restartNumberingAfterBreak="0">
    <w:nsid w:val="7BB7676D"/>
    <w:multiLevelType w:val="multilevel"/>
    <w:tmpl w:val="14382A5A"/>
    <w:lvl w:ilvl="0">
      <w:start w:val="1"/>
      <w:numFmt w:val="decimal"/>
      <w:lvlText w:val="%1."/>
      <w:lvlJc w:val="left"/>
      <w:pPr>
        <w:ind w:left="0" w:firstLine="0"/>
      </w:pPr>
      <w:rPr>
        <w:rFonts w:ascii="Garamond" w:hAnsi="Garamond" w:cs="Arial" w:hint="default"/>
        <w:b/>
        <w:bCs w:val="0"/>
        <w:i w:val="0"/>
        <w:iCs w:val="0"/>
        <w:caps w:val="0"/>
        <w:strike w:val="0"/>
        <w:vanish w:val="0"/>
        <w:color w:val="000000"/>
        <w:spacing w:val="0"/>
        <w:position w:val="0"/>
        <w:sz w:val="22"/>
        <w:szCs w:val="22"/>
        <w:u w:val="none"/>
        <w:vertAlign w:val="baseline"/>
        <w14:textOutline w14:w="0" w14:cap="rnd" w14:cmpd="sng" w14:algn="ctr">
          <w14:noFill/>
          <w14:prstDash w14:val="solid"/>
          <w14:bevel/>
        </w14:textOutline>
      </w:rPr>
    </w:lvl>
    <w:lvl w:ilvl="1">
      <w:start w:val="1"/>
      <w:numFmt w:val="decimal"/>
      <w:isLgl/>
      <w:lvlText w:val="%1.%2."/>
      <w:lvlJc w:val="left"/>
      <w:pPr>
        <w:ind w:left="142" w:firstLine="0"/>
      </w:pPr>
      <w:rPr>
        <w:rFonts w:ascii="Garamond" w:hAnsi="Garamond" w:hint="default"/>
        <w:b/>
        <w:sz w:val="22"/>
        <w:szCs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876234717">
    <w:abstractNumId w:val="17"/>
  </w:num>
  <w:num w:numId="2" w16cid:durableId="1814129206">
    <w:abstractNumId w:val="21"/>
  </w:num>
  <w:num w:numId="3" w16cid:durableId="1244099484">
    <w:abstractNumId w:val="8"/>
  </w:num>
  <w:num w:numId="4" w16cid:durableId="1699234605">
    <w:abstractNumId w:val="23"/>
  </w:num>
  <w:num w:numId="5" w16cid:durableId="383676425">
    <w:abstractNumId w:val="41"/>
  </w:num>
  <w:num w:numId="6" w16cid:durableId="1344089817">
    <w:abstractNumId w:val="31"/>
  </w:num>
  <w:num w:numId="7" w16cid:durableId="1786655897">
    <w:abstractNumId w:val="36"/>
  </w:num>
  <w:num w:numId="8" w16cid:durableId="567769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8078058">
    <w:abstractNumId w:val="9"/>
  </w:num>
  <w:num w:numId="10" w16cid:durableId="1330793628">
    <w:abstractNumId w:val="20"/>
  </w:num>
  <w:num w:numId="11" w16cid:durableId="1999651122">
    <w:abstractNumId w:val="2"/>
  </w:num>
  <w:num w:numId="12" w16cid:durableId="520322294">
    <w:abstractNumId w:val="0"/>
  </w:num>
  <w:num w:numId="13" w16cid:durableId="348528935">
    <w:abstractNumId w:val="13"/>
  </w:num>
  <w:num w:numId="14" w16cid:durableId="1212767859">
    <w:abstractNumId w:val="26"/>
  </w:num>
  <w:num w:numId="15" w16cid:durableId="212155137">
    <w:abstractNumId w:val="24"/>
  </w:num>
  <w:num w:numId="16" w16cid:durableId="1890418217">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884806">
    <w:abstractNumId w:val="28"/>
  </w:num>
  <w:num w:numId="18" w16cid:durableId="1062099682">
    <w:abstractNumId w:val="37"/>
  </w:num>
  <w:num w:numId="19" w16cid:durableId="1486051103">
    <w:abstractNumId w:val="6"/>
  </w:num>
  <w:num w:numId="20" w16cid:durableId="1364790744">
    <w:abstractNumId w:val="29"/>
  </w:num>
  <w:num w:numId="21" w16cid:durableId="626474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982049">
    <w:abstractNumId w:val="15"/>
  </w:num>
  <w:num w:numId="23" w16cid:durableId="817452942">
    <w:abstractNumId w:val="4"/>
  </w:num>
  <w:num w:numId="24" w16cid:durableId="962227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6271376">
    <w:abstractNumId w:val="7"/>
  </w:num>
  <w:num w:numId="26" w16cid:durableId="133836767">
    <w:abstractNumId w:val="10"/>
  </w:num>
  <w:num w:numId="27" w16cid:durableId="1759057127">
    <w:abstractNumId w:val="14"/>
  </w:num>
  <w:num w:numId="28" w16cid:durableId="1731223177">
    <w:abstractNumId w:val="1"/>
  </w:num>
  <w:num w:numId="29" w16cid:durableId="1846818385">
    <w:abstractNumId w:val="32"/>
  </w:num>
  <w:num w:numId="30" w16cid:durableId="787546117">
    <w:abstractNumId w:val="19"/>
  </w:num>
  <w:num w:numId="31" w16cid:durableId="94325298">
    <w:abstractNumId w:val="12"/>
  </w:num>
  <w:num w:numId="32" w16cid:durableId="827281012">
    <w:abstractNumId w:val="34"/>
  </w:num>
  <w:num w:numId="33" w16cid:durableId="1665744895">
    <w:abstractNumId w:val="38"/>
  </w:num>
  <w:num w:numId="34" w16cid:durableId="1644626702">
    <w:abstractNumId w:val="27"/>
  </w:num>
  <w:num w:numId="35" w16cid:durableId="1044134328">
    <w:abstractNumId w:val="22"/>
  </w:num>
  <w:num w:numId="36" w16cid:durableId="2035645749">
    <w:abstractNumId w:val="40"/>
  </w:num>
  <w:num w:numId="37" w16cid:durableId="126439927">
    <w:abstractNumId w:val="42"/>
  </w:num>
  <w:num w:numId="38" w16cid:durableId="1334533351">
    <w:abstractNumId w:val="16"/>
  </w:num>
  <w:num w:numId="39" w16cid:durableId="1570768837">
    <w:abstractNumId w:val="35"/>
  </w:num>
  <w:num w:numId="40" w16cid:durableId="1583493729">
    <w:abstractNumId w:val="39"/>
  </w:num>
  <w:num w:numId="41" w16cid:durableId="1525944841">
    <w:abstractNumId w:val="25"/>
  </w:num>
  <w:num w:numId="42" w16cid:durableId="629898846">
    <w:abstractNumId w:val="30"/>
  </w:num>
  <w:num w:numId="43" w16cid:durableId="2031568168">
    <w:abstractNumId w:val="18"/>
  </w:num>
  <w:num w:numId="44" w16cid:durableId="754589766">
    <w:abstractNumId w:val="33"/>
  </w:num>
  <w:num w:numId="45" w16cid:durableId="1921088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B7"/>
    <w:rsid w:val="0000269B"/>
    <w:rsid w:val="00032B7F"/>
    <w:rsid w:val="000728D4"/>
    <w:rsid w:val="000C5AA7"/>
    <w:rsid w:val="000C69F6"/>
    <w:rsid w:val="000E01D2"/>
    <w:rsid w:val="000F1F53"/>
    <w:rsid w:val="00137A39"/>
    <w:rsid w:val="00145719"/>
    <w:rsid w:val="002360EE"/>
    <w:rsid w:val="002E0E54"/>
    <w:rsid w:val="002F7D8E"/>
    <w:rsid w:val="00302E7D"/>
    <w:rsid w:val="00332004"/>
    <w:rsid w:val="0035626C"/>
    <w:rsid w:val="0039465A"/>
    <w:rsid w:val="003C3F2E"/>
    <w:rsid w:val="003E0E1E"/>
    <w:rsid w:val="003E5C98"/>
    <w:rsid w:val="003F63A7"/>
    <w:rsid w:val="003F7EF1"/>
    <w:rsid w:val="00416E27"/>
    <w:rsid w:val="00426B4C"/>
    <w:rsid w:val="0045545A"/>
    <w:rsid w:val="00477EDF"/>
    <w:rsid w:val="004B26CE"/>
    <w:rsid w:val="004D31CA"/>
    <w:rsid w:val="004E1398"/>
    <w:rsid w:val="005070AF"/>
    <w:rsid w:val="00515F25"/>
    <w:rsid w:val="00515FA6"/>
    <w:rsid w:val="005E6653"/>
    <w:rsid w:val="006200F3"/>
    <w:rsid w:val="006A1734"/>
    <w:rsid w:val="006B75B7"/>
    <w:rsid w:val="006E4189"/>
    <w:rsid w:val="006E6982"/>
    <w:rsid w:val="00707779"/>
    <w:rsid w:val="00716267"/>
    <w:rsid w:val="007353D7"/>
    <w:rsid w:val="00742689"/>
    <w:rsid w:val="00791EA9"/>
    <w:rsid w:val="007A3AA2"/>
    <w:rsid w:val="007B3701"/>
    <w:rsid w:val="007C2F02"/>
    <w:rsid w:val="00825FEC"/>
    <w:rsid w:val="00892517"/>
    <w:rsid w:val="008B0C96"/>
    <w:rsid w:val="008B6BA6"/>
    <w:rsid w:val="008C5F55"/>
    <w:rsid w:val="009229DD"/>
    <w:rsid w:val="00951D6F"/>
    <w:rsid w:val="009779F7"/>
    <w:rsid w:val="00996519"/>
    <w:rsid w:val="009D7050"/>
    <w:rsid w:val="00A06777"/>
    <w:rsid w:val="00A1073D"/>
    <w:rsid w:val="00A2495B"/>
    <w:rsid w:val="00A5586B"/>
    <w:rsid w:val="00AC4058"/>
    <w:rsid w:val="00AE201F"/>
    <w:rsid w:val="00B10980"/>
    <w:rsid w:val="00B124D2"/>
    <w:rsid w:val="00B20865"/>
    <w:rsid w:val="00B20B8B"/>
    <w:rsid w:val="00B82D5E"/>
    <w:rsid w:val="00BA3AE1"/>
    <w:rsid w:val="00BB1DD2"/>
    <w:rsid w:val="00BE7C64"/>
    <w:rsid w:val="00BF4BDE"/>
    <w:rsid w:val="00C0413F"/>
    <w:rsid w:val="00C15528"/>
    <w:rsid w:val="00C61801"/>
    <w:rsid w:val="00C71F0F"/>
    <w:rsid w:val="00C82BEE"/>
    <w:rsid w:val="00CA3548"/>
    <w:rsid w:val="00CD0E01"/>
    <w:rsid w:val="00CF26DF"/>
    <w:rsid w:val="00D81716"/>
    <w:rsid w:val="00DA4D0F"/>
    <w:rsid w:val="00DD1C26"/>
    <w:rsid w:val="00DF4870"/>
    <w:rsid w:val="00E442CD"/>
    <w:rsid w:val="00EA07C6"/>
    <w:rsid w:val="00EB0DEB"/>
    <w:rsid w:val="00EB6077"/>
    <w:rsid w:val="00EB7C67"/>
    <w:rsid w:val="00EC35A6"/>
    <w:rsid w:val="00F0386F"/>
    <w:rsid w:val="00FD2A75"/>
    <w:rsid w:val="00FE5C62"/>
    <w:rsid w:val="00FF5A01"/>
    <w:rsid w:val="00FF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01DA"/>
  <w15:docId w15:val="{D512D18B-D3CC-4A34-BCB8-76BFA24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basedOn w:val="Normln"/>
    <w:next w:val="Normln"/>
    <w:uiPriority w:val="99"/>
    <w:unhideWhenUsed/>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0">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0">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0">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0">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0">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310">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410">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mavtabulkasmkou510">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Barevntabulkasmkou610">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Barevntabulkasmkou710">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Svtltabulkaseznamu110">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ulkaseznamu210">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ulkaseznamu310">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0">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mavtabulkaseznamu510">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Barevntabulkaseznamu610">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0">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FFFFFF" w:fill="FFFFFF"/>
    </w:rPr>
  </w:style>
  <w:style w:type="paragraph" w:customStyle="1" w:styleId="Zkladntext81">
    <w:name w:val="Základní text (8)1"/>
    <w:basedOn w:val="Normln"/>
    <w:link w:val="Zkladntext8"/>
    <w:pPr>
      <w:widowControl w:val="0"/>
      <w:shd w:val="clear" w:color="FFFFFF"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spacing w:before="360" w:after="120"/>
    </w:pPr>
    <w:rPr>
      <w:b/>
      <w:bCs/>
    </w:rPr>
  </w:style>
  <w:style w:type="paragraph" w:customStyle="1" w:styleId="Odstavec11">
    <w:name w:val="Odstavec 1.1"/>
    <w:basedOn w:val="Normln"/>
    <w:uiPriority w:val="99"/>
    <w:pPr>
      <w:numPr>
        <w:ilvl w:val="1"/>
        <w:numId w:val="24"/>
      </w:numPr>
      <w:spacing w:before="120"/>
    </w:pPr>
    <w:rPr>
      <w:sz w:val="20"/>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Pr>
      <w:color w:val="808080"/>
    </w:rPr>
  </w:style>
  <w:style w:type="paragraph" w:customStyle="1" w:styleId="Odstavecseseznamem2">
    <w:name w:val="Odstavec se seznamem2"/>
    <w:basedOn w:val="Normln"/>
    <w:pPr>
      <w:ind w:left="708"/>
    </w:pPr>
  </w:style>
  <w:style w:type="character" w:styleId="Siln">
    <w:name w:val="Strong"/>
    <w:basedOn w:val="Standardnpsmoodstavce"/>
    <w:uiPriority w:val="22"/>
    <w:qFormat/>
    <w:rPr>
      <w:b/>
      <w:bCs/>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Pr>
      <w:rFonts w:ascii="Courier New" w:eastAsia="Times New Roman" w:hAnsi="Courier New" w:cs="Courier New"/>
      <w:sz w:val="20"/>
      <w:szCs w:val="20"/>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Nadpislnku">
    <w:name w:val="Nadpis článku"/>
    <w:basedOn w:val="Normln"/>
    <w:link w:val="NadpislnkuChar"/>
    <w:uiPriority w:val="99"/>
    <w:rsid w:val="00C61801"/>
    <w:pPr>
      <w:spacing w:after="200"/>
      <w:jc w:val="center"/>
    </w:pPr>
    <w:rPr>
      <w:rFonts w:ascii="Garamond" w:eastAsia="Calibri" w:hAnsi="Garamond"/>
      <w:b/>
    </w:rPr>
  </w:style>
  <w:style w:type="character" w:customStyle="1" w:styleId="NadpislnkuChar">
    <w:name w:val="Nadpis článku Char"/>
    <w:link w:val="Nadpislnku"/>
    <w:uiPriority w:val="99"/>
    <w:locked/>
    <w:rsid w:val="00C61801"/>
    <w:rPr>
      <w:rFonts w:ascii="Garamond" w:hAnsi="Garamond" w:cs="Times New Roman"/>
      <w:b/>
      <w:sz w:val="24"/>
      <w:szCs w:val="24"/>
      <w:lang w:eastAsia="cs-CZ"/>
    </w:rPr>
  </w:style>
  <w:style w:type="character" w:styleId="Sledovanodkaz">
    <w:name w:val="FollowedHyperlink"/>
    <w:basedOn w:val="Standardnpsmoodstavce"/>
    <w:uiPriority w:val="99"/>
    <w:semiHidden/>
    <w:unhideWhenUsed/>
    <w:rsid w:val="00137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zso.cz/csu/czso/mira_inflac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28FAAB3B-045D-4471-ADE0-2795674B5310}"/>
      </w:docPartPr>
      <w:docPartBody>
        <w:p w:rsidR="00082725" w:rsidRDefault="00C02FC0">
          <w:r w:rsidRPr="001216B9">
            <w:rPr>
              <w:rStyle w:val="Zstupntext"/>
            </w:rPr>
            <w:t>Klikněte nebo klepněte sem a zadejte text.</w:t>
          </w:r>
        </w:p>
      </w:docPartBody>
    </w:docPart>
    <w:docPart>
      <w:docPartPr>
        <w:name w:val="A1B788CC0AB449A08A784132D011D507"/>
        <w:category>
          <w:name w:val="Obecné"/>
          <w:gallery w:val="placeholder"/>
        </w:category>
        <w:types>
          <w:type w:val="bbPlcHdr"/>
        </w:types>
        <w:behaviors>
          <w:behavior w:val="content"/>
        </w:behaviors>
        <w:guid w:val="{7DE747BC-5854-463D-B157-4B058E63193B}"/>
      </w:docPartPr>
      <w:docPartBody>
        <w:p w:rsidR="00EB4903" w:rsidRDefault="002F5900" w:rsidP="002F5900">
          <w:pPr>
            <w:pStyle w:val="A1B788CC0AB449A08A784132D011D507"/>
          </w:pPr>
          <w:r w:rsidRPr="001216B9">
            <w:rPr>
              <w:rStyle w:val="Zstupntext"/>
            </w:rPr>
            <w:t>Klikněte nebo klepněte sem a zadejte text.</w:t>
          </w:r>
        </w:p>
      </w:docPartBody>
    </w:docPart>
    <w:docPart>
      <w:docPartPr>
        <w:name w:val="66791F29BFF74D3483D0578AFC0F6E02"/>
        <w:category>
          <w:name w:val="Obecné"/>
          <w:gallery w:val="placeholder"/>
        </w:category>
        <w:types>
          <w:type w:val="bbPlcHdr"/>
        </w:types>
        <w:behaviors>
          <w:behavior w:val="content"/>
        </w:behaviors>
        <w:guid w:val="{E4B51AE0-A3A9-4D5A-8DC3-F098B6A0F5F7}"/>
      </w:docPartPr>
      <w:docPartBody>
        <w:p w:rsidR="00EB4903" w:rsidRDefault="002F5900" w:rsidP="002F5900">
          <w:pPr>
            <w:pStyle w:val="66791F29BFF74D3483D0578AFC0F6E02"/>
          </w:pPr>
          <w:r w:rsidRPr="001216B9">
            <w:rPr>
              <w:rStyle w:val="Zstupntext"/>
            </w:rPr>
            <w:t>Klikněte nebo klepněte sem a zadejte text.</w:t>
          </w:r>
        </w:p>
      </w:docPartBody>
    </w:docPart>
    <w:docPart>
      <w:docPartPr>
        <w:name w:val="5DB8DD2FCCFA4222B11668AE57503894"/>
        <w:category>
          <w:name w:val="Obecné"/>
          <w:gallery w:val="placeholder"/>
        </w:category>
        <w:types>
          <w:type w:val="bbPlcHdr"/>
        </w:types>
        <w:behaviors>
          <w:behavior w:val="content"/>
        </w:behaviors>
        <w:guid w:val="{EFE42C63-4180-49AA-9583-98DC7FAB4E99}"/>
      </w:docPartPr>
      <w:docPartBody>
        <w:p w:rsidR="00EB4903" w:rsidRDefault="002F5900" w:rsidP="002F5900">
          <w:pPr>
            <w:pStyle w:val="5DB8DD2FCCFA4222B11668AE57503894"/>
          </w:pPr>
          <w:r w:rsidRPr="001216B9">
            <w:rPr>
              <w:rStyle w:val="Zstupntext"/>
            </w:rPr>
            <w:t>Klikněte nebo klepněte sem a zadejte text.</w:t>
          </w:r>
        </w:p>
      </w:docPartBody>
    </w:docPart>
    <w:docPart>
      <w:docPartPr>
        <w:name w:val="DBF9A0883280408A98F5C0087E9B1FB8"/>
        <w:category>
          <w:name w:val="Obecné"/>
          <w:gallery w:val="placeholder"/>
        </w:category>
        <w:types>
          <w:type w:val="bbPlcHdr"/>
        </w:types>
        <w:behaviors>
          <w:behavior w:val="content"/>
        </w:behaviors>
        <w:guid w:val="{32DD3CD9-4523-46B5-B12F-69F1D25C73CA}"/>
      </w:docPartPr>
      <w:docPartBody>
        <w:p w:rsidR="00EB4903" w:rsidRDefault="002F5900" w:rsidP="002F5900">
          <w:pPr>
            <w:pStyle w:val="DBF9A0883280408A98F5C0087E9B1FB8"/>
          </w:pPr>
          <w:r w:rsidRPr="001216B9">
            <w:rPr>
              <w:rStyle w:val="Zstupntext"/>
            </w:rPr>
            <w:t>Klikněte nebo klepněte sem a zadejte text.</w:t>
          </w:r>
        </w:p>
      </w:docPartBody>
    </w:docPart>
    <w:docPart>
      <w:docPartPr>
        <w:name w:val="251126702B304735A6FF5F0081D2244F"/>
        <w:category>
          <w:name w:val="Obecné"/>
          <w:gallery w:val="placeholder"/>
        </w:category>
        <w:types>
          <w:type w:val="bbPlcHdr"/>
        </w:types>
        <w:behaviors>
          <w:behavior w:val="content"/>
        </w:behaviors>
        <w:guid w:val="{4EF70BD0-7411-4117-935D-8D0C1F19168F}"/>
      </w:docPartPr>
      <w:docPartBody>
        <w:p w:rsidR="00EB4903" w:rsidRDefault="002F5900" w:rsidP="002F5900">
          <w:pPr>
            <w:pStyle w:val="251126702B304735A6FF5F0081D2244F"/>
          </w:pPr>
          <w:r w:rsidRPr="001216B9">
            <w:rPr>
              <w:rStyle w:val="Zstupntext"/>
            </w:rPr>
            <w:t>Klikněte nebo klepněte sem a zadejte text.</w:t>
          </w:r>
        </w:p>
      </w:docPartBody>
    </w:docPart>
    <w:docPart>
      <w:docPartPr>
        <w:name w:val="B757B46840BF4834A424B680B0124BEC"/>
        <w:category>
          <w:name w:val="Obecné"/>
          <w:gallery w:val="placeholder"/>
        </w:category>
        <w:types>
          <w:type w:val="bbPlcHdr"/>
        </w:types>
        <w:behaviors>
          <w:behavior w:val="content"/>
        </w:behaviors>
        <w:guid w:val="{C46C6F20-514A-4C65-92E0-7DC7C379E7E6}"/>
      </w:docPartPr>
      <w:docPartBody>
        <w:p w:rsidR="00EB4903" w:rsidRDefault="002F5900" w:rsidP="002F5900">
          <w:pPr>
            <w:pStyle w:val="B757B46840BF4834A424B680B0124BEC"/>
          </w:pPr>
          <w:r w:rsidRPr="001216B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FC0"/>
    <w:rsid w:val="00082725"/>
    <w:rsid w:val="00151B92"/>
    <w:rsid w:val="002A296D"/>
    <w:rsid w:val="002F5900"/>
    <w:rsid w:val="0043027A"/>
    <w:rsid w:val="00450E7F"/>
    <w:rsid w:val="00550E33"/>
    <w:rsid w:val="005B2477"/>
    <w:rsid w:val="005F532A"/>
    <w:rsid w:val="00675BC4"/>
    <w:rsid w:val="006E34D2"/>
    <w:rsid w:val="00926BDA"/>
    <w:rsid w:val="00C02FC0"/>
    <w:rsid w:val="00D60098"/>
    <w:rsid w:val="00EB4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5900"/>
    <w:rPr>
      <w:color w:val="808080"/>
    </w:rPr>
  </w:style>
  <w:style w:type="paragraph" w:customStyle="1" w:styleId="A1B788CC0AB449A08A784132D011D507">
    <w:name w:val="A1B788CC0AB449A08A784132D011D507"/>
    <w:rsid w:val="002F5900"/>
  </w:style>
  <w:style w:type="paragraph" w:customStyle="1" w:styleId="66791F29BFF74D3483D0578AFC0F6E02">
    <w:name w:val="66791F29BFF74D3483D0578AFC0F6E02"/>
    <w:rsid w:val="002F5900"/>
  </w:style>
  <w:style w:type="paragraph" w:customStyle="1" w:styleId="5DB8DD2FCCFA4222B11668AE57503894">
    <w:name w:val="5DB8DD2FCCFA4222B11668AE57503894"/>
    <w:rsid w:val="002F5900"/>
  </w:style>
  <w:style w:type="paragraph" w:customStyle="1" w:styleId="DBF9A0883280408A98F5C0087E9B1FB8">
    <w:name w:val="DBF9A0883280408A98F5C0087E9B1FB8"/>
    <w:rsid w:val="002F5900"/>
  </w:style>
  <w:style w:type="paragraph" w:customStyle="1" w:styleId="251126702B304735A6FF5F0081D2244F">
    <w:name w:val="251126702B304735A6FF5F0081D2244F"/>
    <w:rsid w:val="002F5900"/>
  </w:style>
  <w:style w:type="paragraph" w:customStyle="1" w:styleId="B757B46840BF4834A424B680B0124BEC">
    <w:name w:val="B757B46840BF4834A424B680B0124BEC"/>
    <w:rsid w:val="002F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838E-5033-4418-B659-2BB8451B31C5}"/>
</file>

<file path=customXml/itemProps2.xml><?xml version="1.0" encoding="utf-8"?>
<ds:datastoreItem xmlns:ds="http://schemas.openxmlformats.org/officeDocument/2006/customXml" ds:itemID="{A50C0AF4-BF17-43DF-8236-C8F44BCF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4227</Words>
  <Characters>24940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Růžičková</dc:creator>
  <cp:lastModifiedBy>Blanka Grebeňová</cp:lastModifiedBy>
  <cp:revision>2</cp:revision>
  <cp:lastPrinted>2023-03-31T06:34:00Z</cp:lastPrinted>
  <dcterms:created xsi:type="dcterms:W3CDTF">2023-04-18T10:39:00Z</dcterms:created>
  <dcterms:modified xsi:type="dcterms:W3CDTF">2023-04-18T10:39:00Z</dcterms:modified>
</cp:coreProperties>
</file>