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3B2528" w:rsidRPr="003B2528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3B2528" w:rsidRPr="003B2528">
        <w:rPr>
          <w:rFonts w:cs="Arial"/>
          <w:b/>
          <w:sz w:val="24"/>
        </w:rPr>
        <w:t>SUA-MN-66/2016</w:t>
      </w:r>
    </w:p>
    <w:p w:rsidR="00EB1DA2" w:rsidRPr="006B3D3C" w:rsidRDefault="00EB1DA2" w:rsidP="003B2528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3B2528" w:rsidRPr="003B2528">
        <w:rPr>
          <w:rFonts w:cs="Arial"/>
          <w:b/>
          <w:sz w:val="24"/>
        </w:rPr>
        <w:t>11.10.2016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3B2528" w:rsidRPr="003B2528">
        <w:t xml:space="preserve">Ing. </w:t>
      </w:r>
      <w:r w:rsidR="003B2528">
        <w:t>Ivo Bartl, Ř</w:t>
      </w:r>
      <w:r w:rsidR="003B2528" w:rsidRPr="003B2528">
        <w:t xml:space="preserve">editel </w:t>
      </w:r>
      <w:proofErr w:type="spellStart"/>
      <w:r w:rsidR="003B2528" w:rsidRPr="003B2528">
        <w:t>K</w:t>
      </w:r>
      <w:r w:rsidR="003B2528">
        <w:t>oP</w:t>
      </w:r>
      <w:proofErr w:type="spellEnd"/>
      <w:r w:rsidR="003B2528">
        <w:t xml:space="preserve"> Šumperk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3B2528" w:rsidRPr="003B2528">
        <w:t>Dobrovského 1278</w:t>
      </w:r>
      <w:r w:rsidR="003B2528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3B2528" w:rsidRPr="003B2528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B2528" w:rsidRPr="003B2528">
        <w:t>Úřad práce</w:t>
      </w:r>
      <w:r w:rsidR="003B2528">
        <w:rPr>
          <w:szCs w:val="20"/>
        </w:rPr>
        <w:t xml:space="preserve"> ČR - kontaktní pracoviště Šumperk, M. R. Štefánika </w:t>
      </w:r>
      <w:proofErr w:type="gramStart"/>
      <w:r w:rsidR="003B2528">
        <w:rPr>
          <w:szCs w:val="20"/>
        </w:rPr>
        <w:t>č.p.</w:t>
      </w:r>
      <w:proofErr w:type="gramEnd"/>
      <w:r w:rsidR="003B2528">
        <w:rPr>
          <w:szCs w:val="20"/>
        </w:rPr>
        <w:t xml:space="preserve"> 1059/20, 787 01 Šumperk 1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3B2528" w:rsidRPr="003B2528">
        <w:t>37820811/0710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B2528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3B2528" w:rsidRPr="003B2528">
        <w:t>Siemens s</w:t>
      </w:r>
      <w:r w:rsidR="0087793B">
        <w:rPr>
          <w:szCs w:val="20"/>
        </w:rPr>
        <w:t>.r.o.,</w:t>
      </w:r>
      <w:r w:rsidR="003B2528">
        <w:rPr>
          <w:szCs w:val="20"/>
        </w:rPr>
        <w:t xml:space="preserve"> odštěpný závod </w:t>
      </w:r>
      <w:proofErr w:type="spellStart"/>
      <w:r w:rsidR="003B2528">
        <w:rPr>
          <w:szCs w:val="20"/>
        </w:rPr>
        <w:t>Busbar</w:t>
      </w:r>
      <w:proofErr w:type="spellEnd"/>
      <w:r w:rsidR="003B2528">
        <w:rPr>
          <w:szCs w:val="20"/>
        </w:rPr>
        <w:t xml:space="preserve"> </w:t>
      </w:r>
      <w:proofErr w:type="spellStart"/>
      <w:r w:rsidR="003B2528">
        <w:rPr>
          <w:szCs w:val="20"/>
        </w:rPr>
        <w:t>Trunking</w:t>
      </w:r>
      <w:proofErr w:type="spellEnd"/>
      <w:r w:rsidR="003B2528">
        <w:rPr>
          <w:szCs w:val="20"/>
        </w:rPr>
        <w:t xml:space="preserve"> Systems</w:t>
      </w:r>
    </w:p>
    <w:p w:rsidR="003B2528" w:rsidRDefault="003B2528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Ing. Petr Mazal, vedoucí odš. závodu</w:t>
      </w:r>
    </w:p>
    <w:p w:rsidR="003B2528" w:rsidRDefault="003B2528" w:rsidP="00440C9A">
      <w:pPr>
        <w:tabs>
          <w:tab w:val="left" w:pos="2977"/>
        </w:tabs>
        <w:ind w:left="2977" w:hanging="2977"/>
        <w:rPr>
          <w:noProof/>
          <w:szCs w:val="20"/>
        </w:rPr>
      </w:pPr>
      <w:r>
        <w:rPr>
          <w:rFonts w:cs="Arial"/>
          <w:noProof/>
          <w:szCs w:val="20"/>
        </w:rPr>
        <w:tab/>
      </w:r>
      <w:r>
        <w:rPr>
          <w:noProof/>
          <w:szCs w:val="20"/>
        </w:rPr>
        <w:t>Ing. Veronika Sedlářová, ekonomická ředitelka závodu</w:t>
      </w:r>
    </w:p>
    <w:p w:rsidR="00440C9A" w:rsidRPr="004521C7" w:rsidRDefault="003B2528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noProof/>
          <w:szCs w:val="20"/>
        </w:rPr>
        <w:tab/>
      </w:r>
      <w:r w:rsidRPr="003B2528">
        <w:rPr>
          <w:noProof/>
        </w:rPr>
        <w:t>Štěpánka Kulichová</w:t>
      </w:r>
      <w:r>
        <w:rPr>
          <w:noProof/>
        </w:rPr>
        <w:t>, na základě plné moci</w:t>
      </w:r>
    </w:p>
    <w:p w:rsidR="00440C9A" w:rsidRPr="004521C7" w:rsidRDefault="003B2528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proofErr w:type="spellStart"/>
      <w:r w:rsidRPr="003B2528">
        <w:t>Siemensova</w:t>
      </w:r>
      <w:proofErr w:type="spellEnd"/>
      <w:r w:rsidRPr="003B2528">
        <w:t xml:space="preserve"> </w:t>
      </w:r>
      <w:proofErr w:type="gramStart"/>
      <w:r w:rsidRPr="003B2528">
        <w:t>č</w:t>
      </w:r>
      <w:r>
        <w:rPr>
          <w:szCs w:val="20"/>
        </w:rPr>
        <w:t>.p.</w:t>
      </w:r>
      <w:proofErr w:type="gramEnd"/>
      <w:r>
        <w:rPr>
          <w:szCs w:val="20"/>
        </w:rPr>
        <w:t> 2715/1, Stodůlky, 155 00 Praha 515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3B2528" w:rsidRPr="003B2528">
        <w:t>00268577</w:t>
      </w:r>
    </w:p>
    <w:p w:rsidR="00440C9A" w:rsidRPr="004521C7" w:rsidRDefault="003B2528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>
        <w:rPr>
          <w:rFonts w:cs="Arial"/>
          <w:szCs w:val="20"/>
        </w:rPr>
        <w:t xml:space="preserve">Nádražní 1351/30, 789 85 Mohelnice 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3B2528" w:rsidRPr="003B2528">
        <w:t>1288804001/2700</w:t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3B2528" w:rsidRDefault="003B2528" w:rsidP="000F5CAF">
      <w:pPr>
        <w:pStyle w:val="BoddohodyII"/>
        <w:keepNext/>
        <w:numPr>
          <w:ilvl w:val="0"/>
          <w:numId w:val="0"/>
        </w:numPr>
        <w:rPr>
          <w:noProof/>
          <w:szCs w:val="20"/>
        </w:rPr>
      </w:pPr>
      <w:r>
        <w:rPr>
          <w:noProof/>
          <w:szCs w:val="20"/>
        </w:rPr>
        <w:t>Z</w:t>
      </w:r>
      <w:r w:rsidR="0087793B">
        <w:rPr>
          <w:noProof/>
          <w:szCs w:val="20"/>
        </w:rPr>
        <w:t>měna zastupující osoby</w:t>
      </w:r>
      <w:r w:rsidR="0038594F">
        <w:rPr>
          <w:noProof/>
          <w:szCs w:val="20"/>
        </w:rPr>
        <w:t>:</w:t>
      </w:r>
    </w:p>
    <w:p w:rsidR="0038594F" w:rsidRDefault="0038594F" w:rsidP="000F5CAF">
      <w:pPr>
        <w:pStyle w:val="BoddohodyII"/>
        <w:keepNext/>
        <w:numPr>
          <w:ilvl w:val="0"/>
          <w:numId w:val="0"/>
        </w:numPr>
        <w:rPr>
          <w:noProof/>
          <w:szCs w:val="20"/>
        </w:rPr>
      </w:pPr>
      <w:r>
        <w:rPr>
          <w:noProof/>
          <w:szCs w:val="20"/>
        </w:rPr>
        <w:t xml:space="preserve">Původní zastupující </w:t>
      </w:r>
      <w:r w:rsidR="00470615">
        <w:rPr>
          <w:noProof/>
          <w:szCs w:val="20"/>
        </w:rPr>
        <w:t>osoba: Ing. Josef H</w:t>
      </w:r>
      <w:bookmarkStart w:id="0" w:name="_GoBack"/>
      <w:bookmarkEnd w:id="0"/>
      <w:r w:rsidR="00470615">
        <w:rPr>
          <w:noProof/>
          <w:szCs w:val="20"/>
        </w:rPr>
        <w:t>ozák, ekonomický vedoucí odš. závodu</w:t>
      </w:r>
    </w:p>
    <w:p w:rsidR="00470615" w:rsidRDefault="00470615" w:rsidP="000F5CAF">
      <w:pPr>
        <w:pStyle w:val="BoddohodyII"/>
        <w:keepNext/>
        <w:numPr>
          <w:ilvl w:val="0"/>
          <w:numId w:val="0"/>
        </w:numPr>
        <w:rPr>
          <w:noProof/>
          <w:szCs w:val="20"/>
        </w:rPr>
      </w:pPr>
      <w:r>
        <w:rPr>
          <w:noProof/>
          <w:szCs w:val="20"/>
        </w:rPr>
        <w:t xml:space="preserve">Nová zastupující osoba: </w:t>
      </w:r>
      <w:r>
        <w:rPr>
          <w:noProof/>
          <w:szCs w:val="20"/>
        </w:rPr>
        <w:t>Ing. Veronika Sedlářová, ekonomická ředitelka závodu</w:t>
      </w:r>
    </w:p>
    <w:p w:rsidR="003B2528" w:rsidRDefault="003B2528" w:rsidP="000F5CAF">
      <w:pPr>
        <w:pStyle w:val="BoddohodyII"/>
        <w:keepNext/>
        <w:numPr>
          <w:ilvl w:val="0"/>
          <w:numId w:val="0"/>
        </w:numPr>
        <w:rPr>
          <w:noProof/>
          <w:szCs w:val="20"/>
        </w:rPr>
      </w:pPr>
    </w:p>
    <w:p w:rsidR="000F5CAF" w:rsidRPr="004A5B14" w:rsidRDefault="003B2528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5</w:t>
      </w:r>
      <w:r w:rsidRPr="004A5B14">
        <w:rPr>
          <w:noProof/>
          <w:szCs w:val="20"/>
        </w:rPr>
        <w:t xml:space="preserve"> dohody se mění takto:</w:t>
      </w:r>
    </w:p>
    <w:p w:rsidR="00AE5C41" w:rsidRPr="004A5B14" w:rsidRDefault="003B2528" w:rsidP="002D7F6F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</w:pPr>
      <w:r w:rsidRPr="003B2528">
        <w:rPr>
          <w:noProof/>
        </w:rPr>
        <w:t>II.5</w:t>
      </w:r>
      <w:r w:rsidRPr="003B2528">
        <w:rPr>
          <w:noProof/>
        </w:rPr>
        <w:tab/>
      </w:r>
      <w:r w:rsidRPr="004A5B14">
        <w:rPr>
          <w:noProof/>
        </w:rPr>
        <w:t>Termín</w:t>
      </w:r>
      <w:r w:rsidRPr="003B2528">
        <w:rPr>
          <w:noProof/>
          <w:szCs w:val="20"/>
        </w:rPr>
        <w:t xml:space="preserve"> </w:t>
      </w:r>
      <w:r w:rsidRPr="004A5B14">
        <w:rPr>
          <w:noProof/>
        </w:rPr>
        <w:t>realizace vzdělávací aktivity:</w:t>
      </w:r>
      <w:r w:rsidRPr="00A346D9">
        <w:rPr>
          <w:noProof/>
        </w:rPr>
        <w:t xml:space="preserve"> </w:t>
      </w:r>
      <w:r w:rsidRPr="004A5B14">
        <w:rPr>
          <w:noProof/>
        </w:rPr>
        <w:tab/>
      </w:r>
      <w:r>
        <w:rPr>
          <w:noProof/>
        </w:rPr>
        <w:br/>
      </w:r>
      <w:r w:rsidRPr="004A5B14">
        <w:rPr>
          <w:noProof/>
        </w:rPr>
        <w:tab/>
        <w:t>Datum zahájení</w:t>
      </w:r>
      <w:r w:rsidRPr="004A5B14">
        <w:rPr>
          <w:noProof/>
        </w:rPr>
        <w:tab/>
        <w:t xml:space="preserve"> </w:t>
      </w:r>
      <w:r w:rsidRPr="003B2528">
        <w:rPr>
          <w:noProof/>
        </w:rPr>
        <w:t>13.10.2016</w:t>
      </w:r>
      <w:r w:rsidRPr="004A5B14">
        <w:rPr>
          <w:noProof/>
        </w:rPr>
        <w:tab/>
      </w:r>
      <w:r w:rsidRPr="004A5B14">
        <w:rPr>
          <w:noProof/>
        </w:rPr>
        <w:br/>
        <w:t xml:space="preserve">         </w:t>
      </w:r>
      <w:r w:rsidRPr="004A5B14">
        <w:rPr>
          <w:noProof/>
        </w:rPr>
        <w:tab/>
        <w:t>Datum ukončení</w:t>
      </w:r>
      <w:r w:rsidRPr="004A5B14">
        <w:rPr>
          <w:noProof/>
        </w:rPr>
        <w:tab/>
        <w:t xml:space="preserve"> </w:t>
      </w:r>
      <w:r w:rsidRPr="003B2528">
        <w:rPr>
          <w:noProof/>
        </w:rPr>
        <w:t>10.2</w:t>
      </w:r>
      <w:r>
        <w:rPr>
          <w:noProof/>
          <w:szCs w:val="20"/>
        </w:rPr>
        <w:t>.2018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CB06C6" w:rsidRPr="003F2E2F" w:rsidRDefault="00CB06C6" w:rsidP="00F657DA">
      <w:pPr>
        <w:pStyle w:val="BoddohodyIII"/>
        <w:tabs>
          <w:tab w:val="left" w:pos="709"/>
        </w:tabs>
        <w:ind w:left="709"/>
      </w:pPr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lastRenderedPageBreak/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90283A" w:rsidRDefault="0090283A" w:rsidP="00927653">
      <w:pPr>
        <w:keepNext/>
      </w:pPr>
    </w:p>
    <w:p w:rsidR="00A146D3" w:rsidRDefault="003B2528" w:rsidP="00927653">
      <w:pPr>
        <w:keepNext/>
      </w:pPr>
      <w:r w:rsidRPr="003B2528">
        <w:t>Úřad práce</w:t>
      </w:r>
      <w:r>
        <w:rPr>
          <w:szCs w:val="20"/>
        </w:rPr>
        <w:t xml:space="preserve"> České republiky - kontaktní pracoviště Šumperk</w:t>
      </w:r>
      <w:r w:rsidR="00A146D3">
        <w:t xml:space="preserve"> dne </w:t>
      </w:r>
      <w:r w:rsidR="0090283A">
        <w:t>…………………</w:t>
      </w: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0283A" w:rsidRDefault="0090283A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0283A" w:rsidRPr="00E14395" w:rsidRDefault="0090283A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3B2528" w:rsidRDefault="003B2528" w:rsidP="00927653">
      <w:pPr>
        <w:keepNext/>
        <w:keepLines/>
        <w:jc w:val="center"/>
        <w:rPr>
          <w:szCs w:val="20"/>
        </w:rPr>
      </w:pPr>
      <w:r>
        <w:rPr>
          <w:szCs w:val="20"/>
        </w:rPr>
        <w:t>Ing. Veronika Sedlářová</w:t>
      </w:r>
      <w:r>
        <w:rPr>
          <w:szCs w:val="20"/>
        </w:rPr>
        <w:tab/>
      </w:r>
      <w:r>
        <w:rPr>
          <w:szCs w:val="20"/>
        </w:rPr>
        <w:br/>
      </w:r>
      <w:r w:rsidR="00B814FC">
        <w:rPr>
          <w:szCs w:val="20"/>
        </w:rPr>
        <w:t>e</w:t>
      </w:r>
      <w:r>
        <w:rPr>
          <w:szCs w:val="20"/>
        </w:rPr>
        <w:t>konomická ředitelka závodu</w:t>
      </w:r>
      <w:r>
        <w:rPr>
          <w:szCs w:val="20"/>
        </w:rPr>
        <w:tab/>
      </w:r>
      <w:r>
        <w:rPr>
          <w:szCs w:val="20"/>
        </w:rPr>
        <w:br/>
        <w:t>Siemens s.r.o.</w:t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</w:p>
    <w:p w:rsidR="003B2528" w:rsidRDefault="003B2528" w:rsidP="00927653">
      <w:pPr>
        <w:keepNext/>
        <w:keepLines/>
        <w:jc w:val="center"/>
        <w:rPr>
          <w:szCs w:val="20"/>
        </w:rPr>
      </w:pPr>
    </w:p>
    <w:p w:rsidR="003B2528" w:rsidRDefault="003B2528" w:rsidP="00927653">
      <w:pPr>
        <w:keepNext/>
        <w:keepLines/>
        <w:jc w:val="center"/>
        <w:rPr>
          <w:szCs w:val="20"/>
        </w:rPr>
      </w:pPr>
    </w:p>
    <w:p w:rsidR="0090283A" w:rsidRDefault="0090283A" w:rsidP="00927653">
      <w:pPr>
        <w:keepNext/>
        <w:keepLines/>
        <w:jc w:val="center"/>
        <w:rPr>
          <w:szCs w:val="20"/>
        </w:rPr>
      </w:pPr>
    </w:p>
    <w:p w:rsidR="0090283A" w:rsidRDefault="0090283A" w:rsidP="00927653">
      <w:pPr>
        <w:keepNext/>
        <w:keepLines/>
        <w:jc w:val="center"/>
        <w:rPr>
          <w:szCs w:val="20"/>
        </w:rPr>
      </w:pPr>
    </w:p>
    <w:p w:rsidR="0090283A" w:rsidRDefault="0090283A" w:rsidP="00927653">
      <w:pPr>
        <w:keepNext/>
        <w:keepLines/>
        <w:jc w:val="center"/>
        <w:rPr>
          <w:szCs w:val="20"/>
        </w:rPr>
      </w:pPr>
    </w:p>
    <w:p w:rsidR="0090283A" w:rsidRDefault="0090283A" w:rsidP="00927653">
      <w:pPr>
        <w:keepNext/>
        <w:keepLines/>
        <w:jc w:val="center"/>
        <w:rPr>
          <w:szCs w:val="20"/>
        </w:rPr>
      </w:pPr>
    </w:p>
    <w:p w:rsidR="00F828A4" w:rsidRDefault="003B2528" w:rsidP="00927653">
      <w:pPr>
        <w:keepNext/>
        <w:keepLines/>
        <w:jc w:val="center"/>
        <w:rPr>
          <w:rFonts w:cs="Arial"/>
          <w:szCs w:val="20"/>
        </w:rPr>
      </w:pPr>
      <w:proofErr w:type="gramStart"/>
      <w:r w:rsidRPr="00E14395">
        <w:rPr>
          <w:rFonts w:cs="Arial"/>
          <w:szCs w:val="20"/>
        </w:rPr>
        <w:t>..................................................................</w:t>
      </w:r>
      <w:r>
        <w:rPr>
          <w:szCs w:val="20"/>
        </w:rPr>
        <w:tab/>
      </w:r>
      <w:r>
        <w:rPr>
          <w:szCs w:val="20"/>
        </w:rPr>
        <w:br/>
      </w:r>
      <w:r w:rsidRPr="003B2528">
        <w:t>Štěpánka</w:t>
      </w:r>
      <w:proofErr w:type="gramEnd"/>
      <w:r w:rsidRPr="003B2528">
        <w:t xml:space="preserve"> Kulichová</w:t>
      </w:r>
      <w:r>
        <w:rPr>
          <w:szCs w:val="20"/>
        </w:rPr>
        <w:tab/>
      </w:r>
      <w:r>
        <w:rPr>
          <w:szCs w:val="20"/>
        </w:rPr>
        <w:br/>
        <w:t xml:space="preserve">na základě plné moci </w:t>
      </w:r>
      <w:r>
        <w:rPr>
          <w:szCs w:val="20"/>
        </w:rPr>
        <w:tab/>
      </w:r>
      <w:r>
        <w:rPr>
          <w:szCs w:val="20"/>
        </w:rPr>
        <w:br/>
      </w:r>
      <w:r w:rsidR="0090283A">
        <w:rPr>
          <w:szCs w:val="20"/>
        </w:rPr>
        <w:t>Siemens s.r.o.</w:t>
      </w:r>
      <w:r w:rsidR="0090283A"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</w:p>
    <w:p w:rsidR="0090283A" w:rsidRPr="00E14395" w:rsidRDefault="0090283A" w:rsidP="00927653">
      <w:pPr>
        <w:keepNext/>
        <w:keepLines/>
        <w:jc w:val="center"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3B2528" w:rsidP="00927653">
      <w:pPr>
        <w:keepNext/>
        <w:keepLines/>
        <w:jc w:val="center"/>
      </w:pPr>
      <w:r w:rsidRPr="003B2528">
        <w:t xml:space="preserve">Ing. </w:t>
      </w:r>
      <w:r>
        <w:t>Ivo Bartl</w:t>
      </w:r>
    </w:p>
    <w:p w:rsidR="00F828A4" w:rsidRPr="00E14395" w:rsidRDefault="00B814FC" w:rsidP="003B2528">
      <w:pPr>
        <w:tabs>
          <w:tab w:val="center" w:pos="1800"/>
          <w:tab w:val="center" w:pos="7200"/>
        </w:tabs>
        <w:jc w:val="center"/>
        <w:rPr>
          <w:rFonts w:cs="Arial"/>
          <w:szCs w:val="20"/>
        </w:rPr>
      </w:pPr>
      <w:r>
        <w:t>ř</w:t>
      </w:r>
      <w:r w:rsidR="003B2528" w:rsidRPr="003B2528">
        <w:t xml:space="preserve">editel </w:t>
      </w:r>
      <w:proofErr w:type="spellStart"/>
      <w:r w:rsidR="003B2528" w:rsidRPr="003B2528">
        <w:t>K</w:t>
      </w:r>
      <w:r w:rsidR="003B2528">
        <w:t>oP</w:t>
      </w:r>
      <w:proofErr w:type="spellEnd"/>
      <w:r w:rsidR="003B2528">
        <w:t xml:space="preserve"> Šumperk </w:t>
      </w: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3B2528" w:rsidRPr="003B2528">
        <w:t xml:space="preserve">Mgr. </w:t>
      </w:r>
      <w:r w:rsidR="003B2528">
        <w:rPr>
          <w:szCs w:val="20"/>
        </w:rPr>
        <w:t>Pavla Nedomová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3B2528" w:rsidRPr="003B2528">
        <w:t>950 164</w:t>
      </w:r>
      <w:r w:rsidR="003B2528">
        <w:rPr>
          <w:szCs w:val="20"/>
        </w:rPr>
        <w:t xml:space="preserve"> 343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3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28" w:rsidRDefault="003B2528">
      <w:r>
        <w:separator/>
      </w:r>
    </w:p>
  </w:endnote>
  <w:endnote w:type="continuationSeparator" w:id="0">
    <w:p w:rsidR="003B2528" w:rsidRDefault="003B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28" w:rsidRDefault="003B25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3B2528" w:rsidRPr="003B2528">
      <w:rPr>
        <w:i/>
      </w:rPr>
      <w:t>SUA-MN-66/2016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061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3B2528" w:rsidRPr="003B2528">
      <w:rPr>
        <w:i/>
      </w:rPr>
      <w:t>SUA-MN-66/2016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0615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28" w:rsidRDefault="003B2528">
      <w:r>
        <w:separator/>
      </w:r>
    </w:p>
  </w:footnote>
  <w:footnote w:type="continuationSeparator" w:id="0">
    <w:p w:rsidR="003B2528" w:rsidRDefault="003B2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28" w:rsidRDefault="003B25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28" w:rsidRDefault="003B25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470615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039E2BCA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6CD48074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54B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0E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E1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28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C4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44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4A8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8594F"/>
    <w:rsid w:val="00390589"/>
    <w:rsid w:val="00393C08"/>
    <w:rsid w:val="0039463D"/>
    <w:rsid w:val="003B2528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615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7793B"/>
    <w:rsid w:val="00881D4A"/>
    <w:rsid w:val="00882CC2"/>
    <w:rsid w:val="00892430"/>
    <w:rsid w:val="008A3BE0"/>
    <w:rsid w:val="008C4489"/>
    <w:rsid w:val="008C5AEF"/>
    <w:rsid w:val="00901BC3"/>
    <w:rsid w:val="0090283A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14FC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Nedomová Pavla Mgr. Dis. (UPM-SUA)</cp:lastModifiedBy>
  <cp:revision>4</cp:revision>
  <dcterms:created xsi:type="dcterms:W3CDTF">2017-05-18T12:04:00Z</dcterms:created>
  <dcterms:modified xsi:type="dcterms:W3CDTF">2017-05-19T08:29:00Z</dcterms:modified>
</cp:coreProperties>
</file>