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cs-CZ"/>
        </w:rPr>
      </w:pPr>
      <w:r w:rsidRPr="003B22F9">
        <w:rPr>
          <w:rFonts w:ascii="Arial" w:eastAsia="Times New Roman" w:hAnsi="Arial" w:cs="Arial"/>
          <w:b/>
          <w:bCs/>
          <w:caps/>
          <w:sz w:val="32"/>
          <w:szCs w:val="32"/>
          <w:lang w:eastAsia="cs-CZ"/>
        </w:rPr>
        <w:t>SMLOUVA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cs-CZ"/>
        </w:rPr>
      </w:pPr>
      <w:r w:rsidRPr="003B22F9">
        <w:rPr>
          <w:rFonts w:ascii="Arial" w:eastAsia="Times New Roman" w:hAnsi="Arial" w:cs="Arial"/>
          <w:b/>
          <w:bCs/>
          <w:lang w:eastAsia="cs-CZ"/>
        </w:rPr>
        <w:t xml:space="preserve">o smlouvě </w:t>
      </w:r>
      <w:proofErr w:type="spellStart"/>
      <w:r w:rsidRPr="003B22F9">
        <w:rPr>
          <w:rFonts w:ascii="Arial" w:eastAsia="Times New Roman" w:hAnsi="Arial" w:cs="Arial"/>
          <w:b/>
          <w:bCs/>
          <w:lang w:eastAsia="cs-CZ"/>
        </w:rPr>
        <w:t>budouc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í o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zřízení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věcného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břemene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-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služebnosti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inženýrské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sítě</w:t>
      </w:r>
      <w:proofErr w:type="spellEnd"/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>uzavřen</w:t>
      </w:r>
      <w:r w:rsidRPr="003B22F9">
        <w:rPr>
          <w:rFonts w:ascii="Arial" w:eastAsia="Times New Roman" w:hAnsi="Arial" w:cs="Arial"/>
          <w:lang w:val="en-US" w:eastAsia="cs-CZ"/>
        </w:rPr>
        <w:t xml:space="preserve">á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dle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§ 1785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jakožto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i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§ 1267 a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násl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.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zák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. č. 89/2012 Sb.,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občanský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zákoník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, 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>ve zněn</w:t>
      </w:r>
      <w:r w:rsidRPr="003B22F9">
        <w:rPr>
          <w:rFonts w:ascii="Arial" w:eastAsia="Times New Roman" w:hAnsi="Arial" w:cs="Arial"/>
          <w:lang w:val="en-US" w:eastAsia="cs-CZ"/>
        </w:rPr>
        <w:t xml:space="preserve">í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pozdějších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předpisů</w:t>
      </w:r>
      <w:proofErr w:type="spellEnd"/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B22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3B22F9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Smluvní strany</w:t>
      </w:r>
    </w:p>
    <w:p w:rsidR="003B22F9" w:rsidRPr="003B22F9" w:rsidRDefault="003B22F9" w:rsidP="003B22F9">
      <w:pPr>
        <w:widowControl w:val="0"/>
        <w:tabs>
          <w:tab w:val="left" w:pos="1980"/>
          <w:tab w:val="right" w:pos="954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b/>
          <w:sz w:val="20"/>
          <w:szCs w:val="20"/>
          <w:lang w:eastAsia="cs-CZ"/>
        </w:rPr>
        <w:t>Zlínský kraj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třída Tomáše Bati 21, 761 90 Zlín  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  <w:t>70891320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  <w:t>CZ70891320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>zastoupený: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  <w:t>Ing. Radimem Holišem, hejtmanem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>(jako budoucí povinný ze služebnosti, d</w:t>
      </w:r>
      <w:proofErr w:type="spellStart"/>
      <w:r w:rsidRPr="003B22F9">
        <w:rPr>
          <w:rFonts w:ascii="Arial" w:eastAsia="Times New Roman" w:hAnsi="Arial" w:cs="Arial"/>
          <w:sz w:val="20"/>
          <w:szCs w:val="20"/>
          <w:lang w:val="en-US" w:eastAsia="cs-CZ"/>
        </w:rPr>
        <w:t>ále</w:t>
      </w:r>
      <w:proofErr w:type="spellEnd"/>
      <w:r w:rsidRPr="003B22F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sz w:val="20"/>
          <w:szCs w:val="20"/>
          <w:lang w:val="en-US" w:eastAsia="cs-CZ"/>
        </w:rPr>
        <w:t>jen</w:t>
      </w:r>
      <w:proofErr w:type="spellEnd"/>
      <w:r w:rsidRPr="003B22F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„</w:t>
      </w:r>
      <w:proofErr w:type="spellStart"/>
      <w:r w:rsidRPr="003B22F9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Budoucí</w:t>
      </w:r>
      <w:proofErr w:type="spellEnd"/>
      <w:r w:rsidRPr="003B22F9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povinný</w:t>
      </w:r>
      <w:proofErr w:type="spellEnd"/>
      <w:r w:rsidRPr="003B22F9">
        <w:rPr>
          <w:rFonts w:ascii="Arial" w:eastAsia="Times New Roman" w:hAnsi="Arial" w:cs="Arial"/>
          <w:sz w:val="20"/>
          <w:szCs w:val="20"/>
          <w:lang w:val="en-US" w:eastAsia="cs-CZ"/>
        </w:rPr>
        <w:t>“)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b/>
          <w:sz w:val="20"/>
          <w:szCs w:val="20"/>
          <w:lang w:eastAsia="cs-CZ"/>
        </w:rPr>
        <w:t>Střední škola oděvní a služeb Vizovice, příspěvková organizace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  <w:t>Tyršova 874, 763 12 Vizovice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>IČO: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  <w:t>00837237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  <w:t>CZ00837237</w:t>
      </w:r>
    </w:p>
    <w:p w:rsidR="003B22F9" w:rsidRPr="003B22F9" w:rsidRDefault="00DA41D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zastoupená: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Ing.Michalou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Fabianovou</w:t>
      </w:r>
      <w:r w:rsidR="003B22F9" w:rsidRPr="003B22F9">
        <w:rPr>
          <w:rFonts w:ascii="Arial" w:eastAsia="Times New Roman" w:hAnsi="Arial" w:cs="Arial"/>
          <w:sz w:val="20"/>
          <w:szCs w:val="20"/>
          <w:lang w:eastAsia="cs-CZ"/>
        </w:rPr>
        <w:t xml:space="preserve">, ředitelkou 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>(dále jen</w:t>
      </w:r>
      <w:r w:rsidRPr="003B22F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„příspěvková organizace“)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b/>
          <w:sz w:val="20"/>
          <w:szCs w:val="20"/>
          <w:lang w:eastAsia="cs-CZ"/>
        </w:rPr>
        <w:t>Město Vizovice</w:t>
      </w:r>
    </w:p>
    <w:p w:rsidR="003B22F9" w:rsidRPr="003B22F9" w:rsidRDefault="003B22F9" w:rsidP="003B22F9">
      <w:pPr>
        <w:tabs>
          <w:tab w:val="left" w:pos="1418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  <w:t>Masarykovo náměstí 1007, 763 12 Vizovice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  <w:t>00284653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  <w:t>CZ00284653</w:t>
      </w: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>zastoupeno: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ab/>
        <w:t>Bc. Silvií Dolanskou, starostkou</w:t>
      </w:r>
    </w:p>
    <w:p w:rsid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 xml:space="preserve">(jako budoucí oprávněný ze služebnosti, dále jen </w:t>
      </w:r>
      <w:r w:rsidRPr="003B22F9">
        <w:rPr>
          <w:rFonts w:ascii="Arial" w:eastAsia="Times New Roman" w:hAnsi="Arial" w:cs="Arial"/>
          <w:b/>
          <w:sz w:val="20"/>
          <w:szCs w:val="20"/>
          <w:lang w:eastAsia="cs-CZ"/>
        </w:rPr>
        <w:t>„Budoucí oprávněný“</w:t>
      </w:r>
      <w:r w:rsidRPr="003B22F9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</w:p>
    <w:p w:rsidR="0031413F" w:rsidRDefault="0031413F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22F9" w:rsidRPr="003B22F9" w:rsidRDefault="003B22F9" w:rsidP="003B22F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22F9">
        <w:rPr>
          <w:rFonts w:ascii="Arial" w:eastAsia="Times New Roman" w:hAnsi="Arial" w:cs="Arial"/>
          <w:sz w:val="20"/>
          <w:szCs w:val="20"/>
          <w:lang w:eastAsia="cs-CZ"/>
        </w:rPr>
        <w:t>uzavřeli níže uvedeného dne, měsíce a roku tuto: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B22F9">
        <w:rPr>
          <w:rFonts w:ascii="Arial" w:eastAsia="Times New Roman" w:hAnsi="Arial" w:cs="Arial"/>
          <w:b/>
          <w:bCs/>
          <w:lang w:eastAsia="cs-CZ"/>
        </w:rPr>
        <w:t>II.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3B22F9">
        <w:rPr>
          <w:rFonts w:ascii="Arial" w:eastAsia="Times New Roman" w:hAnsi="Arial" w:cs="Arial"/>
          <w:b/>
          <w:bCs/>
          <w:u w:val="single"/>
          <w:lang w:eastAsia="cs-CZ"/>
        </w:rPr>
        <w:t>Preambule</w:t>
      </w:r>
    </w:p>
    <w:p w:rsidR="003B22F9" w:rsidRDefault="003B22F9" w:rsidP="003B22F9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>Budoucí oprávněn</w:t>
      </w:r>
      <w:r w:rsidRPr="003B22F9">
        <w:rPr>
          <w:rFonts w:ascii="Arial" w:eastAsia="Times New Roman" w:hAnsi="Arial" w:cs="Arial"/>
          <w:lang w:val="en-US" w:eastAsia="cs-CZ"/>
        </w:rPr>
        <w:t xml:space="preserve">ý je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investorem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stavby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r w:rsidRPr="003B22F9">
        <w:rPr>
          <w:rFonts w:ascii="Arial" w:eastAsia="Times New Roman" w:hAnsi="Arial" w:cs="Arial"/>
          <w:bCs/>
          <w:lang w:eastAsia="cs-CZ"/>
        </w:rPr>
        <w:t>„Vizovice – MK a chodníky ulice Tyršova“. Stavba řeší rekonstrukci vozovky v ulici Tyršova, úpravu křižovatek s místními komunikacemi a s připoj</w:t>
      </w:r>
      <w:r w:rsidR="00937B4D">
        <w:rPr>
          <w:rFonts w:ascii="Arial" w:eastAsia="Times New Roman" w:hAnsi="Arial" w:cs="Arial"/>
          <w:bCs/>
          <w:lang w:eastAsia="cs-CZ"/>
        </w:rPr>
        <w:t xml:space="preserve">ovanými účelovými komunikacemi, v rámci které </w:t>
      </w:r>
      <w:r w:rsidRPr="003B22F9">
        <w:rPr>
          <w:rFonts w:ascii="Arial" w:eastAsia="Times New Roman" w:hAnsi="Arial" w:cs="Arial"/>
          <w:bCs/>
          <w:lang w:eastAsia="cs-CZ"/>
        </w:rPr>
        <w:t xml:space="preserve">je řešena </w:t>
      </w:r>
      <w:r w:rsidR="00937B4D">
        <w:rPr>
          <w:rFonts w:ascii="Arial" w:eastAsia="Times New Roman" w:hAnsi="Arial" w:cs="Arial"/>
          <w:bCs/>
          <w:lang w:eastAsia="cs-CZ"/>
        </w:rPr>
        <w:t xml:space="preserve">rovněž </w:t>
      </w:r>
      <w:r w:rsidRPr="003B22F9">
        <w:rPr>
          <w:rFonts w:ascii="Arial" w:eastAsia="Times New Roman" w:hAnsi="Arial" w:cs="Arial"/>
          <w:bCs/>
          <w:lang w:eastAsia="cs-CZ"/>
        </w:rPr>
        <w:t xml:space="preserve">výstavba nového chodníku a vybudování parkovacího pruhu v délce cca 49 m před objektem Střední školy oděvní a služeb Vizovice. Tento parkovací pruh pro cca 9 osobních automobilů bude sloužit veřejnosti včetně zaměstnanců školy k podélnému parkování v ulici Tyršova. </w:t>
      </w:r>
      <w:r>
        <w:rPr>
          <w:rFonts w:ascii="Arial" w:eastAsia="Times New Roman" w:hAnsi="Arial" w:cs="Arial"/>
          <w:lang w:val="en-US" w:eastAsia="cs-CZ"/>
        </w:rPr>
        <w:t>(</w:t>
      </w:r>
      <w:proofErr w:type="spellStart"/>
      <w:r>
        <w:rPr>
          <w:rFonts w:ascii="Arial" w:eastAsia="Times New Roman" w:hAnsi="Arial" w:cs="Arial"/>
          <w:lang w:val="en-US" w:eastAsia="cs-CZ"/>
        </w:rPr>
        <w:t>dále</w:t>
      </w:r>
      <w:proofErr w:type="spellEnd"/>
      <w:r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cs-CZ"/>
        </w:rPr>
        <w:t>jen</w:t>
      </w:r>
      <w:proofErr w:type="spellEnd"/>
      <w:r>
        <w:rPr>
          <w:rFonts w:ascii="Arial" w:eastAsia="Times New Roman" w:hAnsi="Arial" w:cs="Arial"/>
          <w:lang w:val="en-US" w:eastAsia="cs-CZ"/>
        </w:rPr>
        <w:t xml:space="preserve"> „</w:t>
      </w:r>
      <w:proofErr w:type="spellStart"/>
      <w:r>
        <w:rPr>
          <w:rFonts w:ascii="Arial" w:eastAsia="Times New Roman" w:hAnsi="Arial" w:cs="Arial"/>
          <w:lang w:val="en-US" w:eastAsia="cs-CZ"/>
        </w:rPr>
        <w:t>Stavba</w:t>
      </w:r>
      <w:proofErr w:type="spellEnd"/>
      <w:r>
        <w:rPr>
          <w:rFonts w:ascii="Arial" w:eastAsia="Times New Roman" w:hAnsi="Arial" w:cs="Arial"/>
          <w:lang w:val="en-US" w:eastAsia="cs-CZ"/>
        </w:rPr>
        <w:t>“).</w:t>
      </w:r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r w:rsidRPr="003B22F9">
        <w:rPr>
          <w:rFonts w:ascii="Arial" w:eastAsia="Times New Roman" w:hAnsi="Arial" w:cs="Arial"/>
          <w:bCs/>
          <w:lang w:eastAsia="cs-CZ"/>
        </w:rPr>
        <w:t xml:space="preserve">Přeložka veřejného osvětlení včetně stožárů pro </w:t>
      </w:r>
      <w:r>
        <w:rPr>
          <w:rFonts w:ascii="Arial" w:eastAsia="Times New Roman" w:hAnsi="Arial" w:cs="Arial"/>
          <w:bCs/>
          <w:lang w:eastAsia="cs-CZ"/>
        </w:rPr>
        <w:t xml:space="preserve">veřejné osvětlení </w:t>
      </w:r>
      <w:r w:rsidRPr="003B22F9">
        <w:rPr>
          <w:rFonts w:ascii="Arial" w:eastAsia="Times New Roman" w:hAnsi="Arial" w:cs="Arial"/>
          <w:bCs/>
          <w:lang w:eastAsia="cs-CZ"/>
        </w:rPr>
        <w:t xml:space="preserve">bude umístěna v pozemku </w:t>
      </w:r>
      <w:r>
        <w:rPr>
          <w:rFonts w:ascii="Arial" w:eastAsia="Times New Roman" w:hAnsi="Arial" w:cs="Arial"/>
          <w:bCs/>
          <w:lang w:eastAsia="cs-CZ"/>
        </w:rPr>
        <w:t xml:space="preserve">ve vlastnictví Budoucího </w:t>
      </w:r>
      <w:r w:rsidR="00937B4D">
        <w:rPr>
          <w:rFonts w:ascii="Arial" w:eastAsia="Times New Roman" w:hAnsi="Arial" w:cs="Arial"/>
          <w:bCs/>
          <w:lang w:eastAsia="cs-CZ"/>
        </w:rPr>
        <w:t xml:space="preserve">povinného, a to </w:t>
      </w:r>
      <w:r w:rsidRPr="003B22F9">
        <w:rPr>
          <w:rFonts w:ascii="Arial" w:eastAsia="Times New Roman" w:hAnsi="Arial" w:cs="Arial"/>
          <w:bCs/>
          <w:lang w:eastAsia="cs-CZ"/>
        </w:rPr>
        <w:t>p. č. 1070</w:t>
      </w:r>
      <w:r w:rsidR="00937B4D">
        <w:rPr>
          <w:rFonts w:ascii="Arial" w:eastAsia="Times New Roman" w:hAnsi="Arial" w:cs="Arial"/>
          <w:bCs/>
          <w:lang w:eastAsia="cs-CZ"/>
        </w:rPr>
        <w:t>, ostatní plocha, zapsaného na LV č. 2080 pro obec a</w:t>
      </w:r>
      <w:r w:rsidRPr="003B22F9">
        <w:rPr>
          <w:rFonts w:ascii="Arial" w:eastAsia="Times New Roman" w:hAnsi="Arial" w:cs="Arial"/>
          <w:bCs/>
          <w:lang w:eastAsia="cs-CZ"/>
        </w:rPr>
        <w:t xml:space="preserve"> k. </w:t>
      </w:r>
      <w:proofErr w:type="spellStart"/>
      <w:r w:rsidRPr="003B22F9">
        <w:rPr>
          <w:rFonts w:ascii="Arial" w:eastAsia="Times New Roman" w:hAnsi="Arial" w:cs="Arial"/>
          <w:bCs/>
          <w:lang w:eastAsia="cs-CZ"/>
        </w:rPr>
        <w:t>ú.</w:t>
      </w:r>
      <w:proofErr w:type="spellEnd"/>
      <w:r w:rsidRPr="003B22F9">
        <w:rPr>
          <w:rFonts w:ascii="Arial" w:eastAsia="Times New Roman" w:hAnsi="Arial" w:cs="Arial"/>
          <w:bCs/>
          <w:lang w:eastAsia="cs-CZ"/>
        </w:rPr>
        <w:t xml:space="preserve"> Vizovice</w:t>
      </w:r>
      <w:r w:rsidR="00937B4D">
        <w:rPr>
          <w:rFonts w:ascii="Arial" w:eastAsia="Times New Roman" w:hAnsi="Arial" w:cs="Arial"/>
          <w:bCs/>
          <w:lang w:eastAsia="cs-CZ"/>
        </w:rPr>
        <w:t>, a to</w:t>
      </w:r>
      <w:r w:rsidRPr="003B22F9">
        <w:rPr>
          <w:rFonts w:ascii="Arial" w:eastAsia="Times New Roman" w:hAnsi="Arial" w:cs="Arial"/>
          <w:bCs/>
          <w:lang w:eastAsia="cs-CZ"/>
        </w:rPr>
        <w:t xml:space="preserve"> v těsné blízkosti podélného parkovacího pruhu. </w:t>
      </w:r>
      <w:r w:rsidR="00937B4D">
        <w:rPr>
          <w:rFonts w:ascii="Arial" w:eastAsia="Times New Roman" w:hAnsi="Arial" w:cs="Arial"/>
          <w:bCs/>
          <w:lang w:eastAsia="cs-CZ"/>
        </w:rPr>
        <w:t>(dále jen „Nemovitost“)</w:t>
      </w:r>
      <w:r w:rsidR="00F124D8">
        <w:rPr>
          <w:rFonts w:ascii="Arial" w:eastAsia="Times New Roman" w:hAnsi="Arial" w:cs="Arial"/>
          <w:bCs/>
          <w:lang w:eastAsia="cs-CZ"/>
        </w:rPr>
        <w:t>.</w:t>
      </w:r>
    </w:p>
    <w:p w:rsidR="00937B4D" w:rsidRDefault="00937B4D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val="en-US"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B22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en-US" w:eastAsia="cs-CZ"/>
        </w:rPr>
      </w:pPr>
      <w:r w:rsidRPr="003B22F9">
        <w:rPr>
          <w:rFonts w:ascii="Arial" w:eastAsia="Times New Roman" w:hAnsi="Arial" w:cs="Arial"/>
          <w:b/>
          <w:bCs/>
          <w:u w:val="single"/>
          <w:lang w:eastAsia="cs-CZ"/>
        </w:rPr>
        <w:t xml:space="preserve">Podmínky provedení stavby </w:t>
      </w:r>
      <w:proofErr w:type="spellStart"/>
      <w:r w:rsidRPr="003B22F9">
        <w:rPr>
          <w:rFonts w:ascii="Arial" w:eastAsia="Times New Roman" w:hAnsi="Arial" w:cs="Arial"/>
          <w:b/>
          <w:bCs/>
          <w:u w:val="single"/>
          <w:lang w:eastAsia="cs-CZ"/>
        </w:rPr>
        <w:t>inžen</w:t>
      </w:r>
      <w:r w:rsidRPr="003B22F9">
        <w:rPr>
          <w:rFonts w:ascii="Arial" w:eastAsia="Times New Roman" w:hAnsi="Arial" w:cs="Arial"/>
          <w:b/>
          <w:bCs/>
          <w:u w:val="single"/>
          <w:lang w:val="en-US" w:eastAsia="cs-CZ"/>
        </w:rPr>
        <w:t>ýrských</w:t>
      </w:r>
      <w:proofErr w:type="spellEnd"/>
      <w:r w:rsidRPr="003B22F9">
        <w:rPr>
          <w:rFonts w:ascii="Arial" w:eastAsia="Times New Roman" w:hAnsi="Arial" w:cs="Arial"/>
          <w:b/>
          <w:bCs/>
          <w:u w:val="single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u w:val="single"/>
          <w:lang w:val="en-US" w:eastAsia="cs-CZ"/>
        </w:rPr>
        <w:t>sítí</w:t>
      </w:r>
      <w:proofErr w:type="spellEnd"/>
    </w:p>
    <w:p w:rsidR="003B22F9" w:rsidRPr="003B22F9" w:rsidRDefault="00937B4D" w:rsidP="003B22F9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Arial" w:eastAsia="Times New Roman" w:hAnsi="Arial" w:cs="Arial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 xml:space="preserve">3.1. </w:t>
      </w:r>
      <w:r w:rsidR="003B22F9" w:rsidRPr="003B22F9">
        <w:rPr>
          <w:rFonts w:ascii="Arial" w:eastAsia="Times New Roman" w:hAnsi="Arial" w:cs="Arial"/>
          <w:lang w:eastAsia="cs-CZ"/>
        </w:rPr>
        <w:t>Umístěn</w:t>
      </w:r>
      <w:r>
        <w:rPr>
          <w:rFonts w:ascii="Arial" w:eastAsia="Times New Roman" w:hAnsi="Arial" w:cs="Arial"/>
          <w:lang w:val="en-US" w:eastAsia="cs-CZ"/>
        </w:rPr>
        <w:t xml:space="preserve">í </w:t>
      </w:r>
      <w:proofErr w:type="spellStart"/>
      <w:r>
        <w:rPr>
          <w:rFonts w:ascii="Arial" w:eastAsia="Times New Roman" w:hAnsi="Arial" w:cs="Arial"/>
          <w:lang w:val="en-US" w:eastAsia="cs-CZ"/>
        </w:rPr>
        <w:t>Stavby</w:t>
      </w:r>
      <w:proofErr w:type="spellEnd"/>
      <w:r>
        <w:rPr>
          <w:rFonts w:ascii="Arial" w:eastAsia="Times New Roman" w:hAnsi="Arial" w:cs="Arial"/>
          <w:lang w:val="en-US" w:eastAsia="cs-CZ"/>
        </w:rPr>
        <w:t xml:space="preserve"> v</w:t>
      </w:r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Nemovitost</w:t>
      </w:r>
      <w:r>
        <w:rPr>
          <w:rFonts w:ascii="Arial" w:eastAsia="Times New Roman" w:hAnsi="Arial" w:cs="Arial"/>
          <w:lang w:val="en-US" w:eastAsia="cs-CZ"/>
        </w:rPr>
        <w:t>i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bylo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smluvními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stranami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dohodnuto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a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vyznačeno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na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situačním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snímku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>,</w:t>
      </w:r>
      <w:r w:rsidR="003B22F9" w:rsidRPr="003B22F9">
        <w:rPr>
          <w:rFonts w:ascii="Arial" w:eastAsia="Times New Roman" w:hAnsi="Arial" w:cs="Arial"/>
          <w:color w:val="C00000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který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je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nedílnou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součástí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této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smlouvy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.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Budoucí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povinný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bere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na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vědomí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možnost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drobné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3B22F9" w:rsidRPr="003B22F9">
        <w:rPr>
          <w:rFonts w:ascii="Arial" w:eastAsia="Times New Roman" w:hAnsi="Arial" w:cs="Arial"/>
          <w:lang w:val="en-US" w:eastAsia="cs-CZ"/>
        </w:rPr>
        <w:t>odchylky</w:t>
      </w:r>
      <w:proofErr w:type="spellEnd"/>
      <w:r w:rsidR="003B22F9" w:rsidRPr="003B22F9">
        <w:rPr>
          <w:rFonts w:ascii="Arial" w:eastAsia="Times New Roman" w:hAnsi="Arial" w:cs="Arial"/>
          <w:lang w:val="en-US" w:eastAsia="cs-CZ"/>
        </w:rPr>
        <w:t>.</w:t>
      </w:r>
    </w:p>
    <w:p w:rsidR="003B22F9" w:rsidRPr="003B22F9" w:rsidRDefault="003B22F9" w:rsidP="003B22F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>3.2.</w:t>
      </w:r>
      <w:r w:rsidRPr="003B22F9">
        <w:rPr>
          <w:rFonts w:ascii="Arial" w:eastAsia="Times New Roman" w:hAnsi="Arial" w:cs="Arial"/>
          <w:lang w:eastAsia="cs-CZ"/>
        </w:rPr>
        <w:tab/>
        <w:t xml:space="preserve"> Smluvní strany se dohodly, že </w:t>
      </w:r>
      <w:proofErr w:type="spellStart"/>
      <w:r w:rsidRPr="003B22F9">
        <w:rPr>
          <w:rFonts w:ascii="Arial" w:eastAsia="Times New Roman" w:hAnsi="Arial" w:cs="Arial"/>
          <w:lang w:eastAsia="cs-CZ"/>
        </w:rPr>
        <w:t>Budouc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í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povinný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>:</w:t>
      </w:r>
    </w:p>
    <w:p w:rsidR="003B22F9" w:rsidRPr="003B22F9" w:rsidRDefault="003B22F9" w:rsidP="003B22F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ab/>
        <w:t xml:space="preserve">a) </w:t>
      </w:r>
      <w:proofErr w:type="spellStart"/>
      <w:r w:rsidRPr="003B22F9">
        <w:rPr>
          <w:rFonts w:ascii="Arial" w:eastAsia="Times New Roman" w:hAnsi="Arial" w:cs="Arial"/>
          <w:lang w:eastAsia="cs-CZ"/>
        </w:rPr>
        <w:t>umožn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í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vstup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na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Nemovitosti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pro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pracovníky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kteří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pro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Budoucího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oprávněného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zpracovávají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projekční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(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geodetické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)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podklady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>;</w:t>
      </w:r>
    </w:p>
    <w:p w:rsidR="003B22F9" w:rsidRPr="003B22F9" w:rsidRDefault="003B22F9" w:rsidP="003B22F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ab/>
        <w:t xml:space="preserve">b) </w:t>
      </w:r>
      <w:proofErr w:type="spellStart"/>
      <w:r w:rsidRPr="003B22F9">
        <w:rPr>
          <w:rFonts w:ascii="Arial" w:eastAsia="Times New Roman" w:hAnsi="Arial" w:cs="Arial"/>
          <w:lang w:eastAsia="cs-CZ"/>
        </w:rPr>
        <w:t>umožn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í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podle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schválené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projektové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dokumentace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provedení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stavebně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montážních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prací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pověřeným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dodavatelem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stavby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(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Budoucí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povinný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má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právo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se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zúčastnit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projednání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této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projektové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dokumentace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a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má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možnost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se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vyjádřit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k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projektové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dokumentaci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územnímu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a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stavebnímu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řízení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podle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zákona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č. 183/2006 Sb., o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územním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plánování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a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stavebním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řádu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/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stavební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zákon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/,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ve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znění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pozdějších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předpisů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a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prováděcích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předpisů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).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Termín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zahájení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stavebních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prací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bude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stanoven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ve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stavebním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povolení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uvedené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Stavby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. 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>3.3.   Budoucí oprávněn</w:t>
      </w:r>
      <w:r w:rsidRPr="003B22F9">
        <w:rPr>
          <w:rFonts w:ascii="Arial" w:eastAsia="Times New Roman" w:hAnsi="Arial" w:cs="Arial"/>
          <w:lang w:val="en-US" w:eastAsia="cs-CZ"/>
        </w:rPr>
        <w:t>ý:</w:t>
      </w:r>
    </w:p>
    <w:p w:rsidR="003B22F9" w:rsidRPr="003B22F9" w:rsidRDefault="003B22F9" w:rsidP="003B22F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ab/>
        <w:t>a) nahradí po ukončen</w:t>
      </w:r>
      <w:r w:rsidRPr="003B22F9">
        <w:rPr>
          <w:rFonts w:ascii="Arial" w:eastAsia="Times New Roman" w:hAnsi="Arial" w:cs="Arial"/>
          <w:lang w:val="en-US" w:eastAsia="cs-CZ"/>
        </w:rPr>
        <w:t xml:space="preserve">í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Stavby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případné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škody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způsobené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v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průběhu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výstavby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na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Nemovitosti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a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na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porostech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>;</w:t>
      </w:r>
    </w:p>
    <w:p w:rsidR="003B22F9" w:rsidRPr="003B22F9" w:rsidRDefault="003B22F9" w:rsidP="003B22F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ab/>
        <w:t>b) se zavazuje při v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ýkonu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oprávnění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dle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této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smlouvy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co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nejvíce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šetřit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práv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Budoucího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povinného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. Po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skončení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prací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je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povinen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uvést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Nemovitost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do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původního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stavu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.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Vznikne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-li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Budoucímu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povinnému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>, v 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důsledku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výkonu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práv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Budoucího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oprávněného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majetková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újma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má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právo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na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přiměřenou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jednorázovou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náhradu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. 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B22F9">
        <w:rPr>
          <w:rFonts w:ascii="Arial" w:eastAsia="Times New Roman" w:hAnsi="Arial" w:cs="Arial"/>
          <w:b/>
          <w:bCs/>
          <w:lang w:eastAsia="cs-CZ"/>
        </w:rPr>
        <w:t>IV.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3B22F9">
        <w:rPr>
          <w:rFonts w:ascii="Arial" w:eastAsia="Times New Roman" w:hAnsi="Arial" w:cs="Arial"/>
          <w:b/>
          <w:bCs/>
          <w:u w:val="single"/>
          <w:lang w:eastAsia="cs-CZ"/>
        </w:rPr>
        <w:t>Předmět smlouvy</w:t>
      </w:r>
    </w:p>
    <w:p w:rsidR="000218AD" w:rsidRDefault="003B22F9" w:rsidP="00F124D8">
      <w:pPr>
        <w:suppressAutoHyphens/>
        <w:overflowPunct w:val="0"/>
        <w:autoSpaceDE w:val="0"/>
        <w:spacing w:before="240" w:after="120" w:line="24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3B22F9">
        <w:rPr>
          <w:rFonts w:ascii="Arial" w:eastAsia="Times New Roman" w:hAnsi="Arial" w:cs="Arial"/>
          <w:lang w:eastAsia="ar-SA"/>
        </w:rPr>
        <w:t xml:space="preserve">4.1.  Smluvní strany se touto smlouvou zavazují do </w:t>
      </w:r>
      <w:r w:rsidRPr="00D31895">
        <w:rPr>
          <w:rFonts w:ascii="Arial" w:eastAsia="Times New Roman" w:hAnsi="Arial" w:cs="Arial"/>
          <w:lang w:eastAsia="ar-SA"/>
        </w:rPr>
        <w:t>12 měsíců</w:t>
      </w:r>
      <w:r w:rsidRPr="003B22F9">
        <w:rPr>
          <w:rFonts w:ascii="Arial" w:eastAsia="Times New Roman" w:hAnsi="Arial" w:cs="Arial"/>
          <w:lang w:eastAsia="ar-SA"/>
        </w:rPr>
        <w:t xml:space="preserve"> po realizaci Stavby nebo doručení dokladu vydaného (potvrzeného) stavebním úřadem, kterým se prokáže, že lze Stavbu užívat, uzavřít na základě předloženého geometrického plánu smlouvu o zřízení věcného břemene – služebnosti inženýrské sítě, které je věcným právem, na dobu neurčitou a to ve prospěch Budoucího oprávněného</w:t>
      </w:r>
      <w:r w:rsidR="000218AD">
        <w:rPr>
          <w:rFonts w:ascii="Arial" w:eastAsia="Times New Roman" w:hAnsi="Arial" w:cs="Arial"/>
          <w:lang w:eastAsia="ar-SA"/>
        </w:rPr>
        <w:t>:</w:t>
      </w:r>
    </w:p>
    <w:p w:rsidR="000218AD" w:rsidRDefault="000218AD" w:rsidP="000218AD">
      <w:pPr>
        <w:suppressAutoHyphens/>
        <w:overflowPunct w:val="0"/>
        <w:autoSpaceDE w:val="0"/>
        <w:spacing w:before="240" w:after="120" w:line="24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  <w:t xml:space="preserve">- </w:t>
      </w:r>
      <w:r w:rsidRPr="000218AD">
        <w:rPr>
          <w:rFonts w:ascii="Arial" w:eastAsia="Times New Roman" w:hAnsi="Arial" w:cs="Arial"/>
          <w:lang w:eastAsia="ar-SA"/>
        </w:rPr>
        <w:t xml:space="preserve">zřízení a provozování stavby zemního kabelového vedení veřejného osvětlení včetně stožárů veřejného osvětlení, vše na pozemku p. č. 1070 v k. </w:t>
      </w:r>
      <w:proofErr w:type="spellStart"/>
      <w:r w:rsidRPr="000218AD">
        <w:rPr>
          <w:rFonts w:ascii="Arial" w:eastAsia="Times New Roman" w:hAnsi="Arial" w:cs="Arial"/>
          <w:lang w:eastAsia="ar-SA"/>
        </w:rPr>
        <w:t>ú.</w:t>
      </w:r>
      <w:proofErr w:type="spellEnd"/>
      <w:r w:rsidRPr="000218AD">
        <w:rPr>
          <w:rFonts w:ascii="Arial" w:eastAsia="Times New Roman" w:hAnsi="Arial" w:cs="Arial"/>
          <w:lang w:eastAsia="ar-SA"/>
        </w:rPr>
        <w:t xml:space="preserve"> Vizovice, v rozsahu stanoveném následně zpracovaným geometrickým plánem,</w:t>
      </w:r>
    </w:p>
    <w:p w:rsidR="000218AD" w:rsidRDefault="000218AD" w:rsidP="000218AD">
      <w:pPr>
        <w:suppressAutoHyphens/>
        <w:overflowPunct w:val="0"/>
        <w:autoSpaceDE w:val="0"/>
        <w:spacing w:before="240" w:after="12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0218AD">
        <w:rPr>
          <w:rFonts w:ascii="Arial" w:eastAsia="Times New Roman" w:hAnsi="Arial" w:cs="Arial"/>
          <w:lang w:eastAsia="ar-SA"/>
        </w:rPr>
        <w:t>vstup a vjezd na zatěžovaný pozemek v souvislosti se zřízením, provozem, opravami, kontrolou, údržbou stavby zemního kabelového vedení veřejného osvětlení vče</w:t>
      </w:r>
      <w:r>
        <w:rPr>
          <w:rFonts w:ascii="Arial" w:eastAsia="Times New Roman" w:hAnsi="Arial" w:cs="Arial"/>
          <w:lang w:eastAsia="ar-SA"/>
        </w:rPr>
        <w:t>tně stožárů veřejného osvětlení.</w:t>
      </w:r>
    </w:p>
    <w:p w:rsidR="003B22F9" w:rsidRPr="003B22F9" w:rsidRDefault="003B22F9" w:rsidP="00F124D8">
      <w:pPr>
        <w:suppressAutoHyphens/>
        <w:overflowPunct w:val="0"/>
        <w:autoSpaceDE w:val="0"/>
        <w:spacing w:before="240" w:after="120" w:line="240" w:lineRule="auto"/>
        <w:ind w:left="567" w:hanging="567"/>
        <w:jc w:val="both"/>
        <w:rPr>
          <w:rFonts w:ascii="Arial" w:eastAsia="Times New Roman" w:hAnsi="Arial" w:cs="Arial"/>
          <w:lang w:val="en-US" w:eastAsia="ar-SA"/>
        </w:rPr>
      </w:pPr>
      <w:r w:rsidRPr="003B22F9">
        <w:rPr>
          <w:rFonts w:ascii="Arial" w:eastAsia="Times New Roman" w:hAnsi="Arial" w:cs="Arial"/>
          <w:lang w:eastAsia="ar-SA"/>
        </w:rPr>
        <w:t xml:space="preserve">. </w:t>
      </w:r>
      <w:r w:rsidR="000218AD">
        <w:rPr>
          <w:rFonts w:ascii="Arial" w:eastAsia="Times New Roman" w:hAnsi="Arial" w:cs="Arial"/>
          <w:lang w:eastAsia="ar-SA"/>
        </w:rPr>
        <w:t xml:space="preserve">        </w:t>
      </w:r>
      <w:r w:rsidRPr="003B22F9">
        <w:rPr>
          <w:rFonts w:ascii="Arial" w:eastAsia="Times New Roman" w:hAnsi="Arial" w:cs="Arial"/>
          <w:lang w:eastAsia="ar-SA"/>
        </w:rPr>
        <w:t xml:space="preserve">Tímto vznikne právo služebnosti Budoucího oprávněného vlastním nákladem a vhodným i bezpečným </w:t>
      </w:r>
      <w:r w:rsidR="00F124D8">
        <w:rPr>
          <w:rFonts w:ascii="Arial" w:eastAsia="Times New Roman" w:hAnsi="Arial" w:cs="Arial"/>
          <w:lang w:eastAsia="ar-SA"/>
        </w:rPr>
        <w:t>způsobem zřídit na Nemovitosti</w:t>
      </w:r>
      <w:r w:rsidRPr="003B22F9">
        <w:rPr>
          <w:rFonts w:ascii="Arial" w:eastAsia="Times New Roman" w:hAnsi="Arial" w:cs="Arial"/>
          <w:lang w:eastAsia="ar-SA"/>
        </w:rPr>
        <w:t xml:space="preserve"> Stavbu, provozovat ji a udržovat, a to v rozsahu stanoveném předloženým geometrickým plánem. </w:t>
      </w:r>
      <w:r w:rsidR="00F124D8" w:rsidRPr="00F124D8">
        <w:rPr>
          <w:rFonts w:ascii="Arial" w:eastAsia="Times New Roman" w:hAnsi="Arial" w:cs="Arial"/>
          <w:bCs/>
          <w:lang w:eastAsia="ar-SA"/>
        </w:rPr>
        <w:t>Vzhledem k tomu, že se jedná o veřejně prospěšnou stavbu pro zajištění bezpečnosti pohybu osob v bezprostřední blízkosti areálu školy, není požadována jednorázová náhrada a je navrženo bezúplatné zřízení služebnosti.</w:t>
      </w:r>
    </w:p>
    <w:p w:rsidR="003B22F9" w:rsidRPr="00516D1D" w:rsidRDefault="003B22F9" w:rsidP="003B22F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before="120" w:after="120" w:line="240" w:lineRule="auto"/>
        <w:ind w:left="540" w:hanging="540"/>
        <w:jc w:val="both"/>
        <w:rPr>
          <w:rFonts w:ascii="Arial" w:eastAsia="Times New Roman" w:hAnsi="Arial" w:cs="Arial"/>
          <w:bCs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>4.2.</w:t>
      </w:r>
      <w:r w:rsidRPr="003B22F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3B22F9">
        <w:rPr>
          <w:rFonts w:ascii="Arial" w:eastAsia="Times New Roman" w:hAnsi="Arial" w:cs="Arial"/>
          <w:b/>
          <w:bCs/>
          <w:lang w:eastAsia="cs-CZ"/>
        </w:rPr>
        <w:tab/>
      </w:r>
      <w:r w:rsidRPr="00516D1D">
        <w:rPr>
          <w:rFonts w:ascii="Arial" w:eastAsia="Times New Roman" w:hAnsi="Arial" w:cs="Arial"/>
          <w:bCs/>
          <w:lang w:eastAsia="cs-CZ"/>
        </w:rPr>
        <w:t xml:space="preserve">Smlouva o </w:t>
      </w:r>
      <w:proofErr w:type="spellStart"/>
      <w:r w:rsidRPr="00516D1D">
        <w:rPr>
          <w:rFonts w:ascii="Arial" w:eastAsia="Times New Roman" w:hAnsi="Arial" w:cs="Arial"/>
          <w:bCs/>
          <w:lang w:eastAsia="cs-CZ"/>
        </w:rPr>
        <w:t>zř</w:t>
      </w:r>
      <w:r w:rsidRPr="00516D1D">
        <w:rPr>
          <w:rFonts w:ascii="Arial" w:eastAsia="Times New Roman" w:hAnsi="Arial" w:cs="Arial"/>
          <w:bCs/>
          <w:lang w:val="en-US" w:eastAsia="cs-CZ"/>
        </w:rPr>
        <w:t>ízení</w:t>
      </w:r>
      <w:proofErr w:type="spellEnd"/>
      <w:r w:rsidRPr="00516D1D">
        <w:rPr>
          <w:rFonts w:ascii="Arial" w:eastAsia="Times New Roman" w:hAnsi="Arial" w:cs="Arial"/>
          <w:bCs/>
          <w:lang w:val="en-US" w:eastAsia="cs-CZ"/>
        </w:rPr>
        <w:t xml:space="preserve"> </w:t>
      </w:r>
      <w:proofErr w:type="spellStart"/>
      <w:r w:rsidRPr="00516D1D">
        <w:rPr>
          <w:rFonts w:ascii="Arial" w:eastAsia="Times New Roman" w:hAnsi="Arial" w:cs="Arial"/>
          <w:bCs/>
          <w:lang w:val="en-US" w:eastAsia="cs-CZ"/>
        </w:rPr>
        <w:t>věcného</w:t>
      </w:r>
      <w:proofErr w:type="spellEnd"/>
      <w:r w:rsidRPr="00516D1D">
        <w:rPr>
          <w:rFonts w:ascii="Arial" w:eastAsia="Times New Roman" w:hAnsi="Arial" w:cs="Arial"/>
          <w:bCs/>
          <w:lang w:val="en-US" w:eastAsia="cs-CZ"/>
        </w:rPr>
        <w:t xml:space="preserve"> </w:t>
      </w:r>
      <w:proofErr w:type="spellStart"/>
      <w:r w:rsidRPr="00516D1D">
        <w:rPr>
          <w:rFonts w:ascii="Arial" w:eastAsia="Times New Roman" w:hAnsi="Arial" w:cs="Arial"/>
          <w:bCs/>
          <w:lang w:val="en-US" w:eastAsia="cs-CZ"/>
        </w:rPr>
        <w:t>břemene</w:t>
      </w:r>
      <w:proofErr w:type="spellEnd"/>
      <w:r w:rsidRPr="00516D1D">
        <w:rPr>
          <w:rFonts w:ascii="Arial" w:eastAsia="Times New Roman" w:hAnsi="Arial" w:cs="Arial"/>
          <w:bCs/>
          <w:lang w:val="en-US" w:eastAsia="cs-CZ"/>
        </w:rPr>
        <w:t xml:space="preserve"> – </w:t>
      </w:r>
      <w:proofErr w:type="spellStart"/>
      <w:r w:rsidRPr="00516D1D">
        <w:rPr>
          <w:rFonts w:ascii="Arial" w:eastAsia="Times New Roman" w:hAnsi="Arial" w:cs="Arial"/>
          <w:bCs/>
          <w:lang w:val="en-US" w:eastAsia="cs-CZ"/>
        </w:rPr>
        <w:t>služebnosti</w:t>
      </w:r>
      <w:proofErr w:type="spellEnd"/>
      <w:r w:rsidRPr="00516D1D">
        <w:rPr>
          <w:rFonts w:ascii="Arial" w:eastAsia="Times New Roman" w:hAnsi="Arial" w:cs="Arial"/>
          <w:bCs/>
          <w:lang w:val="en-US" w:eastAsia="cs-CZ"/>
        </w:rPr>
        <w:t xml:space="preserve"> </w:t>
      </w:r>
      <w:proofErr w:type="spellStart"/>
      <w:r w:rsidRPr="00516D1D">
        <w:rPr>
          <w:rFonts w:ascii="Arial" w:eastAsia="Times New Roman" w:hAnsi="Arial" w:cs="Arial"/>
          <w:bCs/>
          <w:lang w:val="en-US" w:eastAsia="cs-CZ"/>
        </w:rPr>
        <w:t>inž</w:t>
      </w:r>
      <w:r w:rsidR="00892640" w:rsidRPr="00516D1D">
        <w:rPr>
          <w:rFonts w:ascii="Arial" w:eastAsia="Times New Roman" w:hAnsi="Arial" w:cs="Arial"/>
          <w:bCs/>
          <w:lang w:val="en-US" w:eastAsia="cs-CZ"/>
        </w:rPr>
        <w:t>enýrské</w:t>
      </w:r>
      <w:proofErr w:type="spellEnd"/>
      <w:r w:rsidR="00892640" w:rsidRPr="00516D1D">
        <w:rPr>
          <w:rFonts w:ascii="Arial" w:eastAsia="Times New Roman" w:hAnsi="Arial" w:cs="Arial"/>
          <w:bCs/>
          <w:lang w:val="en-US" w:eastAsia="cs-CZ"/>
        </w:rPr>
        <w:t xml:space="preserve"> </w:t>
      </w:r>
      <w:proofErr w:type="spellStart"/>
      <w:r w:rsidR="00892640" w:rsidRPr="00516D1D">
        <w:rPr>
          <w:rFonts w:ascii="Arial" w:eastAsia="Times New Roman" w:hAnsi="Arial" w:cs="Arial"/>
          <w:bCs/>
          <w:lang w:val="en-US" w:eastAsia="cs-CZ"/>
        </w:rPr>
        <w:t>sítě</w:t>
      </w:r>
      <w:proofErr w:type="spellEnd"/>
      <w:r w:rsidR="00892640" w:rsidRPr="00516D1D">
        <w:rPr>
          <w:rFonts w:ascii="Arial" w:eastAsia="Times New Roman" w:hAnsi="Arial" w:cs="Arial"/>
          <w:bCs/>
          <w:lang w:val="en-US" w:eastAsia="cs-CZ"/>
        </w:rPr>
        <w:t xml:space="preserve"> </w:t>
      </w:r>
      <w:proofErr w:type="spellStart"/>
      <w:r w:rsidR="00892640" w:rsidRPr="00516D1D">
        <w:rPr>
          <w:rFonts w:ascii="Arial" w:eastAsia="Times New Roman" w:hAnsi="Arial" w:cs="Arial"/>
          <w:bCs/>
          <w:lang w:val="en-US" w:eastAsia="cs-CZ"/>
        </w:rPr>
        <w:t>bude</w:t>
      </w:r>
      <w:proofErr w:type="spellEnd"/>
      <w:r w:rsidR="00892640" w:rsidRPr="00516D1D">
        <w:rPr>
          <w:rFonts w:ascii="Arial" w:eastAsia="Times New Roman" w:hAnsi="Arial" w:cs="Arial"/>
          <w:bCs/>
          <w:lang w:val="en-US" w:eastAsia="cs-CZ"/>
        </w:rPr>
        <w:t xml:space="preserve"> </w:t>
      </w:r>
      <w:proofErr w:type="spellStart"/>
      <w:r w:rsidR="00892640" w:rsidRPr="00516D1D">
        <w:rPr>
          <w:rFonts w:ascii="Arial" w:eastAsia="Times New Roman" w:hAnsi="Arial" w:cs="Arial"/>
          <w:bCs/>
          <w:lang w:val="en-US" w:eastAsia="cs-CZ"/>
        </w:rPr>
        <w:t>obsahovat</w:t>
      </w:r>
      <w:proofErr w:type="spellEnd"/>
      <w:r w:rsidR="00892640" w:rsidRPr="00516D1D">
        <w:rPr>
          <w:rFonts w:ascii="Arial" w:eastAsia="Times New Roman" w:hAnsi="Arial" w:cs="Arial"/>
          <w:bCs/>
          <w:lang w:val="en-US" w:eastAsia="cs-CZ"/>
        </w:rPr>
        <w:t xml:space="preserve"> </w:t>
      </w:r>
      <w:proofErr w:type="spellStart"/>
      <w:r w:rsidR="00892640" w:rsidRPr="00516D1D">
        <w:rPr>
          <w:rFonts w:ascii="Arial" w:eastAsia="Times New Roman" w:hAnsi="Arial" w:cs="Arial"/>
          <w:bCs/>
          <w:lang w:val="en-US" w:eastAsia="cs-CZ"/>
        </w:rPr>
        <w:t>další</w:t>
      </w:r>
      <w:proofErr w:type="spellEnd"/>
      <w:r w:rsidRPr="00516D1D">
        <w:rPr>
          <w:rFonts w:ascii="Arial" w:eastAsia="Times New Roman" w:hAnsi="Arial" w:cs="Arial"/>
          <w:bCs/>
          <w:lang w:val="en-US" w:eastAsia="cs-CZ"/>
        </w:rPr>
        <w:t xml:space="preserve"> </w:t>
      </w:r>
      <w:proofErr w:type="spellStart"/>
      <w:r w:rsidRPr="00516D1D">
        <w:rPr>
          <w:rFonts w:ascii="Arial" w:eastAsia="Times New Roman" w:hAnsi="Arial" w:cs="Arial"/>
          <w:bCs/>
          <w:lang w:val="en-US" w:eastAsia="cs-CZ"/>
        </w:rPr>
        <w:t>náležitosti</w:t>
      </w:r>
      <w:proofErr w:type="spellEnd"/>
      <w:r w:rsidRPr="00516D1D">
        <w:rPr>
          <w:rFonts w:ascii="Arial" w:eastAsia="Times New Roman" w:hAnsi="Arial" w:cs="Arial"/>
          <w:bCs/>
          <w:lang w:val="en-US" w:eastAsia="cs-CZ"/>
        </w:rPr>
        <w:t>:</w:t>
      </w:r>
    </w:p>
    <w:p w:rsidR="003B22F9" w:rsidRPr="003B22F9" w:rsidRDefault="003B22F9" w:rsidP="003B22F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ab/>
        <w:t>a) Služebnost se zřizuje bez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úplatně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>.</w:t>
      </w:r>
      <w:r w:rsidR="00F124D8">
        <w:rPr>
          <w:rFonts w:ascii="Arial" w:eastAsia="Times New Roman" w:hAnsi="Arial" w:cs="Arial"/>
          <w:lang w:val="en-US" w:eastAsia="cs-CZ"/>
        </w:rPr>
        <w:t xml:space="preserve"> </w:t>
      </w:r>
    </w:p>
    <w:p w:rsidR="003B22F9" w:rsidRPr="003B22F9" w:rsidRDefault="003B22F9" w:rsidP="003B22F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lastRenderedPageBreak/>
        <w:tab/>
        <w:t xml:space="preserve">b) Smluvní strany se dohodly, že </w:t>
      </w:r>
      <w:proofErr w:type="spellStart"/>
      <w:r w:rsidRPr="003B22F9">
        <w:rPr>
          <w:rFonts w:ascii="Arial" w:eastAsia="Times New Roman" w:hAnsi="Arial" w:cs="Arial"/>
          <w:lang w:eastAsia="cs-CZ"/>
        </w:rPr>
        <w:t>spr</w:t>
      </w:r>
      <w:r w:rsidRPr="003B22F9">
        <w:rPr>
          <w:rFonts w:ascii="Arial" w:eastAsia="Times New Roman" w:hAnsi="Arial" w:cs="Arial"/>
          <w:lang w:val="en-US" w:eastAsia="cs-CZ"/>
        </w:rPr>
        <w:t>ávní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poplatek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za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vklad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práva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služebnosti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do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katastru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nemovitostí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a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vyhotovení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geometrického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plánu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proofErr w:type="gramStart"/>
      <w:r w:rsidRPr="003B22F9">
        <w:rPr>
          <w:rFonts w:ascii="Arial" w:eastAsia="Times New Roman" w:hAnsi="Arial" w:cs="Arial"/>
          <w:lang w:val="en-US" w:eastAsia="cs-CZ"/>
        </w:rPr>
        <w:t>uhradí</w:t>
      </w:r>
      <w:proofErr w:type="spellEnd"/>
      <w:proofErr w:type="gramEnd"/>
      <w:r w:rsidRPr="003B22F9">
        <w:rPr>
          <w:rFonts w:ascii="Arial" w:eastAsia="Times New Roman" w:hAnsi="Arial" w:cs="Arial"/>
          <w:lang w:val="en-US" w:eastAsia="cs-CZ"/>
        </w:rPr>
        <w:t xml:space="preserve"> .</w:t>
      </w:r>
      <w:proofErr w:type="spellStart"/>
      <w:proofErr w:type="gramStart"/>
      <w:r w:rsidRPr="003B22F9">
        <w:rPr>
          <w:rFonts w:ascii="Arial" w:eastAsia="Times New Roman" w:hAnsi="Arial" w:cs="Arial"/>
          <w:lang w:val="en-US" w:eastAsia="cs-CZ"/>
        </w:rPr>
        <w:t>příspěvková</w:t>
      </w:r>
      <w:proofErr w:type="spellEnd"/>
      <w:proofErr w:type="gram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organizace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>.</w:t>
      </w:r>
    </w:p>
    <w:p w:rsidR="00F124D8" w:rsidRDefault="00F124D8" w:rsidP="008A041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val="en-US" w:eastAsia="cs-CZ"/>
        </w:rPr>
      </w:pPr>
    </w:p>
    <w:p w:rsidR="00F124D8" w:rsidRPr="003B22F9" w:rsidRDefault="00F124D8" w:rsidP="003B22F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Arial" w:eastAsia="Times New Roman" w:hAnsi="Arial" w:cs="Arial"/>
          <w:lang w:val="en-US"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B22F9">
        <w:rPr>
          <w:rFonts w:ascii="Arial" w:eastAsia="Times New Roman" w:hAnsi="Arial" w:cs="Arial"/>
          <w:b/>
          <w:bCs/>
          <w:lang w:eastAsia="cs-CZ"/>
        </w:rPr>
        <w:t>V.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en-US" w:eastAsia="cs-CZ"/>
        </w:rPr>
      </w:pPr>
      <w:proofErr w:type="spellStart"/>
      <w:r w:rsidRPr="003B22F9">
        <w:rPr>
          <w:rFonts w:ascii="Arial" w:eastAsia="Times New Roman" w:hAnsi="Arial" w:cs="Arial"/>
          <w:b/>
          <w:bCs/>
          <w:u w:val="single"/>
          <w:lang w:eastAsia="cs-CZ"/>
        </w:rPr>
        <w:t>Závěrečn</w:t>
      </w:r>
      <w:proofErr w:type="spellEnd"/>
      <w:r w:rsidRPr="003B22F9">
        <w:rPr>
          <w:rFonts w:ascii="Arial" w:eastAsia="Times New Roman" w:hAnsi="Arial" w:cs="Arial"/>
          <w:b/>
          <w:bCs/>
          <w:u w:val="single"/>
          <w:lang w:val="en-US" w:eastAsia="cs-CZ"/>
        </w:rPr>
        <w:t xml:space="preserve">á </w:t>
      </w:r>
      <w:proofErr w:type="spellStart"/>
      <w:r w:rsidRPr="003B22F9">
        <w:rPr>
          <w:rFonts w:ascii="Arial" w:eastAsia="Times New Roman" w:hAnsi="Arial" w:cs="Arial"/>
          <w:b/>
          <w:bCs/>
          <w:u w:val="single"/>
          <w:lang w:val="en-US" w:eastAsia="cs-CZ"/>
        </w:rPr>
        <w:t>ustanovení</w:t>
      </w:r>
      <w:proofErr w:type="spellEnd"/>
    </w:p>
    <w:p w:rsidR="003B22F9" w:rsidRPr="003B22F9" w:rsidRDefault="003B22F9" w:rsidP="003B22F9">
      <w:pPr>
        <w:numPr>
          <w:ilvl w:val="1"/>
          <w:numId w:val="2"/>
        </w:numPr>
        <w:suppressAutoHyphens/>
        <w:spacing w:before="240" w:after="0" w:line="240" w:lineRule="auto"/>
        <w:ind w:left="540" w:hanging="540"/>
        <w:jc w:val="both"/>
        <w:rPr>
          <w:rFonts w:ascii="Arial" w:eastAsia="Times New Roman" w:hAnsi="Arial" w:cs="Arial"/>
          <w:lang w:eastAsia="ar-SA"/>
        </w:rPr>
      </w:pPr>
      <w:r w:rsidRPr="003B22F9">
        <w:rPr>
          <w:rFonts w:ascii="Arial" w:eastAsia="Times New Roman" w:hAnsi="Arial" w:cs="Arial"/>
          <w:lang w:eastAsia="ar-SA"/>
        </w:rPr>
        <w:t>Veškeré změny této smlouvy musí být provedeny formou číslovaných dodatků uzavřených v listinné podobě v písemné formě podepsané oprávněnými zástupci obou smluvních stran.</w:t>
      </w:r>
    </w:p>
    <w:p w:rsidR="003B22F9" w:rsidRPr="003B22F9" w:rsidRDefault="003B22F9" w:rsidP="003B22F9">
      <w:pPr>
        <w:numPr>
          <w:ilvl w:val="1"/>
          <w:numId w:val="2"/>
        </w:numPr>
        <w:suppressAutoHyphens/>
        <w:spacing w:before="240" w:after="0" w:line="240" w:lineRule="auto"/>
        <w:ind w:left="540" w:hanging="540"/>
        <w:jc w:val="both"/>
        <w:rPr>
          <w:rFonts w:ascii="Arial" w:eastAsia="Times New Roman" w:hAnsi="Arial" w:cs="Arial"/>
          <w:lang w:eastAsia="ar-SA"/>
        </w:rPr>
      </w:pPr>
      <w:r w:rsidRPr="003B22F9">
        <w:rPr>
          <w:rFonts w:ascii="Arial" w:eastAsia="Times New Roman" w:hAnsi="Arial" w:cs="Arial"/>
          <w:lang w:eastAsia="ar-SA"/>
        </w:rPr>
        <w:t xml:space="preserve">Budoucí oprávněný bere na vědomí, že smlouva o smlouvě budoucí o zřízení věcného břemene – služebnosti inženýrské sítě, včetně jejich příloh může být na žádost třetí osoby anebo na základě rozhodnutí Budoucího povinného zveřejněna. </w:t>
      </w:r>
    </w:p>
    <w:p w:rsidR="00F124D8" w:rsidRDefault="003B22F9" w:rsidP="00F124D8">
      <w:pPr>
        <w:numPr>
          <w:ilvl w:val="1"/>
          <w:numId w:val="3"/>
        </w:numPr>
        <w:suppressAutoHyphens/>
        <w:spacing w:before="240" w:after="0" w:line="24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3B22F9">
        <w:rPr>
          <w:rFonts w:ascii="Arial" w:eastAsia="Times New Roman" w:hAnsi="Arial" w:cs="Arial"/>
          <w:lang w:eastAsia="ar-SA"/>
        </w:rPr>
        <w:t>Veškerá práva a povinnosti z této smlouvy vyplývající přecházejí na právní nástupce smluvních stran.</w:t>
      </w:r>
    </w:p>
    <w:p w:rsidR="003B22F9" w:rsidRPr="003B22F9" w:rsidRDefault="00F124D8" w:rsidP="00F124D8">
      <w:pPr>
        <w:numPr>
          <w:ilvl w:val="1"/>
          <w:numId w:val="3"/>
        </w:numPr>
        <w:suppressAutoHyphens/>
        <w:spacing w:before="240" w:after="0" w:line="24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cs-CZ"/>
        </w:rPr>
        <w:t>Tato smlouva je vyhotovena v</w:t>
      </w:r>
      <w:r w:rsidR="003B22F9" w:rsidRPr="003B22F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5</w:t>
      </w:r>
      <w:r w:rsidR="003B22F9" w:rsidRPr="003B22F9">
        <w:rPr>
          <w:rFonts w:ascii="Arial" w:eastAsia="Times New Roman" w:hAnsi="Arial" w:cs="Arial"/>
          <w:lang w:eastAsia="cs-CZ"/>
        </w:rPr>
        <w:t xml:space="preserve"> stejnopisec</w:t>
      </w:r>
      <w:r>
        <w:rPr>
          <w:rFonts w:ascii="Arial" w:eastAsia="Times New Roman" w:hAnsi="Arial" w:cs="Arial"/>
          <w:lang w:eastAsia="cs-CZ"/>
        </w:rPr>
        <w:t>h, z nichž Budoucí povinný obdrží 2</w:t>
      </w:r>
      <w:r w:rsidR="003B22F9" w:rsidRPr="003B22F9">
        <w:rPr>
          <w:rFonts w:ascii="Arial" w:eastAsia="Times New Roman" w:hAnsi="Arial" w:cs="Arial"/>
          <w:lang w:eastAsia="cs-CZ"/>
        </w:rPr>
        <w:t xml:space="preserve"> stejnopis</w:t>
      </w:r>
      <w:r>
        <w:rPr>
          <w:rFonts w:ascii="Arial" w:eastAsia="Times New Roman" w:hAnsi="Arial" w:cs="Arial"/>
          <w:lang w:eastAsia="cs-CZ"/>
        </w:rPr>
        <w:t>y</w:t>
      </w:r>
      <w:r w:rsidR="003B22F9" w:rsidRPr="003B22F9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Budoucí oprávněný a příspěvková organizace obdrží po 1 stejnopise</w:t>
      </w:r>
      <w:r w:rsidR="003B22F9" w:rsidRPr="003B22F9">
        <w:rPr>
          <w:rFonts w:ascii="Arial" w:eastAsia="Times New Roman" w:hAnsi="Arial" w:cs="Arial"/>
          <w:lang w:eastAsia="cs-CZ"/>
        </w:rPr>
        <w:t xml:space="preserve"> a 1 stejnopis je určen pro potřeby stavebního řízení.</w:t>
      </w:r>
    </w:p>
    <w:p w:rsidR="003B22F9" w:rsidRPr="003B22F9" w:rsidRDefault="003B22F9" w:rsidP="003B22F9">
      <w:pPr>
        <w:numPr>
          <w:ilvl w:val="1"/>
          <w:numId w:val="4"/>
        </w:numPr>
        <w:tabs>
          <w:tab w:val="clear" w:pos="360"/>
        </w:tabs>
        <w:suppressAutoHyphens/>
        <w:spacing w:before="240" w:after="0" w:line="24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3B22F9">
        <w:rPr>
          <w:rFonts w:ascii="Arial" w:eastAsia="Times New Roman" w:hAnsi="Arial" w:cs="Arial"/>
          <w:lang w:eastAsia="ar-SA"/>
        </w:rPr>
        <w:t>Smluvní strany prohlašují, že si smlouvu přečetly, odpovídá jejich svobodné vůli, smlouva nebyla uzavřena v tísni nebo za nápadně nevýhodných podmínek. Na důkaz toho připojují své vlastnoruční podpisy.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cs-CZ"/>
        </w:rPr>
      </w:pPr>
      <w:r w:rsidRPr="003B22F9">
        <w:rPr>
          <w:rFonts w:ascii="Arial" w:eastAsia="Times New Roman" w:hAnsi="Arial" w:cs="Arial"/>
          <w:b/>
          <w:bCs/>
          <w:lang w:eastAsia="cs-CZ"/>
        </w:rPr>
        <w:t xml:space="preserve">Doložka dle </w:t>
      </w:r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§ 41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zákona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č. 128/2000 Sb., o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obcích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,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ve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znění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pozdějších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předpisů</w:t>
      </w:r>
      <w:proofErr w:type="spellEnd"/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>Schvál</w:t>
      </w:r>
      <w:r w:rsidR="00F124D8">
        <w:rPr>
          <w:rFonts w:ascii="Arial" w:eastAsia="Times New Roman" w:hAnsi="Arial" w:cs="Arial"/>
          <w:lang w:eastAsia="cs-CZ"/>
        </w:rPr>
        <w:t xml:space="preserve">eno usnesením Rady města Vizovice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ze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dne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r w:rsidR="00DA41D9">
        <w:rPr>
          <w:rFonts w:ascii="Arial" w:eastAsia="Times New Roman" w:hAnsi="Arial" w:cs="Arial"/>
          <w:lang w:val="en-US" w:eastAsia="cs-CZ"/>
        </w:rPr>
        <w:t xml:space="preserve">13. 03. 2023, č. </w:t>
      </w:r>
      <w:proofErr w:type="spellStart"/>
      <w:r w:rsidR="00DA41D9">
        <w:rPr>
          <w:rFonts w:ascii="Arial" w:eastAsia="Times New Roman" w:hAnsi="Arial" w:cs="Arial"/>
          <w:lang w:val="en-US" w:eastAsia="cs-CZ"/>
        </w:rPr>
        <w:t>Usnesení</w:t>
      </w:r>
      <w:proofErr w:type="spellEnd"/>
      <w:r w:rsidR="00DA41D9">
        <w:rPr>
          <w:rFonts w:ascii="Arial" w:eastAsia="Times New Roman" w:hAnsi="Arial" w:cs="Arial"/>
          <w:lang w:val="en-US" w:eastAsia="cs-CZ"/>
        </w:rPr>
        <w:t xml:space="preserve"> 7/70/2023</w:t>
      </w:r>
      <w:r w:rsidRPr="003B22F9">
        <w:rPr>
          <w:rFonts w:ascii="Arial" w:eastAsia="Times New Roman" w:hAnsi="Arial" w:cs="Arial"/>
          <w:lang w:val="en-US" w:eastAsia="cs-CZ"/>
        </w:rPr>
        <w:t>.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cs-CZ"/>
        </w:rPr>
      </w:pPr>
      <w:r w:rsidRPr="003B22F9">
        <w:rPr>
          <w:rFonts w:ascii="Arial" w:eastAsia="Times New Roman" w:hAnsi="Arial" w:cs="Arial"/>
          <w:b/>
          <w:bCs/>
          <w:lang w:eastAsia="cs-CZ"/>
        </w:rPr>
        <w:t xml:space="preserve">Doložka dle </w:t>
      </w:r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§ 23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zákona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č. 129/2000 Sb., o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krajích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,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ve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znění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pozdějších</w:t>
      </w:r>
      <w:proofErr w:type="spellEnd"/>
      <w:r w:rsidRPr="003B22F9">
        <w:rPr>
          <w:rFonts w:ascii="Arial" w:eastAsia="Times New Roman" w:hAnsi="Arial" w:cs="Arial"/>
          <w:b/>
          <w:bCs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b/>
          <w:bCs/>
          <w:lang w:val="en-US" w:eastAsia="cs-CZ"/>
        </w:rPr>
        <w:t>předpisů</w:t>
      </w:r>
      <w:proofErr w:type="spellEnd"/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22F9">
        <w:rPr>
          <w:rFonts w:ascii="Arial" w:eastAsia="Times New Roman" w:hAnsi="Arial" w:cs="Arial"/>
          <w:lang w:eastAsia="cs-CZ"/>
        </w:rPr>
        <w:t xml:space="preserve">Rozhodnuto orgánem kraje: </w:t>
      </w:r>
      <w:r w:rsidR="00F124D8">
        <w:rPr>
          <w:rFonts w:ascii="Arial" w:eastAsia="Times New Roman" w:hAnsi="Arial" w:cs="Arial"/>
          <w:lang w:eastAsia="cs-CZ"/>
        </w:rPr>
        <w:t>Rada</w:t>
      </w:r>
      <w:r w:rsidRPr="003B22F9">
        <w:rPr>
          <w:rFonts w:ascii="Arial" w:eastAsia="Times New Roman" w:hAnsi="Arial" w:cs="Arial"/>
          <w:lang w:eastAsia="cs-CZ"/>
        </w:rPr>
        <w:t xml:space="preserve"> Zlínského kraje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 xml:space="preserve">Datum </w:t>
      </w:r>
      <w:r w:rsidR="00F124D8">
        <w:rPr>
          <w:rFonts w:ascii="Arial" w:eastAsia="Times New Roman" w:hAnsi="Arial" w:cs="Arial"/>
          <w:lang w:val="en-US" w:eastAsia="cs-CZ"/>
        </w:rPr>
        <w:t>28. 11. 2022</w:t>
      </w:r>
      <w:r w:rsidRPr="003B22F9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usnesení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č.</w:t>
      </w:r>
      <w:r w:rsidR="008A041F">
        <w:rPr>
          <w:rFonts w:ascii="Arial" w:eastAsia="Times New Roman" w:hAnsi="Arial" w:cs="Arial"/>
          <w:lang w:val="en-US" w:eastAsia="cs-CZ"/>
        </w:rPr>
        <w:t xml:space="preserve"> 1021/R34</w:t>
      </w:r>
      <w:r w:rsidR="00F124D8">
        <w:rPr>
          <w:rFonts w:ascii="Arial" w:eastAsia="Times New Roman" w:hAnsi="Arial" w:cs="Arial"/>
          <w:lang w:val="en-US" w:eastAsia="cs-CZ"/>
        </w:rPr>
        <w:t>/22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cs-CZ"/>
        </w:rPr>
      </w:pPr>
      <w:r w:rsidRPr="003B22F9">
        <w:rPr>
          <w:rFonts w:ascii="Arial" w:eastAsia="Times New Roman" w:hAnsi="Arial" w:cs="Arial"/>
          <w:lang w:eastAsia="cs-CZ"/>
        </w:rPr>
        <w:t xml:space="preserve"> Ve Zlíně dne </w:t>
      </w:r>
      <w:r w:rsidRPr="003B22F9">
        <w:rPr>
          <w:rFonts w:ascii="Arial" w:eastAsia="Times New Roman" w:hAnsi="Arial" w:cs="Arial"/>
          <w:lang w:val="en-US" w:eastAsia="cs-CZ"/>
        </w:rPr>
        <w:t>……………..</w:t>
      </w:r>
      <w:r w:rsidRPr="003B22F9">
        <w:rPr>
          <w:rFonts w:ascii="Arial" w:eastAsia="Times New Roman" w:hAnsi="Arial" w:cs="Arial"/>
          <w:lang w:eastAsia="cs-CZ"/>
        </w:rPr>
        <w:tab/>
      </w:r>
      <w:r w:rsidRPr="003B22F9">
        <w:rPr>
          <w:rFonts w:ascii="Arial" w:eastAsia="Times New Roman" w:hAnsi="Arial" w:cs="Arial"/>
          <w:lang w:eastAsia="cs-CZ"/>
        </w:rPr>
        <w:tab/>
      </w:r>
      <w:r w:rsidRPr="003B22F9">
        <w:rPr>
          <w:rFonts w:ascii="Arial" w:eastAsia="Times New Roman" w:hAnsi="Arial" w:cs="Arial"/>
          <w:lang w:eastAsia="cs-CZ"/>
        </w:rPr>
        <w:tab/>
      </w:r>
      <w:r w:rsidRPr="003B22F9">
        <w:rPr>
          <w:rFonts w:ascii="Arial" w:eastAsia="Times New Roman" w:hAnsi="Arial" w:cs="Arial"/>
          <w:lang w:eastAsia="cs-CZ"/>
        </w:rPr>
        <w:tab/>
      </w:r>
      <w:r w:rsidR="00F124D8">
        <w:rPr>
          <w:rFonts w:ascii="Arial" w:eastAsia="Times New Roman" w:hAnsi="Arial" w:cs="Arial"/>
          <w:lang w:eastAsia="cs-CZ"/>
        </w:rPr>
        <w:t>Ve Vizovicích</w:t>
      </w:r>
      <w:r w:rsidRPr="003B22F9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3B22F9">
        <w:rPr>
          <w:rFonts w:ascii="Arial" w:eastAsia="Times New Roman" w:hAnsi="Arial" w:cs="Arial"/>
          <w:lang w:val="en-US" w:eastAsia="cs-CZ"/>
        </w:rPr>
        <w:t>dne</w:t>
      </w:r>
      <w:proofErr w:type="spellEnd"/>
      <w:r w:rsidRPr="003B22F9">
        <w:rPr>
          <w:rFonts w:ascii="Arial" w:eastAsia="Times New Roman" w:hAnsi="Arial" w:cs="Arial"/>
          <w:lang w:val="en-US" w:eastAsia="cs-CZ"/>
        </w:rPr>
        <w:t xml:space="preserve"> ……………..</w:t>
      </w:r>
    </w:p>
    <w:p w:rsid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124D8" w:rsidRPr="003B22F9" w:rsidRDefault="00F124D8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22F9" w:rsidRDefault="001E33DB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_______________________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__________________________ </w:t>
      </w:r>
    </w:p>
    <w:p w:rsidR="001E33DB" w:rsidRPr="003B22F9" w:rsidRDefault="001E33DB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Zlínský </w:t>
      </w:r>
      <w:r w:rsidRPr="001E33DB">
        <w:rPr>
          <w:rFonts w:ascii="Arial" w:eastAsia="Times New Roman" w:hAnsi="Arial" w:cs="Arial"/>
          <w:lang w:eastAsia="cs-CZ"/>
        </w:rPr>
        <w:t>Krajský úřad Zlínského kraje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město Vizovice</w:t>
      </w:r>
    </w:p>
    <w:p w:rsidR="00F124D8" w:rsidRDefault="00F124D8" w:rsidP="00F12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Ing. Radim Holiš</w:t>
      </w:r>
      <w:r w:rsidR="003B22F9" w:rsidRPr="003B22F9">
        <w:rPr>
          <w:rFonts w:ascii="Arial" w:eastAsia="Times New Roman" w:hAnsi="Arial" w:cs="Arial"/>
          <w:lang w:val="en-US" w:eastAsia="cs-CZ"/>
        </w:rPr>
        <w:tab/>
      </w:r>
      <w:r w:rsidR="003B22F9" w:rsidRPr="003B22F9">
        <w:rPr>
          <w:rFonts w:ascii="Arial" w:eastAsia="Times New Roman" w:hAnsi="Arial" w:cs="Arial"/>
          <w:lang w:val="en-US" w:eastAsia="cs-CZ"/>
        </w:rPr>
        <w:tab/>
      </w:r>
      <w:r w:rsidR="003B22F9" w:rsidRPr="003B22F9">
        <w:rPr>
          <w:rFonts w:ascii="Arial" w:eastAsia="Times New Roman" w:hAnsi="Arial" w:cs="Arial"/>
          <w:lang w:val="en-US" w:eastAsia="cs-CZ"/>
        </w:rPr>
        <w:tab/>
      </w:r>
      <w:r w:rsidR="003B22F9" w:rsidRPr="003B22F9">
        <w:rPr>
          <w:rFonts w:ascii="Arial" w:eastAsia="Times New Roman" w:hAnsi="Arial" w:cs="Arial"/>
          <w:lang w:val="en-US" w:eastAsia="cs-CZ"/>
        </w:rPr>
        <w:tab/>
      </w:r>
      <w:r>
        <w:rPr>
          <w:rFonts w:ascii="Arial" w:eastAsia="Times New Roman" w:hAnsi="Arial" w:cs="Arial"/>
          <w:lang w:val="en-US" w:eastAsia="cs-CZ"/>
        </w:rPr>
        <w:tab/>
      </w:r>
      <w:proofErr w:type="spellStart"/>
      <w:r>
        <w:rPr>
          <w:rFonts w:ascii="Arial" w:eastAsia="Times New Roman" w:hAnsi="Arial" w:cs="Arial"/>
          <w:lang w:val="en-US" w:eastAsia="cs-CZ"/>
        </w:rPr>
        <w:t>Bc</w:t>
      </w:r>
      <w:proofErr w:type="spellEnd"/>
      <w:r>
        <w:rPr>
          <w:rFonts w:ascii="Arial" w:eastAsia="Times New Roman" w:hAnsi="Arial" w:cs="Arial"/>
          <w:lang w:val="en-US" w:eastAsia="cs-CZ"/>
        </w:rPr>
        <w:t xml:space="preserve">. </w:t>
      </w:r>
      <w:proofErr w:type="spellStart"/>
      <w:r>
        <w:rPr>
          <w:rFonts w:ascii="Arial" w:eastAsia="Times New Roman" w:hAnsi="Arial" w:cs="Arial"/>
          <w:lang w:val="en-US" w:eastAsia="cs-CZ"/>
        </w:rPr>
        <w:t>Silvie</w:t>
      </w:r>
      <w:proofErr w:type="spellEnd"/>
      <w:r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cs-CZ"/>
        </w:rPr>
        <w:t>Dolanská</w:t>
      </w:r>
      <w:proofErr w:type="spellEnd"/>
    </w:p>
    <w:p w:rsidR="003B22F9" w:rsidRPr="003B22F9" w:rsidRDefault="003B22F9" w:rsidP="00F12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B22F9">
        <w:rPr>
          <w:rFonts w:ascii="Arial" w:eastAsia="Times New Roman" w:hAnsi="Arial" w:cs="Arial"/>
          <w:lang w:eastAsia="cs-CZ"/>
        </w:rPr>
        <w:t xml:space="preserve">hejtman          </w:t>
      </w:r>
      <w:r w:rsidRPr="003B22F9">
        <w:rPr>
          <w:rFonts w:ascii="Arial" w:eastAsia="Times New Roman" w:hAnsi="Arial" w:cs="Arial"/>
          <w:lang w:eastAsia="cs-CZ"/>
        </w:rPr>
        <w:tab/>
      </w:r>
      <w:r w:rsidRPr="003B22F9">
        <w:rPr>
          <w:rFonts w:ascii="Arial" w:eastAsia="Times New Roman" w:hAnsi="Arial" w:cs="Arial"/>
          <w:lang w:eastAsia="cs-CZ"/>
        </w:rPr>
        <w:tab/>
      </w:r>
      <w:r w:rsidRPr="003B22F9">
        <w:rPr>
          <w:rFonts w:ascii="Arial" w:eastAsia="Times New Roman" w:hAnsi="Arial" w:cs="Arial"/>
          <w:lang w:eastAsia="cs-CZ"/>
        </w:rPr>
        <w:tab/>
      </w:r>
      <w:r w:rsidR="00F124D8">
        <w:rPr>
          <w:rFonts w:ascii="Arial" w:eastAsia="Times New Roman" w:hAnsi="Arial" w:cs="Arial"/>
          <w:lang w:eastAsia="cs-CZ"/>
        </w:rPr>
        <w:tab/>
      </w:r>
      <w:r w:rsidR="00F124D8">
        <w:rPr>
          <w:rFonts w:ascii="Arial" w:eastAsia="Times New Roman" w:hAnsi="Arial" w:cs="Arial"/>
          <w:lang w:eastAsia="cs-CZ"/>
        </w:rPr>
        <w:tab/>
      </w:r>
      <w:r w:rsidRPr="003B22F9">
        <w:rPr>
          <w:rFonts w:ascii="Arial" w:eastAsia="Times New Roman" w:hAnsi="Arial" w:cs="Arial"/>
          <w:lang w:eastAsia="cs-CZ"/>
        </w:rPr>
        <w:t xml:space="preserve">            </w:t>
      </w:r>
      <w:r w:rsidR="00F124D8">
        <w:rPr>
          <w:rFonts w:ascii="Arial" w:eastAsia="Times New Roman" w:hAnsi="Arial" w:cs="Arial"/>
          <w:lang w:eastAsia="cs-CZ"/>
        </w:rPr>
        <w:t>starostka</w:t>
      </w:r>
    </w:p>
    <w:p w:rsidR="00F124D8" w:rsidRPr="003B22F9" w:rsidRDefault="00F124D8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22F9" w:rsidRPr="003B22F9" w:rsidRDefault="00F124D8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Vizovicích</w:t>
      </w:r>
      <w:r w:rsidR="003B22F9" w:rsidRPr="003B22F9">
        <w:rPr>
          <w:rFonts w:ascii="Arial" w:eastAsia="Times New Roman" w:hAnsi="Arial" w:cs="Arial"/>
          <w:lang w:eastAsia="cs-CZ"/>
        </w:rPr>
        <w:t xml:space="preserve"> dne .....................</w:t>
      </w:r>
    </w:p>
    <w:p w:rsidR="003B22F9" w:rsidRPr="003B22F9" w:rsidRDefault="003B22F9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124D8" w:rsidRDefault="00F124D8" w:rsidP="00F124D8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F124D8" w:rsidRDefault="00F124D8" w:rsidP="00F124D8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F124D8" w:rsidRDefault="001E33DB" w:rsidP="00F124D8">
      <w:pPr>
        <w:spacing w:after="0" w:line="288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_______________________</w:t>
      </w:r>
    </w:p>
    <w:p w:rsidR="001E33DB" w:rsidRDefault="00F124D8" w:rsidP="00F124D8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F124D8">
        <w:rPr>
          <w:rFonts w:ascii="Arial" w:eastAsia="Times New Roman" w:hAnsi="Arial" w:cs="Arial"/>
          <w:lang w:eastAsia="cs-CZ"/>
        </w:rPr>
        <w:t xml:space="preserve">Střední škola oděvní a služeb Vizovice, </w:t>
      </w:r>
    </w:p>
    <w:p w:rsidR="00F124D8" w:rsidRDefault="00F124D8" w:rsidP="00F124D8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F124D8">
        <w:rPr>
          <w:rFonts w:ascii="Arial" w:eastAsia="Times New Roman" w:hAnsi="Arial" w:cs="Arial"/>
          <w:lang w:eastAsia="cs-CZ"/>
        </w:rPr>
        <w:t>příspěvková organizace</w:t>
      </w:r>
    </w:p>
    <w:p w:rsidR="00F124D8" w:rsidRPr="003B22F9" w:rsidRDefault="00EB186B" w:rsidP="003B22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Michala Fabianová</w:t>
      </w:r>
      <w:bookmarkStart w:id="0" w:name="_GoBack"/>
      <w:bookmarkEnd w:id="0"/>
    </w:p>
    <w:p w:rsidR="00056160" w:rsidRDefault="003B22F9" w:rsidP="00C56342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 w:rsidRPr="003B22F9">
        <w:rPr>
          <w:rFonts w:ascii="Arial" w:eastAsia="Times New Roman" w:hAnsi="Arial" w:cs="Arial"/>
          <w:lang w:eastAsia="cs-CZ"/>
        </w:rPr>
        <w:t>ředitel</w:t>
      </w:r>
      <w:r w:rsidR="00F124D8">
        <w:rPr>
          <w:rFonts w:ascii="Arial" w:eastAsia="Times New Roman" w:hAnsi="Arial" w:cs="Arial"/>
          <w:lang w:eastAsia="cs-CZ"/>
        </w:rPr>
        <w:t>ka</w:t>
      </w:r>
    </w:p>
    <w:sectPr w:rsidR="0005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6C51"/>
    <w:multiLevelType w:val="multilevel"/>
    <w:tmpl w:val="5652F1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D924EF"/>
    <w:multiLevelType w:val="multilevel"/>
    <w:tmpl w:val="364EB0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CF75A62"/>
    <w:multiLevelType w:val="hybridMultilevel"/>
    <w:tmpl w:val="851277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1A2A45"/>
    <w:multiLevelType w:val="multilevel"/>
    <w:tmpl w:val="E7EE1E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F9"/>
    <w:rsid w:val="000218AD"/>
    <w:rsid w:val="00056160"/>
    <w:rsid w:val="001E33DB"/>
    <w:rsid w:val="0031413F"/>
    <w:rsid w:val="003B22F9"/>
    <w:rsid w:val="00516D1D"/>
    <w:rsid w:val="00892640"/>
    <w:rsid w:val="008A041F"/>
    <w:rsid w:val="00937B4D"/>
    <w:rsid w:val="00A23235"/>
    <w:rsid w:val="00C56342"/>
    <w:rsid w:val="00D31895"/>
    <w:rsid w:val="00DA41D9"/>
    <w:rsid w:val="00E206CC"/>
    <w:rsid w:val="00EB186B"/>
    <w:rsid w:val="00F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7D5F"/>
  <w15:chartTrackingRefBased/>
  <w15:docId w15:val="{DF0912AD-3077-4D9C-A8CE-C995E517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Blanka</dc:creator>
  <cp:keywords/>
  <dc:description/>
  <cp:lastModifiedBy>Navrátilová Blanka</cp:lastModifiedBy>
  <cp:revision>15</cp:revision>
  <dcterms:created xsi:type="dcterms:W3CDTF">2022-11-16T13:07:00Z</dcterms:created>
  <dcterms:modified xsi:type="dcterms:W3CDTF">2023-03-29T12:41:00Z</dcterms:modified>
</cp:coreProperties>
</file>