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68"/>
      </w:pPr>
      <w:r>
        <w:rPr>
          <w:color w:val="808080"/>
        </w:rPr>
        <w:t>Smlouva č. 5211200081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 w:before="0"/>
        <w:ind w:right="0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262" w:val="left" w:leader="none"/>
        </w:tabs>
        <w:ind w:left="38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/>
        <w:t>IČO:</w:t>
        <w:tab/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4663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200002-9025001/0710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  <w:spacing w:before="0"/>
        <w:ind w:right="0"/>
        <w:jc w:val="left"/>
      </w:pPr>
      <w:r>
        <w:rPr/>
        <w:t>obec</w:t>
      </w:r>
      <w:r>
        <w:rPr>
          <w:spacing w:val="-3"/>
        </w:rPr>
        <w:t> </w:t>
      </w:r>
      <w:r>
        <w:rPr/>
        <w:t>Teplice</w:t>
      </w:r>
      <w:r>
        <w:rPr>
          <w:spacing w:val="-3"/>
        </w:rPr>
        <w:t> </w:t>
      </w:r>
      <w:r>
        <w:rPr/>
        <w:t>nad</w:t>
      </w:r>
      <w:r>
        <w:rPr>
          <w:spacing w:val="-4"/>
        </w:rPr>
        <w:t> </w:t>
      </w:r>
      <w:r>
        <w:rPr/>
        <w:t>Bečvou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649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</w:t>
      </w:r>
      <w:r>
        <w:rPr>
          <w:spacing w:val="-2"/>
        </w:rPr>
        <w:t> </w:t>
      </w:r>
      <w:r>
        <w:rPr/>
        <w:t>úřad</w:t>
      </w:r>
      <w:r>
        <w:rPr>
          <w:spacing w:val="-2"/>
        </w:rPr>
        <w:t> </w:t>
      </w:r>
      <w:r>
        <w:rPr/>
        <w:t>Teplice</w:t>
      </w:r>
      <w:r>
        <w:rPr>
          <w:spacing w:val="-2"/>
        </w:rPr>
        <w:t> </w:t>
      </w:r>
      <w:r>
        <w:rPr/>
        <w:t>nad</w:t>
      </w:r>
      <w:r>
        <w:rPr>
          <w:spacing w:val="-2"/>
        </w:rPr>
        <w:t> </w:t>
      </w:r>
      <w:r>
        <w:rPr/>
        <w:t>Bečvou, č.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53,</w:t>
      </w:r>
      <w:r>
        <w:rPr>
          <w:spacing w:val="-2"/>
        </w:rPr>
        <w:t> </w:t>
      </w:r>
      <w:r>
        <w:rPr/>
        <w:t>753</w:t>
      </w:r>
      <w:r>
        <w:rPr>
          <w:spacing w:val="1"/>
        </w:rPr>
        <w:t> </w:t>
      </w:r>
      <w:r>
        <w:rPr/>
        <w:t>01</w:t>
      </w:r>
      <w:r>
        <w:rPr>
          <w:spacing w:val="-2"/>
        </w:rPr>
        <w:t> </w:t>
      </w:r>
      <w:r>
        <w:rPr/>
        <w:t>Teplice</w:t>
      </w:r>
      <w:r>
        <w:rPr>
          <w:spacing w:val="-2"/>
        </w:rPr>
        <w:t> </w:t>
      </w:r>
      <w:r>
        <w:rPr/>
        <w:t>nad</w:t>
      </w:r>
      <w:r>
        <w:rPr>
          <w:spacing w:val="-2"/>
        </w:rPr>
        <w:t> </w:t>
      </w:r>
      <w:r>
        <w:rPr/>
        <w:t>Bečvou</w:t>
      </w:r>
      <w:r>
        <w:rPr>
          <w:spacing w:val="-52"/>
        </w:rPr>
        <w:t> </w:t>
      </w:r>
      <w:r>
        <w:rPr/>
        <w:t>IČO:</w:t>
        <w:tab/>
        <w:t>00636622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zastoupená:</w:t>
        <w:tab/>
        <w:t>Markem P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v e</w:t>
      </w:r>
      <w:r>
        <w:rPr>
          <w:spacing w:val="-1"/>
        </w:rPr>
        <w:t> </w:t>
      </w:r>
      <w:r>
        <w:rPr/>
        <w:t>l</w:t>
      </w:r>
      <w:r>
        <w:rPr>
          <w:spacing w:val="-2"/>
        </w:rPr>
        <w:t> </w:t>
      </w:r>
      <w:r>
        <w:rPr/>
        <w:t>o u,</w:t>
      </w:r>
      <w:r>
        <w:rPr>
          <w:spacing w:val="-1"/>
        </w:rPr>
        <w:t> </w:t>
      </w:r>
      <w:r>
        <w:rPr/>
        <w:t>starostou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262" w:val="left" w:leader="none"/>
        </w:tabs>
        <w:ind w:left="382" w:right="5095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94-4118831/0710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</w:pPr>
      <w:r>
        <w:rPr/>
        <w:t>I.</w:t>
      </w:r>
    </w:p>
    <w:p>
      <w:pPr>
        <w:pStyle w:val="Heading2"/>
        <w:ind w:left="3412"/>
      </w:pPr>
      <w:r>
        <w:rPr/>
        <w:t>Předmět</w:t>
      </w:r>
      <w:r>
        <w:rPr>
          <w:spacing w:val="-5"/>
        </w:rPr>
        <w:t> </w:t>
      </w:r>
      <w:r>
        <w:rPr/>
        <w:t>smlouvy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1"/>
        <w:ind w:right="130"/>
        <w:jc w:val="both"/>
      </w:pPr>
      <w:r>
        <w:rPr/>
        <w:t>„Smlouva“) se uzavírá na základě Rozhodnutí ministra životního prostředí č. 5211200081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19. 7. 2022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1"/>
        </w:rPr>
        <w:t> </w:t>
      </w:r>
      <w:r>
        <w:rPr/>
        <w:t>České</w:t>
      </w:r>
      <w:r>
        <w:rPr>
          <w:spacing w:val="27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7"/>
        </w:rPr>
        <w:t> </w:t>
      </w:r>
      <w:r>
        <w:rPr/>
        <w:t>Národního</w:t>
      </w:r>
      <w:r>
        <w:rPr>
          <w:spacing w:val="29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8"/>
        </w:rPr>
        <w:t> </w:t>
      </w:r>
      <w:r>
        <w:rPr/>
        <w:t>(dále</w:t>
      </w:r>
      <w:r>
        <w:rPr>
          <w:spacing w:val="27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3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> </w:t>
      </w:r>
      <w:r>
        <w:rPr>
          <w:sz w:val="20"/>
        </w:rPr>
        <w:t>podpory</w:t>
      </w:r>
      <w:r>
        <w:rPr>
          <w:spacing w:val="7"/>
          <w:sz w:val="20"/>
        </w:rPr>
        <w:t> </w:t>
      </w:r>
      <w:r>
        <w:rPr>
          <w:sz w:val="20"/>
        </w:rPr>
        <w:t>potvrzuje,</w:t>
      </w:r>
      <w:r>
        <w:rPr>
          <w:spacing w:val="7"/>
          <w:sz w:val="20"/>
        </w:rPr>
        <w:t> </w:t>
      </w:r>
      <w:r>
        <w:rPr>
          <w:sz w:val="20"/>
        </w:rPr>
        <w:t>že</w:t>
      </w:r>
      <w:r>
        <w:rPr>
          <w:spacing w:val="8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seznámil</w:t>
      </w:r>
      <w:r>
        <w:rPr>
          <w:spacing w:val="7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Směrnicí</w:t>
      </w:r>
      <w:r>
        <w:rPr>
          <w:spacing w:val="7"/>
          <w:sz w:val="20"/>
        </w:rPr>
        <w:t> </w:t>
      </w:r>
      <w:r>
        <w:rPr>
          <w:sz w:val="20"/>
        </w:rPr>
        <w:t>MŽP</w:t>
      </w:r>
      <w:r>
        <w:rPr>
          <w:spacing w:val="6"/>
          <w:sz w:val="20"/>
        </w:rPr>
        <w:t> </w:t>
      </w:r>
      <w:r>
        <w:rPr>
          <w:sz w:val="20"/>
        </w:rPr>
        <w:t>(včetně</w:t>
      </w:r>
      <w:r>
        <w:rPr>
          <w:spacing w:val="7"/>
          <w:sz w:val="20"/>
        </w:rPr>
        <w:t> </w:t>
      </w:r>
      <w:r>
        <w:rPr>
          <w:sz w:val="20"/>
        </w:rPr>
        <w:t>jejích</w:t>
      </w:r>
      <w:r>
        <w:rPr>
          <w:spacing w:val="9"/>
          <w:sz w:val="20"/>
        </w:rPr>
        <w:t> </w:t>
      </w:r>
      <w:r>
        <w:rPr>
          <w:sz w:val="20"/>
        </w:rPr>
        <w:t>příloh)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Výzvou</w:t>
      </w:r>
      <w:r>
        <w:rPr>
          <w:spacing w:val="7"/>
          <w:sz w:val="20"/>
        </w:rPr>
        <w:t> </w:t>
      </w:r>
      <w:r>
        <w:rPr>
          <w:sz w:val="20"/>
        </w:rPr>
        <w:t>č.</w:t>
      </w:r>
      <w:r>
        <w:rPr>
          <w:spacing w:val="19"/>
          <w:sz w:val="20"/>
        </w:rPr>
        <w:t> </w:t>
      </w:r>
      <w:r>
        <w:rPr>
          <w:sz w:val="20"/>
        </w:rPr>
        <w:t>12/2021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320" w:right="100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1"/>
        <w:spacing w:before="120"/>
        <w:ind w:left="1295" w:right="1047"/>
      </w:pPr>
      <w:r>
        <w:rPr/>
        <w:t>„MULTIFUNKČNÍ</w:t>
      </w:r>
      <w:r>
        <w:rPr>
          <w:spacing w:val="-5"/>
        </w:rPr>
        <w:t> </w:t>
      </w:r>
      <w:r>
        <w:rPr/>
        <w:t>SÁL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TEPLICE</w:t>
      </w:r>
      <w:r>
        <w:rPr>
          <w:spacing w:val="-4"/>
        </w:rPr>
        <w:t> </w:t>
      </w:r>
      <w:r>
        <w:rPr/>
        <w:t>NAD</w:t>
      </w:r>
      <w:r>
        <w:rPr>
          <w:spacing w:val="-2"/>
        </w:rPr>
        <w:t> </w:t>
      </w:r>
      <w:r>
        <w:rPr/>
        <w:t>BEČVOU“</w:t>
      </w:r>
    </w:p>
    <w:p>
      <w:pPr>
        <w:pStyle w:val="BodyText"/>
        <w:spacing w:before="121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1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 „akce“).</w:t>
      </w:r>
      <w:r>
        <w:rPr>
          <w:spacing w:val="-1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2"/>
        </w:rPr>
        <w:t> </w:t>
      </w:r>
      <w:r>
        <w:rPr/>
        <w:t>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ind w:left="3413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0" w:after="0"/>
        <w:ind w:left="741" w:right="131" w:hanging="360"/>
        <w:jc w:val="left"/>
        <w:rPr>
          <w:sz w:val="20"/>
        </w:rPr>
      </w:pP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poskytnout</w:t>
      </w:r>
      <w:r>
        <w:rPr>
          <w:spacing w:val="-4"/>
          <w:sz w:val="20"/>
        </w:rPr>
        <w:t> </w:t>
      </w:r>
      <w:r>
        <w:rPr>
          <w:sz w:val="20"/>
        </w:rPr>
        <w:t>příjemci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formou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výši</w:t>
      </w:r>
      <w:r>
        <w:rPr>
          <w:spacing w:val="1"/>
          <w:sz w:val="20"/>
        </w:rPr>
        <w:t> </w:t>
      </w:r>
      <w:r>
        <w:rPr>
          <w:b/>
          <w:sz w:val="20"/>
        </w:rPr>
        <w:t>2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065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968,77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3"/>
          <w:sz w:val="20"/>
        </w:rPr>
        <w:t> </w:t>
      </w:r>
      <w:r>
        <w:rPr>
          <w:sz w:val="20"/>
        </w:rPr>
        <w:t>(slovy:</w:t>
      </w:r>
      <w:r>
        <w:rPr>
          <w:spacing w:val="-52"/>
          <w:sz w:val="20"/>
        </w:rPr>
        <w:t> </w:t>
      </w:r>
      <w:r>
        <w:rPr>
          <w:sz w:val="20"/>
        </w:rPr>
        <w:t>dva</w:t>
      </w:r>
      <w:r>
        <w:rPr>
          <w:spacing w:val="-3"/>
          <w:sz w:val="20"/>
        </w:rPr>
        <w:t> </w:t>
      </w:r>
      <w:r>
        <w:rPr>
          <w:sz w:val="20"/>
        </w:rPr>
        <w:t>miliony</w:t>
      </w:r>
      <w:r>
        <w:rPr>
          <w:spacing w:val="-1"/>
          <w:sz w:val="20"/>
        </w:rPr>
        <w:t> </w:t>
      </w:r>
      <w:r>
        <w:rPr>
          <w:sz w:val="20"/>
        </w:rPr>
        <w:t>šedesát</w:t>
      </w:r>
      <w:r>
        <w:rPr>
          <w:spacing w:val="-2"/>
          <w:sz w:val="20"/>
        </w:rPr>
        <w:t> </w:t>
      </w:r>
      <w:r>
        <w:rPr>
          <w:sz w:val="20"/>
        </w:rPr>
        <w:t>pět</w:t>
      </w:r>
      <w:r>
        <w:rPr>
          <w:spacing w:val="-2"/>
          <w:sz w:val="20"/>
        </w:rPr>
        <w:t> </w:t>
      </w:r>
      <w:r>
        <w:rPr>
          <w:sz w:val="20"/>
        </w:rPr>
        <w:t>tisíc</w:t>
      </w:r>
      <w:r>
        <w:rPr>
          <w:spacing w:val="-2"/>
          <w:sz w:val="20"/>
        </w:rPr>
        <w:t> </w:t>
      </w:r>
      <w:r>
        <w:rPr>
          <w:sz w:val="20"/>
        </w:rPr>
        <w:t>devět</w:t>
      </w:r>
      <w:r>
        <w:rPr>
          <w:spacing w:val="-2"/>
          <w:sz w:val="20"/>
        </w:rPr>
        <w:t> </w:t>
      </w:r>
      <w:r>
        <w:rPr>
          <w:sz w:val="20"/>
        </w:rPr>
        <w:t>set</w:t>
      </w:r>
      <w:r>
        <w:rPr>
          <w:spacing w:val="-2"/>
          <w:sz w:val="20"/>
        </w:rPr>
        <w:t> </w:t>
      </w:r>
      <w:r>
        <w:rPr>
          <w:sz w:val="20"/>
        </w:rPr>
        <w:t>šedesát</w:t>
      </w:r>
      <w:r>
        <w:rPr>
          <w:spacing w:val="-2"/>
          <w:sz w:val="20"/>
        </w:rPr>
        <w:t> </w:t>
      </w:r>
      <w:r>
        <w:rPr>
          <w:sz w:val="20"/>
        </w:rPr>
        <w:t>osm korun</w:t>
      </w:r>
      <w:r>
        <w:rPr>
          <w:spacing w:val="-1"/>
          <w:sz w:val="20"/>
        </w:rPr>
        <w:t> </w:t>
      </w:r>
      <w:r>
        <w:rPr>
          <w:sz w:val="20"/>
        </w:rPr>
        <w:t>českých a</w:t>
      </w:r>
      <w:r>
        <w:rPr>
          <w:spacing w:val="-2"/>
          <w:sz w:val="20"/>
        </w:rPr>
        <w:t> </w:t>
      </w:r>
      <w:r>
        <w:rPr>
          <w:sz w:val="20"/>
        </w:rPr>
        <w:t>sedmdesát</w:t>
      </w:r>
      <w:r>
        <w:rPr>
          <w:spacing w:val="-2"/>
          <w:sz w:val="20"/>
        </w:rPr>
        <w:t> </w:t>
      </w:r>
      <w:r>
        <w:rPr>
          <w:sz w:val="20"/>
        </w:rPr>
        <w:t>sedm</w:t>
      </w:r>
      <w:r>
        <w:rPr>
          <w:spacing w:val="-2"/>
          <w:sz w:val="20"/>
        </w:rPr>
        <w:t> </w:t>
      </w:r>
      <w:r>
        <w:rPr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8" w:after="0"/>
        <w:ind w:left="741" w:right="129" w:hanging="360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4"/>
          <w:sz w:val="20"/>
        </w:rPr>
        <w:t> </w:t>
      </w:r>
      <w:r>
        <w:rPr>
          <w:sz w:val="20"/>
        </w:rPr>
        <w:t>pro</w:t>
      </w:r>
      <w:r>
        <w:rPr>
          <w:spacing w:val="4"/>
          <w:sz w:val="20"/>
        </w:rPr>
        <w:t> </w:t>
      </w:r>
      <w:r>
        <w:rPr>
          <w:sz w:val="20"/>
        </w:rPr>
        <w:t>stanovení</w:t>
      </w:r>
      <w:r>
        <w:rPr>
          <w:spacing w:val="6"/>
          <w:sz w:val="20"/>
        </w:rPr>
        <w:t> </w:t>
      </w:r>
      <w:r>
        <w:rPr>
          <w:sz w:val="20"/>
        </w:rPr>
        <w:t>podpory</w:t>
      </w:r>
      <w:r>
        <w:rPr>
          <w:spacing w:val="4"/>
          <w:sz w:val="20"/>
        </w:rPr>
        <w:t> </w:t>
      </w:r>
      <w:r>
        <w:rPr>
          <w:sz w:val="20"/>
        </w:rPr>
        <w:t>odpovídá</w:t>
      </w:r>
      <w:r>
        <w:rPr>
          <w:spacing w:val="3"/>
          <w:sz w:val="20"/>
        </w:rPr>
        <w:t> </w:t>
      </w:r>
      <w:r>
        <w:rPr>
          <w:sz w:val="20"/>
        </w:rPr>
        <w:t>způsobilým</w:t>
      </w:r>
      <w:r>
        <w:rPr>
          <w:spacing w:val="4"/>
          <w:sz w:val="20"/>
        </w:rPr>
        <w:t> </w:t>
      </w:r>
      <w:r>
        <w:rPr>
          <w:sz w:val="20"/>
        </w:rPr>
        <w:t>výdajům</w:t>
      </w:r>
      <w:r>
        <w:rPr>
          <w:spacing w:val="3"/>
          <w:sz w:val="20"/>
        </w:rPr>
        <w:t> </w:t>
      </w:r>
      <w:r>
        <w:rPr>
          <w:sz w:val="20"/>
        </w:rPr>
        <w:t>stanoveným</w:t>
      </w:r>
      <w:r>
        <w:rPr>
          <w:spacing w:val="7"/>
          <w:sz w:val="20"/>
        </w:rPr>
        <w:t> </w:t>
      </w:r>
      <w:r>
        <w:rPr>
          <w:sz w:val="20"/>
        </w:rPr>
        <w:t>Fondem</w:t>
      </w:r>
      <w:r>
        <w:rPr>
          <w:spacing w:val="5"/>
          <w:sz w:val="20"/>
        </w:rPr>
        <w:t> </w:t>
      </w:r>
      <w:r>
        <w:rPr>
          <w:sz w:val="20"/>
        </w:rPr>
        <w:t>dle</w:t>
      </w:r>
      <w:r>
        <w:rPr>
          <w:spacing w:val="3"/>
          <w:sz w:val="20"/>
        </w:rPr>
        <w:t> </w:t>
      </w:r>
      <w:r>
        <w:rPr>
          <w:sz w:val="20"/>
        </w:rPr>
        <w:t>žádosti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3</w:t>
      </w:r>
      <w:r>
        <w:rPr>
          <w:spacing w:val="1"/>
          <w:sz w:val="20"/>
        </w:rPr>
        <w:t> </w:t>
      </w:r>
      <w:r>
        <w:rPr>
          <w:sz w:val="20"/>
        </w:rPr>
        <w:t>178</w:t>
      </w:r>
      <w:r>
        <w:rPr>
          <w:spacing w:val="1"/>
          <w:sz w:val="20"/>
        </w:rPr>
        <w:t> </w:t>
      </w:r>
      <w:r>
        <w:rPr>
          <w:sz w:val="20"/>
        </w:rPr>
        <w:t>413,50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65,00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1" w:right="129" w:hanging="36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7"/>
          <w:sz w:val="20"/>
        </w:rPr>
        <w:t> </w:t>
      </w:r>
      <w:r>
        <w:rPr>
          <w:sz w:val="20"/>
        </w:rPr>
        <w:t>výše</w:t>
      </w:r>
      <w:r>
        <w:rPr>
          <w:spacing w:val="16"/>
          <w:sz w:val="20"/>
        </w:rPr>
        <w:t> </w:t>
      </w:r>
      <w:r>
        <w:rPr>
          <w:sz w:val="20"/>
        </w:rPr>
        <w:t>podpory</w:t>
      </w:r>
      <w:r>
        <w:rPr>
          <w:spacing w:val="19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limitována</w:t>
      </w:r>
      <w:r>
        <w:rPr>
          <w:spacing w:val="18"/>
          <w:sz w:val="20"/>
        </w:rPr>
        <w:t> </w:t>
      </w:r>
      <w:r>
        <w:rPr>
          <w:sz w:val="20"/>
        </w:rPr>
        <w:t>částkou</w:t>
      </w:r>
      <w:r>
        <w:rPr>
          <w:spacing w:val="20"/>
          <w:sz w:val="20"/>
        </w:rPr>
        <w:t> </w:t>
      </w:r>
      <w:r>
        <w:rPr>
          <w:sz w:val="20"/>
        </w:rPr>
        <w:t>uvedenou</w:t>
      </w:r>
      <w:r>
        <w:rPr>
          <w:spacing w:val="17"/>
          <w:sz w:val="20"/>
        </w:rPr>
        <w:t> </w:t>
      </w:r>
      <w:r>
        <w:rPr>
          <w:sz w:val="20"/>
        </w:rPr>
        <w:t>v</w:t>
      </w:r>
      <w:r>
        <w:rPr>
          <w:spacing w:val="18"/>
          <w:sz w:val="20"/>
        </w:rPr>
        <w:t> </w:t>
      </w:r>
      <w:r>
        <w:rPr>
          <w:sz w:val="20"/>
        </w:rPr>
        <w:t>bodu</w:t>
      </w:r>
      <w:r>
        <w:rPr>
          <w:spacing w:val="17"/>
          <w:sz w:val="20"/>
        </w:rPr>
        <w:t> </w:t>
      </w:r>
      <w:r>
        <w:rPr>
          <w:sz w:val="20"/>
        </w:rPr>
        <w:t>1.</w:t>
      </w:r>
      <w:r>
        <w:rPr>
          <w:spacing w:val="20"/>
          <w:sz w:val="20"/>
        </w:rPr>
        <w:t> </w:t>
      </w:r>
      <w:r>
        <w:rPr>
          <w:sz w:val="20"/>
        </w:rPr>
        <w:t>Pokud</w:t>
      </w:r>
      <w:r>
        <w:rPr>
          <w:spacing w:val="20"/>
          <w:sz w:val="20"/>
        </w:rPr>
        <w:t> </w:t>
      </w:r>
      <w:r>
        <w:rPr>
          <w:sz w:val="20"/>
        </w:rPr>
        <w:t>skutečné</w:t>
      </w:r>
      <w:r>
        <w:rPr>
          <w:spacing w:val="17"/>
          <w:sz w:val="20"/>
        </w:rPr>
        <w:t> </w:t>
      </w:r>
      <w:r>
        <w:rPr>
          <w:sz w:val="20"/>
        </w:rPr>
        <w:t>výdaje</w:t>
      </w:r>
      <w:r>
        <w:rPr>
          <w:spacing w:val="18"/>
          <w:sz w:val="20"/>
        </w:rPr>
        <w:t> </w:t>
      </w:r>
      <w:r>
        <w:rPr>
          <w:sz w:val="20"/>
        </w:rPr>
        <w:t>akce</w:t>
      </w:r>
      <w:r>
        <w:rPr>
          <w:spacing w:val="17"/>
          <w:sz w:val="20"/>
        </w:rPr>
        <w:t> </w:t>
      </w:r>
      <w:r>
        <w:rPr>
          <w:sz w:val="20"/>
        </w:rPr>
        <w:t>(a</w:t>
      </w:r>
      <w:r>
        <w:rPr>
          <w:spacing w:val="19"/>
          <w:sz w:val="20"/>
        </w:rPr>
        <w:t> </w:t>
      </w:r>
      <w:r>
        <w:rPr>
          <w:sz w:val="20"/>
        </w:rPr>
        <w:t>to</w:t>
      </w:r>
      <w:r>
        <w:rPr>
          <w:spacing w:val="-53"/>
          <w:sz w:val="20"/>
        </w:rPr>
        <w:t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> </w:t>
      </w:r>
      <w:r>
        <w:rPr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9" w:after="0"/>
        <w:ind w:left="741" w:right="131" w:hanging="360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výdajů, které vznikly a byly uhrazeny ode dne 1. února 2020; ustanovení článku 10 Výzvy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1" w:right="131" w:hanging="360"/>
        <w:jc w:val="both"/>
        <w:rPr>
          <w:sz w:val="20"/>
        </w:rPr>
      </w:pPr>
      <w:r>
        <w:rPr>
          <w:sz w:val="20"/>
        </w:rPr>
        <w:t>Platby</w:t>
      </w:r>
      <w:r>
        <w:rPr>
          <w:spacing w:val="54"/>
          <w:sz w:val="20"/>
        </w:rPr>
        <w:t> </w:t>
      </w:r>
      <w:r>
        <w:rPr>
          <w:sz w:val="20"/>
        </w:rPr>
        <w:t>dodavatelům</w:t>
      </w:r>
      <w:r>
        <w:rPr>
          <w:spacing w:val="55"/>
          <w:sz w:val="20"/>
        </w:rPr>
        <w:t> </w:t>
      </w:r>
      <w:r>
        <w:rPr>
          <w:sz w:val="20"/>
        </w:rPr>
        <w:t>lze</w:t>
      </w:r>
      <w:r>
        <w:rPr>
          <w:spacing w:val="55"/>
          <w:sz w:val="20"/>
        </w:rPr>
        <w:t> </w:t>
      </w:r>
      <w:r>
        <w:rPr>
          <w:sz w:val="20"/>
        </w:rPr>
        <w:t>z podpory</w:t>
      </w:r>
      <w:r>
        <w:rPr>
          <w:spacing w:val="55"/>
          <w:sz w:val="20"/>
        </w:rPr>
        <w:t> </w:t>
      </w:r>
      <w:r>
        <w:rPr>
          <w:sz w:val="20"/>
        </w:rPr>
        <w:t>poskytované</w:t>
      </w:r>
      <w:r>
        <w:rPr>
          <w:spacing w:val="54"/>
          <w:sz w:val="20"/>
        </w:rPr>
        <w:t> </w:t>
      </w:r>
      <w:r>
        <w:rPr>
          <w:sz w:val="20"/>
        </w:rPr>
        <w:t>Fondem</w:t>
      </w:r>
      <w:r>
        <w:rPr>
          <w:spacing w:val="55"/>
          <w:sz w:val="20"/>
        </w:rPr>
        <w:t> </w:t>
      </w:r>
      <w:r>
        <w:rPr>
          <w:sz w:val="20"/>
        </w:rPr>
        <w:t>hradit</w:t>
      </w:r>
      <w:r>
        <w:rPr>
          <w:spacing w:val="55"/>
          <w:sz w:val="20"/>
        </w:rPr>
        <w:t> </w:t>
      </w:r>
      <w:r>
        <w:rPr>
          <w:sz w:val="20"/>
        </w:rPr>
        <w:t>pouze</w:t>
      </w:r>
      <w:r>
        <w:rPr>
          <w:spacing w:val="55"/>
          <w:sz w:val="20"/>
        </w:rPr>
        <w:t> </w:t>
      </w:r>
      <w:r>
        <w:rPr>
          <w:sz w:val="20"/>
        </w:rPr>
        <w:t>za</w:t>
      </w:r>
      <w:r>
        <w:rPr>
          <w:spacing w:val="55"/>
          <w:sz w:val="20"/>
        </w:rPr>
        <w:t> </w:t>
      </w:r>
      <w:r>
        <w:rPr>
          <w:sz w:val="20"/>
        </w:rPr>
        <w:t>stavební</w:t>
      </w:r>
      <w:r>
        <w:rPr>
          <w:spacing w:val="54"/>
          <w:sz w:val="20"/>
        </w:rPr>
        <w:t> </w:t>
      </w:r>
      <w:r>
        <w:rPr>
          <w:sz w:val="20"/>
        </w:rPr>
        <w:t>práce,</w:t>
      </w:r>
      <w:r>
        <w:rPr>
          <w:spacing w:val="55"/>
          <w:sz w:val="20"/>
        </w:rPr>
        <w:t> </w:t>
      </w:r>
      <w:r>
        <w:rPr>
          <w:sz w:val="20"/>
        </w:rPr>
        <w:t>služby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9" w:after="0"/>
        <w:ind w:left="741" w:right="133" w:hanging="360"/>
        <w:jc w:val="both"/>
        <w:rPr>
          <w:sz w:val="20"/>
        </w:rPr>
      </w:pPr>
      <w:r>
        <w:rPr>
          <w:sz w:val="20"/>
        </w:rPr>
        <w:t>Při určování způsobilých výdajů akce a z</w:t>
      </w:r>
      <w:r>
        <w:rPr>
          <w:spacing w:val="54"/>
          <w:sz w:val="20"/>
        </w:rPr>
        <w:t> </w:t>
      </w:r>
      <w:r>
        <w:rPr>
          <w:sz w:val="20"/>
        </w:rPr>
        <w:t>nich odvozené výše podpory se bude vycházet ze znění</w:t>
      </w:r>
      <w:r>
        <w:rPr>
          <w:spacing w:val="1"/>
          <w:sz w:val="20"/>
        </w:rPr>
        <w:t> </w:t>
      </w:r>
      <w:r>
        <w:rPr>
          <w:sz w:val="20"/>
        </w:rPr>
        <w:t>článků</w:t>
      </w:r>
      <w:r>
        <w:rPr>
          <w:spacing w:val="-1"/>
          <w:sz w:val="20"/>
        </w:rPr>
        <w:t> </w:t>
      </w:r>
      <w:r>
        <w:rPr>
          <w:sz w:val="20"/>
        </w:rPr>
        <w:t>10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11</w:t>
      </w:r>
      <w:r>
        <w:rPr>
          <w:spacing w:val="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3415"/>
      </w:pPr>
      <w:r>
        <w:rPr/>
        <w:t>III.</w:t>
      </w:r>
    </w:p>
    <w:p>
      <w:pPr>
        <w:pStyle w:val="Heading2"/>
        <w:spacing w:before="0"/>
        <w:ind w:left="3412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3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> </w:t>
      </w:r>
      <w:r>
        <w:rPr>
          <w:sz w:val="20"/>
        </w:rPr>
        <w:t>bude</w:t>
      </w:r>
      <w:r>
        <w:rPr>
          <w:spacing w:val="25"/>
          <w:sz w:val="20"/>
        </w:rPr>
        <w:t> </w:t>
      </w:r>
      <w:r>
        <w:rPr>
          <w:sz w:val="20"/>
        </w:rPr>
        <w:t>poskytnuta</w:t>
      </w:r>
      <w:r>
        <w:rPr>
          <w:spacing w:val="28"/>
          <w:sz w:val="20"/>
        </w:rPr>
        <w:t> </w:t>
      </w:r>
      <w:r>
        <w:rPr>
          <w:sz w:val="20"/>
        </w:rPr>
        <w:t>bankovním</w:t>
      </w:r>
      <w:r>
        <w:rPr>
          <w:spacing w:val="24"/>
          <w:sz w:val="20"/>
        </w:rPr>
        <w:t> </w:t>
      </w:r>
      <w:r>
        <w:rPr>
          <w:sz w:val="20"/>
        </w:rPr>
        <w:t>převodem</w:t>
      </w:r>
      <w:r>
        <w:rPr>
          <w:spacing w:val="25"/>
          <w:sz w:val="20"/>
        </w:rPr>
        <w:t> </w:t>
      </w:r>
      <w:r>
        <w:rPr>
          <w:sz w:val="20"/>
        </w:rPr>
        <w:t>peněžních</w:t>
      </w:r>
      <w:r>
        <w:rPr>
          <w:spacing w:val="26"/>
          <w:sz w:val="20"/>
        </w:rPr>
        <w:t> </w:t>
      </w:r>
      <w:r>
        <w:rPr>
          <w:sz w:val="20"/>
        </w:rPr>
        <w:t>prostředků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bankovního</w:t>
      </w:r>
      <w:r>
        <w:rPr>
          <w:spacing w:val="26"/>
          <w:sz w:val="20"/>
        </w:rPr>
        <w:t> </w:t>
      </w:r>
      <w:r>
        <w:rPr>
          <w:sz w:val="20"/>
        </w:rPr>
        <w:t>účtu</w:t>
      </w:r>
      <w:r>
        <w:rPr>
          <w:spacing w:val="25"/>
          <w:sz w:val="20"/>
        </w:rPr>
        <w:t> </w:t>
      </w:r>
      <w:r>
        <w:rPr>
          <w:sz w:val="20"/>
        </w:rPr>
        <w:t>Fondu</w:t>
      </w:r>
      <w:r>
        <w:rPr>
          <w:spacing w:val="31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1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50"/>
          <w:sz w:val="20"/>
        </w:rPr>
        <w:t> </w:t>
      </w:r>
      <w:r>
        <w:rPr>
          <w:sz w:val="20"/>
        </w:rPr>
        <w:t>poskytne</w:t>
      </w:r>
      <w:r>
        <w:rPr>
          <w:spacing w:val="50"/>
          <w:sz w:val="20"/>
        </w:rPr>
        <w:t> </w:t>
      </w:r>
      <w:r>
        <w:rPr>
          <w:sz w:val="20"/>
        </w:rPr>
        <w:t>finanční</w:t>
      </w:r>
      <w:r>
        <w:rPr>
          <w:spacing w:val="51"/>
          <w:sz w:val="20"/>
        </w:rPr>
        <w:t> </w:t>
      </w:r>
      <w:r>
        <w:rPr>
          <w:sz w:val="20"/>
        </w:rPr>
        <w:t>prostředky</w:t>
      </w:r>
      <w:r>
        <w:rPr>
          <w:spacing w:val="49"/>
          <w:sz w:val="20"/>
        </w:rPr>
        <w:t> </w:t>
      </w:r>
      <w:r>
        <w:rPr>
          <w:sz w:val="20"/>
        </w:rPr>
        <w:t>průběžně</w:t>
      </w:r>
      <w:r>
        <w:rPr>
          <w:spacing w:val="52"/>
          <w:sz w:val="20"/>
        </w:rPr>
        <w:t> </w:t>
      </w:r>
      <w:r>
        <w:rPr>
          <w:sz w:val="20"/>
        </w:rPr>
        <w:t>postupem</w:t>
      </w:r>
      <w:r>
        <w:rPr>
          <w:spacing w:val="51"/>
          <w:sz w:val="20"/>
        </w:rPr>
        <w:t> </w:t>
      </w:r>
      <w:r>
        <w:rPr>
          <w:sz w:val="20"/>
        </w:rPr>
        <w:t>stanoveným</w:t>
      </w:r>
      <w:r>
        <w:rPr>
          <w:spacing w:val="50"/>
          <w:sz w:val="20"/>
        </w:rPr>
        <w:t> </w:t>
      </w:r>
      <w:r>
        <w:rPr>
          <w:sz w:val="20"/>
        </w:rPr>
        <w:t>touto</w:t>
      </w:r>
      <w:r>
        <w:rPr>
          <w:spacing w:val="52"/>
          <w:sz w:val="20"/>
        </w:rPr>
        <w:t> </w:t>
      </w:r>
      <w:r>
        <w:rPr>
          <w:sz w:val="20"/>
        </w:rPr>
        <w:t>Smlouvou</w:t>
      </w:r>
      <w:r>
        <w:rPr>
          <w:spacing w:val="52"/>
          <w:sz w:val="20"/>
        </w:rPr>
        <w:t> </w:t>
      </w:r>
      <w:r>
        <w:rPr>
          <w:sz w:val="20"/>
        </w:rPr>
        <w:t>tak,</w:t>
      </w:r>
      <w:r>
        <w:rPr>
          <w:spacing w:val="51"/>
          <w:sz w:val="20"/>
        </w:rPr>
        <w:t> </w:t>
      </w:r>
      <w:r>
        <w:rPr>
          <w:sz w:val="20"/>
        </w:rPr>
        <w:t>aby</w:t>
      </w:r>
      <w:r>
        <w:rPr>
          <w:spacing w:val="49"/>
          <w:sz w:val="20"/>
        </w:rPr>
        <w:t> </w:t>
      </w:r>
      <w:r>
        <w:rPr>
          <w:sz w:val="20"/>
        </w:rPr>
        <w:t>byl</w:t>
      </w:r>
      <w:r>
        <w:rPr>
          <w:spacing w:val="-52"/>
          <w:sz w:val="20"/>
        </w:rPr>
        <w:t> </w:t>
      </w:r>
      <w:r>
        <w:rPr>
          <w:sz w:val="20"/>
        </w:rPr>
        <w:t>dodržen</w:t>
      </w:r>
      <w:r>
        <w:rPr>
          <w:spacing w:val="-1"/>
          <w:sz w:val="20"/>
        </w:rPr>
        <w:t> </w:t>
      </w:r>
      <w:r>
        <w:rPr>
          <w:sz w:val="20"/>
        </w:rPr>
        <w:t>poměr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vlastních zdrojů</w:t>
      </w:r>
      <w:r>
        <w:rPr>
          <w:spacing w:val="-2"/>
          <w:sz w:val="20"/>
        </w:rPr>
        <w:t> </w:t>
      </w:r>
      <w:r>
        <w:rPr>
          <w:sz w:val="20"/>
        </w:rPr>
        <w:t>vyplývající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níže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2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065 968,77</w:t>
            </w:r>
          </w:p>
        </w:tc>
      </w:tr>
    </w:tbl>
    <w:p>
      <w:pPr>
        <w:pStyle w:val="BodyText"/>
        <w:spacing w:before="120"/>
        <w:ind w:left="382"/>
      </w:pPr>
      <w:r>
        <w:rPr/>
        <w:t>O</w:t>
      </w:r>
      <w:r>
        <w:rPr>
          <w:spacing w:val="-1"/>
        </w:rPr>
        <w:t> </w:t>
      </w:r>
      <w:r>
        <w:rPr/>
        <w:t>prostředky</w:t>
      </w:r>
      <w:r>
        <w:rPr>
          <w:spacing w:val="-3"/>
        </w:rPr>
        <w:t> </w:t>
      </w:r>
      <w:r>
        <w:rPr/>
        <w:t>nevyčerpané v</w:t>
      </w:r>
      <w:r>
        <w:rPr>
          <w:spacing w:val="-2"/>
        </w:rPr>
        <w:t> </w:t>
      </w:r>
      <w:r>
        <w:rPr/>
        <w:t>daném</w:t>
      </w:r>
      <w:r>
        <w:rPr>
          <w:spacing w:val="-3"/>
        </w:rPr>
        <w:t> </w:t>
      </w:r>
      <w:r>
        <w:rPr/>
        <w:t>roce</w:t>
      </w:r>
      <w:r>
        <w:rPr>
          <w:spacing w:val="-1"/>
        </w:rPr>
        <w:t> </w:t>
      </w:r>
      <w:r>
        <w:rPr/>
        <w:t>či</w:t>
      </w:r>
      <w:r>
        <w:rPr>
          <w:spacing w:val="-2"/>
        </w:rPr>
        <w:t> </w:t>
      </w:r>
      <w:r>
        <w:rPr/>
        <w:t>vrácené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zvýší</w:t>
      </w:r>
      <w:r>
        <w:rPr>
          <w:spacing w:val="-3"/>
        </w:rPr>
        <w:t> </w:t>
      </w:r>
      <w:r>
        <w:rPr/>
        <w:t>finanční</w:t>
      </w:r>
      <w:r>
        <w:rPr>
          <w:spacing w:val="-2"/>
        </w:rPr>
        <w:t> </w:t>
      </w:r>
      <w:r>
        <w:rPr/>
        <w:t>objem</w:t>
      </w:r>
      <w:r>
        <w:rPr>
          <w:spacing w:val="-3"/>
        </w:rPr>
        <w:t> </w:t>
      </w:r>
      <w:r>
        <w:rPr/>
        <w:t>následujícího</w:t>
      </w:r>
      <w:r>
        <w:rPr>
          <w:spacing w:val="-2"/>
        </w:rPr>
        <w:t> </w:t>
      </w:r>
      <w:r>
        <w:rPr/>
        <w:t>roku.</w:t>
      </w:r>
    </w:p>
    <w:p>
      <w:pPr>
        <w:spacing w:after="0"/>
        <w:sectPr>
          <w:pgSz w:w="12240" w:h="15840"/>
          <w:pgMar w:header="0" w:footer="1460" w:top="1060" w:bottom="1660" w:left="1320" w:right="100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35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8"/>
          <w:sz w:val="20"/>
        </w:rPr>
        <w:t> </w:t>
      </w:r>
      <w:r>
        <w:rPr>
          <w:sz w:val="20"/>
        </w:rPr>
        <w:t>než</w:t>
      </w:r>
      <w:r>
        <w:rPr>
          <w:spacing w:val="-6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 ČR“) s každou žádostí o platbu (bod 8) příslušné doklady prokazující oprávněnost vynaložených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1"/>
          <w:sz w:val="20"/>
        </w:rPr>
        <w:t> </w:t>
      </w:r>
      <w:r>
        <w:rPr>
          <w:sz w:val="20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38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</w:t>
      </w:r>
      <w:r>
        <w:rPr>
          <w:spacing w:val="1"/>
          <w:sz w:val="20"/>
        </w:rPr>
        <w:t> </w:t>
      </w:r>
      <w:r>
        <w:rPr>
          <w:sz w:val="20"/>
        </w:rPr>
        <w:t>nesplnil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neplní</w:t>
      </w:r>
      <w:r>
        <w:rPr>
          <w:spacing w:val="-4"/>
          <w:sz w:val="20"/>
        </w:rPr>
        <w:t> </w:t>
      </w:r>
      <w:r>
        <w:rPr>
          <w:sz w:val="20"/>
        </w:rPr>
        <w:t>některou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stanovených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Smlouvou,</w:t>
      </w:r>
      <w:r>
        <w:rPr>
          <w:spacing w:val="-3"/>
          <w:sz w:val="20"/>
        </w:rPr>
        <w:t> </w:t>
      </w:r>
      <w:r>
        <w:rPr>
          <w:sz w:val="20"/>
        </w:rPr>
        <w:t>či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plnění</w:t>
      </w:r>
      <w:r>
        <w:rPr>
          <w:spacing w:val="-4"/>
          <w:sz w:val="20"/>
        </w:rPr>
        <w:t> </w:t>
      </w:r>
      <w:r>
        <w:rPr>
          <w:sz w:val="20"/>
        </w:rPr>
        <w:t>některé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3"/>
          <w:sz w:val="20"/>
        </w:rPr>
        <w:t> </w:t>
      </w:r>
      <w:r>
        <w:rPr>
          <w:sz w:val="20"/>
        </w:rPr>
        <w:t>vážně</w:t>
      </w:r>
      <w:r>
        <w:rPr>
          <w:spacing w:val="-2"/>
          <w:sz w:val="20"/>
        </w:rPr>
        <w:t> </w:t>
      </w:r>
      <w:r>
        <w:rPr>
          <w:sz w:val="20"/>
        </w:rPr>
        <w:t>ohroženo.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1"/>
          <w:sz w:val="20"/>
        </w:rPr>
        <w:t> </w:t>
      </w:r>
      <w:r>
        <w:rPr>
          <w:sz w:val="20"/>
        </w:rPr>
        <w:t>článku V bodu 1 tím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27" w:hanging="284"/>
        <w:jc w:val="both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podpory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prohlašuje,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že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z</w:t>
      </w:r>
      <w:r>
        <w:rPr>
          <w:spacing w:val="3"/>
          <w:sz w:val="20"/>
        </w:rPr>
        <w:t> </w:t>
      </w:r>
      <w:r>
        <w:rPr>
          <w:spacing w:val="-1"/>
          <w:sz w:val="20"/>
        </w:rPr>
        <w:t>vlastních</w:t>
      </w:r>
      <w:r>
        <w:rPr>
          <w:spacing w:val="-12"/>
          <w:sz w:val="20"/>
        </w:rPr>
        <w:t> </w:t>
      </w:r>
      <w:r>
        <w:rPr>
          <w:sz w:val="20"/>
        </w:rPr>
        <w:t>zdrojů</w:t>
      </w:r>
      <w:r>
        <w:rPr>
          <w:spacing w:val="-12"/>
          <w:sz w:val="20"/>
        </w:rPr>
        <w:t> </w:t>
      </w:r>
      <w:r>
        <w:rPr>
          <w:sz w:val="20"/>
        </w:rPr>
        <w:t>uhradil</w:t>
      </w:r>
      <w:r>
        <w:rPr>
          <w:spacing w:val="-10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přesahující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poskytnuté</w:t>
      </w:r>
      <w:r>
        <w:rPr>
          <w:spacing w:val="-5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1" w:hanging="425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období dle</w:t>
      </w:r>
      <w:r>
        <w:rPr>
          <w:spacing w:val="1"/>
          <w:sz w:val="20"/>
        </w:rPr>
        <w:t> </w:t>
      </w:r>
      <w:r>
        <w:rPr>
          <w:sz w:val="20"/>
        </w:rPr>
        <w:t>Fondem akceptovaného finančně platebního kalendáře v AIS SFŽP ČR a na základě žádostí o platbu</w:t>
      </w:r>
      <w:r>
        <w:rPr>
          <w:spacing w:val="1"/>
          <w:sz w:val="20"/>
        </w:rPr>
        <w:t> </w:t>
      </w:r>
      <w:r>
        <w:rPr>
          <w:sz w:val="20"/>
        </w:rPr>
        <w:t>doručených</w:t>
      </w:r>
      <w:r>
        <w:rPr>
          <w:spacing w:val="-1"/>
          <w:sz w:val="20"/>
        </w:rPr>
        <w:t> </w:t>
      </w:r>
      <w:r>
        <w:rPr>
          <w:sz w:val="20"/>
        </w:rPr>
        <w:t>Fondu příjemcem podpory</w:t>
      </w:r>
      <w:r>
        <w:rPr>
          <w:spacing w:val="-1"/>
          <w:sz w:val="20"/>
        </w:rPr>
        <w:t> </w:t>
      </w:r>
      <w:r>
        <w:rPr>
          <w:sz w:val="20"/>
        </w:rPr>
        <w:t>prostřednictvím</w:t>
      </w:r>
      <w:r>
        <w:rPr>
          <w:spacing w:val="-2"/>
          <w:sz w:val="20"/>
        </w:rPr>
        <w:t> </w:t>
      </w:r>
      <w:r>
        <w:rPr>
          <w:sz w:val="20"/>
        </w:rPr>
        <w:t>AIS</w:t>
      </w:r>
      <w:r>
        <w:rPr>
          <w:spacing w:val="-2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> </w:t>
      </w:r>
      <w:r>
        <w:rPr>
          <w:sz w:val="20"/>
        </w:rPr>
        <w:t>o platbu bude</w:t>
      </w:r>
      <w:r>
        <w:rPr>
          <w:spacing w:val="-3"/>
          <w:sz w:val="20"/>
        </w:rPr>
        <w:t> </w:t>
      </w:r>
      <w:r>
        <w:rPr>
          <w:sz w:val="20"/>
        </w:rPr>
        <w:t>obsahovat doklady</w:t>
      </w:r>
      <w:r>
        <w:rPr>
          <w:spacing w:val="-2"/>
          <w:sz w:val="20"/>
        </w:rPr>
        <w:t> </w:t>
      </w:r>
      <w:r>
        <w:rPr>
          <w:sz w:val="20"/>
        </w:rPr>
        <w:t>definované</w:t>
      </w:r>
      <w:r>
        <w:rPr>
          <w:spacing w:val="-2"/>
          <w:sz w:val="20"/>
        </w:rPr>
        <w:t> </w:t>
      </w:r>
      <w:r>
        <w:rPr>
          <w:sz w:val="20"/>
        </w:rPr>
        <w:t>v čl.</w:t>
      </w:r>
      <w:r>
        <w:rPr>
          <w:spacing w:val="-2"/>
          <w:sz w:val="20"/>
        </w:rPr>
        <w:t> </w:t>
      </w:r>
      <w:r>
        <w:rPr>
          <w:sz w:val="20"/>
        </w:rPr>
        <w:t>15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15.3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1"/>
          <w:sz w:val="20"/>
        </w:rPr>
        <w:t> </w:t>
      </w:r>
      <w:r>
        <w:rPr>
          <w:sz w:val="20"/>
        </w:rPr>
        <w:t>účelně</w:t>
      </w:r>
      <w:r>
        <w:rPr>
          <w:spacing w:val="-1"/>
          <w:sz w:val="20"/>
        </w:rPr>
        <w:t> </w:t>
      </w:r>
      <w:r>
        <w:rPr>
          <w:sz w:val="20"/>
        </w:rPr>
        <w:t>vynaloženým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způsobilým</w:t>
      </w:r>
      <w:r>
        <w:rPr>
          <w:spacing w:val="-2"/>
          <w:sz w:val="20"/>
        </w:rPr>
        <w:t> </w:t>
      </w:r>
      <w:r>
        <w:rPr>
          <w:sz w:val="20"/>
        </w:rPr>
        <w:t>výdajům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mohou</w:t>
      </w:r>
      <w:r>
        <w:rPr>
          <w:spacing w:val="1"/>
          <w:sz w:val="20"/>
        </w:rPr>
        <w:t> </w:t>
      </w:r>
      <w:r>
        <w:rPr>
          <w:sz w:val="20"/>
        </w:rPr>
        <w:t>být</w:t>
      </w:r>
      <w:r>
        <w:rPr>
          <w:spacing w:val="1"/>
          <w:sz w:val="20"/>
        </w:rPr>
        <w:t> </w:t>
      </w:r>
      <w:r>
        <w:rPr>
          <w:sz w:val="20"/>
        </w:rPr>
        <w:t>předloženy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již</w:t>
      </w:r>
      <w:r>
        <w:rPr>
          <w:spacing w:val="1"/>
          <w:sz w:val="20"/>
        </w:rPr>
        <w:t> </w:t>
      </w:r>
      <w:r>
        <w:rPr>
          <w:sz w:val="20"/>
        </w:rPr>
        <w:t>uhrazené.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-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termínům</w:t>
      </w:r>
      <w:r>
        <w:rPr>
          <w:spacing w:val="-2"/>
          <w:sz w:val="20"/>
        </w:rPr>
        <w:t> </w:t>
      </w:r>
      <w:r>
        <w:rPr>
          <w:sz w:val="20"/>
        </w:rPr>
        <w:t>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37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splnit.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2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2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4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bodu 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3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plné</w:t>
      </w:r>
      <w:r>
        <w:rPr>
          <w:spacing w:val="1"/>
          <w:sz w:val="20"/>
        </w:rPr>
        <w:t> </w:t>
      </w:r>
      <w:r>
        <w:rPr>
          <w:sz w:val="20"/>
        </w:rPr>
        <w:t>výši</w:t>
      </w:r>
      <w:r>
        <w:rPr>
          <w:spacing w:val="1"/>
          <w:sz w:val="20"/>
        </w:rPr>
        <w:t> </w:t>
      </w:r>
      <w:r>
        <w:rPr>
          <w:sz w:val="20"/>
        </w:rPr>
        <w:t>doložena</w:t>
      </w:r>
      <w:r>
        <w:rPr>
          <w:spacing w:val="1"/>
          <w:sz w:val="20"/>
        </w:rPr>
        <w:t> </w:t>
      </w:r>
      <w:r>
        <w:rPr>
          <w:sz w:val="20"/>
        </w:rPr>
        <w:t>bankovním</w:t>
      </w:r>
      <w:r>
        <w:rPr>
          <w:spacing w:val="1"/>
          <w:sz w:val="20"/>
        </w:rPr>
        <w:t> </w:t>
      </w:r>
      <w:r>
        <w:rPr>
          <w:sz w:val="20"/>
        </w:rPr>
        <w:t>výpisem),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vždy</w:t>
      </w:r>
      <w:r>
        <w:rPr>
          <w:spacing w:val="1"/>
          <w:sz w:val="20"/>
        </w:rPr>
        <w:t> </w:t>
      </w:r>
      <w:r>
        <w:rPr>
          <w:sz w:val="20"/>
        </w:rPr>
        <w:t>nutno</w:t>
      </w:r>
      <w:r>
        <w:rPr>
          <w:spacing w:val="1"/>
          <w:sz w:val="20"/>
        </w:rPr>
        <w:t> </w:t>
      </w:r>
      <w:r>
        <w:rPr>
          <w:sz w:val="20"/>
        </w:rPr>
        <w:t>předložit</w:t>
      </w:r>
      <w:r>
        <w:rPr>
          <w:spacing w:val="1"/>
          <w:sz w:val="20"/>
        </w:rPr>
        <w:t> </w:t>
      </w:r>
      <w:r>
        <w:rPr>
          <w:sz w:val="20"/>
        </w:rPr>
        <w:t>písemnou</w:t>
      </w:r>
      <w:r>
        <w:rPr>
          <w:spacing w:val="-52"/>
          <w:sz w:val="20"/>
        </w:rPr>
        <w:t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> </w:t>
      </w:r>
      <w:r>
        <w:rPr>
          <w:sz w:val="20"/>
        </w:rPr>
        <w:t>zákoníkem. V dohodě musí být uvedeny smluvní strany, identifikace projektu a faktura/y (v případě</w:t>
      </w:r>
      <w:r>
        <w:rPr>
          <w:spacing w:val="1"/>
          <w:sz w:val="20"/>
        </w:rPr>
        <w:t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> </w:t>
      </w:r>
      <w:r>
        <w:rPr>
          <w:sz w:val="20"/>
        </w:rPr>
        <w:t>započtené</w:t>
      </w:r>
      <w:r>
        <w:rPr>
          <w:spacing w:val="-2"/>
          <w:sz w:val="20"/>
        </w:rPr>
        <w:t> </w:t>
      </w:r>
      <w:r>
        <w:rPr>
          <w:sz w:val="20"/>
        </w:rPr>
        <w:t>částky</w:t>
      </w:r>
      <w:r>
        <w:rPr>
          <w:spacing w:val="-2"/>
          <w:sz w:val="20"/>
        </w:rPr>
        <w:t> </w:t>
      </w:r>
      <w:r>
        <w:rPr>
          <w:sz w:val="20"/>
        </w:rPr>
        <w:t>a měny,</w:t>
      </w:r>
      <w:r>
        <w:rPr>
          <w:spacing w:val="-2"/>
          <w:sz w:val="20"/>
        </w:rPr>
        <w:t> </w:t>
      </w:r>
      <w:r>
        <w:rPr>
          <w:sz w:val="20"/>
        </w:rPr>
        <w:t>datum</w:t>
      </w:r>
      <w:r>
        <w:rPr>
          <w:spacing w:val="-3"/>
          <w:sz w:val="20"/>
        </w:rPr>
        <w:t> </w:t>
      </w:r>
      <w:r>
        <w:rPr>
          <w:sz w:val="20"/>
        </w:rPr>
        <w:t>podpisu</w:t>
      </w:r>
      <w:r>
        <w:rPr>
          <w:spacing w:val="-1"/>
          <w:sz w:val="20"/>
        </w:rPr>
        <w:t> </w:t>
      </w:r>
      <w:r>
        <w:rPr>
          <w:sz w:val="20"/>
        </w:rPr>
        <w:t>smluvních</w:t>
      </w:r>
      <w:r>
        <w:rPr>
          <w:spacing w:val="-1"/>
          <w:sz w:val="20"/>
        </w:rPr>
        <w:t> </w:t>
      </w:r>
      <w:r>
        <w:rPr>
          <w:sz w:val="20"/>
        </w:rPr>
        <w:t>stran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podpisy</w:t>
      </w:r>
      <w:r>
        <w:rPr>
          <w:spacing w:val="-2"/>
          <w:sz w:val="20"/>
        </w:rPr>
        <w:t> </w:t>
      </w:r>
      <w:r>
        <w:rPr>
          <w:sz w:val="20"/>
        </w:rPr>
        <w:t>obou</w:t>
      </w:r>
      <w:r>
        <w:rPr>
          <w:spacing w:val="-1"/>
          <w:sz w:val="20"/>
        </w:rPr>
        <w:t> </w:t>
      </w:r>
      <w:r>
        <w:rPr>
          <w:sz w:val="20"/>
        </w:rPr>
        <w:t>smluvních</w:t>
      </w:r>
      <w:r>
        <w:rPr>
          <w:spacing w:val="-1"/>
          <w:sz w:val="20"/>
        </w:rPr>
        <w:t> </w:t>
      </w:r>
      <w:r>
        <w:rPr>
          <w:sz w:val="20"/>
        </w:rPr>
        <w:t>stran.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33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> </w:t>
      </w:r>
      <w:r>
        <w:rPr>
          <w:sz w:val="20"/>
        </w:rPr>
        <w:t>uzavřena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zákonem</w:t>
      </w:r>
      <w:r>
        <w:rPr>
          <w:spacing w:val="-2"/>
          <w:sz w:val="20"/>
        </w:rPr>
        <w:t> </w:t>
      </w:r>
      <w:r>
        <w:rPr>
          <w:sz w:val="20"/>
        </w:rPr>
        <w:t>o obcích.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  <w:spacing w:before="99"/>
        <w:ind w:left="3419"/>
      </w:pPr>
      <w:r>
        <w:rPr/>
        <w:t>IV.</w:t>
      </w:r>
    </w:p>
    <w:p>
      <w:pPr>
        <w:pStyle w:val="Heading2"/>
        <w:ind w:left="1294" w:right="105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splnil</w:t>
      </w:r>
      <w:r>
        <w:rPr>
          <w:spacing w:val="-1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4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18" w:after="0"/>
        <w:ind w:left="1090" w:right="132" w:hanging="281"/>
        <w:jc w:val="both"/>
        <w:rPr>
          <w:sz w:val="20"/>
        </w:rPr>
      </w:pP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byla</w:t>
      </w:r>
      <w:r>
        <w:rPr>
          <w:spacing w:val="1"/>
          <w:sz w:val="20"/>
        </w:rPr>
        <w:t> </w:t>
      </w:r>
      <w:r>
        <w:rPr>
          <w:sz w:val="20"/>
        </w:rPr>
        <w:t>provedena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Výzvou,</w:t>
      </w:r>
      <w:r>
        <w:rPr>
          <w:spacing w:val="1"/>
          <w:sz w:val="20"/>
        </w:rPr>
        <w:t> </w:t>
      </w:r>
      <w:r>
        <w:rPr>
          <w:sz w:val="20"/>
        </w:rPr>
        <w:t>žádostí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podporu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jejími</w:t>
      </w:r>
      <w:r>
        <w:rPr>
          <w:spacing w:val="1"/>
          <w:sz w:val="20"/>
        </w:rPr>
        <w:t> </w:t>
      </w:r>
      <w:r>
        <w:rPr>
          <w:sz w:val="20"/>
        </w:rPr>
        <w:t>přílohami,</w:t>
      </w:r>
      <w:r>
        <w:rPr>
          <w:spacing w:val="1"/>
          <w:sz w:val="20"/>
        </w:rPr>
        <w:t> </w:t>
      </w:r>
      <w:r>
        <w:rPr>
          <w:sz w:val="20"/>
        </w:rPr>
        <w:t>předloženou</w:t>
      </w:r>
      <w:r>
        <w:rPr>
          <w:spacing w:val="-52"/>
          <w:sz w:val="20"/>
        </w:rPr>
        <w:t> </w:t>
      </w:r>
      <w:r>
        <w:rPr>
          <w:sz w:val="20"/>
        </w:rPr>
        <w:t>projektovou</w:t>
      </w:r>
      <w:r>
        <w:rPr>
          <w:spacing w:val="1"/>
          <w:sz w:val="20"/>
        </w:rPr>
        <w:t> </w:t>
      </w:r>
      <w:r>
        <w:rPr>
          <w:sz w:val="20"/>
        </w:rPr>
        <w:t>dokumentací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Fondem</w:t>
      </w:r>
      <w:r>
        <w:rPr>
          <w:spacing w:val="1"/>
          <w:sz w:val="20"/>
        </w:rPr>
        <w:t> </w:t>
      </w:r>
      <w:r>
        <w:rPr>
          <w:sz w:val="20"/>
        </w:rPr>
        <w:t>odsouhlasených</w:t>
      </w:r>
      <w:r>
        <w:rPr>
          <w:spacing w:val="1"/>
          <w:sz w:val="20"/>
        </w:rPr>
        <w:t> </w:t>
      </w:r>
      <w:r>
        <w:rPr>
          <w:sz w:val="20"/>
        </w:rPr>
        <w:t>změn,</w:t>
      </w:r>
      <w:r>
        <w:rPr>
          <w:spacing w:val="1"/>
          <w:sz w:val="20"/>
        </w:rPr>
        <w:t> </w:t>
      </w:r>
      <w:r>
        <w:rPr>
          <w:sz w:val="20"/>
        </w:rPr>
        <w:t>předloženým</w:t>
      </w:r>
      <w:r>
        <w:rPr>
          <w:spacing w:val="1"/>
          <w:sz w:val="20"/>
        </w:rPr>
        <w:t> </w:t>
      </w:r>
      <w:r>
        <w:rPr>
          <w:sz w:val="20"/>
        </w:rPr>
        <w:t>energetickým</w:t>
      </w:r>
      <w:r>
        <w:rPr>
          <w:spacing w:val="1"/>
          <w:sz w:val="20"/>
        </w:rPr>
        <w:t> </w:t>
      </w:r>
      <w:r>
        <w:rPr>
          <w:sz w:val="20"/>
        </w:rPr>
        <w:t>posouzením</w:t>
      </w:r>
      <w:r>
        <w:rPr>
          <w:spacing w:val="-3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Fondem</w:t>
      </w:r>
      <w:r>
        <w:rPr>
          <w:spacing w:val="-2"/>
          <w:sz w:val="20"/>
        </w:rPr>
        <w:t> </w:t>
      </w:r>
      <w:r>
        <w:rPr>
          <w:sz w:val="20"/>
        </w:rPr>
        <w:t>odsouhlasených</w:t>
      </w:r>
      <w:r>
        <w:rPr>
          <w:spacing w:val="-1"/>
          <w:sz w:val="20"/>
        </w:rPr>
        <w:t> </w:t>
      </w:r>
      <w:r>
        <w:rPr>
          <w:sz w:val="20"/>
        </w:rPr>
        <w:t>změn a</w:t>
      </w:r>
      <w:r>
        <w:rPr>
          <w:spacing w:val="2"/>
          <w:sz w:val="20"/>
        </w:rPr>
        <w:t> </w:t>
      </w:r>
      <w:r>
        <w:rPr>
          <w:sz w:val="20"/>
        </w:rPr>
        <w:t>touto Smlouvou,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p>
      <w:pPr>
        <w:pStyle w:val="ListParagraph"/>
        <w:numPr>
          <w:ilvl w:val="2"/>
          <w:numId w:val="4"/>
        </w:numPr>
        <w:tabs>
          <w:tab w:pos="1089" w:val="left" w:leader="none"/>
          <w:tab w:pos="1090" w:val="left" w:leader="none"/>
        </w:tabs>
        <w:spacing w:line="240" w:lineRule="auto" w:before="73" w:after="0"/>
        <w:ind w:left="1090" w:right="131" w:hanging="281"/>
        <w:jc w:val="left"/>
        <w:rPr>
          <w:sz w:val="20"/>
        </w:rPr>
      </w:pPr>
      <w:r>
        <w:rPr>
          <w:sz w:val="20"/>
        </w:rPr>
        <w:t>do</w:t>
      </w:r>
      <w:r>
        <w:rPr>
          <w:spacing w:val="13"/>
          <w:sz w:val="20"/>
        </w:rPr>
        <w:t> </w:t>
      </w:r>
      <w:r>
        <w:rPr>
          <w:sz w:val="20"/>
        </w:rPr>
        <w:t>5/2022</w:t>
      </w:r>
      <w:r>
        <w:rPr>
          <w:spacing w:val="12"/>
          <w:sz w:val="20"/>
        </w:rPr>
        <w:t> </w:t>
      </w:r>
      <w:r>
        <w:rPr>
          <w:sz w:val="20"/>
        </w:rPr>
        <w:t>došlo</w:t>
      </w:r>
      <w:r>
        <w:rPr>
          <w:spacing w:val="15"/>
          <w:sz w:val="20"/>
        </w:rPr>
        <w:t> </w:t>
      </w:r>
      <w:r>
        <w:rPr>
          <w:sz w:val="20"/>
        </w:rPr>
        <w:t>ke</w:t>
      </w:r>
      <w:r>
        <w:rPr>
          <w:spacing w:val="13"/>
          <w:sz w:val="20"/>
        </w:rPr>
        <w:t> </w:t>
      </w:r>
      <w:r>
        <w:rPr>
          <w:sz w:val="20"/>
        </w:rPr>
        <w:t>snížení</w:t>
      </w:r>
      <w:r>
        <w:rPr>
          <w:spacing w:val="14"/>
          <w:sz w:val="20"/>
        </w:rPr>
        <w:t> </w:t>
      </w:r>
      <w:r>
        <w:rPr>
          <w:sz w:val="20"/>
        </w:rPr>
        <w:t>energetické</w:t>
      </w:r>
      <w:r>
        <w:rPr>
          <w:spacing w:val="13"/>
          <w:sz w:val="20"/>
        </w:rPr>
        <w:t> </w:t>
      </w:r>
      <w:r>
        <w:rPr>
          <w:sz w:val="20"/>
        </w:rPr>
        <w:t>náročnosti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využití</w:t>
      </w:r>
      <w:r>
        <w:rPr>
          <w:spacing w:val="11"/>
          <w:sz w:val="20"/>
        </w:rPr>
        <w:t> </w:t>
      </w:r>
      <w:r>
        <w:rPr>
          <w:sz w:val="20"/>
        </w:rPr>
        <w:t>obnovitelných</w:t>
      </w:r>
      <w:r>
        <w:rPr>
          <w:spacing w:val="13"/>
          <w:sz w:val="20"/>
        </w:rPr>
        <w:t> </w:t>
      </w:r>
      <w:r>
        <w:rPr>
          <w:sz w:val="20"/>
        </w:rPr>
        <w:t>zdrojů</w:t>
      </w:r>
      <w:r>
        <w:rPr>
          <w:spacing w:val="14"/>
          <w:sz w:val="20"/>
        </w:rPr>
        <w:t> </w:t>
      </w:r>
      <w:r>
        <w:rPr>
          <w:sz w:val="20"/>
        </w:rPr>
        <w:t>v budově,</w:t>
      </w:r>
      <w:r>
        <w:rPr>
          <w:spacing w:val="12"/>
          <w:sz w:val="20"/>
        </w:rPr>
        <w:t> </w:t>
      </w:r>
      <w:r>
        <w:rPr>
          <w:sz w:val="20"/>
        </w:rPr>
        <w:t>nově</w:t>
      </w:r>
      <w:r>
        <w:rPr>
          <w:spacing w:val="-52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probíhající</w:t>
      </w:r>
      <w:r>
        <w:rPr>
          <w:spacing w:val="-3"/>
          <w:sz w:val="20"/>
        </w:rPr>
        <w:t> </w:t>
      </w:r>
      <w:r>
        <w:rPr>
          <w:sz w:val="20"/>
        </w:rPr>
        <w:t>rekonstrukci, sloužící</w:t>
      </w:r>
      <w:r>
        <w:rPr>
          <w:spacing w:val="-2"/>
          <w:sz w:val="20"/>
        </w:rPr>
        <w:t> </w:t>
      </w:r>
      <w:r>
        <w:rPr>
          <w:sz w:val="20"/>
        </w:rPr>
        <w:t>jako</w:t>
      </w:r>
      <w:r>
        <w:rPr>
          <w:spacing w:val="-2"/>
          <w:sz w:val="20"/>
        </w:rPr>
        <w:t> </w:t>
      </w:r>
      <w:r>
        <w:rPr>
          <w:sz w:val="20"/>
        </w:rPr>
        <w:t>kulturní</w:t>
      </w:r>
      <w:r>
        <w:rPr>
          <w:spacing w:val="-3"/>
          <w:sz w:val="20"/>
        </w:rPr>
        <w:t> </w:t>
      </w:r>
      <w:r>
        <w:rPr>
          <w:sz w:val="20"/>
        </w:rPr>
        <w:t>dům</w:t>
      </w:r>
      <w:r>
        <w:rPr>
          <w:spacing w:val="-3"/>
          <w:sz w:val="20"/>
        </w:rPr>
        <w:t> </w:t>
      </w:r>
      <w:r>
        <w:rPr>
          <w:sz w:val="20"/>
        </w:rPr>
        <w:t>(kulturní sál, klubovna, malý obchod),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1" w:after="0"/>
        <w:ind w:left="1063" w:right="0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po dobu</w:t>
      </w:r>
      <w:r>
        <w:rPr>
          <w:spacing w:val="-3"/>
          <w:sz w:val="20"/>
        </w:rPr>
        <w:t> </w:t>
      </w:r>
      <w:r>
        <w:rPr>
          <w:sz w:val="20"/>
        </w:rPr>
        <w:t>udržitelnosti</w:t>
      </w:r>
      <w:r>
        <w:rPr>
          <w:spacing w:val="-3"/>
          <w:sz w:val="20"/>
        </w:rPr>
        <w:t> </w:t>
      </w:r>
      <w:r>
        <w:rPr>
          <w:sz w:val="20"/>
        </w:rPr>
        <w:t>splňovat</w:t>
      </w:r>
      <w:r>
        <w:rPr>
          <w:spacing w:val="-3"/>
          <w:sz w:val="20"/>
        </w:rPr>
        <w:t> </w:t>
      </w:r>
      <w:r>
        <w:rPr>
          <w:sz w:val="20"/>
        </w:rPr>
        <w:t>podmínky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13</w:t>
      </w:r>
      <w:r>
        <w:rPr>
          <w:spacing w:val="-3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13.1</w:t>
      </w:r>
      <w:r>
        <w:rPr>
          <w:spacing w:val="-2"/>
          <w:sz w:val="20"/>
        </w:rPr>
        <w:t> </w:t>
      </w:r>
      <w:r>
        <w:rPr>
          <w:sz w:val="20"/>
        </w:rPr>
        <w:t>písm. g)</w:t>
      </w:r>
      <w:r>
        <w:rPr>
          <w:spacing w:val="-4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0" w:after="0"/>
        <w:ind w:left="1063" w:right="0" w:hanging="286"/>
        <w:jc w:val="left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2"/>
          <w:sz w:val="20"/>
        </w:rPr>
        <w:t> </w:t>
      </w:r>
      <w:r>
        <w:rPr>
          <w:sz w:val="20"/>
        </w:rPr>
        <w:t>MŽP 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BodyText"/>
        <w:spacing w:before="121"/>
        <w:ind w:left="1063" w:right="132"/>
        <w:jc w:val="both"/>
      </w:pPr>
      <w:r>
        <w:rPr/>
        <w:t>Příjemce podpory bere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</w:t>
      </w:r>
      <w:r>
        <w:rPr>
          <w:spacing w:val="1"/>
        </w:rPr>
        <w:t> </w:t>
      </w:r>
      <w:r>
        <w:rPr/>
        <w:t>státního fondu ve smyslu zákona č. 218/2000 Sb., o rozpočtových pravidlech a o změně některých</w:t>
      </w:r>
      <w:r>
        <w:rPr>
          <w:spacing w:val="1"/>
        </w:rPr>
        <w:t> </w:t>
      </w:r>
      <w:r>
        <w:rPr/>
        <w:t>souvisejících</w:t>
      </w:r>
      <w:r>
        <w:rPr>
          <w:spacing w:val="-10"/>
        </w:rPr>
        <w:t> </w:t>
      </w:r>
      <w:r>
        <w:rPr/>
        <w:t>zákonů</w:t>
      </w:r>
      <w:r>
        <w:rPr>
          <w:spacing w:val="-10"/>
        </w:rPr>
        <w:t> </w:t>
      </w:r>
      <w:r>
        <w:rPr/>
        <w:t>(rozpočtová</w:t>
      </w:r>
      <w:r>
        <w:rPr>
          <w:spacing w:val="-10"/>
        </w:rPr>
        <w:t> </w:t>
      </w:r>
      <w:r>
        <w:rPr/>
        <w:t>pravidla),</w:t>
      </w:r>
      <w:r>
        <w:rPr>
          <w:spacing w:val="-10"/>
        </w:rPr>
        <w:t> </w:t>
      </w:r>
      <w:r>
        <w:rPr/>
        <w:t>v platném</w:t>
      </w:r>
      <w:r>
        <w:rPr>
          <w:spacing w:val="-12"/>
        </w:rPr>
        <w:t> </w:t>
      </w:r>
      <w:r>
        <w:rPr/>
        <w:t>znění,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že</w:t>
      </w:r>
      <w:r>
        <w:rPr>
          <w:spacing w:val="-11"/>
        </w:rPr>
        <w:t> </w:t>
      </w:r>
      <w:r>
        <w:rPr/>
        <w:t>mohou</w:t>
      </w:r>
      <w:r>
        <w:rPr>
          <w:spacing w:val="-9"/>
        </w:rPr>
        <w:t> </w:t>
      </w:r>
      <w:r>
        <w:rPr/>
        <w:t>být</w:t>
      </w:r>
      <w:r>
        <w:rPr>
          <w:spacing w:val="-11"/>
        </w:rPr>
        <w:t> </w:t>
      </w:r>
      <w:r>
        <w:rPr/>
        <w:t>uplatněny</w:t>
      </w:r>
      <w:r>
        <w:rPr>
          <w:spacing w:val="-10"/>
        </w:rPr>
        <w:t> </w:t>
      </w:r>
      <w:r>
        <w:rPr/>
        <w:t>sankce</w:t>
      </w:r>
      <w:r>
        <w:rPr>
          <w:spacing w:val="-11"/>
        </w:rPr>
        <w:t> </w:t>
      </w:r>
      <w:r>
        <w:rPr/>
        <w:t>podle</w:t>
      </w:r>
      <w:r>
        <w:rPr>
          <w:spacing w:val="-5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30" w:hanging="286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</w:t>
      </w:r>
      <w:r>
        <w:rPr>
          <w:spacing w:val="1"/>
          <w:sz w:val="20"/>
        </w:rPr>
        <w:t> </w:t>
      </w:r>
      <w:r>
        <w:rPr>
          <w:sz w:val="20"/>
        </w:rPr>
        <w:t>(u relevantních aktivit a jejich výstupů) řádně plněn nejméně po dobu pěti let od ukončení projektu</w:t>
      </w:r>
      <w:r>
        <w:rPr>
          <w:spacing w:val="-52"/>
          <w:sz w:val="20"/>
        </w:rPr>
        <w:t> </w:t>
      </w:r>
      <w:r>
        <w:rPr>
          <w:sz w:val="20"/>
        </w:rPr>
        <w:t>(čl.</w:t>
      </w:r>
      <w:r>
        <w:rPr>
          <w:spacing w:val="-2"/>
          <w:sz w:val="20"/>
        </w:rPr>
        <w:t> </w:t>
      </w:r>
      <w:r>
        <w:rPr>
          <w:sz w:val="20"/>
        </w:rPr>
        <w:t>12 písm.</w:t>
      </w:r>
      <w:r>
        <w:rPr>
          <w:spacing w:val="1"/>
          <w:sz w:val="20"/>
        </w:rPr>
        <w:t> </w:t>
      </w:r>
      <w:r>
        <w:rPr>
          <w:sz w:val="20"/>
        </w:rPr>
        <w:t>f)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  <w:r>
        <w:rPr>
          <w:spacing w:val="-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poznámky</w:t>
      </w:r>
      <w:r>
        <w:rPr>
          <w:spacing w:val="-1"/>
          <w:sz w:val="20"/>
        </w:rPr>
        <w:t> </w:t>
      </w:r>
      <w:r>
        <w:rPr>
          <w:sz w:val="20"/>
        </w:rPr>
        <w:t>pod čarou č.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3"/>
          <w:sz w:val="20"/>
        </w:rPr>
        <w:t> </w:t>
      </w:r>
      <w:r>
        <w:rPr>
          <w:sz w:val="20"/>
        </w:rPr>
        <w:t>Výzvy),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19" w:after="0"/>
        <w:ind w:left="1090" w:right="136" w:hanging="281"/>
        <w:jc w:val="both"/>
        <w:rPr>
          <w:sz w:val="20"/>
        </w:rPr>
      </w:pPr>
      <w:r>
        <w:rPr>
          <w:sz w:val="20"/>
        </w:rPr>
        <w:t>k termínu pro předložení Závěrečného vyhodnocení akce (dále jen „ZVA“) budou realizací projektu</w:t>
      </w:r>
      <w:r>
        <w:rPr>
          <w:spacing w:val="-52"/>
          <w:sz w:val="20"/>
        </w:rPr>
        <w:t> </w:t>
      </w:r>
      <w:r>
        <w:rPr>
          <w:sz w:val="20"/>
        </w:rPr>
        <w:t>splněny</w:t>
      </w:r>
      <w:r>
        <w:rPr>
          <w:spacing w:val="-2"/>
          <w:sz w:val="20"/>
        </w:rPr>
        <w:t> </w:t>
      </w:r>
      <w:r>
        <w:rPr>
          <w:sz w:val="20"/>
        </w:rPr>
        <w:t>tyto indikátory:</w:t>
      </w:r>
    </w:p>
    <w:p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jc w:val="left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8"/>
        <w:gridCol w:w="1488"/>
        <w:gridCol w:w="1502"/>
        <w:gridCol w:w="1459"/>
      </w:tblGrid>
      <w:tr>
        <w:trPr>
          <w:trHeight w:val="772" w:hRule="atLeast"/>
        </w:trPr>
        <w:tc>
          <w:tcPr>
            <w:tcW w:w="4378" w:type="dxa"/>
          </w:tcPr>
          <w:p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488" w:type="dxa"/>
          </w:tcPr>
          <w:p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502" w:type="dxa"/>
          </w:tcPr>
          <w:p>
            <w:pPr>
              <w:pStyle w:val="TableParagraph"/>
              <w:spacing w:before="120"/>
              <w:ind w:left="108" w:right="575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459" w:type="dxa"/>
          </w:tcPr>
          <w:p>
            <w:pPr>
              <w:pStyle w:val="TableParagraph"/>
              <w:spacing w:before="120"/>
              <w:ind w:left="109" w:right="531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</w:tr>
      <w:tr>
        <w:trPr>
          <w:trHeight w:val="506" w:hRule="atLeast"/>
        </w:trPr>
        <w:tc>
          <w:tcPr>
            <w:tcW w:w="4378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elektrický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OZE</w:t>
            </w:r>
          </w:p>
        </w:tc>
        <w:tc>
          <w:tcPr>
            <w:tcW w:w="1488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MWe</w:t>
            </w:r>
          </w:p>
        </w:tc>
        <w:tc>
          <w:tcPr>
            <w:tcW w:w="1502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59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0,009</w:t>
            </w:r>
          </w:p>
        </w:tc>
      </w:tr>
      <w:tr>
        <w:trPr>
          <w:trHeight w:val="532" w:hRule="atLeast"/>
        </w:trPr>
        <w:tc>
          <w:tcPr>
            <w:tcW w:w="4378" w:type="dxa"/>
          </w:tcPr>
          <w:p>
            <w:pPr>
              <w:pStyle w:val="TableParagraph"/>
              <w:spacing w:line="266" w:lineRule="exact"/>
              <w:ind w:left="388" w:right="312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tepelný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zdroje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zemní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plyn (MWt)</w:t>
            </w:r>
          </w:p>
        </w:tc>
        <w:tc>
          <w:tcPr>
            <w:tcW w:w="1488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MWt</w:t>
            </w:r>
          </w:p>
        </w:tc>
        <w:tc>
          <w:tcPr>
            <w:tcW w:w="1502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1459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0.023</w:t>
            </w:r>
          </w:p>
        </w:tc>
      </w:tr>
      <w:tr>
        <w:trPr>
          <w:trHeight w:val="506" w:hRule="atLeast"/>
        </w:trPr>
        <w:tc>
          <w:tcPr>
            <w:tcW w:w="4378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CO2</w:t>
            </w:r>
          </w:p>
        </w:tc>
        <w:tc>
          <w:tcPr>
            <w:tcW w:w="1488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CO2/rok</w:t>
            </w:r>
          </w:p>
        </w:tc>
        <w:tc>
          <w:tcPr>
            <w:tcW w:w="1502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53.84</w:t>
            </w:r>
          </w:p>
        </w:tc>
        <w:tc>
          <w:tcPr>
            <w:tcW w:w="1459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25.15</w:t>
            </w:r>
          </w:p>
        </w:tc>
      </w:tr>
      <w:tr>
        <w:trPr>
          <w:trHeight w:val="505" w:hRule="atLeast"/>
        </w:trPr>
        <w:tc>
          <w:tcPr>
            <w:tcW w:w="4378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konečné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energie</w:t>
            </w:r>
          </w:p>
        </w:tc>
        <w:tc>
          <w:tcPr>
            <w:tcW w:w="1488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502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513.12</w:t>
            </w:r>
          </w:p>
        </w:tc>
        <w:tc>
          <w:tcPr>
            <w:tcW w:w="1459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154.57</w:t>
            </w:r>
          </w:p>
        </w:tc>
      </w:tr>
      <w:tr>
        <w:trPr>
          <w:trHeight w:val="530" w:hRule="atLeast"/>
        </w:trPr>
        <w:tc>
          <w:tcPr>
            <w:tcW w:w="4378" w:type="dxa"/>
          </w:tcPr>
          <w:p>
            <w:pPr>
              <w:pStyle w:val="TableParagraph"/>
              <w:spacing w:line="264" w:lineRule="exact"/>
              <w:ind w:left="388" w:right="167"/>
              <w:rPr>
                <w:sz w:val="20"/>
              </w:rPr>
            </w:pPr>
            <w:r>
              <w:rPr>
                <w:sz w:val="20"/>
              </w:rPr>
              <w:t>Úspora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neobnovitelných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zdrojů</w:t>
            </w:r>
          </w:p>
        </w:tc>
        <w:tc>
          <w:tcPr>
            <w:tcW w:w="1488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502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693.37</w:t>
            </w:r>
          </w:p>
        </w:tc>
        <w:tc>
          <w:tcPr>
            <w:tcW w:w="1459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272.20</w:t>
            </w:r>
          </w:p>
        </w:tc>
      </w:tr>
      <w:tr>
        <w:trPr>
          <w:trHeight w:val="508" w:hRule="atLeast"/>
        </w:trPr>
        <w:tc>
          <w:tcPr>
            <w:tcW w:w="4378" w:type="dxa"/>
          </w:tcPr>
          <w:p>
            <w:pPr>
              <w:pStyle w:val="TableParagraph"/>
              <w:spacing w:before="2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OZE</w:t>
            </w:r>
          </w:p>
        </w:tc>
        <w:tc>
          <w:tcPr>
            <w:tcW w:w="1488" w:type="dxa"/>
          </w:tcPr>
          <w:p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502" w:type="dxa"/>
          </w:tcPr>
          <w:p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59" w:type="dxa"/>
          </w:tcPr>
          <w:p>
            <w:pPr>
              <w:pStyle w:val="TableParagraph"/>
              <w:spacing w:before="122"/>
              <w:ind w:left="392"/>
              <w:rPr>
                <w:sz w:val="20"/>
              </w:rPr>
            </w:pPr>
            <w:r>
              <w:rPr>
                <w:sz w:val="20"/>
              </w:rPr>
              <w:t>28.40</w:t>
            </w:r>
          </w:p>
        </w:tc>
      </w:tr>
    </w:tbl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2" w:after="0"/>
        <w:ind w:left="1063" w:right="12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> </w:t>
      </w:r>
      <w:r>
        <w:rPr>
          <w:sz w:val="20"/>
        </w:rPr>
        <w:t>veškeré</w:t>
      </w:r>
      <w:r>
        <w:rPr>
          <w:spacing w:val="21"/>
          <w:sz w:val="20"/>
        </w:rPr>
        <w:t> </w:t>
      </w:r>
      <w:r>
        <w:rPr>
          <w:sz w:val="20"/>
        </w:rPr>
        <w:t>výdaje</w:t>
      </w:r>
      <w:r>
        <w:rPr>
          <w:spacing w:val="24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vést</w:t>
      </w:r>
      <w:r>
        <w:rPr>
          <w:spacing w:val="2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účetnictví</w:t>
      </w:r>
      <w:r>
        <w:rPr>
          <w:spacing w:val="21"/>
          <w:sz w:val="20"/>
        </w:rPr>
        <w:t> </w:t>
      </w:r>
      <w:r>
        <w:rPr>
          <w:sz w:val="20"/>
        </w:rPr>
        <w:t>(zákon</w:t>
      </w:r>
      <w:r>
        <w:rPr>
          <w:spacing w:val="22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563/1991</w:t>
      </w:r>
      <w:r>
        <w:rPr>
          <w:spacing w:val="22"/>
          <w:sz w:val="20"/>
        </w:rPr>
        <w:t> </w:t>
      </w:r>
      <w:r>
        <w:rPr>
          <w:sz w:val="20"/>
        </w:rPr>
        <w:t>Sb.,</w:t>
      </w:r>
      <w:r>
        <w:rPr>
          <w:spacing w:val="21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účetnictví,</w:t>
      </w:r>
      <w:r>
        <w:rPr>
          <w:spacing w:val="24"/>
          <w:sz w:val="20"/>
        </w:rPr>
        <w:t> </w:t>
      </w:r>
      <w:r>
        <w:rPr>
          <w:sz w:val="20"/>
        </w:rPr>
        <w:t>v</w:t>
      </w:r>
      <w:r>
        <w:rPr>
          <w:spacing w:val="21"/>
          <w:sz w:val="20"/>
        </w:rPr>
        <w:t> </w:t>
      </w:r>
      <w:r>
        <w:rPr>
          <w:sz w:val="20"/>
        </w:rPr>
        <w:t>platném</w:t>
      </w:r>
      <w:r>
        <w:rPr>
          <w:spacing w:val="21"/>
          <w:sz w:val="20"/>
        </w:rPr>
        <w:t> </w:t>
      </w:r>
      <w:r>
        <w:rPr>
          <w:sz w:val="20"/>
        </w:rPr>
        <w:t>znění)</w:t>
      </w:r>
      <w:r>
        <w:rPr>
          <w:spacing w:val="-52"/>
          <w:sz w:val="20"/>
        </w:rPr>
        <w:t> </w:t>
      </w:r>
      <w:r>
        <w:rPr>
          <w:sz w:val="20"/>
        </w:rPr>
        <w:t>či</w:t>
      </w:r>
      <w:r>
        <w:rPr>
          <w:spacing w:val="29"/>
          <w:sz w:val="20"/>
        </w:rPr>
        <w:t> </w:t>
      </w:r>
      <w:r>
        <w:rPr>
          <w:sz w:val="20"/>
        </w:rPr>
        <w:t>v</w:t>
      </w:r>
      <w:r>
        <w:rPr>
          <w:spacing w:val="30"/>
          <w:sz w:val="20"/>
        </w:rPr>
        <w:t> </w:t>
      </w:r>
      <w:r>
        <w:rPr>
          <w:sz w:val="20"/>
        </w:rPr>
        <w:t>daňové</w:t>
      </w:r>
      <w:r>
        <w:rPr>
          <w:spacing w:val="31"/>
          <w:sz w:val="20"/>
        </w:rPr>
        <w:t> </w:t>
      </w:r>
      <w:r>
        <w:rPr>
          <w:sz w:val="20"/>
        </w:rPr>
        <w:t>evidenci</w:t>
      </w:r>
      <w:r>
        <w:rPr>
          <w:spacing w:val="31"/>
          <w:sz w:val="20"/>
        </w:rPr>
        <w:t> </w:t>
      </w:r>
      <w:r>
        <w:rPr>
          <w:sz w:val="20"/>
        </w:rPr>
        <w:t>(zákon</w:t>
      </w:r>
      <w:r>
        <w:rPr>
          <w:spacing w:val="29"/>
          <w:sz w:val="20"/>
        </w:rPr>
        <w:t> </w:t>
      </w:r>
      <w:r>
        <w:rPr>
          <w:sz w:val="20"/>
        </w:rPr>
        <w:t>č.</w:t>
      </w:r>
      <w:r>
        <w:rPr>
          <w:spacing w:val="29"/>
          <w:sz w:val="20"/>
        </w:rPr>
        <w:t> </w:t>
      </w:r>
      <w:r>
        <w:rPr>
          <w:sz w:val="20"/>
        </w:rPr>
        <w:t>586/1992</w:t>
      </w:r>
      <w:r>
        <w:rPr>
          <w:spacing w:val="31"/>
          <w:sz w:val="20"/>
        </w:rPr>
        <w:t> </w:t>
      </w:r>
      <w:r>
        <w:rPr>
          <w:sz w:val="20"/>
        </w:rPr>
        <w:t>Sb.,</w:t>
      </w:r>
      <w:r>
        <w:rPr>
          <w:spacing w:val="29"/>
          <w:sz w:val="20"/>
        </w:rPr>
        <w:t> </w:t>
      </w:r>
      <w:r>
        <w:rPr>
          <w:sz w:val="20"/>
        </w:rPr>
        <w:t>o</w:t>
      </w:r>
      <w:r>
        <w:rPr>
          <w:spacing w:val="30"/>
          <w:sz w:val="20"/>
        </w:rPr>
        <w:t> </w:t>
      </w:r>
      <w:r>
        <w:rPr>
          <w:sz w:val="20"/>
        </w:rPr>
        <w:t>daních</w:t>
      </w:r>
      <w:r>
        <w:rPr>
          <w:spacing w:val="29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příjmů,</w:t>
      </w:r>
      <w:r>
        <w:rPr>
          <w:spacing w:val="31"/>
          <w:sz w:val="20"/>
        </w:rPr>
        <w:t> </w:t>
      </w:r>
      <w:r>
        <w:rPr>
          <w:sz w:val="20"/>
        </w:rPr>
        <w:t>v platném</w:t>
      </w:r>
      <w:r>
        <w:rPr>
          <w:spacing w:val="28"/>
          <w:sz w:val="20"/>
        </w:rPr>
        <w:t> </w:t>
      </w:r>
      <w:r>
        <w:rPr>
          <w:sz w:val="20"/>
        </w:rPr>
        <w:t>znění)</w:t>
      </w:r>
      <w:r>
        <w:rPr>
          <w:spacing w:val="31"/>
          <w:sz w:val="20"/>
        </w:rPr>
        <w:t> </w:t>
      </w:r>
      <w:r>
        <w:rPr>
          <w:sz w:val="20"/>
        </w:rPr>
        <w:t>podle</w:t>
      </w:r>
      <w:r>
        <w:rPr>
          <w:spacing w:val="31"/>
          <w:sz w:val="20"/>
        </w:rPr>
        <w:t> </w:t>
      </w:r>
      <w:r>
        <w:rPr>
          <w:sz w:val="20"/>
        </w:rPr>
        <w:t>pokynů</w:t>
      </w:r>
      <w:r>
        <w:rPr>
          <w:spacing w:val="-53"/>
          <w:sz w:val="20"/>
        </w:rPr>
        <w:t> </w:t>
      </w:r>
      <w:r>
        <w:rPr>
          <w:sz w:val="20"/>
        </w:rPr>
        <w:t>v čl.</w:t>
      </w:r>
      <w:r>
        <w:rPr>
          <w:spacing w:val="-1"/>
          <w:sz w:val="20"/>
        </w:rPr>
        <w:t> </w:t>
      </w:r>
      <w:r>
        <w:rPr>
          <w:sz w:val="20"/>
        </w:rPr>
        <w:t>12</w:t>
      </w:r>
      <w:r>
        <w:rPr>
          <w:spacing w:val="1"/>
          <w:sz w:val="20"/>
        </w:rPr>
        <w:t> </w:t>
      </w:r>
      <w:r>
        <w:rPr>
          <w:sz w:val="20"/>
        </w:rPr>
        <w:t>písm. b)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0" w:hanging="286"/>
        <w:jc w:val="both"/>
        <w:rPr>
          <w:sz w:val="20"/>
        </w:rPr>
      </w:pPr>
      <w:r>
        <w:rPr>
          <w:sz w:val="20"/>
        </w:rPr>
        <w:t>zamezí</w:t>
      </w:r>
      <w:r>
        <w:rPr>
          <w:spacing w:val="-3"/>
          <w:sz w:val="20"/>
        </w:rPr>
        <w:t> </w:t>
      </w:r>
      <w:r>
        <w:rPr>
          <w:sz w:val="20"/>
        </w:rPr>
        <w:t>tzv.</w:t>
      </w:r>
      <w:r>
        <w:rPr>
          <w:spacing w:val="-1"/>
          <w:sz w:val="20"/>
        </w:rPr>
        <w:t> </w:t>
      </w:r>
      <w:r>
        <w:rPr>
          <w:sz w:val="20"/>
        </w:rPr>
        <w:t>dvojímu</w:t>
      </w:r>
      <w:r>
        <w:rPr>
          <w:spacing w:val="-2"/>
          <w:sz w:val="20"/>
        </w:rPr>
        <w:t> </w:t>
      </w:r>
      <w:r>
        <w:rPr>
          <w:sz w:val="20"/>
        </w:rPr>
        <w:t>financování,</w:t>
      </w:r>
      <w:r>
        <w:rPr>
          <w:spacing w:val="-2"/>
          <w:sz w:val="20"/>
        </w:rPr>
        <w:t> </w:t>
      </w:r>
      <w:r>
        <w:rPr>
          <w:sz w:val="20"/>
        </w:rPr>
        <w:t>tj.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zejména</w:t>
      </w:r>
      <w:r>
        <w:rPr>
          <w:spacing w:val="-3"/>
          <w:sz w:val="20"/>
        </w:rPr>
        <w:t> </w:t>
      </w:r>
      <w:r>
        <w:rPr>
          <w:sz w:val="20"/>
        </w:rPr>
        <w:t>postupovat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k)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3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-6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5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6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po</w:t>
      </w:r>
      <w:r>
        <w:rPr>
          <w:spacing w:val="-52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udržitelnosti</w:t>
      </w:r>
      <w:r>
        <w:rPr>
          <w:spacing w:val="-1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2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18 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32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5"/>
          <w:sz w:val="20"/>
        </w:rPr>
        <w:t> </w:t>
      </w:r>
      <w:r>
        <w:rPr>
          <w:sz w:val="20"/>
        </w:rPr>
        <w:t>nejpozději</w:t>
      </w:r>
      <w:r>
        <w:rPr>
          <w:spacing w:val="25"/>
          <w:sz w:val="20"/>
        </w:rPr>
        <w:t> </w:t>
      </w:r>
      <w:r>
        <w:rPr>
          <w:sz w:val="20"/>
        </w:rPr>
        <w:t>do</w:t>
      </w:r>
      <w:r>
        <w:rPr>
          <w:spacing w:val="27"/>
          <w:sz w:val="20"/>
        </w:rPr>
        <w:t> </w:t>
      </w:r>
      <w:r>
        <w:rPr>
          <w:sz w:val="20"/>
        </w:rPr>
        <w:t>konce</w:t>
      </w:r>
      <w:r>
        <w:rPr>
          <w:spacing w:val="27"/>
          <w:sz w:val="20"/>
        </w:rPr>
        <w:t> </w:t>
      </w:r>
      <w:r>
        <w:rPr>
          <w:sz w:val="20"/>
        </w:rPr>
        <w:t>03/2023</w:t>
      </w:r>
      <w:r>
        <w:rPr>
          <w:spacing w:val="27"/>
          <w:sz w:val="20"/>
        </w:rPr>
        <w:t> </w:t>
      </w:r>
      <w:r>
        <w:rPr>
          <w:sz w:val="20"/>
        </w:rPr>
        <w:t>předložit</w:t>
      </w:r>
      <w:r>
        <w:rPr>
          <w:spacing w:val="25"/>
          <w:sz w:val="20"/>
        </w:rPr>
        <w:t> </w:t>
      </w:r>
      <w:r>
        <w:rPr>
          <w:sz w:val="20"/>
        </w:rPr>
        <w:t>prostřednictvím</w:t>
      </w:r>
      <w:r>
        <w:rPr>
          <w:spacing w:val="25"/>
          <w:sz w:val="20"/>
        </w:rPr>
        <w:t> </w:t>
      </w:r>
      <w:r>
        <w:rPr>
          <w:sz w:val="20"/>
        </w:rPr>
        <w:t>AIS</w:t>
      </w:r>
      <w:r>
        <w:rPr>
          <w:spacing w:val="25"/>
          <w:sz w:val="20"/>
        </w:rPr>
        <w:t> </w:t>
      </w:r>
      <w:r>
        <w:rPr>
          <w:sz w:val="20"/>
        </w:rPr>
        <w:t>SFŽP</w:t>
      </w:r>
      <w:r>
        <w:rPr>
          <w:spacing w:val="27"/>
          <w:sz w:val="20"/>
        </w:rPr>
        <w:t> </w:t>
      </w:r>
      <w:r>
        <w:rPr>
          <w:sz w:val="20"/>
        </w:rPr>
        <w:t>ČR</w:t>
      </w:r>
      <w:r>
        <w:rPr>
          <w:spacing w:val="27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ZVA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čl. 15</w:t>
      </w:r>
      <w:r>
        <w:rPr>
          <w:spacing w:val="1"/>
          <w:sz w:val="20"/>
        </w:rPr>
        <w:t> </w:t>
      </w:r>
      <w:r>
        <w:rPr>
          <w:sz w:val="20"/>
        </w:rPr>
        <w:t>bodu 15.4</w:t>
      </w:r>
      <w:r>
        <w:rPr>
          <w:spacing w:val="2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1"/>
        <w:ind w:left="948" w:right="134"/>
        <w:jc w:val="both"/>
      </w:pPr>
      <w:r>
        <w:rPr/>
        <w:t>K ZVA může Fond vydat závazné pokyny (či požádat o informace), které mohou jeho obsah blíže</w:t>
      </w:r>
      <w:r>
        <w:rPr>
          <w:spacing w:val="1"/>
        </w:rPr>
        <w:t> </w:t>
      </w:r>
      <w:r>
        <w:rPr/>
        <w:t>specifikovat</w:t>
      </w:r>
      <w:r>
        <w:rPr>
          <w:spacing w:val="-11"/>
        </w:rPr>
        <w:t> </w:t>
      </w:r>
      <w:r>
        <w:rPr/>
        <w:t>či</w:t>
      </w:r>
      <w:r>
        <w:rPr>
          <w:spacing w:val="-11"/>
        </w:rPr>
        <w:t> </w:t>
      </w:r>
      <w:r>
        <w:rPr/>
        <w:t>rozšířit.</w:t>
      </w:r>
      <w:r>
        <w:rPr>
          <w:spacing w:val="-11"/>
        </w:rPr>
        <w:t> </w:t>
      </w:r>
      <w:r>
        <w:rPr/>
        <w:t>Příjemce</w:t>
      </w:r>
      <w:r>
        <w:rPr>
          <w:spacing w:val="-10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je</w:t>
      </w:r>
      <w:r>
        <w:rPr>
          <w:spacing w:val="-12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tyto</w:t>
      </w:r>
      <w:r>
        <w:rPr>
          <w:spacing w:val="-9"/>
        </w:rPr>
        <w:t> </w:t>
      </w:r>
      <w:r>
        <w:rPr/>
        <w:t>pokyny</w:t>
      </w:r>
      <w:r>
        <w:rPr>
          <w:spacing w:val="-11"/>
        </w:rPr>
        <w:t> </w:t>
      </w:r>
      <w:r>
        <w:rPr/>
        <w:t>(žádost</w:t>
      </w:r>
      <w:r>
        <w:rPr>
          <w:spacing w:val="-10"/>
        </w:rPr>
        <w:t> </w:t>
      </w:r>
      <w:r>
        <w:rPr/>
        <w:t>o</w:t>
      </w:r>
      <w:r>
        <w:rPr>
          <w:spacing w:val="2"/>
        </w:rPr>
        <w:t> </w:t>
      </w:r>
      <w:r>
        <w:rPr/>
        <w:t>informace)</w:t>
      </w:r>
      <w:r>
        <w:rPr>
          <w:spacing w:val="-10"/>
        </w:rPr>
        <w:t> </w:t>
      </w:r>
      <w:r>
        <w:rPr/>
        <w:t>bez</w:t>
      </w:r>
      <w:r>
        <w:rPr>
          <w:spacing w:val="-9"/>
        </w:rPr>
        <w:t> </w:t>
      </w:r>
      <w:r>
        <w:rPr/>
        <w:t>zbytečného</w:t>
      </w:r>
    </w:p>
    <w:p>
      <w:pPr>
        <w:spacing w:after="0"/>
        <w:jc w:val="both"/>
        <w:sectPr>
          <w:pgSz w:w="12240" w:h="15840"/>
          <w:pgMar w:header="0" w:footer="1460" w:top="1060" w:bottom="1660" w:left="1320" w:right="1000"/>
        </w:sectPr>
      </w:pPr>
    </w:p>
    <w:p>
      <w:pPr>
        <w:pStyle w:val="BodyText"/>
        <w:spacing w:before="73"/>
        <w:ind w:left="948" w:right="131"/>
        <w:jc w:val="both"/>
      </w:pPr>
      <w:r>
        <w:rPr/>
        <w:t>odkladu</w:t>
      </w:r>
      <w:r>
        <w:rPr>
          <w:spacing w:val="-6"/>
        </w:rPr>
        <w:t> </w:t>
      </w:r>
      <w:r>
        <w:rPr/>
        <w:t>(případně</w:t>
      </w:r>
      <w:r>
        <w:rPr>
          <w:spacing w:val="-10"/>
        </w:rPr>
        <w:t> </w:t>
      </w:r>
      <w:r>
        <w:rPr/>
        <w:t>ve</w:t>
      </w:r>
      <w:r>
        <w:rPr>
          <w:spacing w:val="-9"/>
        </w:rPr>
        <w:t> </w:t>
      </w:r>
      <w:r>
        <w:rPr/>
        <w:t>lhůtě</w:t>
      </w:r>
      <w:r>
        <w:rPr>
          <w:spacing w:val="-6"/>
        </w:rPr>
        <w:t> </w:t>
      </w:r>
      <w:r>
        <w:rPr/>
        <w:t>stanovené</w:t>
      </w:r>
      <w:r>
        <w:rPr>
          <w:spacing w:val="-7"/>
        </w:rPr>
        <w:t> </w:t>
      </w:r>
      <w:r>
        <w:rPr/>
        <w:t>Fondem)</w:t>
      </w:r>
      <w:r>
        <w:rPr>
          <w:spacing w:val="-9"/>
        </w:rPr>
        <w:t> </w:t>
      </w:r>
      <w:r>
        <w:rPr/>
        <w:t>splnit.</w:t>
      </w:r>
      <w:r>
        <w:rPr>
          <w:spacing w:val="-6"/>
        </w:rPr>
        <w:t> </w:t>
      </w:r>
      <w:r>
        <w:rPr/>
        <w:t>Fond</w:t>
      </w:r>
      <w:r>
        <w:rPr>
          <w:spacing w:val="-9"/>
        </w:rPr>
        <w:t> </w:t>
      </w:r>
      <w:r>
        <w:rPr/>
        <w:t>není</w:t>
      </w:r>
      <w:r>
        <w:rPr>
          <w:spacing w:val="-7"/>
        </w:rPr>
        <w:t> </w:t>
      </w:r>
      <w:r>
        <w:rPr/>
        <w:t>povinen</w:t>
      </w:r>
      <w:r>
        <w:rPr>
          <w:spacing w:val="-8"/>
        </w:rPr>
        <w:t> </w:t>
      </w:r>
      <w:r>
        <w:rPr/>
        <w:t>vydat</w:t>
      </w:r>
      <w:r>
        <w:rPr>
          <w:spacing w:val="-10"/>
        </w:rPr>
        <w:t> </w:t>
      </w:r>
      <w:r>
        <w:rPr/>
        <w:t>protokol</w:t>
      </w:r>
      <w:r>
        <w:rPr>
          <w:spacing w:val="-9"/>
        </w:rPr>
        <w:t> </w:t>
      </w:r>
      <w:r>
        <w:rPr/>
        <w:t>o</w:t>
      </w:r>
      <w:r>
        <w:rPr>
          <w:spacing w:val="-7"/>
        </w:rPr>
        <w:t> </w:t>
      </w:r>
      <w:r>
        <w:rPr/>
        <w:t>ZVA</w:t>
      </w:r>
      <w:r>
        <w:rPr>
          <w:spacing w:val="-7"/>
        </w:rPr>
        <w:t> </w:t>
      </w:r>
      <w:r>
        <w:rPr/>
        <w:t>dříve,</w:t>
      </w:r>
      <w:r>
        <w:rPr>
          <w:spacing w:val="-53"/>
        </w:rPr>
        <w:t> </w:t>
      </w:r>
      <w:r>
        <w:rPr/>
        <w:t>než obdrží veškeré požadované podklady a informace, na základě kterých bude moci jednoznačně</w:t>
      </w:r>
      <w:r>
        <w:rPr>
          <w:spacing w:val="1"/>
        </w:rPr>
        <w:t> </w:t>
      </w:r>
      <w:r>
        <w:rPr/>
        <w:t>rozhodnout</w:t>
      </w:r>
      <w:r>
        <w:rPr>
          <w:spacing w:val="6"/>
        </w:rPr>
        <w:t> </w:t>
      </w:r>
      <w:r>
        <w:rPr/>
        <w:t>o</w:t>
      </w:r>
      <w:r>
        <w:rPr>
          <w:spacing w:val="7"/>
        </w:rPr>
        <w:t> </w:t>
      </w:r>
      <w:r>
        <w:rPr/>
        <w:t>plnění</w:t>
      </w:r>
      <w:r>
        <w:rPr>
          <w:spacing w:val="6"/>
        </w:rPr>
        <w:t> </w:t>
      </w:r>
      <w:r>
        <w:rPr/>
        <w:t>podmínek</w:t>
      </w:r>
      <w:r>
        <w:rPr>
          <w:spacing w:val="6"/>
        </w:rPr>
        <w:t> </w:t>
      </w:r>
      <w:r>
        <w:rPr/>
        <w:t>této</w:t>
      </w:r>
      <w:r>
        <w:rPr>
          <w:spacing w:val="7"/>
        </w:rPr>
        <w:t> </w:t>
      </w:r>
      <w:r>
        <w:rPr/>
        <w:t>Smlouvy</w:t>
      </w:r>
      <w:r>
        <w:rPr>
          <w:spacing w:val="6"/>
        </w:rPr>
        <w:t> </w:t>
      </w:r>
      <w:r>
        <w:rPr/>
        <w:t>a</w:t>
      </w:r>
      <w:r>
        <w:rPr>
          <w:spacing w:val="1"/>
        </w:rPr>
        <w:t> </w:t>
      </w:r>
      <w:r>
        <w:rPr/>
        <w:t>rovněž</w:t>
      </w:r>
      <w:r>
        <w:rPr>
          <w:spacing w:val="9"/>
        </w:rPr>
        <w:t> </w:t>
      </w:r>
      <w:r>
        <w:rPr/>
        <w:t>v</w:t>
      </w:r>
      <w:r>
        <w:rPr>
          <w:spacing w:val="8"/>
        </w:rPr>
        <w:t> </w:t>
      </w:r>
      <w:r>
        <w:rPr/>
        <w:t>případě,</w:t>
      </w:r>
      <w:r>
        <w:rPr>
          <w:spacing w:val="6"/>
        </w:rPr>
        <w:t> </w:t>
      </w:r>
      <w:r>
        <w:rPr/>
        <w:t>že</w:t>
      </w:r>
      <w:r>
        <w:rPr>
          <w:spacing w:val="5"/>
        </w:rPr>
        <w:t> </w:t>
      </w:r>
      <w:r>
        <w:rPr/>
        <w:t>příjemce</w:t>
      </w:r>
      <w:r>
        <w:rPr>
          <w:spacing w:val="5"/>
        </w:rPr>
        <w:t> </w:t>
      </w:r>
      <w:r>
        <w:rPr/>
        <w:t>podpory</w:t>
      </w:r>
      <w:r>
        <w:rPr>
          <w:spacing w:val="6"/>
        </w:rPr>
        <w:t> </w:t>
      </w:r>
      <w:r>
        <w:rPr/>
        <w:t>je</w:t>
      </w:r>
      <w:r>
        <w:rPr>
          <w:spacing w:val="5"/>
        </w:rPr>
        <w:t> </w:t>
      </w:r>
      <w:r>
        <w:rPr/>
        <w:t>v</w:t>
      </w:r>
      <w:r>
        <w:rPr>
          <w:spacing w:val="3"/>
        </w:rPr>
        <w:t> </w:t>
      </w:r>
      <w:r>
        <w:rPr/>
        <w:t>prodlení</w:t>
      </w:r>
      <w:r>
        <w:rPr>
          <w:spacing w:val="-53"/>
        </w:rPr>
        <w:t> </w:t>
      </w:r>
      <w:r>
        <w:rPr/>
        <w:t>s plněním finančních závazků vůči Fondu. Protokol o ZVA bude obsahovat vypořádání čerpaných</w:t>
      </w:r>
      <w:r>
        <w:rPr>
          <w:spacing w:val="1"/>
        </w:rPr>
        <w:t> </w:t>
      </w:r>
      <w:r>
        <w:rPr/>
        <w:t>prostředků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vyhodnocení</w:t>
      </w:r>
      <w:r>
        <w:rPr>
          <w:spacing w:val="2"/>
        </w:rPr>
        <w:t> </w:t>
      </w:r>
      <w:r>
        <w:rPr/>
        <w:t>plnění</w:t>
      </w:r>
      <w:r>
        <w:rPr>
          <w:spacing w:val="-1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33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použití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poskytnutých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považuje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3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</w:t>
      </w:r>
      <w:r>
        <w:rPr>
          <w:spacing w:val="1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1"/>
          <w:sz w:val="20"/>
        </w:rPr>
        <w:t> </w:t>
      </w:r>
      <w:r>
        <w:rPr>
          <w:sz w:val="20"/>
        </w:rPr>
        <w:t>překročení</w:t>
      </w:r>
      <w:r>
        <w:rPr>
          <w:spacing w:val="-3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bodů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7"/>
          <w:sz w:val="20"/>
        </w:rPr>
        <w:t> </w:t>
      </w:r>
      <w:r>
        <w:rPr>
          <w:sz w:val="20"/>
        </w:rPr>
        <w:t>vzniklých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2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2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1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 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9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7"/>
          <w:sz w:val="20"/>
        </w:rPr>
        <w:t> </w:t>
      </w:r>
      <w:r>
        <w:rPr>
          <w:sz w:val="20"/>
        </w:rPr>
        <w:t>aby</w:t>
      </w:r>
      <w:r>
        <w:rPr>
          <w:spacing w:val="-53"/>
          <w:sz w:val="20"/>
        </w:rPr>
        <w:t> </w:t>
      </w:r>
      <w:r>
        <w:rPr>
          <w:sz w:val="20"/>
        </w:rPr>
        <w:t>mohly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tato</w:t>
      </w:r>
      <w:r>
        <w:rPr>
          <w:spacing w:val="-12"/>
          <w:sz w:val="20"/>
        </w:rPr>
        <w:t> </w:t>
      </w:r>
      <w:r>
        <w:rPr>
          <w:sz w:val="20"/>
        </w:rPr>
        <w:t>Smlouva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4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3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7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a)</w:t>
      </w:r>
      <w:r>
        <w:rPr>
          <w:spacing w:val="-7"/>
          <w:sz w:val="20"/>
        </w:rPr>
        <w:t> </w:t>
      </w:r>
      <w:r>
        <w:rPr>
          <w:sz w:val="20"/>
        </w:rPr>
        <w:t>Výzvy,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52"/>
          <w:sz w:val="20"/>
        </w:rPr>
        <w:t> </w:t>
      </w:r>
      <w:r>
        <w:rPr>
          <w:sz w:val="20"/>
        </w:rPr>
        <w:t>realizace</w:t>
      </w:r>
      <w:r>
        <w:rPr>
          <w:spacing w:val="-1"/>
          <w:sz w:val="20"/>
        </w:rPr>
        <w:t> </w:t>
      </w:r>
      <w:r>
        <w:rPr>
          <w:sz w:val="20"/>
        </w:rPr>
        <w:t>akce.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souvislosti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uvedená</w:t>
      </w:r>
      <w:r>
        <w:rPr>
          <w:spacing w:val="-3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3414"/>
      </w:pPr>
      <w:r>
        <w:rPr/>
        <w:t>V.</w:t>
      </w:r>
    </w:p>
    <w:p>
      <w:pPr>
        <w:pStyle w:val="Heading2"/>
        <w:ind w:left="1295" w:right="105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3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3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povinností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II</w:t>
      </w:r>
      <w:r>
        <w:rPr>
          <w:spacing w:val="-12"/>
          <w:sz w:val="20"/>
        </w:rPr>
        <w:t> </w:t>
      </w:r>
      <w:r>
        <w:rPr>
          <w:sz w:val="20"/>
        </w:rPr>
        <w:t>bodů</w:t>
      </w:r>
      <w:r>
        <w:rPr>
          <w:spacing w:val="-11"/>
          <w:sz w:val="20"/>
        </w:rPr>
        <w:t> </w:t>
      </w:r>
      <w:r>
        <w:rPr>
          <w:sz w:val="20"/>
        </w:rPr>
        <w:t>5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6,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b)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první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druhou</w:t>
      </w:r>
      <w:r>
        <w:rPr>
          <w:spacing w:val="-53"/>
          <w:sz w:val="20"/>
        </w:rPr>
        <w:t> </w:t>
      </w:r>
      <w:r>
        <w:rPr>
          <w:sz w:val="20"/>
        </w:rPr>
        <w:t>odrážkou nebo podle článku IV bodu 2 písm. a) nebo c) nebo d) bude postiženo odvodem ve výši</w:t>
      </w:r>
      <w:r>
        <w:rPr>
          <w:spacing w:val="1"/>
          <w:sz w:val="20"/>
        </w:rPr>
        <w:t> </w:t>
      </w:r>
      <w:r>
        <w:rPr>
          <w:sz w:val="20"/>
        </w:rPr>
        <w:t>odpovídající</w:t>
      </w:r>
      <w:r>
        <w:rPr>
          <w:spacing w:val="-2"/>
          <w:sz w:val="20"/>
        </w:rPr>
        <w:t> </w:t>
      </w:r>
      <w:r>
        <w:rPr>
          <w:sz w:val="20"/>
        </w:rPr>
        <w:t>neoprávněně</w:t>
      </w:r>
      <w:r>
        <w:rPr>
          <w:spacing w:val="-1"/>
          <w:sz w:val="20"/>
        </w:rPr>
        <w:t> </w:t>
      </w:r>
      <w:r>
        <w:rPr>
          <w:sz w:val="20"/>
        </w:rPr>
        <w:t>použitým</w:t>
      </w:r>
      <w:r>
        <w:rPr>
          <w:spacing w:val="-2"/>
          <w:sz w:val="20"/>
        </w:rPr>
        <w:t> </w:t>
      </w:r>
      <w:r>
        <w:rPr>
          <w:sz w:val="20"/>
        </w:rPr>
        <w:t>prostředkům.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73" w:after="0"/>
        <w:ind w:left="665" w:right="131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> </w:t>
      </w:r>
      <w:r>
        <w:rPr>
          <w:sz w:val="20"/>
        </w:rPr>
        <w:t>účel akce podle článku IV bodu 1 písm. a) za druhou odrážkou nebo podle článku IV bodu 1 písm. b) za</w:t>
      </w:r>
      <w:r>
        <w:rPr>
          <w:spacing w:val="-52"/>
          <w:sz w:val="20"/>
        </w:rPr>
        <w:t> </w:t>
      </w:r>
      <w:r>
        <w:rPr>
          <w:sz w:val="20"/>
        </w:rPr>
        <w:t>třetí odrážkou na méně než 50 % stanovených indikátorů, bude toto porušení postiženo odvodem ve</w:t>
      </w:r>
      <w:r>
        <w:rPr>
          <w:spacing w:val="1"/>
          <w:sz w:val="20"/>
        </w:rPr>
        <w:t> </w:t>
      </w:r>
      <w:r>
        <w:rPr>
          <w:sz w:val="20"/>
        </w:rPr>
        <w:t>výši 100 % z poskytnuté podpory. V případě plnění účelu akce v rozmezí 50-89,99 % stanovených</w:t>
      </w:r>
      <w:r>
        <w:rPr>
          <w:spacing w:val="1"/>
          <w:sz w:val="20"/>
        </w:rPr>
        <w:t> </w:t>
      </w:r>
      <w:r>
        <w:rPr>
          <w:sz w:val="20"/>
        </w:rPr>
        <w:t>indikátorů,</w:t>
      </w:r>
      <w:r>
        <w:rPr>
          <w:spacing w:val="-8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toto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postiženo</w:t>
      </w:r>
      <w:r>
        <w:rPr>
          <w:spacing w:val="-7"/>
          <w:sz w:val="20"/>
        </w:rPr>
        <w:t> </w:t>
      </w:r>
      <w:r>
        <w:rPr>
          <w:sz w:val="20"/>
        </w:rPr>
        <w:t>odvodem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7"/>
          <w:sz w:val="20"/>
        </w:rPr>
        <w:t> </w:t>
      </w:r>
      <w:r>
        <w:rPr>
          <w:sz w:val="20"/>
        </w:rPr>
        <w:t>10-50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 závislosti</w:t>
      </w:r>
      <w:r>
        <w:rPr>
          <w:spacing w:val="-53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míře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indikátorů</w:t>
      </w:r>
      <w:r>
        <w:rPr>
          <w:spacing w:val="-5"/>
          <w:sz w:val="20"/>
        </w:rPr>
        <w:t> </w:t>
      </w:r>
      <w:r>
        <w:rPr>
          <w:sz w:val="20"/>
        </w:rPr>
        <w:t>účelu</w:t>
      </w:r>
      <w:r>
        <w:rPr>
          <w:spacing w:val="-3"/>
          <w:sz w:val="20"/>
        </w:rPr>
        <w:t> </w:t>
      </w:r>
      <w:r>
        <w:rPr>
          <w:sz w:val="20"/>
        </w:rPr>
        <w:t>akce.</w:t>
      </w:r>
      <w:r>
        <w:rPr>
          <w:spacing w:val="1"/>
          <w:sz w:val="20"/>
        </w:rPr>
        <w:t> </w:t>
      </w:r>
      <w:r>
        <w:rPr>
          <w:sz w:val="20"/>
        </w:rPr>
        <w:t>Plnění</w:t>
      </w:r>
      <w:r>
        <w:rPr>
          <w:spacing w:val="-4"/>
          <w:sz w:val="20"/>
        </w:rPr>
        <w:t> </w:t>
      </w:r>
      <w:r>
        <w:rPr>
          <w:sz w:val="20"/>
        </w:rPr>
        <w:t>účelu</w:t>
      </w:r>
      <w:r>
        <w:rPr>
          <w:spacing w:val="-4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6"/>
          <w:sz w:val="20"/>
        </w:rPr>
        <w:t> </w:t>
      </w:r>
      <w:r>
        <w:rPr>
          <w:sz w:val="20"/>
        </w:rPr>
        <w:t>90-100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stanovených</w:t>
      </w:r>
      <w:r>
        <w:rPr>
          <w:spacing w:val="-52"/>
          <w:sz w:val="20"/>
        </w:rPr>
        <w:t> </w:t>
      </w:r>
      <w:r>
        <w:rPr>
          <w:sz w:val="20"/>
        </w:rPr>
        <w:t>indikátorů</w:t>
      </w:r>
      <w:r>
        <w:rPr>
          <w:spacing w:val="-1"/>
          <w:sz w:val="20"/>
        </w:rPr>
        <w:t> </w:t>
      </w:r>
      <w:r>
        <w:rPr>
          <w:sz w:val="20"/>
        </w:rPr>
        <w:t>nebude</w:t>
      </w:r>
      <w:r>
        <w:rPr>
          <w:spacing w:val="-1"/>
          <w:sz w:val="20"/>
        </w:rPr>
        <w:t> </w:t>
      </w:r>
      <w:r>
        <w:rPr>
          <w:sz w:val="20"/>
        </w:rPr>
        <w:t>postiženo odvodem.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31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termínu</w:t>
      </w:r>
      <w:r>
        <w:rPr>
          <w:spacing w:val="-7"/>
          <w:sz w:val="20"/>
        </w:rPr>
        <w:t> </w:t>
      </w:r>
      <w:r>
        <w:rPr>
          <w:sz w:val="20"/>
        </w:rPr>
        <w:t>dokončení</w:t>
      </w:r>
      <w:r>
        <w:rPr>
          <w:spacing w:val="-7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a)</w:t>
      </w:r>
      <w:r>
        <w:rPr>
          <w:spacing w:val="-6"/>
          <w:sz w:val="20"/>
        </w:rPr>
        <w:t> </w:t>
      </w:r>
      <w:r>
        <w:rPr>
          <w:sz w:val="20"/>
        </w:rPr>
        <w:t>odrážky</w:t>
      </w:r>
      <w:r>
        <w:rPr>
          <w:spacing w:val="-7"/>
          <w:sz w:val="20"/>
        </w:rPr>
        <w:t> </w:t>
      </w:r>
      <w:r>
        <w:rPr>
          <w:sz w:val="20"/>
        </w:rPr>
        <w:t>druhé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44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52"/>
          <w:sz w:val="20"/>
        </w:rPr>
        <w:t> </w:t>
      </w:r>
      <w:r>
        <w:rPr>
          <w:sz w:val="20"/>
        </w:rPr>
        <w:t>článku</w:t>
      </w:r>
      <w:r>
        <w:rPr>
          <w:spacing w:val="-9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</w:t>
      </w:r>
      <w:r>
        <w:rPr>
          <w:spacing w:val="-9"/>
          <w:sz w:val="20"/>
        </w:rPr>
        <w:t> </w:t>
      </w:r>
      <w:r>
        <w:rPr>
          <w:sz w:val="20"/>
        </w:rPr>
        <w:t>1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c)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d)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postiženo</w:t>
      </w:r>
      <w:r>
        <w:rPr>
          <w:spacing w:val="-8"/>
          <w:sz w:val="20"/>
        </w:rPr>
        <w:t> </w:t>
      </w:r>
      <w:r>
        <w:rPr>
          <w:sz w:val="20"/>
        </w:rPr>
        <w:t>odvodem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9"/>
          <w:sz w:val="20"/>
        </w:rPr>
        <w:t> </w:t>
      </w:r>
      <w:r>
        <w:rPr>
          <w:sz w:val="20"/>
        </w:rPr>
        <w:t>výši</w:t>
      </w:r>
      <w:r>
        <w:rPr>
          <w:spacing w:val="-10"/>
          <w:sz w:val="20"/>
        </w:rPr>
        <w:t> </w:t>
      </w:r>
      <w:r>
        <w:rPr>
          <w:sz w:val="20"/>
        </w:rPr>
        <w:t>0,5</w:t>
      </w:r>
      <w:r>
        <w:rPr>
          <w:spacing w:val="-8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poskytnuté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za</w:t>
      </w:r>
      <w:r>
        <w:rPr>
          <w:spacing w:val="-6"/>
          <w:sz w:val="20"/>
        </w:rPr>
        <w:t> </w:t>
      </w:r>
      <w:r>
        <w:rPr>
          <w:sz w:val="20"/>
        </w:rPr>
        <w:t>každý</w:t>
      </w:r>
      <w:r>
        <w:rPr>
          <w:spacing w:val="-53"/>
          <w:sz w:val="20"/>
        </w:rPr>
        <w:t> </w:t>
      </w:r>
      <w:r>
        <w:rPr>
          <w:sz w:val="20"/>
        </w:rPr>
        <w:t>započatý měsíc prodlení. Porušení těchto povinností nepřesahující lhůtu 10 kalendářních dnů nebude</w:t>
      </w:r>
      <w:r>
        <w:rPr>
          <w:spacing w:val="1"/>
          <w:sz w:val="20"/>
        </w:rPr>
        <w:t> </w:t>
      </w:r>
      <w:r>
        <w:rPr>
          <w:sz w:val="20"/>
        </w:rPr>
        <w:t>postiženo a</w:t>
      </w:r>
      <w:r>
        <w:rPr>
          <w:spacing w:val="-1"/>
          <w:sz w:val="20"/>
        </w:rPr>
        <w:t> </w:t>
      </w:r>
      <w:r>
        <w:rPr>
          <w:sz w:val="20"/>
        </w:rPr>
        <w:t>nebude tak</w:t>
      </w:r>
      <w:r>
        <w:rPr>
          <w:spacing w:val="-1"/>
          <w:sz w:val="20"/>
        </w:rPr>
        <w:t> </w:t>
      </w:r>
      <w:r>
        <w:rPr>
          <w:sz w:val="20"/>
        </w:rPr>
        <w:t>považováno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podmínek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29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j), bude stanoven odvod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přílohy č.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této 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2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3417"/>
      </w:pPr>
      <w:r>
        <w:rPr/>
        <w:t>VI.</w:t>
      </w:r>
    </w:p>
    <w:p>
      <w:pPr>
        <w:pStyle w:val="Heading2"/>
        <w:ind w:left="3416"/>
      </w:pPr>
      <w:r>
        <w:rPr/>
        <w:t>Prohlášení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bezdlužnosti</w:t>
      </w:r>
    </w:p>
    <w:p>
      <w:pPr>
        <w:pStyle w:val="BodyText"/>
        <w:spacing w:before="11"/>
        <w:ind w:left="0"/>
        <w:rPr>
          <w:b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38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podpisem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prohlašuje,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plní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poskytnutí</w:t>
      </w:r>
      <w:r>
        <w:rPr>
          <w:spacing w:val="1"/>
          <w:sz w:val="20"/>
        </w:rPr>
        <w:t> </w:t>
      </w:r>
      <w:r>
        <w:rPr>
          <w:sz w:val="20"/>
        </w:rPr>
        <w:t>dotace,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13 bodu 13.1 písm.</w:t>
      </w:r>
      <w:r>
        <w:rPr>
          <w:spacing w:val="2"/>
          <w:sz w:val="20"/>
        </w:rPr>
        <w:t> </w:t>
      </w:r>
      <w:r>
        <w:rPr>
          <w:sz w:val="20"/>
        </w:rPr>
        <w:t>f)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35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bere</w:t>
      </w:r>
      <w:r>
        <w:rPr>
          <w:spacing w:val="-3"/>
          <w:sz w:val="20"/>
        </w:rPr>
        <w:t> </w:t>
      </w:r>
      <w:r>
        <w:rPr>
          <w:sz w:val="20"/>
        </w:rPr>
        <w:t>přitom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vědomí,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pokud</w:t>
      </w:r>
      <w:r>
        <w:rPr>
          <w:spacing w:val="-2"/>
          <w:sz w:val="20"/>
        </w:rPr>
        <w:t> </w:t>
      </w:r>
      <w:r>
        <w:rPr>
          <w:sz w:val="20"/>
        </w:rPr>
        <w:t>prohlášení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není pravdivé,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přijetí</w:t>
      </w:r>
      <w:r>
        <w:rPr>
          <w:spacing w:val="-53"/>
          <w:sz w:val="20"/>
        </w:rPr>
        <w:t> </w:t>
      </w:r>
      <w:r>
        <w:rPr>
          <w:sz w:val="20"/>
        </w:rPr>
        <w:t>podpory dle této Smlouvy považováno za neoprávněné použití finančních prostředků poskytnutých ze</w:t>
      </w:r>
      <w:r>
        <w:rPr>
          <w:spacing w:val="1"/>
          <w:sz w:val="20"/>
        </w:rPr>
        <w:t> </w:t>
      </w:r>
      <w:r>
        <w:rPr>
          <w:sz w:val="20"/>
        </w:rPr>
        <w:t>státního fondu ve smyslu zákona č. 218/2000 Sb., o rozpočtových pravidlech a o změně některých</w:t>
      </w:r>
      <w:r>
        <w:rPr>
          <w:spacing w:val="1"/>
          <w:sz w:val="20"/>
        </w:rPr>
        <w:t> </w:t>
      </w:r>
      <w:r>
        <w:rPr>
          <w:sz w:val="20"/>
        </w:rPr>
        <w:t>souvisejících zákonů (rozpočtová pravidla), v platném znění, a že mohou být uplatněny odvody podle</w:t>
      </w:r>
      <w:r>
        <w:rPr>
          <w:spacing w:val="1"/>
          <w:sz w:val="20"/>
        </w:rPr>
        <w:t> </w:t>
      </w:r>
      <w:r>
        <w:rPr>
          <w:sz w:val="20"/>
        </w:rPr>
        <w:t>tohoto</w:t>
      </w:r>
      <w:r>
        <w:rPr>
          <w:spacing w:val="-1"/>
          <w:sz w:val="20"/>
        </w:rPr>
        <w:t> </w:t>
      </w:r>
      <w:r>
        <w:rPr>
          <w:sz w:val="20"/>
        </w:rPr>
        <w:t>zákona.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419"/>
      </w:pPr>
      <w:r>
        <w:rPr/>
        <w:t>VII.</w:t>
      </w:r>
    </w:p>
    <w:p>
      <w:pPr>
        <w:pStyle w:val="Heading2"/>
        <w:ind w:left="3414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34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39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uvádět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34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> </w:t>
      </w:r>
      <w:r>
        <w:rPr>
          <w:sz w:val="20"/>
        </w:rPr>
        <w:t>než jak</w:t>
      </w:r>
      <w:r>
        <w:rPr>
          <w:spacing w:val="-1"/>
          <w:sz w:val="20"/>
        </w:rPr>
        <w:t> </w:t>
      </w:r>
      <w:r>
        <w:rPr>
          <w:sz w:val="20"/>
        </w:rPr>
        <w:t>tato Smlouva 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3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134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2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2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1"/>
          <w:sz w:val="20"/>
        </w:rPr>
        <w:t> </w:t>
      </w:r>
      <w:r>
        <w:rPr>
          <w:sz w:val="20"/>
        </w:rPr>
        <w:t>případně</w:t>
      </w:r>
      <w:r>
        <w:rPr>
          <w:spacing w:val="-10"/>
          <w:sz w:val="20"/>
        </w:rPr>
        <w:t> </w:t>
      </w:r>
      <w:r>
        <w:rPr>
          <w:sz w:val="20"/>
        </w:rPr>
        <w:t>e-mailem</w:t>
      </w:r>
      <w:r>
        <w:rPr>
          <w:spacing w:val="-11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0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2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2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34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BodyText"/>
        <w:tabs>
          <w:tab w:pos="6853" w:val="left" w:leader="none"/>
        </w:tabs>
        <w:ind w:left="382"/>
      </w:pPr>
      <w:r>
        <w:rPr/>
        <w:t>V:</w:t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-1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32"/>
        </w:rPr>
      </w:pPr>
    </w:p>
    <w:p>
      <w:pPr>
        <w:pStyle w:val="BodyText"/>
        <w:spacing w:line="264" w:lineRule="auto" w:before="1"/>
        <w:ind w:left="382"/>
      </w:pPr>
      <w:r>
        <w:rPr/>
        <w:t>Příloha</w:t>
      </w:r>
      <w:r>
        <w:rPr>
          <w:spacing w:val="52"/>
        </w:rPr>
        <w:t> </w:t>
      </w:r>
      <w:r>
        <w:rPr/>
        <w:t>č.</w:t>
      </w:r>
      <w:r>
        <w:rPr>
          <w:spacing w:val="53"/>
        </w:rPr>
        <w:t> </w:t>
      </w:r>
      <w:r>
        <w:rPr/>
        <w:t>1</w:t>
      </w:r>
      <w:r>
        <w:rPr>
          <w:spacing w:val="53"/>
        </w:rPr>
        <w:t> </w:t>
      </w:r>
      <w:r>
        <w:rPr/>
        <w:t>-</w:t>
      </w:r>
      <w:r>
        <w:rPr>
          <w:spacing w:val="52"/>
        </w:rPr>
        <w:t> </w:t>
      </w:r>
      <w:r>
        <w:rPr/>
        <w:t>Stanovení</w:t>
      </w:r>
      <w:r>
        <w:rPr>
          <w:spacing w:val="52"/>
        </w:rPr>
        <w:t> </w:t>
      </w:r>
      <w:r>
        <w:rPr/>
        <w:t>odvodů,</w:t>
      </w:r>
      <w:r>
        <w:rPr>
          <w:spacing w:val="53"/>
        </w:rPr>
        <w:t> </w:t>
      </w:r>
      <w:r>
        <w:rPr/>
        <w:t>které</w:t>
      </w:r>
      <w:r>
        <w:rPr>
          <w:spacing w:val="52"/>
        </w:rPr>
        <w:t> </w:t>
      </w:r>
      <w:r>
        <w:rPr/>
        <w:t>se</w:t>
      </w:r>
      <w:r>
        <w:rPr>
          <w:spacing w:val="51"/>
        </w:rPr>
        <w:t> </w:t>
      </w:r>
      <w:r>
        <w:rPr/>
        <w:t>použijí</w:t>
      </w:r>
      <w:r>
        <w:rPr>
          <w:spacing w:val="52"/>
        </w:rPr>
        <w:t> </w:t>
      </w:r>
      <w:r>
        <w:rPr/>
        <w:t>v</w:t>
      </w:r>
      <w:r>
        <w:rPr>
          <w:spacing w:val="2"/>
        </w:rPr>
        <w:t> </w:t>
      </w:r>
      <w:r>
        <w:rPr/>
        <w:t>případě</w:t>
      </w:r>
      <w:r>
        <w:rPr>
          <w:spacing w:val="51"/>
        </w:rPr>
        <w:t> </w:t>
      </w:r>
      <w:r>
        <w:rPr/>
        <w:t>porušení</w:t>
      </w:r>
      <w:r>
        <w:rPr>
          <w:spacing w:val="53"/>
        </w:rPr>
        <w:t> </w:t>
      </w:r>
      <w:r>
        <w:rPr/>
        <w:t>povinností</w:t>
      </w:r>
      <w:r>
        <w:rPr>
          <w:spacing w:val="52"/>
        </w:rPr>
        <w:t> </w:t>
      </w:r>
      <w:r>
        <w:rPr/>
        <w:t>při</w:t>
      </w:r>
      <w:r>
        <w:rPr>
          <w:spacing w:val="52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4" w:lineRule="auto"/>
        <w:sectPr>
          <w:pgSz w:w="12240" w:h="15840"/>
          <w:pgMar w:header="0" w:footer="1460" w:top="1060" w:bottom="1660" w:left="1320" w:right="100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1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Smlouva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ze</w:t>
      </w:r>
      <w:r>
        <w:rPr>
          <w:spacing w:val="-3"/>
        </w:rPr>
        <w:t> </w:t>
      </w:r>
      <w:r>
        <w:rPr/>
        <w:t>Státního</w:t>
      </w:r>
      <w:r>
        <w:rPr>
          <w:spacing w:val="-1"/>
        </w:rPr>
        <w:t> </w:t>
      </w:r>
      <w:r>
        <w:rPr/>
        <w:t>fondu</w:t>
      </w:r>
      <w:r>
        <w:rPr>
          <w:spacing w:val="-3"/>
        </w:rPr>
        <w:t> </w:t>
      </w:r>
      <w:r>
        <w:rPr/>
        <w:t>životního</w:t>
      </w:r>
      <w:r>
        <w:rPr>
          <w:spacing w:val="-2"/>
        </w:rPr>
        <w:t> </w:t>
      </w:r>
      <w:r>
        <w:rPr/>
        <w:t>prostředí</w:t>
      </w:r>
      <w:r>
        <w:rPr>
          <w:spacing w:val="-1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 w:before="0"/>
        <w:ind w:right="0"/>
        <w:jc w:val="left"/>
      </w:pPr>
      <w:r>
        <w:rPr/>
        <w:t>Stanovení odvodů, které</w:t>
      </w:r>
      <w:r>
        <w:rPr>
          <w:spacing w:val="1"/>
        </w:rPr>
        <w:t> </w:t>
      </w:r>
      <w:r>
        <w:rPr/>
        <w:t>se použijí v</w:t>
      </w:r>
      <w:r>
        <w:rPr>
          <w:spacing w:val="1"/>
        </w:rPr>
        <w:t> </w:t>
      </w:r>
      <w:r>
        <w:rPr/>
        <w:t>případě</w:t>
      </w:r>
      <w:r>
        <w:rPr>
          <w:spacing w:val="1"/>
        </w:rPr>
        <w:t> </w:t>
      </w:r>
      <w:r>
        <w:rPr/>
        <w:t>porušení povinností při zadávání zakázek/</w:t>
      </w:r>
      <w:r>
        <w:rPr>
          <w:spacing w:val="1"/>
        </w:rPr>
        <w:t> </w:t>
      </w:r>
      <w:r>
        <w:rPr/>
        <w:t>veřejných</w:t>
      </w:r>
      <w:r>
        <w:rPr>
          <w:spacing w:val="-53"/>
        </w:rPr>
        <w:t> </w:t>
      </w:r>
      <w:r>
        <w:rPr/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1" w:hanging="38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1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1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1"/>
          <w:sz w:val="20"/>
        </w:rPr>
        <w:t> </w:t>
      </w:r>
      <w:r>
        <w:rPr>
          <w:sz w:val="20"/>
        </w:rPr>
        <w:t>kázně</w:t>
      </w:r>
      <w:r>
        <w:rPr>
          <w:spacing w:val="-53"/>
          <w:sz w:val="20"/>
        </w:rPr>
        <w:t> </w:t>
      </w:r>
      <w:r>
        <w:rPr>
          <w:sz w:val="20"/>
        </w:rPr>
        <w:t>v případě pochybení, které spočívá v porušení povinnosti podle článku IV bodu 2 písm. i) při zadávání</w:t>
      </w:r>
      <w:r>
        <w:rPr>
          <w:spacing w:val="1"/>
          <w:sz w:val="20"/>
        </w:rPr>
        <w:t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> </w:t>
      </w:r>
      <w:r>
        <w:rPr>
          <w:sz w:val="20"/>
        </w:rPr>
        <w:t>zákona č. 134/2016 Sb., o</w:t>
      </w:r>
      <w:r>
        <w:rPr>
          <w:spacing w:val="1"/>
          <w:sz w:val="20"/>
        </w:rPr>
        <w:t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programy</w:t>
      </w:r>
      <w:r>
        <w:rPr>
          <w:spacing w:val="1"/>
          <w:sz w:val="20"/>
        </w:rPr>
        <w:t> </w:t>
      </w:r>
      <w:r>
        <w:rPr>
          <w:sz w:val="20"/>
        </w:rPr>
        <w:t>spolufinancované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rozpočtu</w:t>
      </w:r>
      <w:r>
        <w:rPr>
          <w:spacing w:val="1"/>
          <w:sz w:val="20"/>
        </w:rPr>
        <w:t> </w:t>
      </w:r>
      <w:r>
        <w:rPr>
          <w:sz w:val="20"/>
        </w:rPr>
        <w:t>Fondu,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-1"/>
          <w:sz w:val="20"/>
        </w:rPr>
        <w:t> </w:t>
      </w:r>
      <w:r>
        <w:rPr>
          <w:sz w:val="20"/>
        </w:rPr>
        <w:t>řízení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„Pokyny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36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žádný</w:t>
      </w:r>
      <w:r>
        <w:rPr>
          <w:spacing w:val="-2"/>
          <w:sz w:val="20"/>
        </w:rPr>
        <w:t> </w:t>
      </w:r>
      <w:r>
        <w:rPr>
          <w:sz w:val="20"/>
        </w:rPr>
        <w:t>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stanoven paušální</w:t>
      </w:r>
      <w:r>
        <w:rPr>
          <w:spacing w:val="-3"/>
          <w:sz w:val="20"/>
        </w:rPr>
        <w:t> </w:t>
      </w:r>
      <w:r>
        <w:rPr>
          <w:sz w:val="20"/>
        </w:rPr>
        <w:t>sazbou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kapitoly</w:t>
      </w:r>
      <w:r>
        <w:rPr>
          <w:spacing w:val="-3"/>
          <w:sz w:val="20"/>
        </w:rPr>
        <w:t> </w:t>
      </w:r>
      <w:r>
        <w:rPr>
          <w:sz w:val="20"/>
        </w:rPr>
        <w:t>B.</w:t>
      </w:r>
      <w:r>
        <w:rPr>
          <w:spacing w:val="2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Typy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sazby</w:t>
      </w:r>
      <w:r>
        <w:rPr>
          <w:spacing w:val="-3"/>
          <w:sz w:val="20"/>
        </w:rPr>
        <w:t> </w:t>
      </w:r>
      <w:r>
        <w:rPr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souvislosti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veřejnou</w:t>
      </w:r>
      <w:r>
        <w:rPr>
          <w:spacing w:val="-1"/>
          <w:sz w:val="20"/>
        </w:rPr>
        <w:t> </w:t>
      </w:r>
      <w:r>
        <w:rPr>
          <w:sz w:val="20"/>
        </w:rPr>
        <w:t>zakázkou, u které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identifikováno</w:t>
      </w:r>
      <w:r>
        <w:rPr>
          <w:spacing w:val="1"/>
          <w:sz w:val="20"/>
        </w:rPr>
        <w:t> </w:t>
      </w:r>
      <w:r>
        <w:rPr>
          <w:sz w:val="20"/>
        </w:rPr>
        <w:t>více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odvodů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-52"/>
          <w:sz w:val="20"/>
        </w:rPr>
        <w:t> </w:t>
      </w:r>
      <w:r>
        <w:rPr>
          <w:sz w:val="20"/>
        </w:rPr>
        <w:t>jednotlivá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nesčítají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výsledný</w:t>
      </w:r>
      <w:r>
        <w:rPr>
          <w:spacing w:val="-2"/>
          <w:sz w:val="20"/>
        </w:rPr>
        <w:t> </w:t>
      </w: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3"/>
          <w:sz w:val="20"/>
        </w:rPr>
        <w:t> </w:t>
      </w:r>
      <w:r>
        <w:rPr>
          <w:sz w:val="20"/>
        </w:rPr>
        <w:t>ohledem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nejzávažnější</w:t>
      </w:r>
      <w:r>
        <w:rPr>
          <w:spacing w:val="-2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6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výsledek</w:t>
      </w:r>
      <w:r>
        <w:rPr>
          <w:spacing w:val="-52"/>
          <w:sz w:val="20"/>
        </w:rPr>
        <w:t> </w:t>
      </w:r>
      <w:r>
        <w:rPr>
          <w:sz w:val="20"/>
        </w:rPr>
        <w:t>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hlediska</w:t>
      </w:r>
      <w:r>
        <w:rPr>
          <w:spacing w:val="24"/>
          <w:sz w:val="20"/>
        </w:rPr>
        <w:t> </w:t>
      </w:r>
      <w:r>
        <w:rPr>
          <w:sz w:val="20"/>
        </w:rPr>
        <w:t>míry</w:t>
      </w:r>
      <w:r>
        <w:rPr>
          <w:spacing w:val="24"/>
          <w:sz w:val="20"/>
        </w:rPr>
        <w:t> </w:t>
      </w: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základních</w:t>
      </w:r>
      <w:r>
        <w:rPr>
          <w:spacing w:val="25"/>
          <w:sz w:val="20"/>
        </w:rPr>
        <w:t> </w:t>
      </w:r>
      <w:r>
        <w:rPr>
          <w:sz w:val="20"/>
        </w:rPr>
        <w:t>zásad</w:t>
      </w:r>
      <w:r>
        <w:rPr>
          <w:spacing w:val="24"/>
          <w:sz w:val="20"/>
        </w:rPr>
        <w:t> </w:t>
      </w:r>
      <w:r>
        <w:rPr>
          <w:sz w:val="20"/>
        </w:rPr>
        <w:t>zadávání</w:t>
      </w:r>
      <w:r>
        <w:rPr>
          <w:spacing w:val="25"/>
          <w:sz w:val="20"/>
        </w:rPr>
        <w:t> </w:t>
      </w:r>
      <w:r>
        <w:rPr>
          <w:sz w:val="20"/>
        </w:rPr>
        <w:t>veřejných</w:t>
      </w:r>
      <w:r>
        <w:rPr>
          <w:spacing w:val="25"/>
          <w:sz w:val="20"/>
        </w:rPr>
        <w:t> </w:t>
      </w:r>
      <w:r>
        <w:rPr>
          <w:sz w:val="20"/>
        </w:rPr>
        <w:t>zakázek</w:t>
      </w:r>
      <w:r>
        <w:rPr>
          <w:spacing w:val="-52"/>
          <w:sz w:val="20"/>
        </w:rPr>
        <w:t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> </w:t>
      </w:r>
      <w:r>
        <w:rPr>
          <w:sz w:val="20"/>
        </w:rPr>
        <w:t>prostředků.</w:t>
      </w:r>
      <w:r>
        <w:rPr>
          <w:spacing w:val="6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3"/>
          <w:sz w:val="20"/>
        </w:rPr>
        <w:t> </w:t>
      </w:r>
      <w:r>
        <w:rPr>
          <w:sz w:val="20"/>
        </w:rPr>
        <w:t>nutno</w:t>
      </w:r>
      <w:r>
        <w:rPr>
          <w:spacing w:val="6"/>
          <w:sz w:val="20"/>
        </w:rPr>
        <w:t> </w:t>
      </w:r>
      <w:r>
        <w:rPr>
          <w:sz w:val="20"/>
        </w:rPr>
        <w:t>považovat</w:t>
      </w:r>
      <w:r>
        <w:rPr>
          <w:spacing w:val="4"/>
          <w:sz w:val="20"/>
        </w:rPr>
        <w:t> </w:t>
      </w:r>
      <w:r>
        <w:rPr>
          <w:sz w:val="20"/>
        </w:rPr>
        <w:t>za</w:t>
      </w:r>
      <w:r>
        <w:rPr>
          <w:spacing w:val="4"/>
          <w:sz w:val="20"/>
        </w:rPr>
        <w:t> </w:t>
      </w:r>
      <w:r>
        <w:rPr>
          <w:sz w:val="20"/>
        </w:rPr>
        <w:t>závažné</w:t>
      </w:r>
      <w:r>
        <w:rPr>
          <w:spacing w:val="3"/>
          <w:sz w:val="20"/>
        </w:rPr>
        <w:t> </w:t>
      </w:r>
      <w:r>
        <w:rPr>
          <w:sz w:val="20"/>
        </w:rPr>
        <w:t>především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případech,</w:t>
      </w:r>
      <w:r>
        <w:rPr>
          <w:spacing w:val="7"/>
          <w:sz w:val="20"/>
        </w:rPr>
        <w:t> </w:t>
      </w:r>
      <w:r>
        <w:rPr>
          <w:sz w:val="20"/>
        </w:rPr>
        <w:t>kdy</w:t>
      </w:r>
      <w:r>
        <w:rPr>
          <w:spacing w:val="8"/>
          <w:sz w:val="20"/>
        </w:rPr>
        <w:t> </w:t>
      </w:r>
      <w:r>
        <w:rPr>
          <w:sz w:val="20"/>
        </w:rPr>
        <w:t>v jeho</w:t>
      </w:r>
      <w:r>
        <w:rPr>
          <w:spacing w:val="5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2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 kterému</w:t>
      </w:r>
      <w:r>
        <w:rPr>
          <w:spacing w:val="2"/>
          <w:sz w:val="20"/>
        </w:rPr>
        <w:t> </w:t>
      </w:r>
      <w:r>
        <w:rPr>
          <w:sz w:val="20"/>
        </w:rPr>
        <w:t>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5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4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4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6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uvedený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v</w:t>
      </w:r>
      <w:r>
        <w:rPr>
          <w:sz w:val="20"/>
        </w:rPr>
        <w:t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> </w:t>
      </w:r>
      <w:r>
        <w:rPr>
          <w:sz w:val="20"/>
        </w:rPr>
        <w:t>odvod</w:t>
      </w:r>
      <w:r>
        <w:rPr>
          <w:spacing w:val="-12"/>
          <w:sz w:val="20"/>
        </w:rPr>
        <w:t> </w:t>
      </w:r>
      <w:r>
        <w:rPr>
          <w:sz w:val="20"/>
        </w:rPr>
        <w:t>analogicky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zásady</w:t>
      </w:r>
      <w:r>
        <w:rPr>
          <w:spacing w:val="-13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4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SAZBY</w:t>
      </w:r>
      <w:r>
        <w:rPr>
          <w:spacing w:val="-2"/>
        </w:rPr>
        <w:t> </w:t>
      </w:r>
      <w:r>
        <w:rPr/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požadovaného</w:t>
            </w:r>
          </w:p>
          <w:p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rozdělení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rozdělil</w:t>
            </w:r>
          </w:p>
          <w:p>
            <w:pPr>
              <w:pStyle w:val="TableParagraph"/>
              <w:spacing w:before="1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snížení</w:t>
            </w:r>
          </w:p>
          <w:p>
            <w:pPr>
              <w:pStyle w:val="TableParagraph"/>
              <w:spacing w:line="237" w:lineRule="auto" w:before="3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stanovené</w:t>
            </w:r>
          </w:p>
          <w:p>
            <w:pPr>
              <w:pStyle w:val="TableParagraph"/>
              <w:spacing w:before="2"/>
              <w:ind w:right="44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čímž nebylo</w:t>
            </w:r>
          </w:p>
          <w:p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 w:right="541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nerozdělil</w:t>
            </w:r>
          </w:p>
          <w:p>
            <w:pPr>
              <w:pStyle w:val="TableParagraph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toto</w:t>
            </w:r>
          </w:p>
          <w:p>
            <w:pPr>
              <w:pStyle w:val="TableParagraph"/>
              <w:spacing w:line="237" w:lineRule="auto" w:before="3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neodůvodnil či</w:t>
            </w:r>
          </w:p>
          <w:p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>
        <w:trPr>
          <w:trHeight w:val="203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29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neodůvodněnou</w:t>
            </w:r>
          </w:p>
          <w:p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0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dnům</w:t>
            </w:r>
          </w:p>
          <w:p>
            <w:pPr>
              <w:pStyle w:val="TableParagraph"/>
              <w:spacing w:line="237" w:lineRule="auto" w:before="4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bezplatný,</w:t>
            </w:r>
          </w:p>
          <w:p>
            <w:pPr>
              <w:pStyle w:val="TableParagraph"/>
              <w:spacing w:before="2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40" w:bottom="1897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předběžných</w:t>
            </w:r>
          </w:p>
          <w:p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  <w:p>
            <w:pPr>
              <w:pStyle w:val="TableParagraph"/>
              <w:ind w:right="372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  <w:p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neuveřejnil,</w:t>
            </w:r>
          </w:p>
          <w:p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současně</w:t>
            </w:r>
          </w:p>
          <w:p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zákonné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line="237" w:lineRule="auto" w:before="3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dialogu</w:t>
            </w:r>
          </w:p>
          <w:p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užití</w:t>
            </w:r>
          </w:p>
          <w:p>
            <w:pPr>
              <w:pStyle w:val="TableParagraph"/>
              <w:spacing w:line="237" w:lineRule="auto" w:before="4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potenciálních</w:t>
            </w:r>
          </w:p>
          <w:p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1"/>
        <w:ind w:left="0"/>
        <w:rPr>
          <w:b/>
          <w:sz w:val="18"/>
        </w:rPr>
      </w:pPr>
      <w:r>
        <w:rPr/>
        <w:pict>
          <v:rect style="position:absolute;margin-left:85.103996pt;margin-top:13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> </w:t>
      </w:r>
      <w:r>
        <w:rPr>
          <w:sz w:val="16"/>
        </w:rPr>
        <w:t>případů,</w:t>
      </w:r>
      <w:r>
        <w:rPr>
          <w:spacing w:val="-1"/>
          <w:sz w:val="16"/>
        </w:rPr>
        <w:t> </w:t>
      </w:r>
      <w:r>
        <w:rPr>
          <w:sz w:val="16"/>
        </w:rPr>
        <w:t>kdy</w:t>
      </w:r>
      <w:r>
        <w:rPr>
          <w:spacing w:val="-2"/>
          <w:sz w:val="16"/>
        </w:rPr>
        <w:t> </w:t>
      </w:r>
      <w:r>
        <w:rPr>
          <w:sz w:val="16"/>
        </w:rPr>
        <w:t>porušení</w:t>
      </w:r>
      <w:r>
        <w:rPr>
          <w:spacing w:val="-3"/>
          <w:sz w:val="16"/>
        </w:rPr>
        <w:t> </w:t>
      </w:r>
      <w:r>
        <w:rPr>
          <w:sz w:val="16"/>
        </w:rPr>
        <w:t>spadá</w:t>
      </w:r>
      <w:r>
        <w:rPr>
          <w:spacing w:val="-1"/>
          <w:sz w:val="16"/>
        </w:rPr>
        <w:t> </w:t>
      </w:r>
      <w:r>
        <w:rPr>
          <w:sz w:val="16"/>
        </w:rPr>
        <w:t>pod</w:t>
      </w:r>
      <w:r>
        <w:rPr>
          <w:spacing w:val="-3"/>
          <w:sz w:val="16"/>
        </w:rPr>
        <w:t> </w:t>
      </w:r>
      <w:r>
        <w:rPr>
          <w:sz w:val="16"/>
        </w:rPr>
        <w:t>jiný</w:t>
      </w:r>
      <w:r>
        <w:rPr>
          <w:spacing w:val="-3"/>
          <w:sz w:val="16"/>
        </w:rPr>
        <w:t> </w:t>
      </w:r>
      <w:r>
        <w:rPr>
          <w:sz w:val="16"/>
        </w:rPr>
        <w:t>typ</w:t>
      </w:r>
      <w:r>
        <w:rPr>
          <w:spacing w:val="-2"/>
          <w:sz w:val="16"/>
        </w:rPr>
        <w:t> </w:t>
      </w:r>
      <w:r>
        <w:rPr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katalogy,</w:t>
            </w:r>
          </w:p>
          <w:p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bylo</w:t>
            </w:r>
          </w:p>
          <w:p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37" w:lineRule="auto" w:before="3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before="2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nabídek),</w:t>
            </w:r>
          </w:p>
          <w:p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nevymezil</w:t>
            </w:r>
          </w:p>
          <w:p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dostatečně</w:t>
            </w:r>
          </w:p>
          <w:p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objasňující či</w:t>
            </w:r>
          </w:p>
          <w:p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známým</w:t>
            </w:r>
          </w:p>
          <w:p>
            <w:pPr>
              <w:pStyle w:val="TableParagraph"/>
              <w:spacing w:line="237" w:lineRule="auto" w:before="3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</w:p>
          <w:p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 národním,</w:t>
            </w:r>
          </w:p>
          <w:p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realizace</w:t>
            </w:r>
          </w:p>
          <w:p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nesouvisely</w:t>
            </w:r>
          </w:p>
          <w:p>
            <w:pPr>
              <w:pStyle w:val="TableParagraph"/>
              <w:spacing w:line="237" w:lineRule="auto" w:before="3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  <w:p>
            <w:pPr>
              <w:pStyle w:val="TableParagraph"/>
              <w:spacing w:before="2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zjevně</w:t>
            </w:r>
          </w:p>
          <w:p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přímého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odůvodnění</w:t>
            </w:r>
          </w:p>
          <w:p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nesprávná</w:t>
            </w:r>
          </w:p>
          <w:p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obchodní</w:t>
            </w:r>
          </w:p>
          <w:p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</w:p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podmínkami</w:t>
            </w:r>
          </w:p>
          <w:p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dodatečně stanovených</w:t>
            </w:r>
          </w:p>
          <w:p>
            <w:pPr>
              <w:pStyle w:val="TableParagraph"/>
              <w:spacing w:line="237" w:lineRule="auto" w:before="3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right="139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národních,</w:t>
            </w:r>
          </w:p>
          <w:p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40" w:bottom="2238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nejvýhodnější</w:t>
            </w:r>
          </w:p>
          <w:p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358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line="237" w:lineRule="auto" w:before="3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2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nediskriminace,</w:t>
            </w:r>
          </w:p>
          <w:p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vyloučení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37" w:lineRule="auto" w:before="3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výsledek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</w:p>
          <w:p>
            <w:pPr>
              <w:pStyle w:val="TableParagraph"/>
              <w:spacing w:before="2"/>
              <w:ind w:right="123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zvítězí</w:t>
            </w:r>
          </w:p>
          <w:p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</w:tc>
      </w:tr>
    </w:tbl>
    <w:p>
      <w:pPr>
        <w:pStyle w:val="BodyText"/>
        <w:spacing w:before="9"/>
        <w:ind w:left="0"/>
        <w:rPr>
          <w:sz w:val="25"/>
        </w:rPr>
      </w:pPr>
      <w:r>
        <w:rPr/>
        <w:pict>
          <v:rect style="position:absolute;margin-left:85.103996pt;margin-top:18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> </w:t>
      </w:r>
      <w:r>
        <w:rPr>
          <w:sz w:val="16"/>
        </w:rPr>
        <w:t>zájmů</w:t>
      </w:r>
      <w:r>
        <w:rPr>
          <w:spacing w:val="-2"/>
          <w:sz w:val="16"/>
        </w:rPr>
        <w:t> </w:t>
      </w:r>
      <w:r>
        <w:rPr>
          <w:sz w:val="16"/>
        </w:rPr>
        <w:t>může</w:t>
      </w:r>
      <w:r>
        <w:rPr>
          <w:spacing w:val="-2"/>
          <w:sz w:val="16"/>
        </w:rPr>
        <w:t> </w:t>
      </w:r>
      <w:r>
        <w:rPr>
          <w:sz w:val="16"/>
        </w:rPr>
        <w:t>nastat</w:t>
      </w:r>
      <w:r>
        <w:rPr>
          <w:spacing w:val="-1"/>
          <w:sz w:val="16"/>
        </w:rPr>
        <w:t> </w:t>
      </w:r>
      <w:r>
        <w:rPr>
          <w:sz w:val="16"/>
        </w:rPr>
        <w:t>již</w:t>
      </w:r>
      <w:r>
        <w:rPr>
          <w:spacing w:val="-2"/>
          <w:sz w:val="16"/>
        </w:rPr>
        <w:t> </w:t>
      </w:r>
      <w:r>
        <w:rPr>
          <w:sz w:val="16"/>
        </w:rPr>
        <w:t>ve</w:t>
      </w:r>
      <w:r>
        <w:rPr>
          <w:spacing w:val="-1"/>
          <w:sz w:val="16"/>
        </w:rPr>
        <w:t> </w:t>
      </w:r>
      <w:r>
        <w:rPr>
          <w:sz w:val="16"/>
        </w:rPr>
        <w:t>fázi</w:t>
      </w:r>
      <w:r>
        <w:rPr>
          <w:spacing w:val="-3"/>
          <w:sz w:val="16"/>
        </w:rPr>
        <w:t> </w:t>
      </w:r>
      <w:r>
        <w:rPr>
          <w:sz w:val="16"/>
        </w:rPr>
        <w:t>přípravy</w:t>
      </w:r>
      <w:r>
        <w:rPr>
          <w:spacing w:val="-1"/>
          <w:sz w:val="16"/>
        </w:rPr>
        <w:t> </w:t>
      </w:r>
      <w:r>
        <w:rPr>
          <w:sz w:val="16"/>
        </w:rPr>
        <w:t>projektu,</w:t>
      </w:r>
      <w:r>
        <w:rPr>
          <w:spacing w:val="-1"/>
          <w:sz w:val="16"/>
        </w:rPr>
        <w:t> </w:t>
      </w:r>
      <w:r>
        <w:rPr>
          <w:sz w:val="16"/>
        </w:rPr>
        <w:t>pokud</w:t>
      </w:r>
      <w:r>
        <w:rPr>
          <w:spacing w:val="-3"/>
          <w:sz w:val="16"/>
        </w:rPr>
        <w:t> </w:t>
      </w:r>
      <w:r>
        <w:rPr>
          <w:sz w:val="16"/>
        </w:rPr>
        <w:t>měla</w:t>
      </w:r>
      <w:r>
        <w:rPr>
          <w:spacing w:val="-1"/>
          <w:sz w:val="16"/>
        </w:rPr>
        <w:t> </w:t>
      </w:r>
      <w:r>
        <w:rPr>
          <w:sz w:val="16"/>
        </w:rPr>
        <w:t>příprava</w:t>
      </w:r>
      <w:r>
        <w:rPr>
          <w:spacing w:val="-3"/>
          <w:sz w:val="16"/>
        </w:rPr>
        <w:t> </w:t>
      </w:r>
      <w:r>
        <w:rPr>
          <w:sz w:val="16"/>
        </w:rPr>
        <w:t>projektu</w:t>
      </w:r>
      <w:r>
        <w:rPr>
          <w:spacing w:val="-2"/>
          <w:sz w:val="16"/>
        </w:rPr>
        <w:t> </w:t>
      </w:r>
      <w:r>
        <w:rPr>
          <w:sz w:val="16"/>
        </w:rPr>
        <w:t>vliv</w:t>
      </w:r>
      <w:r>
        <w:rPr>
          <w:spacing w:val="-2"/>
          <w:sz w:val="16"/>
        </w:rPr>
        <w:t> </w:t>
      </w:r>
      <w:r>
        <w:rPr>
          <w:sz w:val="16"/>
        </w:rPr>
        <w:t>na</w:t>
      </w:r>
      <w:r>
        <w:rPr>
          <w:spacing w:val="-1"/>
          <w:sz w:val="16"/>
        </w:rPr>
        <w:t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> </w:t>
      </w:r>
      <w:r>
        <w:rPr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jiní</w:t>
            </w:r>
          </w:p>
          <w:p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osoba</w:t>
            </w:r>
          </w:p>
          <w:p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stavebních prací, dodávek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vícepráce)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0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článku IV bodu 2 písm. i),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3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460" w:top="1140" w:bottom="1660" w:left="13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32972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90" w:hanging="281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100" w:hanging="28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360" w:hanging="28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620" w:hanging="28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880" w:hanging="28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140" w:hanging="28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00" w:hanging="281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6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382" w:right="3168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295" w:right="105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2023-04-14T11:03:19Z</dcterms:created>
  <dcterms:modified xsi:type="dcterms:W3CDTF">2023-04-14T11:03:19Z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2023-04-14T00:00:00Z</vt:filetime>
  </property>
</Properties>
</file>