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7D3" w:rsidRPr="004174DB" w:rsidRDefault="004174DB" w:rsidP="00CA27D3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Rámcová kupní smlouva</w:t>
      </w:r>
    </w:p>
    <w:p w:rsidR="0048063A" w:rsidRPr="00054991" w:rsidRDefault="0048063A" w:rsidP="00CA27D3">
      <w:pPr>
        <w:jc w:val="center"/>
        <w:rPr>
          <w:rFonts w:ascii="Tahoma" w:hAnsi="Tahoma" w:cs="Tahoma"/>
          <w:sz w:val="52"/>
          <w:szCs w:val="52"/>
          <w:u w:val="single"/>
        </w:rPr>
      </w:pPr>
    </w:p>
    <w:p w:rsidR="004174DB" w:rsidRDefault="00CA27D3" w:rsidP="005D29B0">
      <w:pPr>
        <w:rPr>
          <w:rFonts w:ascii="Tahoma" w:hAnsi="Tahoma" w:cs="Tahoma"/>
        </w:rPr>
      </w:pPr>
      <w:proofErr w:type="gramStart"/>
      <w:r w:rsidRPr="00A45028">
        <w:rPr>
          <w:rFonts w:ascii="Tahoma" w:hAnsi="Tahoma" w:cs="Tahoma"/>
          <w:sz w:val="20"/>
          <w:szCs w:val="20"/>
          <w:u w:val="single"/>
        </w:rPr>
        <w:t>Kupující:</w:t>
      </w:r>
      <w:r w:rsidR="00A45028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A45028">
        <w:rPr>
          <w:rFonts w:ascii="Tahoma" w:hAnsi="Tahoma" w:cs="Tahoma"/>
          <w:sz w:val="20"/>
          <w:szCs w:val="20"/>
        </w:rPr>
        <w:t xml:space="preserve">     </w:t>
      </w:r>
      <w:r w:rsidR="00631717">
        <w:rPr>
          <w:rFonts w:ascii="Tahoma" w:hAnsi="Tahoma" w:cs="Tahoma"/>
          <w:sz w:val="20"/>
          <w:szCs w:val="20"/>
        </w:rPr>
        <w:t xml:space="preserve">          </w:t>
      </w:r>
      <w:r w:rsidR="00A45028">
        <w:rPr>
          <w:rFonts w:ascii="Tahoma" w:hAnsi="Tahoma" w:cs="Tahoma"/>
          <w:sz w:val="20"/>
          <w:szCs w:val="20"/>
        </w:rPr>
        <w:t xml:space="preserve"> </w:t>
      </w:r>
      <w:r w:rsidR="00674459">
        <w:rPr>
          <w:rFonts w:ascii="Tahoma" w:hAnsi="Tahoma" w:cs="Tahoma"/>
          <w:sz w:val="20"/>
          <w:szCs w:val="20"/>
        </w:rPr>
        <w:t xml:space="preserve"> </w:t>
      </w:r>
      <w:r w:rsidR="00791626">
        <w:rPr>
          <w:rFonts w:ascii="Tahoma" w:hAnsi="Tahoma" w:cs="Tahoma"/>
          <w:sz w:val="20"/>
          <w:szCs w:val="20"/>
        </w:rPr>
        <w:t xml:space="preserve"> </w:t>
      </w:r>
      <w:r w:rsidR="00674459">
        <w:rPr>
          <w:rFonts w:ascii="Tahoma" w:hAnsi="Tahoma" w:cs="Tahoma"/>
          <w:sz w:val="20"/>
          <w:szCs w:val="20"/>
        </w:rPr>
        <w:t xml:space="preserve"> </w:t>
      </w:r>
      <w:r w:rsidR="005D29B0">
        <w:rPr>
          <w:rFonts w:ascii="Tahoma" w:hAnsi="Tahoma" w:cs="Tahoma"/>
        </w:rPr>
        <w:t>Centrum sociálních služeb Jeseník</w:t>
      </w:r>
    </w:p>
    <w:p w:rsidR="005D29B0" w:rsidRDefault="005D29B0" w:rsidP="005D29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Beskydská 1298/6; 79001 Jeseník</w:t>
      </w:r>
    </w:p>
    <w:p w:rsidR="005D29B0" w:rsidRDefault="005D29B0" w:rsidP="005D29B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IČO: 00852163</w:t>
      </w:r>
    </w:p>
    <w:p w:rsidR="00791626" w:rsidRPr="00791626" w:rsidRDefault="00791626" w:rsidP="00791626">
      <w:pPr>
        <w:ind w:left="1416" w:firstLine="708"/>
        <w:rPr>
          <w:rFonts w:ascii="Tahoma" w:hAnsi="Tahoma" w:cs="Tahoma"/>
          <w:b/>
          <w:bCs/>
          <w:sz w:val="20"/>
          <w:szCs w:val="20"/>
        </w:rPr>
      </w:pPr>
      <w:r w:rsidRPr="00791626">
        <w:rPr>
          <w:rFonts w:ascii="Tahoma" w:hAnsi="Tahoma" w:cs="Tahoma"/>
          <w:b/>
          <w:bCs/>
          <w:sz w:val="20"/>
          <w:szCs w:val="20"/>
        </w:rPr>
        <w:t xml:space="preserve">Zastoupen: </w:t>
      </w:r>
      <w:r w:rsidRPr="00791626">
        <w:rPr>
          <w:rFonts w:ascii="Tahoma" w:hAnsi="Tahoma" w:cs="Tahoma"/>
          <w:b/>
          <w:bCs/>
          <w:sz w:val="20"/>
          <w:szCs w:val="20"/>
        </w:rPr>
        <w:t>Ing. Jan Rotter, ředitel</w:t>
      </w:r>
    </w:p>
    <w:p w:rsidR="00791626" w:rsidRDefault="00791626" w:rsidP="005D29B0">
      <w:pPr>
        <w:rPr>
          <w:rFonts w:ascii="Tahoma" w:hAnsi="Tahoma" w:cs="Tahoma"/>
        </w:rPr>
      </w:pPr>
    </w:p>
    <w:p w:rsidR="00674459" w:rsidRPr="00674459" w:rsidRDefault="00791626" w:rsidP="00674459">
      <w:pPr>
        <w:ind w:left="1416" w:firstLine="708"/>
        <w:rPr>
          <w:rFonts w:ascii="Benjamin" w:hAnsi="Benjamin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1257979</wp:posOffset>
            </wp:positionH>
            <wp:positionV relativeFrom="paragraph">
              <wp:posOffset>169456</wp:posOffset>
            </wp:positionV>
            <wp:extent cx="2400300" cy="110578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AAB" w:rsidRPr="00343AAB" w:rsidRDefault="00343AAB" w:rsidP="00A4502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48063A" w:rsidRPr="00A45028" w:rsidRDefault="00CA27D3" w:rsidP="00CA27D3">
      <w:pPr>
        <w:rPr>
          <w:rFonts w:ascii="Tahoma" w:hAnsi="Tahoma" w:cs="Tahoma"/>
          <w:sz w:val="20"/>
          <w:szCs w:val="20"/>
          <w:u w:val="single"/>
        </w:rPr>
      </w:pPr>
      <w:r w:rsidRPr="00A45028">
        <w:rPr>
          <w:rFonts w:ascii="Tahoma" w:hAnsi="Tahoma" w:cs="Tahoma"/>
          <w:sz w:val="20"/>
          <w:szCs w:val="20"/>
          <w:u w:val="single"/>
        </w:rPr>
        <w:t>Prodávající:</w:t>
      </w:r>
      <w:r w:rsidR="0048063A" w:rsidRPr="00A45028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AA7575" w:rsidRDefault="00AA7575" w:rsidP="00AA7575">
      <w:pPr>
        <w:ind w:left="141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AA7575" w:rsidRPr="00791626" w:rsidRDefault="004174DB" w:rsidP="00AA7575">
      <w:pPr>
        <w:ind w:left="1416" w:firstLine="708"/>
        <w:rPr>
          <w:rFonts w:ascii="Tahoma" w:hAnsi="Tahoma" w:cs="Tahoma"/>
          <w:b/>
          <w:bCs/>
          <w:sz w:val="20"/>
          <w:szCs w:val="20"/>
        </w:rPr>
      </w:pPr>
      <w:r w:rsidRPr="00791626">
        <w:rPr>
          <w:rFonts w:ascii="Tahoma" w:hAnsi="Tahoma" w:cs="Tahoma"/>
          <w:b/>
          <w:bCs/>
          <w:sz w:val="20"/>
          <w:szCs w:val="20"/>
        </w:rPr>
        <w:t xml:space="preserve">Zastoupen: </w:t>
      </w:r>
      <w:r w:rsidR="00791626" w:rsidRPr="00791626">
        <w:rPr>
          <w:rFonts w:ascii="Tahoma" w:hAnsi="Tahoma" w:cs="Tahoma"/>
          <w:b/>
          <w:bCs/>
          <w:sz w:val="20"/>
          <w:szCs w:val="20"/>
        </w:rPr>
        <w:t>Lukáš Večerka, majitel</w:t>
      </w: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Default="00CA27D3" w:rsidP="0079162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po vzájemné dohodě rozhodly uzavřít následující smlouvu podle zákona č. 89/2012 Sb., občanského zákoníku, ve znění pozdějších předpisů.</w:t>
      </w: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P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  <w:r w:rsidRPr="00CA27D3">
        <w:rPr>
          <w:rFonts w:ascii="Tahoma" w:hAnsi="Tahoma" w:cs="Tahoma"/>
          <w:b/>
          <w:sz w:val="20"/>
          <w:szCs w:val="20"/>
        </w:rPr>
        <w:t>I.</w:t>
      </w:r>
    </w:p>
    <w:p w:rsid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  <w:r w:rsidRPr="00CA27D3">
        <w:rPr>
          <w:rFonts w:ascii="Tahoma" w:hAnsi="Tahoma" w:cs="Tahoma"/>
          <w:b/>
          <w:sz w:val="20"/>
          <w:szCs w:val="20"/>
        </w:rPr>
        <w:t xml:space="preserve">Předmět plnění </w:t>
      </w:r>
    </w:p>
    <w:p w:rsidR="00CA27D3" w:rsidRDefault="00CA27D3" w:rsidP="001E25E5">
      <w:pPr>
        <w:jc w:val="both"/>
        <w:rPr>
          <w:rFonts w:ascii="Tahoma" w:hAnsi="Tahoma" w:cs="Tahoma"/>
          <w:b/>
          <w:sz w:val="20"/>
          <w:szCs w:val="20"/>
        </w:rPr>
      </w:pPr>
    </w:p>
    <w:p w:rsidR="00CA27D3" w:rsidRDefault="00CA27D3" w:rsidP="001E25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plnění jsou dodávky potravinářského zboží – ovoce a zeleniny, </w:t>
      </w:r>
      <w:r w:rsidR="00A45028">
        <w:rPr>
          <w:rFonts w:ascii="Tahoma" w:hAnsi="Tahoma" w:cs="Tahoma"/>
          <w:sz w:val="20"/>
          <w:szCs w:val="20"/>
        </w:rPr>
        <w:t xml:space="preserve">vajec a mléčných produktů </w:t>
      </w:r>
      <w:r>
        <w:rPr>
          <w:rFonts w:ascii="Tahoma" w:hAnsi="Tahoma" w:cs="Tahoma"/>
          <w:sz w:val="20"/>
          <w:szCs w:val="20"/>
        </w:rPr>
        <w:t>(dále jen zboží) specifikovaného ceníkem zboží, který bude tvořit přílohu k této smlouvě. V případě včasného nedodání platného ceníku v průběhu jeho změny může být smluvní vztah ukončen.</w:t>
      </w: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Doba a místo plnění</w:t>
      </w:r>
    </w:p>
    <w:p w:rsidR="00CA27D3" w:rsidRDefault="00CA27D3" w:rsidP="00791626">
      <w:pPr>
        <w:jc w:val="both"/>
        <w:rPr>
          <w:rFonts w:ascii="Tahoma" w:hAnsi="Tahoma" w:cs="Tahoma"/>
          <w:b/>
          <w:sz w:val="20"/>
          <w:szCs w:val="20"/>
        </w:rPr>
      </w:pPr>
    </w:p>
    <w:p w:rsidR="00751731" w:rsidRDefault="00CA27D3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zboží budou prováděny prodávajícím do prostor</w:t>
      </w:r>
      <w:r w:rsidR="00751731">
        <w:rPr>
          <w:rFonts w:ascii="Tahoma" w:hAnsi="Tahoma" w:cs="Tahoma"/>
          <w:sz w:val="20"/>
          <w:szCs w:val="20"/>
        </w:rPr>
        <w:t xml:space="preserve"> kuchyně</w:t>
      </w:r>
      <w:r>
        <w:rPr>
          <w:rFonts w:ascii="Tahoma" w:hAnsi="Tahoma" w:cs="Tahoma"/>
          <w:sz w:val="20"/>
          <w:szCs w:val="20"/>
        </w:rPr>
        <w:t xml:space="preserve"> na základě telefonických nebo </w:t>
      </w:r>
    </w:p>
    <w:p w:rsidR="00CA27D3" w:rsidRDefault="00CA27D3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e-mailových objednávek. Doprava bude zabezpečena prostředky prodávajícím, přičemž doprava zboží je zahrnuta již v ceně. </w:t>
      </w:r>
      <w:r w:rsidR="00F65002">
        <w:rPr>
          <w:rFonts w:ascii="Tahoma" w:hAnsi="Tahoma" w:cs="Tahoma"/>
          <w:sz w:val="20"/>
          <w:szCs w:val="20"/>
        </w:rPr>
        <w:t>Prodávající</w:t>
      </w:r>
      <w:r>
        <w:rPr>
          <w:rFonts w:ascii="Tahoma" w:hAnsi="Tahoma" w:cs="Tahoma"/>
          <w:sz w:val="20"/>
          <w:szCs w:val="20"/>
        </w:rPr>
        <w:t xml:space="preserve"> je povinen dodat zboží v době stanovené dle objednávek.</w:t>
      </w:r>
    </w:p>
    <w:p w:rsidR="00CA27D3" w:rsidRDefault="00CA27D3" w:rsidP="00CA27D3">
      <w:pPr>
        <w:rPr>
          <w:rFonts w:ascii="Tahoma" w:hAnsi="Tahoma" w:cs="Tahoma"/>
          <w:sz w:val="20"/>
          <w:szCs w:val="20"/>
        </w:rPr>
      </w:pPr>
    </w:p>
    <w:p w:rsid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</w:p>
    <w:p w:rsid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Povinnosti smluvních stran</w:t>
      </w:r>
    </w:p>
    <w:p w:rsidR="00CA27D3" w:rsidRDefault="00CA27D3" w:rsidP="00CA27D3">
      <w:pPr>
        <w:jc w:val="center"/>
        <w:rPr>
          <w:rFonts w:ascii="Tahoma" w:hAnsi="Tahoma" w:cs="Tahoma"/>
          <w:b/>
          <w:sz w:val="20"/>
          <w:szCs w:val="20"/>
        </w:rPr>
      </w:pPr>
    </w:p>
    <w:p w:rsidR="00794A5E" w:rsidRDefault="00CA27D3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Kupující je povinen zaslat či zavolat objednávku zboží prodávajícímu</w:t>
      </w:r>
      <w:r w:rsidR="0079162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to nejpozději den před samotným </w:t>
      </w:r>
      <w:r w:rsidR="00794A5E">
        <w:rPr>
          <w:rFonts w:ascii="Tahoma" w:hAnsi="Tahoma" w:cs="Tahoma"/>
          <w:sz w:val="20"/>
          <w:szCs w:val="20"/>
        </w:rPr>
        <w:t>dodáním</w:t>
      </w:r>
      <w:r>
        <w:rPr>
          <w:rFonts w:ascii="Tahoma" w:hAnsi="Tahoma" w:cs="Tahoma"/>
          <w:sz w:val="20"/>
          <w:szCs w:val="20"/>
        </w:rPr>
        <w:t xml:space="preserve"> zboží</w:t>
      </w:r>
      <w:r w:rsidR="00794A5E">
        <w:rPr>
          <w:rFonts w:ascii="Tahoma" w:hAnsi="Tahoma" w:cs="Tahoma"/>
          <w:sz w:val="20"/>
          <w:szCs w:val="20"/>
        </w:rPr>
        <w:t xml:space="preserve"> na e-mailovou adresu </w:t>
      </w:r>
      <w:r w:rsidR="00794A5E" w:rsidRPr="005D29B0">
        <w:rPr>
          <w:rFonts w:ascii="Tahoma" w:hAnsi="Tahoma" w:cs="Tahoma"/>
          <w:color w:val="00B050"/>
          <w:sz w:val="20"/>
          <w:szCs w:val="20"/>
        </w:rPr>
        <w:t>freshmarket@seznam.cz</w:t>
      </w:r>
      <w:r w:rsidR="00794A5E">
        <w:rPr>
          <w:rFonts w:ascii="Tahoma" w:hAnsi="Tahoma" w:cs="Tahoma"/>
          <w:sz w:val="20"/>
          <w:szCs w:val="20"/>
        </w:rPr>
        <w:t xml:space="preserve"> nebo </w:t>
      </w:r>
    </w:p>
    <w:p w:rsidR="00CA27D3" w:rsidRDefault="00794A5E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telefonní číslo </w:t>
      </w:r>
      <w:r w:rsidRPr="005D29B0">
        <w:rPr>
          <w:rFonts w:ascii="Tahoma" w:hAnsi="Tahoma" w:cs="Tahoma"/>
          <w:color w:val="00B050"/>
          <w:sz w:val="20"/>
          <w:szCs w:val="20"/>
        </w:rPr>
        <w:t>739 123 113</w:t>
      </w: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Prodávající je povinen předat kupujícímu zboží v požadovaném množství a kvalitě v místě plnění, kupující je </w:t>
      </w:r>
      <w:r w:rsidR="008230F5">
        <w:rPr>
          <w:rFonts w:ascii="Tahoma" w:hAnsi="Tahoma" w:cs="Tahoma"/>
          <w:sz w:val="20"/>
          <w:szCs w:val="20"/>
        </w:rPr>
        <w:t xml:space="preserve">fakturu </w:t>
      </w:r>
      <w:r>
        <w:rPr>
          <w:rFonts w:ascii="Tahoma" w:hAnsi="Tahoma" w:cs="Tahoma"/>
          <w:sz w:val="20"/>
          <w:szCs w:val="20"/>
        </w:rPr>
        <w:t>potvrdit, že zboží bylo předáno v </w:t>
      </w:r>
      <w:r w:rsidR="00141D98">
        <w:rPr>
          <w:rFonts w:ascii="Tahoma" w:hAnsi="Tahoma" w:cs="Tahoma"/>
          <w:sz w:val="20"/>
          <w:szCs w:val="20"/>
        </w:rPr>
        <w:t>pořádku</w:t>
      </w: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Prodávající je povinen dodat zboží v odpovídajícím množství, jakosti a provedení</w:t>
      </w:r>
      <w:r w:rsidR="0079162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jak bude uvedeno na </w:t>
      </w:r>
      <w:r w:rsidR="008230F5">
        <w:rPr>
          <w:rFonts w:ascii="Tahoma" w:hAnsi="Tahoma" w:cs="Tahoma"/>
          <w:sz w:val="20"/>
          <w:szCs w:val="20"/>
        </w:rPr>
        <w:t>faktuře</w:t>
      </w: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Zboží musí být řádným způsobem zabaleno a opatřeno pro přepravu tak, aby nedošlo ke škodám na zboží a byla tím zajištěna jeho ochrana</w:t>
      </w:r>
    </w:p>
    <w:p w:rsidR="004E5CA0" w:rsidRDefault="004E5CA0" w:rsidP="00791626">
      <w:pPr>
        <w:jc w:val="both"/>
        <w:rPr>
          <w:rFonts w:ascii="Tahoma" w:hAnsi="Tahoma" w:cs="Tahoma"/>
          <w:sz w:val="20"/>
          <w:szCs w:val="20"/>
        </w:rPr>
      </w:pPr>
    </w:p>
    <w:p w:rsidR="00794A5E" w:rsidRDefault="00794A5E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Jestliže prodávající označil obaly v dodacím listu jako vratné, je oprávněn si započítat cenu těchto obalů do celkové ceny dodávky. Jako vratné mohou být značen</w:t>
      </w:r>
      <w:r w:rsidR="00141D9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pouze obaly, které jsou k tomu určeny</w:t>
      </w:r>
      <w:r w:rsidR="00141D98">
        <w:rPr>
          <w:rFonts w:ascii="Tahoma" w:hAnsi="Tahoma" w:cs="Tahoma"/>
          <w:sz w:val="20"/>
          <w:szCs w:val="20"/>
        </w:rPr>
        <w:t xml:space="preserve"> a které je možné opakovaně použít</w:t>
      </w:r>
    </w:p>
    <w:p w:rsidR="00141D98" w:rsidRDefault="00141D98" w:rsidP="00791626">
      <w:pPr>
        <w:jc w:val="both"/>
        <w:rPr>
          <w:rFonts w:ascii="Tahoma" w:hAnsi="Tahoma" w:cs="Tahoma"/>
          <w:sz w:val="20"/>
          <w:szCs w:val="20"/>
        </w:rPr>
      </w:pPr>
    </w:p>
    <w:p w:rsidR="00141D98" w:rsidRDefault="00141D98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Kupující je oprávněn vrátit prodávajícímu vratné obaly, které od něho odebral společně se zbožím, stejného druhu </w:t>
      </w:r>
      <w:r w:rsidR="005D29B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 stejného množství, pokud jsou v použitelném stavu. Prodávající je povinen tyto obaly </w:t>
      </w:r>
      <w:r w:rsidR="00F65002">
        <w:rPr>
          <w:rFonts w:ascii="Tahoma" w:hAnsi="Tahoma" w:cs="Tahoma"/>
          <w:sz w:val="20"/>
          <w:szCs w:val="20"/>
        </w:rPr>
        <w:t>přijmout</w:t>
      </w:r>
      <w:r>
        <w:rPr>
          <w:rFonts w:ascii="Tahoma" w:hAnsi="Tahoma" w:cs="Tahoma"/>
          <w:sz w:val="20"/>
          <w:szCs w:val="20"/>
        </w:rPr>
        <w:t xml:space="preserve"> formou</w:t>
      </w:r>
      <w:r w:rsidR="005D29B0">
        <w:rPr>
          <w:rFonts w:ascii="Tahoma" w:hAnsi="Tahoma" w:cs="Tahoma"/>
          <w:sz w:val="20"/>
          <w:szCs w:val="20"/>
        </w:rPr>
        <w:t xml:space="preserve"> výměna za další vratné obaly a</w:t>
      </w:r>
      <w:r>
        <w:rPr>
          <w:rFonts w:ascii="Tahoma" w:hAnsi="Tahoma" w:cs="Tahoma"/>
          <w:sz w:val="20"/>
          <w:szCs w:val="20"/>
        </w:rPr>
        <w:t>nebo na dalším dodacím listě budou tyto vratné obaly odečteny. Kupující je povinen s obaly zacházet řádně a vrátit je prodávajícímu prázdné a neznečištěné.</w:t>
      </w:r>
    </w:p>
    <w:p w:rsidR="008230F5" w:rsidRDefault="008230F5" w:rsidP="00CA27D3">
      <w:pPr>
        <w:rPr>
          <w:rFonts w:ascii="Tahoma" w:hAnsi="Tahoma" w:cs="Tahoma"/>
          <w:sz w:val="20"/>
          <w:szCs w:val="20"/>
        </w:rPr>
      </w:pPr>
    </w:p>
    <w:p w:rsidR="00141D98" w:rsidRDefault="00141D98" w:rsidP="00CA27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Obaly se vrací vždy v místě předání zboží u kupujícího</w:t>
      </w:r>
    </w:p>
    <w:p w:rsidR="00141D98" w:rsidRDefault="00141D98" w:rsidP="00CA27D3">
      <w:pPr>
        <w:rPr>
          <w:rFonts w:ascii="Tahoma" w:hAnsi="Tahoma" w:cs="Tahoma"/>
          <w:sz w:val="20"/>
          <w:szCs w:val="20"/>
        </w:rPr>
      </w:pPr>
    </w:p>
    <w:p w:rsidR="00141D98" w:rsidRDefault="00141D98" w:rsidP="00CA27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8. Nejmenší odebrané zboží se řídí nejmenším dále nedělitelným dodavatelským balením </w:t>
      </w:r>
    </w:p>
    <w:p w:rsidR="00141D98" w:rsidRDefault="00141D98" w:rsidP="00CA27D3">
      <w:pPr>
        <w:rPr>
          <w:rFonts w:ascii="Tahoma" w:hAnsi="Tahoma" w:cs="Tahoma"/>
          <w:sz w:val="20"/>
          <w:szCs w:val="20"/>
        </w:rPr>
      </w:pPr>
    </w:p>
    <w:p w:rsidR="00141D98" w:rsidRDefault="00141D98" w:rsidP="00CA27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Prodávající přijímá závazek za to, že dodané zboží bude mít vlastnosti stanovené statní či podnikovou normou</w:t>
      </w:r>
    </w:p>
    <w:p w:rsidR="00141D98" w:rsidRDefault="00141D98" w:rsidP="00CA27D3">
      <w:pPr>
        <w:rPr>
          <w:rFonts w:ascii="Tahoma" w:hAnsi="Tahoma" w:cs="Tahoma"/>
          <w:sz w:val="20"/>
          <w:szCs w:val="20"/>
        </w:rPr>
      </w:pPr>
    </w:p>
    <w:p w:rsidR="00141D98" w:rsidRDefault="00141D98" w:rsidP="00141D9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</w:t>
      </w:r>
    </w:p>
    <w:p w:rsidR="00141D98" w:rsidRDefault="00141D98" w:rsidP="00141D9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plnění, platební, fakturační daňové podmínky</w:t>
      </w:r>
    </w:p>
    <w:p w:rsidR="00141D98" w:rsidRDefault="00141D98" w:rsidP="00141D98">
      <w:pPr>
        <w:jc w:val="center"/>
        <w:rPr>
          <w:rFonts w:ascii="Tahoma" w:hAnsi="Tahoma" w:cs="Tahoma"/>
          <w:b/>
          <w:sz w:val="20"/>
          <w:szCs w:val="20"/>
        </w:rPr>
      </w:pPr>
    </w:p>
    <w:p w:rsidR="00141D98" w:rsidRDefault="00141D98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Ceny zboží, jako ceny nejvýše přístupné, jsou uvedeny v ceníku, který tvoří přílohu k této smlouvě. Při nákupu ovoce a zeleniny je nákup realizován za ceny v místě a čase obvyklé</w:t>
      </w:r>
    </w:p>
    <w:p w:rsidR="00141D98" w:rsidRDefault="00141D98" w:rsidP="00791626">
      <w:pPr>
        <w:jc w:val="both"/>
        <w:rPr>
          <w:rFonts w:ascii="Tahoma" w:hAnsi="Tahoma" w:cs="Tahoma"/>
          <w:sz w:val="20"/>
          <w:szCs w:val="20"/>
        </w:rPr>
      </w:pPr>
    </w:p>
    <w:p w:rsidR="00A45028" w:rsidRDefault="00141D98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zboží bude kupujícím uhrazena po dodání </w:t>
      </w:r>
      <w:r w:rsidR="00F65002">
        <w:rPr>
          <w:rFonts w:ascii="Tahoma" w:hAnsi="Tahoma" w:cs="Tahoma"/>
          <w:sz w:val="20"/>
          <w:szCs w:val="20"/>
        </w:rPr>
        <w:t>bezhotovostně</w:t>
      </w:r>
      <w:r>
        <w:rPr>
          <w:rFonts w:ascii="Tahoma" w:hAnsi="Tahoma" w:cs="Tahoma"/>
          <w:sz w:val="20"/>
          <w:szCs w:val="20"/>
        </w:rPr>
        <w:t xml:space="preserve"> na základě </w:t>
      </w:r>
      <w:r w:rsidR="00A45028">
        <w:rPr>
          <w:rFonts w:ascii="Tahoma" w:hAnsi="Tahoma" w:cs="Tahoma"/>
          <w:sz w:val="20"/>
          <w:szCs w:val="20"/>
        </w:rPr>
        <w:t>faktury vystavené prodávajícím, které budou dodané společně s dodávkou zboží.</w:t>
      </w:r>
    </w:p>
    <w:p w:rsidR="00A45028" w:rsidRDefault="00A45028" w:rsidP="00791626">
      <w:pPr>
        <w:jc w:val="both"/>
        <w:rPr>
          <w:rFonts w:ascii="Tahoma" w:hAnsi="Tahoma" w:cs="Tahoma"/>
          <w:sz w:val="20"/>
          <w:szCs w:val="20"/>
        </w:rPr>
      </w:pPr>
    </w:p>
    <w:p w:rsidR="00141D98" w:rsidRPr="0017614B" w:rsidRDefault="00F42F48" w:rsidP="0079162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 činí </w:t>
      </w:r>
      <w:r w:rsidR="00A45028">
        <w:rPr>
          <w:rFonts w:ascii="Tahoma" w:hAnsi="Tahoma" w:cs="Tahoma"/>
          <w:sz w:val="20"/>
          <w:szCs w:val="20"/>
        </w:rPr>
        <w:t xml:space="preserve">14 dní ode dne jejího vystavění bezhotovostně na číslo konta </w:t>
      </w:r>
      <w:r w:rsidR="00A45028" w:rsidRPr="0017614B">
        <w:rPr>
          <w:rFonts w:ascii="Tahoma" w:hAnsi="Tahoma" w:cs="Tahoma"/>
          <w:sz w:val="20"/>
          <w:szCs w:val="20"/>
        </w:rPr>
        <w:t>158 846 815/0300</w:t>
      </w:r>
    </w:p>
    <w:p w:rsidR="00A45028" w:rsidRDefault="00A45028" w:rsidP="00791626">
      <w:pPr>
        <w:jc w:val="both"/>
        <w:rPr>
          <w:rFonts w:ascii="Tahoma" w:hAnsi="Tahoma" w:cs="Tahoma"/>
          <w:sz w:val="20"/>
          <w:szCs w:val="20"/>
        </w:rPr>
      </w:pPr>
    </w:p>
    <w:p w:rsidR="00F42F48" w:rsidRDefault="00F42F48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Faktura musí splňovat podmínky stanovené v § </w:t>
      </w:r>
      <w:smartTag w:uri="urn:schemas-microsoft-com:office:smarttags" w:element="metricconverter">
        <w:smartTagPr>
          <w:attr w:name="ProductID" w:val="26 a"/>
        </w:smartTagPr>
        <w:r>
          <w:rPr>
            <w:rFonts w:ascii="Tahoma" w:hAnsi="Tahoma" w:cs="Tahoma"/>
            <w:sz w:val="20"/>
            <w:szCs w:val="20"/>
          </w:rPr>
          <w:t>26 a</w:t>
        </w:r>
      </w:smartTag>
      <w:r>
        <w:rPr>
          <w:rFonts w:ascii="Tahoma" w:hAnsi="Tahoma" w:cs="Tahoma"/>
          <w:sz w:val="20"/>
          <w:szCs w:val="20"/>
        </w:rPr>
        <w:t xml:space="preserve"> násl., zákona č.235/2004Sb., o dani </w:t>
      </w:r>
      <w:r w:rsidR="00791626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 přidané hodnoty a §435 zákona 89/2012 Sb., občanského zákoníku, v případě se sjedná datum zdanitelného plnění, nebude-li dodávka fakturována jednotlivě, ale za určité období (např. dekádní nebo měsíční atd.). </w:t>
      </w:r>
      <w:r w:rsidRPr="00A45028">
        <w:rPr>
          <w:rFonts w:ascii="Tahoma" w:hAnsi="Tahoma" w:cs="Tahoma"/>
          <w:spacing w:val="-2"/>
          <w:sz w:val="20"/>
          <w:szCs w:val="20"/>
        </w:rPr>
        <w:t>V případě, že faktura nebude obsahovat předepsané náležitosti, bude vrácena prodávajícímu k</w:t>
      </w:r>
      <w:r w:rsidR="008230F5">
        <w:rPr>
          <w:rFonts w:ascii="Tahoma" w:hAnsi="Tahoma" w:cs="Tahoma"/>
          <w:spacing w:val="-2"/>
          <w:sz w:val="20"/>
          <w:szCs w:val="20"/>
        </w:rPr>
        <w:t> </w:t>
      </w:r>
      <w:r w:rsidRPr="00A45028">
        <w:rPr>
          <w:rFonts w:ascii="Tahoma" w:hAnsi="Tahoma" w:cs="Tahoma"/>
          <w:spacing w:val="-2"/>
          <w:sz w:val="20"/>
          <w:szCs w:val="20"/>
        </w:rPr>
        <w:t>přepracování</w:t>
      </w:r>
      <w:r w:rsidR="008230F5">
        <w:rPr>
          <w:rFonts w:ascii="Tahoma" w:hAnsi="Tahoma" w:cs="Tahoma"/>
          <w:spacing w:val="-2"/>
          <w:sz w:val="20"/>
          <w:szCs w:val="20"/>
        </w:rPr>
        <w:t>.</w:t>
      </w:r>
      <w:r w:rsidR="00791626"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Údaje v průvod</w:t>
      </w:r>
      <w:r w:rsidR="00A45028">
        <w:rPr>
          <w:rFonts w:ascii="Tahoma" w:hAnsi="Tahoma" w:cs="Tahoma"/>
          <w:sz w:val="20"/>
          <w:szCs w:val="20"/>
        </w:rPr>
        <w:t>ních dokladech musí být čitelné</w:t>
      </w:r>
      <w:r>
        <w:rPr>
          <w:rFonts w:ascii="Tahoma" w:hAnsi="Tahoma" w:cs="Tahoma"/>
          <w:sz w:val="20"/>
          <w:szCs w:val="20"/>
        </w:rPr>
        <w:t>, nesmí být přepisovány a vymazávány</w:t>
      </w:r>
    </w:p>
    <w:p w:rsidR="00F42F48" w:rsidRDefault="00F42F48" w:rsidP="00141D98">
      <w:pPr>
        <w:rPr>
          <w:rFonts w:ascii="Tahoma" w:hAnsi="Tahoma" w:cs="Tahoma"/>
          <w:sz w:val="20"/>
          <w:szCs w:val="20"/>
        </w:rPr>
      </w:pPr>
    </w:p>
    <w:p w:rsidR="00F42F48" w:rsidRDefault="00F42F48" w:rsidP="00F42F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</w:t>
      </w:r>
    </w:p>
    <w:p w:rsidR="00F42F48" w:rsidRDefault="00F42F48" w:rsidP="00F42F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pokuta a úroky z prodlení</w:t>
      </w:r>
    </w:p>
    <w:p w:rsidR="00F42F48" w:rsidRDefault="00F42F48" w:rsidP="00F42F48">
      <w:pPr>
        <w:jc w:val="center"/>
        <w:rPr>
          <w:rFonts w:ascii="Tahoma" w:hAnsi="Tahoma" w:cs="Tahoma"/>
          <w:b/>
          <w:sz w:val="20"/>
          <w:szCs w:val="20"/>
        </w:rPr>
      </w:pPr>
    </w:p>
    <w:p w:rsidR="00F42F48" w:rsidRDefault="00F42F48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 se zavazuje zaplatit smluvní pokutu ve výši 0,05</w:t>
      </w:r>
      <w:r w:rsidR="007916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% z ceny plnění</w:t>
      </w:r>
      <w:r w:rsidR="0079162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to za každý započatý den prodlení, nedodá-li objednané zboží v dohodnutém termínu. Nedodrží-li kupující splatnost faktur, je povinen zaplatit prodávajícímu úrok z prodlení ve výši 0,05</w:t>
      </w:r>
      <w:r w:rsidR="007916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% z fakturované částky za každý i započatý den prodlení </w:t>
      </w:r>
    </w:p>
    <w:p w:rsidR="00F42F48" w:rsidRDefault="00F42F48" w:rsidP="00F42F48">
      <w:pPr>
        <w:rPr>
          <w:rFonts w:ascii="Tahoma" w:hAnsi="Tahoma" w:cs="Tahoma"/>
          <w:sz w:val="20"/>
          <w:szCs w:val="20"/>
        </w:rPr>
      </w:pPr>
    </w:p>
    <w:p w:rsidR="00F42F48" w:rsidRDefault="00F42F48" w:rsidP="00F42F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VI.</w:t>
      </w:r>
    </w:p>
    <w:p w:rsidR="00F42F48" w:rsidRDefault="00F42F48" w:rsidP="00F42F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Zánik smluvního vztahu</w:t>
      </w:r>
    </w:p>
    <w:p w:rsidR="00F42F48" w:rsidRDefault="00F42F48" w:rsidP="00791626">
      <w:pPr>
        <w:jc w:val="both"/>
        <w:rPr>
          <w:rFonts w:ascii="Tahoma" w:hAnsi="Tahoma" w:cs="Tahoma"/>
          <w:b/>
          <w:sz w:val="20"/>
          <w:szCs w:val="20"/>
        </w:rPr>
      </w:pPr>
    </w:p>
    <w:p w:rsidR="00896F27" w:rsidRDefault="00F42F48" w:rsidP="0079162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zaniká uplynutím sjednané doby plnění, dohodou smluvních stran, nebo písemnou výpovědí bez u</w:t>
      </w:r>
      <w:r w:rsidR="00896F27">
        <w:rPr>
          <w:rFonts w:ascii="Tahoma" w:hAnsi="Tahoma" w:cs="Tahoma"/>
          <w:sz w:val="20"/>
          <w:szCs w:val="20"/>
        </w:rPr>
        <w:t>vedeného</w:t>
      </w:r>
      <w:r>
        <w:rPr>
          <w:rFonts w:ascii="Tahoma" w:hAnsi="Tahoma" w:cs="Tahoma"/>
          <w:sz w:val="20"/>
          <w:szCs w:val="20"/>
        </w:rPr>
        <w:t xml:space="preserve"> důvodu</w:t>
      </w:r>
      <w:r w:rsidR="00896F27">
        <w:rPr>
          <w:rFonts w:ascii="Tahoma" w:hAnsi="Tahoma" w:cs="Tahoma"/>
          <w:sz w:val="20"/>
          <w:szCs w:val="20"/>
        </w:rPr>
        <w:t>. Výpovědní lhůta činí 1 měsíc a počne běžet prvého dne následujícího měsíce po doručení výpovědi druhé straně</w:t>
      </w:r>
    </w:p>
    <w:p w:rsidR="00896F27" w:rsidRDefault="00896F27" w:rsidP="00F42F48">
      <w:pPr>
        <w:rPr>
          <w:rFonts w:ascii="Tahoma" w:hAnsi="Tahoma" w:cs="Tahoma"/>
          <w:sz w:val="20"/>
          <w:szCs w:val="20"/>
        </w:rPr>
      </w:pPr>
    </w:p>
    <w:p w:rsidR="00896F27" w:rsidRDefault="00896F27" w:rsidP="00896F2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VII.</w:t>
      </w:r>
    </w:p>
    <w:p w:rsidR="00896F27" w:rsidRDefault="00896F27" w:rsidP="00896F2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Platnost a účinnost</w:t>
      </w:r>
    </w:p>
    <w:p w:rsidR="00896F27" w:rsidRDefault="00896F27" w:rsidP="00896F27">
      <w:pPr>
        <w:jc w:val="center"/>
        <w:rPr>
          <w:rFonts w:ascii="Tahoma" w:hAnsi="Tahoma" w:cs="Tahoma"/>
          <w:b/>
          <w:sz w:val="20"/>
          <w:szCs w:val="20"/>
        </w:rPr>
      </w:pPr>
    </w:p>
    <w:p w:rsidR="00896F27" w:rsidRDefault="00896F27" w:rsidP="00896F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Smlouva nabývá platnosti dnem podepsáním smlouvy oběma smluvními stranami</w:t>
      </w:r>
    </w:p>
    <w:p w:rsidR="00896F27" w:rsidRDefault="00896F27" w:rsidP="00896F27">
      <w:pPr>
        <w:rPr>
          <w:rFonts w:ascii="Tahoma" w:hAnsi="Tahoma" w:cs="Tahoma"/>
          <w:sz w:val="20"/>
          <w:szCs w:val="20"/>
        </w:rPr>
      </w:pPr>
    </w:p>
    <w:p w:rsidR="00896F27" w:rsidRDefault="00896F27" w:rsidP="00896F2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</w:t>
      </w:r>
    </w:p>
    <w:p w:rsidR="00896F27" w:rsidRDefault="00896F27" w:rsidP="00896F2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:rsidR="00896F27" w:rsidRDefault="00896F27" w:rsidP="00896F27">
      <w:pPr>
        <w:jc w:val="center"/>
        <w:rPr>
          <w:rFonts w:ascii="Tahoma" w:hAnsi="Tahoma" w:cs="Tahoma"/>
          <w:b/>
          <w:sz w:val="20"/>
          <w:szCs w:val="20"/>
        </w:rPr>
      </w:pPr>
    </w:p>
    <w:p w:rsidR="00896F27" w:rsidRDefault="00896F27" w:rsidP="00896F2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Otázky v této smlouvě výslovně neupravené se řídí ustanovením zákona č. 82/2012 Sb., občanský zákoník, ve znění pozdějších předpisů</w:t>
      </w:r>
    </w:p>
    <w:p w:rsidR="00896F27" w:rsidRDefault="00896F27" w:rsidP="00896F2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</w:t>
      </w:r>
      <w:r w:rsidR="00F65002">
        <w:rPr>
          <w:rFonts w:ascii="Tahoma" w:hAnsi="Tahoma" w:cs="Tahoma"/>
          <w:sz w:val="20"/>
          <w:szCs w:val="20"/>
        </w:rPr>
        <w:t>smlouva</w:t>
      </w:r>
      <w:r>
        <w:rPr>
          <w:rFonts w:ascii="Tahoma" w:hAnsi="Tahoma" w:cs="Tahoma"/>
          <w:sz w:val="20"/>
          <w:szCs w:val="20"/>
        </w:rPr>
        <w:t xml:space="preserve"> může být měněna jen na základě písemných dodatků odsouhlasených oběma smluvními stranami</w:t>
      </w:r>
    </w:p>
    <w:p w:rsidR="00896F27" w:rsidRDefault="00F65002" w:rsidP="00896F2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</w:t>
      </w:r>
      <w:r w:rsidR="00896F27">
        <w:rPr>
          <w:rFonts w:ascii="Tahoma" w:hAnsi="Tahoma" w:cs="Tahoma"/>
          <w:sz w:val="20"/>
          <w:szCs w:val="20"/>
        </w:rPr>
        <w:t xml:space="preserve"> smlouva je </w:t>
      </w:r>
      <w:r>
        <w:rPr>
          <w:rFonts w:ascii="Tahoma" w:hAnsi="Tahoma" w:cs="Tahoma"/>
          <w:sz w:val="20"/>
          <w:szCs w:val="20"/>
        </w:rPr>
        <w:t>vyhotovena</w:t>
      </w:r>
      <w:r w:rsidR="00896F27">
        <w:rPr>
          <w:rFonts w:ascii="Tahoma" w:hAnsi="Tahoma" w:cs="Tahoma"/>
          <w:sz w:val="20"/>
          <w:szCs w:val="20"/>
        </w:rPr>
        <w:t xml:space="preserve"> ve dvou výtiscích s platností originálu. Prodávající i kupující si ponechávají jedno z vyhotovení této smlouvy</w:t>
      </w:r>
    </w:p>
    <w:p w:rsidR="00C759E5" w:rsidRDefault="00C759E5" w:rsidP="00896F2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se uzavírá na </w:t>
      </w:r>
      <w:r w:rsidRPr="00791626">
        <w:rPr>
          <w:rFonts w:ascii="Tahoma" w:hAnsi="Tahoma" w:cs="Tahoma"/>
          <w:b/>
          <w:bCs/>
          <w:sz w:val="20"/>
          <w:szCs w:val="20"/>
        </w:rPr>
        <w:t xml:space="preserve">dobu určitou a to od 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>1</w:t>
      </w:r>
      <w:r w:rsidR="001B477C" w:rsidRPr="00791626">
        <w:rPr>
          <w:rFonts w:ascii="Tahoma" w:hAnsi="Tahoma" w:cs="Tahoma"/>
          <w:b/>
          <w:bCs/>
          <w:sz w:val="20"/>
          <w:szCs w:val="20"/>
        </w:rPr>
        <w:t>.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 xml:space="preserve"> 4</w:t>
      </w:r>
      <w:r w:rsidRPr="00791626">
        <w:rPr>
          <w:rFonts w:ascii="Tahoma" w:hAnsi="Tahoma" w:cs="Tahoma"/>
          <w:b/>
          <w:bCs/>
          <w:sz w:val="20"/>
          <w:szCs w:val="20"/>
        </w:rPr>
        <w:t>.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91626">
        <w:rPr>
          <w:rFonts w:ascii="Tahoma" w:hAnsi="Tahoma" w:cs="Tahoma"/>
          <w:b/>
          <w:bCs/>
          <w:sz w:val="20"/>
          <w:szCs w:val="20"/>
        </w:rPr>
        <w:t>20</w:t>
      </w:r>
      <w:r w:rsidR="005D29B0" w:rsidRPr="00791626">
        <w:rPr>
          <w:rFonts w:ascii="Tahoma" w:hAnsi="Tahoma" w:cs="Tahoma"/>
          <w:b/>
          <w:bCs/>
          <w:sz w:val="20"/>
          <w:szCs w:val="20"/>
        </w:rPr>
        <w:t>2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>3</w:t>
      </w:r>
      <w:r w:rsidRPr="0079162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>31</w:t>
      </w:r>
      <w:r w:rsidR="00631717" w:rsidRPr="00791626">
        <w:rPr>
          <w:rFonts w:ascii="Tahoma" w:hAnsi="Tahoma" w:cs="Tahoma"/>
          <w:b/>
          <w:bCs/>
          <w:sz w:val="20"/>
          <w:szCs w:val="20"/>
        </w:rPr>
        <w:t>.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14D9" w:rsidRPr="00791626">
        <w:rPr>
          <w:rFonts w:ascii="Tahoma" w:hAnsi="Tahoma" w:cs="Tahoma"/>
          <w:b/>
          <w:bCs/>
          <w:sz w:val="20"/>
          <w:szCs w:val="20"/>
        </w:rPr>
        <w:t>3</w:t>
      </w:r>
      <w:r w:rsidR="00631717" w:rsidRPr="00791626">
        <w:rPr>
          <w:rFonts w:ascii="Tahoma" w:hAnsi="Tahoma" w:cs="Tahoma"/>
          <w:b/>
          <w:bCs/>
          <w:sz w:val="20"/>
          <w:szCs w:val="20"/>
        </w:rPr>
        <w:t>.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31717" w:rsidRPr="00791626">
        <w:rPr>
          <w:rFonts w:ascii="Tahoma" w:hAnsi="Tahoma" w:cs="Tahoma"/>
          <w:b/>
          <w:bCs/>
          <w:sz w:val="20"/>
          <w:szCs w:val="20"/>
        </w:rPr>
        <w:t>20</w:t>
      </w:r>
      <w:r w:rsidR="00B40450" w:rsidRPr="00791626">
        <w:rPr>
          <w:rFonts w:ascii="Tahoma" w:hAnsi="Tahoma" w:cs="Tahoma"/>
          <w:b/>
          <w:bCs/>
          <w:sz w:val="20"/>
          <w:szCs w:val="20"/>
        </w:rPr>
        <w:t>2</w:t>
      </w:r>
      <w:r w:rsidR="001E25E5" w:rsidRPr="00791626">
        <w:rPr>
          <w:rFonts w:ascii="Tahoma" w:hAnsi="Tahoma" w:cs="Tahoma"/>
          <w:b/>
          <w:bCs/>
          <w:sz w:val="20"/>
          <w:szCs w:val="20"/>
        </w:rPr>
        <w:t>4</w:t>
      </w: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F42F48" w:rsidRDefault="00791626" w:rsidP="007916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V Jeseníku dne</w:t>
      </w:r>
      <w:r w:rsidR="00896F27">
        <w:rPr>
          <w:rFonts w:ascii="Tahoma" w:hAnsi="Tahoma" w:cs="Tahoma"/>
          <w:sz w:val="20"/>
          <w:szCs w:val="20"/>
        </w:rPr>
        <w:t xml:space="preserve"> </w:t>
      </w:r>
      <w:r w:rsidR="00AA7575">
        <w:rPr>
          <w:rFonts w:ascii="Tahoma" w:hAnsi="Tahoma" w:cs="Tahoma"/>
          <w:sz w:val="20"/>
          <w:szCs w:val="20"/>
        </w:rPr>
        <w:tab/>
      </w:r>
      <w:r w:rsidR="00AA7575">
        <w:rPr>
          <w:rFonts w:ascii="Tahoma" w:hAnsi="Tahoma" w:cs="Tahoma"/>
          <w:sz w:val="20"/>
          <w:szCs w:val="20"/>
        </w:rPr>
        <w:tab/>
      </w:r>
      <w:r w:rsidR="00AA7575">
        <w:rPr>
          <w:rFonts w:ascii="Tahoma" w:hAnsi="Tahoma" w:cs="Tahoma"/>
          <w:sz w:val="20"/>
          <w:szCs w:val="20"/>
        </w:rPr>
        <w:tab/>
      </w:r>
      <w:r w:rsidR="00AA7575">
        <w:rPr>
          <w:rFonts w:ascii="Tahoma" w:hAnsi="Tahoma" w:cs="Tahoma"/>
          <w:sz w:val="20"/>
          <w:szCs w:val="20"/>
        </w:rPr>
        <w:tab/>
      </w:r>
      <w:r w:rsidR="00AA7575">
        <w:rPr>
          <w:rFonts w:ascii="Tahoma" w:hAnsi="Tahoma" w:cs="Tahoma"/>
          <w:sz w:val="20"/>
          <w:szCs w:val="20"/>
        </w:rPr>
        <w:tab/>
      </w:r>
      <w:r w:rsidR="00AA75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 Písečné dne</w:t>
      </w: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791626" w:rsidRDefault="00791626" w:rsidP="00791626">
      <w:pPr>
        <w:rPr>
          <w:rFonts w:ascii="Tahoma" w:hAnsi="Tahoma" w:cs="Tahoma"/>
          <w:sz w:val="20"/>
          <w:szCs w:val="20"/>
        </w:rPr>
      </w:pPr>
    </w:p>
    <w:p w:rsidR="00791626" w:rsidRPr="00F42F48" w:rsidRDefault="00791626" w:rsidP="007916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__________________________</w:t>
      </w:r>
    </w:p>
    <w:p w:rsidR="00791626" w:rsidRPr="00F42F48" w:rsidRDefault="00791626" w:rsidP="007916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Ing. Jan Rotter, CSS Jeseník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Lukáš Večerka, Fresh Market</w:t>
      </w:r>
    </w:p>
    <w:p w:rsidR="00CA27D3" w:rsidRPr="00CA27D3" w:rsidRDefault="00CA27D3" w:rsidP="00CA27D3">
      <w:pPr>
        <w:rPr>
          <w:rFonts w:ascii="Tahoma" w:hAnsi="Tahoma" w:cs="Tahoma"/>
          <w:sz w:val="20"/>
          <w:szCs w:val="20"/>
        </w:rPr>
      </w:pPr>
    </w:p>
    <w:sectPr w:rsidR="00CA27D3" w:rsidRPr="00CA27D3" w:rsidSect="00C759E5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jami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5C07"/>
    <w:multiLevelType w:val="hybridMultilevel"/>
    <w:tmpl w:val="5288C4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78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D3"/>
    <w:rsid w:val="00054991"/>
    <w:rsid w:val="001140EF"/>
    <w:rsid w:val="00141D98"/>
    <w:rsid w:val="0017614B"/>
    <w:rsid w:val="001B477C"/>
    <w:rsid w:val="001E25E5"/>
    <w:rsid w:val="00343AAB"/>
    <w:rsid w:val="004174DB"/>
    <w:rsid w:val="00467C2A"/>
    <w:rsid w:val="0048063A"/>
    <w:rsid w:val="004E5CA0"/>
    <w:rsid w:val="00517634"/>
    <w:rsid w:val="005D29B0"/>
    <w:rsid w:val="00631717"/>
    <w:rsid w:val="00674459"/>
    <w:rsid w:val="00715AA2"/>
    <w:rsid w:val="00751731"/>
    <w:rsid w:val="00791626"/>
    <w:rsid w:val="00794A5E"/>
    <w:rsid w:val="0080227A"/>
    <w:rsid w:val="008230F5"/>
    <w:rsid w:val="00896F27"/>
    <w:rsid w:val="00A45028"/>
    <w:rsid w:val="00AA7575"/>
    <w:rsid w:val="00B40450"/>
    <w:rsid w:val="00C759E5"/>
    <w:rsid w:val="00CA27D3"/>
    <w:rsid w:val="00D75F33"/>
    <w:rsid w:val="00E06EA0"/>
    <w:rsid w:val="00E914D9"/>
    <w:rsid w:val="00F10D91"/>
    <w:rsid w:val="00F15FB3"/>
    <w:rsid w:val="00F42F48"/>
    <w:rsid w:val="00F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6C8480D"/>
  <w15:chartTrackingRefBased/>
  <w15:docId w15:val="{CCD1768F-B3F3-41A0-BEAF-299F40B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9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FRESHMARKET</dc:creator>
  <cp:keywords/>
  <dc:description/>
  <cp:lastModifiedBy>CSS Jeseník</cp:lastModifiedBy>
  <cp:revision>3</cp:revision>
  <cp:lastPrinted>2022-04-20T07:43:00Z</cp:lastPrinted>
  <dcterms:created xsi:type="dcterms:W3CDTF">2023-03-23T06:23:00Z</dcterms:created>
  <dcterms:modified xsi:type="dcterms:W3CDTF">2023-03-23T06:28:00Z</dcterms:modified>
</cp:coreProperties>
</file>