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61F9" w14:textId="77777777" w:rsidR="0079589F" w:rsidRDefault="0079589F" w:rsidP="0079589F">
      <w:pPr>
        <w:pStyle w:val="Nadpis1"/>
      </w:pPr>
      <w:r>
        <w:t xml:space="preserve">smlouva o poskytování </w:t>
      </w:r>
    </w:p>
    <w:p w14:paraId="66A1FB69" w14:textId="763EC9F4" w:rsidR="0079589F" w:rsidRDefault="0079589F" w:rsidP="0079589F">
      <w:pPr>
        <w:pStyle w:val="Nadpis1"/>
        <w:spacing w:after="240"/>
      </w:pPr>
      <w:r>
        <w:t>poradenských a konzultačních služeb</w:t>
      </w:r>
    </w:p>
    <w:p w14:paraId="6F36D324" w14:textId="69F24084" w:rsidR="0079589F" w:rsidRPr="00B268F8" w:rsidRDefault="0079589F" w:rsidP="0079589F">
      <w:pPr>
        <w:rPr>
          <w:rFonts w:ascii="Atyp BL Display Semibold" w:hAnsi="Atyp BL Display Semibold"/>
          <w:sz w:val="26"/>
          <w:szCs w:val="26"/>
        </w:rPr>
      </w:pPr>
      <w:r w:rsidRPr="000A1F75">
        <w:rPr>
          <w:rFonts w:ascii="Atyp BL Display Semibold" w:hAnsi="Atyp BL Display Semibold"/>
          <w:sz w:val="26"/>
          <w:szCs w:val="26"/>
        </w:rPr>
        <w:t>uzavřen</w:t>
      </w:r>
      <w:r>
        <w:rPr>
          <w:rFonts w:ascii="Atyp BL Display Semibold" w:hAnsi="Atyp BL Display Semibold"/>
          <w:sz w:val="26"/>
          <w:szCs w:val="26"/>
        </w:rPr>
        <w:t>á</w:t>
      </w:r>
      <w:r w:rsidRPr="000A1F75">
        <w:rPr>
          <w:rFonts w:ascii="Atyp BL Display Semibold" w:hAnsi="Atyp BL Display Semibold"/>
          <w:sz w:val="26"/>
          <w:szCs w:val="26"/>
        </w:rPr>
        <w:t xml:space="preserve"> podle ustanovení § 1746</w:t>
      </w:r>
      <w:r w:rsidR="0049036C">
        <w:rPr>
          <w:rFonts w:ascii="Atyp BL Display Semibold" w:hAnsi="Atyp BL Display Semibold"/>
          <w:sz w:val="26"/>
          <w:szCs w:val="26"/>
        </w:rPr>
        <w:t xml:space="preserve"> odst. 2</w:t>
      </w:r>
      <w:r w:rsidRPr="000A1F75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254F10C7" w14:textId="77777777" w:rsidR="0079589F" w:rsidRDefault="0079589F" w:rsidP="0079589F"/>
    <w:p w14:paraId="65437024" w14:textId="77777777" w:rsidR="0079589F" w:rsidRDefault="0079589F" w:rsidP="0079589F"/>
    <w:p w14:paraId="456191E1" w14:textId="77777777" w:rsidR="00CC2846" w:rsidRDefault="00CC2846" w:rsidP="0079589F"/>
    <w:p w14:paraId="169475EC" w14:textId="77777777" w:rsidR="00CC2846" w:rsidRDefault="00CC2846" w:rsidP="0079589F"/>
    <w:p w14:paraId="67320AB7" w14:textId="77777777" w:rsidR="0079589F" w:rsidRPr="00F41175" w:rsidRDefault="0079589F" w:rsidP="0079589F">
      <w:pPr>
        <w:spacing w:after="360"/>
        <w:ind w:left="720" w:hanging="720"/>
        <w:rPr>
          <w:rFonts w:ascii="Crabath Text Medium" w:hAnsi="Crabath Text Medium"/>
          <w:sz w:val="23"/>
          <w:szCs w:val="23"/>
        </w:rPr>
      </w:pPr>
      <w:r w:rsidRPr="00F41175">
        <w:rPr>
          <w:rFonts w:ascii="Crabath Text Medium" w:hAnsi="Crabath Text Medium"/>
          <w:sz w:val="23"/>
          <w:szCs w:val="23"/>
        </w:rPr>
        <w:t>Prague City Tourism a.s.</w:t>
      </w:r>
    </w:p>
    <w:p w14:paraId="05D1EF11" w14:textId="77777777" w:rsidR="0079589F" w:rsidRPr="00F41175" w:rsidRDefault="0079589F" w:rsidP="0079589F">
      <w:pPr>
        <w:ind w:left="720" w:hanging="720"/>
      </w:pPr>
      <w:r w:rsidRPr="00F41175">
        <w:rPr>
          <w:rFonts w:ascii="Crabath Text Medium" w:hAnsi="Crabath Text Medium"/>
        </w:rPr>
        <w:t>se sídlem</w:t>
      </w:r>
      <w:r w:rsidRPr="00F41175">
        <w:rPr>
          <w:rFonts w:ascii="Crabath Text Medium" w:hAnsi="Crabath Text Medium"/>
        </w:rPr>
        <w:tab/>
      </w:r>
      <w:r w:rsidRPr="00F41175">
        <w:tab/>
        <w:t xml:space="preserve">Žatecká 110/2, 110 00 Praha 1 </w:t>
      </w:r>
      <w:r w:rsidRPr="00F41175">
        <w:rPr>
          <w:rFonts w:eastAsiaTheme="majorEastAsia"/>
        </w:rPr>
        <w:t>—</w:t>
      </w:r>
      <w:r w:rsidRPr="00F41175">
        <w:t xml:space="preserve"> Staré Město</w:t>
      </w:r>
    </w:p>
    <w:p w14:paraId="61CD17D2" w14:textId="77777777" w:rsidR="0079589F" w:rsidRPr="00F41175" w:rsidRDefault="0079589F" w:rsidP="0079589F">
      <w:pPr>
        <w:ind w:left="2160"/>
      </w:pPr>
      <w:r w:rsidRPr="00F41175">
        <w:t xml:space="preserve">zapsaná v obchodním rejstříku vedeném Městským soudem v Praze </w:t>
      </w:r>
      <w:r w:rsidRPr="00F41175">
        <w:br/>
        <w:t>pod sp. zn. B 23670</w:t>
      </w:r>
    </w:p>
    <w:p w14:paraId="1417B96B" w14:textId="77777777" w:rsidR="0079589F" w:rsidRPr="00F41175" w:rsidRDefault="0079589F" w:rsidP="0079589F">
      <w:pPr>
        <w:ind w:left="720" w:hanging="720"/>
      </w:pPr>
      <w:r w:rsidRPr="00F41175">
        <w:rPr>
          <w:rFonts w:ascii="Crabath Text Medium" w:hAnsi="Crabath Text Medium"/>
        </w:rPr>
        <w:t>IČO</w:t>
      </w:r>
      <w:r w:rsidRPr="00F41175">
        <w:tab/>
      </w:r>
      <w:r w:rsidRPr="00F41175">
        <w:tab/>
      </w:r>
      <w:r w:rsidRPr="00F41175">
        <w:tab/>
        <w:t>073 12 890</w:t>
      </w:r>
    </w:p>
    <w:p w14:paraId="6D310773" w14:textId="77777777" w:rsidR="0079589F" w:rsidRPr="00F41175" w:rsidRDefault="0079589F" w:rsidP="0079589F">
      <w:pPr>
        <w:ind w:left="720" w:hanging="720"/>
      </w:pPr>
      <w:r w:rsidRPr="00F41175">
        <w:rPr>
          <w:rFonts w:ascii="Crabath Text Medium" w:hAnsi="Crabath Text Medium"/>
        </w:rPr>
        <w:t>DIČ</w:t>
      </w:r>
      <w:r w:rsidRPr="00F41175">
        <w:rPr>
          <w:rFonts w:ascii="Crabath Text Medium" w:hAnsi="Crabath Text Medium"/>
        </w:rPr>
        <w:tab/>
      </w:r>
      <w:r w:rsidRPr="00F41175">
        <w:rPr>
          <w:rFonts w:ascii="Crabath Text Medium" w:hAnsi="Crabath Text Medium"/>
        </w:rPr>
        <w:tab/>
      </w:r>
      <w:r w:rsidRPr="00F41175">
        <w:rPr>
          <w:rFonts w:ascii="Crabath Text Medium" w:hAnsi="Crabath Text Medium"/>
        </w:rPr>
        <w:tab/>
      </w:r>
      <w:r w:rsidRPr="00F41175">
        <w:t>CZ07312890</w:t>
      </w:r>
    </w:p>
    <w:p w14:paraId="0CF7AEDB" w14:textId="77777777" w:rsidR="0079589F" w:rsidRPr="00E43B63" w:rsidRDefault="0079589F" w:rsidP="0079589F">
      <w:pPr>
        <w:ind w:left="720" w:hanging="720"/>
      </w:pPr>
      <w:r w:rsidRPr="00E43B63">
        <w:rPr>
          <w:rFonts w:ascii="Crabath Text Medium" w:hAnsi="Crabath Text Medium"/>
        </w:rPr>
        <w:t>zastoupená</w:t>
      </w:r>
      <w:r w:rsidRPr="00E43B63">
        <w:tab/>
      </w:r>
      <w:r w:rsidRPr="00E43B63">
        <w:tab/>
        <w:t>Mgr. Františkem Ciprem, předsedou představenstva</w:t>
      </w:r>
    </w:p>
    <w:p w14:paraId="14FBC694" w14:textId="77777777" w:rsidR="0079589F" w:rsidRPr="00E43B63" w:rsidRDefault="0079589F" w:rsidP="0079589F">
      <w:pPr>
        <w:ind w:left="1416" w:firstLine="708"/>
      </w:pPr>
      <w:r w:rsidRPr="00E43B63">
        <w:t>Mgr. Janou Adamcovou, místopředsedkyní představenstva</w:t>
      </w:r>
    </w:p>
    <w:p w14:paraId="19FDC607" w14:textId="77777777" w:rsidR="0079589F" w:rsidRPr="00E43B63" w:rsidRDefault="0079589F" w:rsidP="0079589F">
      <w:pPr>
        <w:spacing w:after="360"/>
      </w:pPr>
      <w:r w:rsidRPr="00E43B63">
        <w:t>(dále jen „</w:t>
      </w:r>
      <w:r w:rsidRPr="00E43B63">
        <w:rPr>
          <w:rFonts w:ascii="Crabath Text Medium" w:hAnsi="Crabath Text Medium"/>
        </w:rPr>
        <w:t>Objednatel</w:t>
      </w:r>
      <w:r w:rsidRPr="00E43B63">
        <w:t>“)</w:t>
      </w:r>
    </w:p>
    <w:p w14:paraId="37A2BF1A" w14:textId="77777777" w:rsidR="0079589F" w:rsidRDefault="0079589F" w:rsidP="0079589F">
      <w:pPr>
        <w:spacing w:after="360"/>
      </w:pPr>
      <w:r w:rsidRPr="00E43B63">
        <w:t>a</w:t>
      </w:r>
      <w:r>
        <w:t xml:space="preserve"> </w:t>
      </w:r>
    </w:p>
    <w:p w14:paraId="45FDAD89" w14:textId="77777777" w:rsidR="0079589F" w:rsidRPr="0079589F" w:rsidRDefault="0079589F" w:rsidP="0079589F">
      <w:pPr>
        <w:ind w:left="720" w:hanging="720"/>
        <w:rPr>
          <w:rFonts w:ascii="Crabath Text Medium" w:hAnsi="Crabath Text Medium"/>
          <w:sz w:val="23"/>
          <w:szCs w:val="23"/>
        </w:rPr>
      </w:pPr>
      <w:r w:rsidRPr="0079589F">
        <w:rPr>
          <w:rFonts w:ascii="Crabath Text Medium" w:hAnsi="Crabath Text Medium"/>
          <w:sz w:val="23"/>
          <w:szCs w:val="23"/>
        </w:rPr>
        <w:t>INCONEX, a. s.</w:t>
      </w:r>
    </w:p>
    <w:p w14:paraId="447A2EDF" w14:textId="77F60583" w:rsidR="0079589F" w:rsidRPr="0079589F" w:rsidRDefault="0079589F" w:rsidP="0079589F">
      <w:pPr>
        <w:ind w:left="720" w:hanging="720"/>
      </w:pPr>
      <w:r w:rsidRPr="0079589F">
        <w:rPr>
          <w:rFonts w:ascii="Crabath Text Medium" w:hAnsi="Crabath Text Medium"/>
        </w:rPr>
        <w:t>se sídlem</w:t>
      </w:r>
      <w:r w:rsidRPr="0079589F">
        <w:rPr>
          <w:rFonts w:ascii="Crabath Text Medium" w:hAnsi="Crabath Text Medium"/>
        </w:rPr>
        <w:tab/>
      </w:r>
      <w:r w:rsidRPr="0079589F">
        <w:tab/>
        <w:t>Pod náměstím 135/1, 182 00 Praha 8</w:t>
      </w:r>
    </w:p>
    <w:p w14:paraId="1E64F801" w14:textId="5C16D954" w:rsidR="0079589F" w:rsidRPr="0079589F" w:rsidRDefault="0079589F" w:rsidP="0079589F">
      <w:pPr>
        <w:ind w:left="2160"/>
      </w:pPr>
      <w:r w:rsidRPr="0079589F">
        <w:t xml:space="preserve">zapsaná v obchodním rejstříku vedeném Městským soudem v Praze </w:t>
      </w:r>
      <w:r w:rsidRPr="0079589F">
        <w:br/>
        <w:t xml:space="preserve">pod sp. zn. </w:t>
      </w:r>
      <w:r w:rsidR="000979CD">
        <w:t xml:space="preserve">B </w:t>
      </w:r>
      <w:r w:rsidR="0000411B">
        <w:t>7168</w:t>
      </w:r>
    </w:p>
    <w:p w14:paraId="228B13C9" w14:textId="478C7B7A" w:rsidR="0079589F" w:rsidRPr="0079589F" w:rsidRDefault="0079589F" w:rsidP="0079589F">
      <w:pPr>
        <w:ind w:left="720" w:hanging="720"/>
      </w:pPr>
      <w:r w:rsidRPr="0079589F">
        <w:rPr>
          <w:rFonts w:ascii="Crabath Text Medium" w:hAnsi="Crabath Text Medium"/>
        </w:rPr>
        <w:t>IČO</w:t>
      </w:r>
      <w:r w:rsidRPr="0079589F">
        <w:tab/>
      </w:r>
      <w:r w:rsidRPr="0079589F">
        <w:tab/>
      </w:r>
      <w:r w:rsidRPr="0079589F">
        <w:tab/>
        <w:t>26445328</w:t>
      </w:r>
    </w:p>
    <w:p w14:paraId="4C82BC31" w14:textId="1DB33268" w:rsidR="0079589F" w:rsidRPr="0049036C" w:rsidRDefault="0079589F" w:rsidP="0079589F">
      <w:pPr>
        <w:ind w:left="720" w:hanging="720"/>
      </w:pPr>
      <w:r w:rsidRPr="0079589F">
        <w:rPr>
          <w:rFonts w:ascii="Crabath Text Medium" w:hAnsi="Crabath Text Medium"/>
        </w:rPr>
        <w:t>DIČ</w:t>
      </w:r>
      <w:r w:rsidRPr="0079589F">
        <w:rPr>
          <w:rFonts w:ascii="Crabath Text Medium" w:hAnsi="Crabath Text Medium"/>
        </w:rPr>
        <w:tab/>
      </w:r>
      <w:r w:rsidRPr="0079589F">
        <w:rPr>
          <w:rFonts w:ascii="Crabath Text Medium" w:hAnsi="Crabath Text Medium"/>
        </w:rPr>
        <w:tab/>
      </w:r>
      <w:r w:rsidRPr="0079589F">
        <w:rPr>
          <w:rFonts w:ascii="Crabath Text Medium" w:hAnsi="Crabath Text Medium"/>
        </w:rPr>
        <w:tab/>
      </w:r>
      <w:r w:rsidRPr="0079589F">
        <w:t xml:space="preserve">CZ </w:t>
      </w:r>
      <w:r w:rsidRPr="0049036C">
        <w:t>26445328</w:t>
      </w:r>
    </w:p>
    <w:p w14:paraId="4E7A8A27" w14:textId="64E4D980" w:rsidR="0079589F" w:rsidRDefault="0079589F" w:rsidP="0079589F">
      <w:pPr>
        <w:ind w:left="720" w:hanging="720"/>
      </w:pPr>
      <w:r w:rsidRPr="0049036C">
        <w:rPr>
          <w:rFonts w:ascii="Crabath Text Medium" w:hAnsi="Crabath Text Medium"/>
        </w:rPr>
        <w:t>zastoupená</w:t>
      </w:r>
      <w:r w:rsidRPr="0049036C">
        <w:tab/>
      </w:r>
      <w:r w:rsidRPr="0049036C">
        <w:tab/>
        <w:t>Ing. Michalem Zaorálkem</w:t>
      </w:r>
      <w:r w:rsidR="0049036C" w:rsidRPr="0049036C">
        <w:t>, předesdou představenstva</w:t>
      </w:r>
    </w:p>
    <w:p w14:paraId="4E12D8A7" w14:textId="3C163934" w:rsidR="0079589F" w:rsidRDefault="0079589F" w:rsidP="0079589F">
      <w:r>
        <w:t>(dále jen „</w:t>
      </w:r>
      <w:r>
        <w:rPr>
          <w:rFonts w:ascii="Crabath Text Medium" w:hAnsi="Crabath Text Medium"/>
        </w:rPr>
        <w:t>Poskytovatel</w:t>
      </w:r>
      <w:r>
        <w:t>“)</w:t>
      </w:r>
    </w:p>
    <w:p w14:paraId="4B207525" w14:textId="77777777" w:rsidR="0049036C" w:rsidRDefault="0049036C" w:rsidP="0079589F"/>
    <w:p w14:paraId="440E5A61" w14:textId="3A78E61B" w:rsidR="0079589F" w:rsidRDefault="0079589F" w:rsidP="0079589F">
      <w:r w:rsidRPr="006F5E19">
        <w:t>(</w:t>
      </w:r>
      <w:r>
        <w:t>Poskytovatel</w:t>
      </w:r>
      <w:r w:rsidRPr="006F5E19">
        <w:t xml:space="preserve"> a Objednatel společně dále také jako </w:t>
      </w:r>
      <w:r w:rsidRPr="006F5E19">
        <w:rPr>
          <w:rFonts w:ascii="Crabath Text Medium" w:hAnsi="Crabath Text Medium"/>
        </w:rPr>
        <w:t>„Smluvní strany“</w:t>
      </w:r>
      <w:r w:rsidRPr="006F5E19">
        <w:t xml:space="preserve"> a každý samostatně jako </w:t>
      </w:r>
      <w:r w:rsidRPr="006F5E19">
        <w:rPr>
          <w:rFonts w:ascii="Crabath Text Medium" w:hAnsi="Crabath Text Medium"/>
        </w:rPr>
        <w:t>„Smluvní strana“</w:t>
      </w:r>
      <w:r w:rsidRPr="006F5E19">
        <w:t>)</w:t>
      </w:r>
    </w:p>
    <w:p w14:paraId="3D345B5C" w14:textId="4CF8DDB2" w:rsidR="0079589F" w:rsidRPr="004E640D" w:rsidRDefault="0079589F" w:rsidP="0079589F">
      <w:pPr>
        <w:pStyle w:val="Nadpis2"/>
        <w:numPr>
          <w:ilvl w:val="0"/>
          <w:numId w:val="2"/>
        </w:numPr>
        <w:tabs>
          <w:tab w:val="num" w:pos="360"/>
        </w:tabs>
        <w:spacing w:after="200"/>
        <w:ind w:left="0" w:firstLine="0"/>
      </w:pPr>
      <w:r w:rsidRPr="004E640D">
        <w:lastRenderedPageBreak/>
        <w:t xml:space="preserve">Předmět </w:t>
      </w:r>
      <w:r>
        <w:t>smlouvy</w:t>
      </w:r>
    </w:p>
    <w:p w14:paraId="1CA1A6CD" w14:textId="151E7B51" w:rsidR="0079589F" w:rsidRDefault="0079589F" w:rsidP="0079589F">
      <w:pPr>
        <w:pStyle w:val="odrazka"/>
        <w:numPr>
          <w:ilvl w:val="1"/>
          <w:numId w:val="2"/>
        </w:numPr>
        <w:ind w:left="357" w:hanging="357"/>
      </w:pPr>
      <w:r>
        <w:t xml:space="preserve">Předmětem </w:t>
      </w:r>
      <w:r w:rsidRPr="0079589F">
        <w:t>této smlouvy je závazek Poskytovatele poskyt</w:t>
      </w:r>
      <w:r>
        <w:t>ovat</w:t>
      </w:r>
      <w:r w:rsidRPr="0079589F">
        <w:t xml:space="preserve"> Objednateli </w:t>
      </w:r>
      <w:r>
        <w:t>o</w:t>
      </w:r>
      <w:r w:rsidRPr="0079589F">
        <w:rPr>
          <w:noProof/>
        </w:rPr>
        <w:t>dborn</w:t>
      </w:r>
      <w:r>
        <w:t>ou</w:t>
      </w:r>
      <w:r w:rsidRPr="0079589F">
        <w:rPr>
          <w:noProof/>
        </w:rPr>
        <w:t>, konzultační, poradensk</w:t>
      </w:r>
      <w:r>
        <w:t>ou</w:t>
      </w:r>
      <w:r w:rsidRPr="0079589F">
        <w:rPr>
          <w:noProof/>
        </w:rPr>
        <w:t xml:space="preserve"> činnost, </w:t>
      </w:r>
      <w:r>
        <w:t xml:space="preserve">připravovat </w:t>
      </w:r>
      <w:r w:rsidRPr="0079589F">
        <w:rPr>
          <w:noProof/>
        </w:rPr>
        <w:t>finanční analýzy k projektům ve věci naplňování a realizace plánu oprav a investic</w:t>
      </w:r>
      <w:r>
        <w:rPr>
          <w:noProof/>
        </w:rPr>
        <w:t xml:space="preserve"> Objednatele.</w:t>
      </w:r>
    </w:p>
    <w:p w14:paraId="4D6D9B7B" w14:textId="6AE9D26F" w:rsidR="0079589F" w:rsidRDefault="0079589F" w:rsidP="0079589F">
      <w:pPr>
        <w:pStyle w:val="odrazka"/>
        <w:numPr>
          <w:ilvl w:val="1"/>
          <w:numId w:val="2"/>
        </w:numPr>
        <w:spacing w:after="360"/>
      </w:pPr>
      <w:r>
        <w:rPr>
          <w:noProof/>
        </w:rPr>
        <w:t xml:space="preserve">Předmětem </w:t>
      </w:r>
      <w:r w:rsidRPr="0079589F">
        <w:rPr>
          <w:noProof/>
        </w:rPr>
        <w:t>této smlouvy je dále závazek Objednatele řádně poskytnuté služby nebo výstupy z nich převzít a zaplatit za ně Poskytovateli sjednanou odměnu</w:t>
      </w:r>
      <w:r w:rsidR="00941C18">
        <w:rPr>
          <w:noProof/>
        </w:rPr>
        <w:t>.</w:t>
      </w:r>
    </w:p>
    <w:p w14:paraId="0088B9CE" w14:textId="0458B027" w:rsidR="0079589F" w:rsidRPr="003519D3" w:rsidRDefault="00941C18" w:rsidP="0079589F">
      <w:pPr>
        <w:pStyle w:val="Nadpis2"/>
        <w:numPr>
          <w:ilvl w:val="0"/>
          <w:numId w:val="2"/>
        </w:numPr>
        <w:tabs>
          <w:tab w:val="num" w:pos="360"/>
        </w:tabs>
        <w:spacing w:after="200"/>
        <w:ind w:left="0" w:firstLine="0"/>
      </w:pPr>
      <w:r>
        <w:t>Práva a povinnosti smluvních stran</w:t>
      </w:r>
    </w:p>
    <w:p w14:paraId="1A80F8A8" w14:textId="77777777" w:rsidR="00941C18" w:rsidRDefault="00941C18" w:rsidP="00941C18">
      <w:pPr>
        <w:pStyle w:val="odrazka"/>
        <w:numPr>
          <w:ilvl w:val="1"/>
          <w:numId w:val="2"/>
        </w:numPr>
        <w:ind w:left="363" w:hanging="357"/>
      </w:pPr>
      <w:r>
        <w:t>Poskytovatel</w:t>
      </w:r>
    </w:p>
    <w:p w14:paraId="28D03E9F" w14:textId="77777777" w:rsidR="00941C18" w:rsidRDefault="00941C18" w:rsidP="00941C18">
      <w:pPr>
        <w:pStyle w:val="odrazka"/>
        <w:numPr>
          <w:ilvl w:val="2"/>
          <w:numId w:val="2"/>
        </w:numPr>
        <w:spacing w:after="120"/>
        <w:ind w:left="714" w:hanging="357"/>
      </w:pPr>
      <w:r>
        <w:t xml:space="preserve">prohlašuje, že disponuje potřebnými odbornými znalostmi a schopnostmi pro poskytování služeb podle této smlouvy, </w:t>
      </w:r>
    </w:p>
    <w:p w14:paraId="449781E0" w14:textId="77777777" w:rsidR="00941C18" w:rsidRDefault="00941C18" w:rsidP="00941C18">
      <w:pPr>
        <w:pStyle w:val="odrazka"/>
        <w:numPr>
          <w:ilvl w:val="2"/>
          <w:numId w:val="2"/>
        </w:numPr>
        <w:spacing w:after="120"/>
        <w:ind w:left="714" w:hanging="357"/>
      </w:pPr>
      <w:r>
        <w:t xml:space="preserve">se zavazuje, že služby ani výsledky své činnosti podle této smlouvy neposkytne bez písemného souhlasu Objednatele dalším subjektům, </w:t>
      </w:r>
    </w:p>
    <w:p w14:paraId="11575FA1" w14:textId="77777777" w:rsidR="00941C18" w:rsidRDefault="00941C18" w:rsidP="00941C18">
      <w:pPr>
        <w:pStyle w:val="odrazka"/>
        <w:numPr>
          <w:ilvl w:val="2"/>
          <w:numId w:val="2"/>
        </w:numPr>
        <w:spacing w:after="120"/>
        <w:ind w:left="714" w:hanging="357"/>
      </w:pPr>
      <w:r>
        <w:t xml:space="preserve">je povinen zachovávat mlčenlivost o všech skutečnostech, o kterých se při plnění této smlouvy dozvěděl. Povinnosti mlčenlivosti může Poskytovatele zprostit jen Objednatel svým písemným prohlášením či zmocněním a dále v případech stanovených zákonnými předpisy. Povinnost mlčenlivosti trvá i po skončení platnosti této smlouvy. </w:t>
      </w:r>
    </w:p>
    <w:p w14:paraId="2F0D85DB" w14:textId="48AB4383" w:rsidR="00941C18" w:rsidRDefault="00941C18" w:rsidP="00941C18">
      <w:pPr>
        <w:pStyle w:val="odrazka"/>
        <w:numPr>
          <w:ilvl w:val="2"/>
          <w:numId w:val="2"/>
        </w:numPr>
        <w:spacing w:after="120"/>
        <w:ind w:left="714" w:hanging="357"/>
      </w:pPr>
      <w:r>
        <w:t>se zavazuje, že při své činnosti bude dbát, aby nebyla poškozena dobrá pověst Objednatele</w:t>
      </w:r>
      <w:r w:rsidR="0053691D">
        <w:t>,</w:t>
      </w:r>
      <w:r>
        <w:t xml:space="preserve"> </w:t>
      </w:r>
    </w:p>
    <w:p w14:paraId="6856D964" w14:textId="77777777" w:rsidR="00941C18" w:rsidRDefault="00941C18" w:rsidP="00941C18">
      <w:pPr>
        <w:pStyle w:val="odrazka"/>
        <w:numPr>
          <w:ilvl w:val="2"/>
          <w:numId w:val="2"/>
        </w:numPr>
        <w:spacing w:after="120"/>
        <w:ind w:left="714" w:hanging="357"/>
      </w:pPr>
      <w:r>
        <w:t xml:space="preserve">je povinen se účastnit pracovních schůzek s Objednatelem nebo s Objednatelem pověřenými osobami, a to za účelem projednání postupů souvisejících s poskytováním služeb, </w:t>
      </w:r>
    </w:p>
    <w:p w14:paraId="0BBA7339" w14:textId="77777777" w:rsidR="00941C18" w:rsidRDefault="00941C18" w:rsidP="00941C18">
      <w:pPr>
        <w:pStyle w:val="odrazka"/>
        <w:numPr>
          <w:ilvl w:val="2"/>
          <w:numId w:val="2"/>
        </w:numPr>
        <w:spacing w:after="120"/>
        <w:ind w:left="714" w:hanging="357"/>
      </w:pPr>
      <w:r>
        <w:t xml:space="preserve">je povinen chránit zájmy </w:t>
      </w:r>
      <w:r w:rsidRPr="0053691D">
        <w:t>Objednatele, zejména je povinen upozornit Objednatele na veškerá nebezpečí škod, která jsou mu zn</w:t>
      </w:r>
      <w:r>
        <w:t xml:space="preserve">áma a která souvisejí s poskytováním služeb, </w:t>
      </w:r>
    </w:p>
    <w:p w14:paraId="35ED1A18" w14:textId="77777777" w:rsidR="00941C18" w:rsidRDefault="00941C18" w:rsidP="00941C18">
      <w:pPr>
        <w:pStyle w:val="odrazka"/>
        <w:numPr>
          <w:ilvl w:val="2"/>
          <w:numId w:val="2"/>
        </w:numPr>
        <w:spacing w:after="120"/>
        <w:ind w:left="714" w:hanging="357"/>
      </w:pPr>
      <w:r>
        <w:t xml:space="preserve">je povinen vést písemně průkaznou evidenci poskytnutých služeb a jejich rozsahu (hodin práce pro Objednatele) jako podklad pro vyúčtování odměny dle této smlouvy, </w:t>
      </w:r>
    </w:p>
    <w:p w14:paraId="4ACF2071" w14:textId="0E5A412D" w:rsidR="00941C18" w:rsidRPr="00941C18" w:rsidRDefault="00941C18" w:rsidP="00941C18">
      <w:pPr>
        <w:pStyle w:val="odrazka"/>
        <w:numPr>
          <w:ilvl w:val="2"/>
          <w:numId w:val="2"/>
        </w:numPr>
        <w:ind w:left="714" w:hanging="357"/>
        <w:rPr>
          <w:i/>
          <w:iCs/>
        </w:rPr>
      </w:pPr>
      <w:r>
        <w:t xml:space="preserve">se zavazuje, že při plnění předmětu této smlouvy </w:t>
      </w:r>
      <w:proofErr w:type="gramStart"/>
      <w:r>
        <w:t>neporuší</w:t>
      </w:r>
      <w:proofErr w:type="gramEnd"/>
      <w:r>
        <w:t xml:space="preserve"> práva třetích osob, která těmto osobám mohou plynout z práv k duševnímu vlastnictví, zejména z autorských práv a práv průmyslového vlastnictví; v případě, že Objednateli vzniknou v důsledku uplatnění takových práv třetích osob vůči Objednateli náklady, výdaje, škody či majetková nebo nemajetková újma, pak se zavazuje k jejich úhradě v plné výši. </w:t>
      </w:r>
    </w:p>
    <w:p w14:paraId="37830DC6" w14:textId="70424320" w:rsidR="00941C18" w:rsidRDefault="00941C18" w:rsidP="002372AA">
      <w:pPr>
        <w:pStyle w:val="odrazka"/>
        <w:numPr>
          <w:ilvl w:val="1"/>
          <w:numId w:val="2"/>
        </w:numPr>
        <w:spacing w:after="100"/>
        <w:ind w:left="357" w:hanging="357"/>
      </w:pPr>
      <w:r w:rsidRPr="00941C18">
        <w:t>Objednatel je povinen</w:t>
      </w:r>
    </w:p>
    <w:p w14:paraId="0F9F2BD2" w14:textId="77777777" w:rsidR="00941C18" w:rsidRDefault="00941C18" w:rsidP="00941C18">
      <w:pPr>
        <w:pStyle w:val="odrazka"/>
        <w:numPr>
          <w:ilvl w:val="2"/>
          <w:numId w:val="2"/>
        </w:numPr>
        <w:spacing w:after="120"/>
        <w:ind w:left="714" w:hanging="357"/>
      </w:pPr>
      <w:r>
        <w:t xml:space="preserve">poskytovat potřebná dostupná data a informace, které Poskytovatel nezbytně potřebuje k plnění předmětu smlouvy. Objednatel má však právo se rozhodnout, že některá data, informace a podklady Poskytovateli nepředá; v takovém případě Objednatel není oprávněn nárokovat vady poskytnutého plnění ani škody vzniklé v důsledku toho, že Poskytovatel nemohl přihlédnout při plnění této smlouvy k datům, informacím a podkladům, které mu Objednatel nepředal, </w:t>
      </w:r>
    </w:p>
    <w:p w14:paraId="1179141C" w14:textId="77777777" w:rsidR="00941C18" w:rsidRDefault="00941C18" w:rsidP="002C520F">
      <w:pPr>
        <w:pStyle w:val="odrazka"/>
        <w:numPr>
          <w:ilvl w:val="2"/>
          <w:numId w:val="2"/>
        </w:numPr>
        <w:spacing w:after="360"/>
        <w:ind w:left="714" w:hanging="357"/>
      </w:pPr>
      <w:r>
        <w:t>informovat Poskytovatele o všech důležitých skutečnostech a změnách, které by mohly mít vliv na realizaci předmětu smlouvy.</w:t>
      </w:r>
    </w:p>
    <w:p w14:paraId="3CFDBE9C" w14:textId="042776E3" w:rsidR="00941C18" w:rsidRDefault="00941C18" w:rsidP="002C520F">
      <w:pPr>
        <w:pStyle w:val="odrazka"/>
        <w:numPr>
          <w:ilvl w:val="0"/>
          <w:numId w:val="2"/>
        </w:numPr>
        <w:rPr>
          <w:rFonts w:ascii="Atyp BL Display Semibold" w:hAnsi="Atyp BL Display Semibold"/>
          <w:sz w:val="26"/>
          <w:szCs w:val="26"/>
        </w:rPr>
      </w:pPr>
      <w:r w:rsidRPr="00941C18">
        <w:rPr>
          <w:rFonts w:ascii="Atyp BL Display Semibold" w:hAnsi="Atyp BL Display Semibold"/>
          <w:sz w:val="26"/>
          <w:szCs w:val="26"/>
        </w:rPr>
        <w:t>Odměna a platební podmínky</w:t>
      </w:r>
    </w:p>
    <w:p w14:paraId="25360FCD" w14:textId="7F49A2D5" w:rsidR="007F1962" w:rsidRPr="00500E50" w:rsidRDefault="00941C18" w:rsidP="00500E50">
      <w:pPr>
        <w:pStyle w:val="odrazka"/>
        <w:numPr>
          <w:ilvl w:val="1"/>
          <w:numId w:val="2"/>
        </w:numPr>
        <w:ind w:left="357" w:hanging="357"/>
        <w:rPr>
          <w:rFonts w:ascii="Atyp BL Display Semibold" w:hAnsi="Atyp BL Display Semibold"/>
          <w:sz w:val="26"/>
          <w:szCs w:val="26"/>
        </w:rPr>
      </w:pPr>
      <w:r>
        <w:t xml:space="preserve">Objednatel se zavazuje za </w:t>
      </w:r>
      <w:r w:rsidRPr="00D2302E">
        <w:t xml:space="preserve">poskytování služeb dle této smlouvy zaplatit Poskytovateli smluvní odměnu ve výši </w:t>
      </w:r>
      <w:r w:rsidR="00D2302E" w:rsidRPr="00D2302E">
        <w:t xml:space="preserve">850,- </w:t>
      </w:r>
      <w:r w:rsidRPr="00D2302E">
        <w:t xml:space="preserve">Kč </w:t>
      </w:r>
      <w:r w:rsidR="00D2302E" w:rsidRPr="00D2302E">
        <w:t>bez DPH/</w:t>
      </w:r>
      <w:r w:rsidRPr="00D2302E">
        <w:t>hodinu poskytování</w:t>
      </w:r>
      <w:r>
        <w:t xml:space="preserve"> služeb dle této smlouvy. Odměna za poskytování služeb </w:t>
      </w:r>
      <w:r>
        <w:lastRenderedPageBreak/>
        <w:t xml:space="preserve">bude hrazena dle skutečného rozsahu poskytnutých služeb v kalendářním měsíci.  Odměna je konečná a zahrnuje veškeré náklady Poskytovatele spojené s plněním předmětu smlouvy, jako je např. cestovné, ubytování, administrativní práce, telefony apod. </w:t>
      </w:r>
    </w:p>
    <w:p w14:paraId="5E5DFE15" w14:textId="7565BAD1" w:rsidR="007F1962" w:rsidRPr="00030E38" w:rsidRDefault="00941C18" w:rsidP="00030E38">
      <w:pPr>
        <w:pStyle w:val="odrazka"/>
        <w:numPr>
          <w:ilvl w:val="1"/>
          <w:numId w:val="2"/>
        </w:numPr>
        <w:ind w:left="357" w:hanging="357"/>
        <w:rPr>
          <w:rFonts w:ascii="Atyp BL Display Semibold" w:hAnsi="Atyp BL Display Semibold"/>
          <w:sz w:val="26"/>
          <w:szCs w:val="26"/>
        </w:rPr>
      </w:pPr>
      <w:r>
        <w:t>Plnění dle této smlouvy se považuje za uskutečněné vždy k poslednímu dni kalendářního měsíce. Po uskutečnění zdanitelného plnění je Poskytovatel oprávněn vystavit fakturu – daňový doklad. Splatnost faktur je 21 dnů ode dne doručení Objednateli</w:t>
      </w:r>
      <w:r w:rsidR="001C7140">
        <w:t>.</w:t>
      </w:r>
      <w:r w:rsidR="00030E38">
        <w:rPr>
          <w:rFonts w:ascii="Atyp BL Display Semibold" w:hAnsi="Atyp BL Display Semibold"/>
          <w:sz w:val="26"/>
          <w:szCs w:val="26"/>
        </w:rPr>
        <w:t xml:space="preserve"> </w:t>
      </w:r>
      <w:r>
        <w:t xml:space="preserve">Odměna se považuje za uhrazenou dnem odepsání fakturované částky z účtu Objednatele ve prospěch účtu Poskytovatele. </w:t>
      </w:r>
    </w:p>
    <w:p w14:paraId="509341D0" w14:textId="2C8B32A7" w:rsidR="007F1962" w:rsidRPr="007F1962" w:rsidRDefault="00941C18" w:rsidP="007F1962">
      <w:pPr>
        <w:pStyle w:val="odrazka"/>
        <w:numPr>
          <w:ilvl w:val="1"/>
          <w:numId w:val="2"/>
        </w:numPr>
        <w:spacing w:after="0"/>
        <w:ind w:left="357" w:hanging="357"/>
        <w:rPr>
          <w:rFonts w:ascii="Atyp BL Display Semibold" w:hAnsi="Atyp BL Display Semibold"/>
          <w:sz w:val="26"/>
          <w:szCs w:val="26"/>
        </w:rPr>
      </w:pPr>
      <w:r>
        <w:t xml:space="preserve">Faktury </w:t>
      </w:r>
      <w:r w:rsidR="00030E38">
        <w:t xml:space="preserve">(daňové doklady) vystavené na základě této smlouvy </w:t>
      </w:r>
      <w:r>
        <w:t xml:space="preserve">budou mít tyto náležitosti: </w:t>
      </w:r>
    </w:p>
    <w:p w14:paraId="5B41ED39" w14:textId="77777777" w:rsidR="007F1962" w:rsidRDefault="00941C18" w:rsidP="007F1962">
      <w:pPr>
        <w:pStyle w:val="odrazka"/>
        <w:numPr>
          <w:ilvl w:val="0"/>
          <w:numId w:val="0"/>
        </w:numPr>
        <w:spacing w:after="0"/>
        <w:ind w:left="1416"/>
      </w:pPr>
      <w:r>
        <w:t xml:space="preserve">- označení faktury a její číslo, </w:t>
      </w:r>
    </w:p>
    <w:p w14:paraId="44F1103B" w14:textId="77777777" w:rsidR="007F1962" w:rsidRDefault="00941C18" w:rsidP="007F1962">
      <w:pPr>
        <w:pStyle w:val="odrazka"/>
        <w:numPr>
          <w:ilvl w:val="0"/>
          <w:numId w:val="0"/>
        </w:numPr>
        <w:spacing w:after="0"/>
        <w:ind w:left="1416"/>
      </w:pPr>
      <w:r>
        <w:t xml:space="preserve">- jména a sídla Objednatele a Poskytovatele, </w:t>
      </w:r>
    </w:p>
    <w:p w14:paraId="31EFE7A6" w14:textId="77777777" w:rsidR="007F1962" w:rsidRDefault="00941C18" w:rsidP="007F1962">
      <w:pPr>
        <w:pStyle w:val="odrazka"/>
        <w:numPr>
          <w:ilvl w:val="0"/>
          <w:numId w:val="0"/>
        </w:numPr>
        <w:spacing w:after="0"/>
        <w:ind w:left="1416"/>
      </w:pPr>
      <w:r>
        <w:t xml:space="preserve">- podpis Poskytovatele a jeho IČ, </w:t>
      </w:r>
    </w:p>
    <w:p w14:paraId="3C8C96A6" w14:textId="77777777" w:rsidR="007F1962" w:rsidRDefault="00941C18" w:rsidP="007F1962">
      <w:pPr>
        <w:pStyle w:val="odrazka"/>
        <w:numPr>
          <w:ilvl w:val="0"/>
          <w:numId w:val="0"/>
        </w:numPr>
        <w:spacing w:after="0"/>
        <w:ind w:left="1416"/>
      </w:pPr>
      <w:r>
        <w:t>- označení bankovního spojení, označení peněžního ústavu, číslo účtu,</w:t>
      </w:r>
    </w:p>
    <w:p w14:paraId="7C6B7EB3" w14:textId="56D7B8D0" w:rsidR="007F1962" w:rsidRDefault="00941C18" w:rsidP="007F1962">
      <w:pPr>
        <w:pStyle w:val="odrazka"/>
        <w:numPr>
          <w:ilvl w:val="0"/>
          <w:numId w:val="0"/>
        </w:numPr>
        <w:spacing w:after="0"/>
        <w:ind w:left="1416"/>
      </w:pPr>
      <w:r>
        <w:t xml:space="preserve">- </w:t>
      </w:r>
      <w:r w:rsidR="00162ED3">
        <w:t xml:space="preserve">odkaz ne tuto </w:t>
      </w:r>
      <w:r>
        <w:t>smlouv</w:t>
      </w:r>
      <w:r w:rsidR="00162ED3">
        <w:t xml:space="preserve">u, na </w:t>
      </w:r>
      <w:proofErr w:type="gramStart"/>
      <w:r w:rsidR="00162ED3">
        <w:t>základě</w:t>
      </w:r>
      <w:proofErr w:type="gramEnd"/>
      <w:r w:rsidR="00162ED3">
        <w:t xml:space="preserve"> které je odměna fakturována</w:t>
      </w:r>
      <w:r>
        <w:t xml:space="preserve">, </w:t>
      </w:r>
    </w:p>
    <w:p w14:paraId="6D238298" w14:textId="77777777" w:rsidR="007F1962" w:rsidRDefault="00941C18" w:rsidP="007F1962">
      <w:pPr>
        <w:pStyle w:val="odrazka"/>
        <w:numPr>
          <w:ilvl w:val="0"/>
          <w:numId w:val="0"/>
        </w:numPr>
        <w:spacing w:after="0"/>
        <w:ind w:left="1416"/>
      </w:pPr>
      <w:r>
        <w:t xml:space="preserve">- datum vystavení, </w:t>
      </w:r>
    </w:p>
    <w:p w14:paraId="29D81CB5" w14:textId="77777777" w:rsidR="007F1962" w:rsidRDefault="00941C18" w:rsidP="007F1962">
      <w:pPr>
        <w:pStyle w:val="odrazka"/>
        <w:numPr>
          <w:ilvl w:val="0"/>
          <w:numId w:val="0"/>
        </w:numPr>
        <w:spacing w:after="0"/>
        <w:ind w:left="1416"/>
      </w:pPr>
      <w:r>
        <w:t xml:space="preserve">- označení předmětu plnění, </w:t>
      </w:r>
    </w:p>
    <w:p w14:paraId="4E4F29D3" w14:textId="77777777" w:rsidR="007F1962" w:rsidRDefault="00941C18" w:rsidP="007F1962">
      <w:pPr>
        <w:pStyle w:val="odrazka"/>
        <w:numPr>
          <w:ilvl w:val="0"/>
          <w:numId w:val="0"/>
        </w:numPr>
        <w:spacing w:after="0"/>
        <w:ind w:left="1416"/>
      </w:pPr>
      <w:r>
        <w:t xml:space="preserve">- fakturovanou částku,  </w:t>
      </w:r>
    </w:p>
    <w:p w14:paraId="7E7E438D" w14:textId="66D94B3F" w:rsidR="007F1962" w:rsidRPr="007F1962" w:rsidRDefault="00941C18" w:rsidP="007F1962">
      <w:pPr>
        <w:pStyle w:val="odrazka"/>
        <w:numPr>
          <w:ilvl w:val="0"/>
          <w:numId w:val="0"/>
        </w:numPr>
        <w:ind w:left="1416"/>
        <w:rPr>
          <w:rFonts w:ascii="Atyp BL Display Semibold" w:hAnsi="Atyp BL Display Semibold"/>
          <w:sz w:val="26"/>
          <w:szCs w:val="26"/>
        </w:rPr>
      </w:pPr>
      <w:r>
        <w:t xml:space="preserve">- další náležitosti dle § 435 občanského zákoníku a daňového dokladu dle zákona č. 563/1991 Sb., o účetnictví, ve znění pozdějších předpisů a dle zákona č. 235/2004 Sb., o dani z přidané hodnoty, ve znění pozdějších předpisů. </w:t>
      </w:r>
    </w:p>
    <w:p w14:paraId="09C6E498" w14:textId="70708565" w:rsidR="007F1962" w:rsidRPr="007F1962" w:rsidRDefault="00941C18" w:rsidP="007F1962">
      <w:pPr>
        <w:pStyle w:val="odrazka"/>
        <w:numPr>
          <w:ilvl w:val="1"/>
          <w:numId w:val="2"/>
        </w:numPr>
        <w:ind w:left="357" w:hanging="357"/>
        <w:rPr>
          <w:rFonts w:ascii="Atyp BL Display Semibold" w:hAnsi="Atyp BL Display Semibold"/>
          <w:sz w:val="26"/>
          <w:szCs w:val="26"/>
        </w:rPr>
      </w:pPr>
      <w:r>
        <w:t xml:space="preserve">Přílohou faktur bude vždy výkaz poskytnutých služeb za období, za které bude příslušná faktura vystavena. </w:t>
      </w:r>
    </w:p>
    <w:p w14:paraId="3689EF1D" w14:textId="77777777" w:rsidR="007F1962" w:rsidRPr="007F1962" w:rsidRDefault="00941C18" w:rsidP="007F1962">
      <w:pPr>
        <w:pStyle w:val="odrazka"/>
        <w:numPr>
          <w:ilvl w:val="1"/>
          <w:numId w:val="2"/>
        </w:numPr>
        <w:ind w:left="357" w:hanging="357"/>
        <w:rPr>
          <w:rFonts w:ascii="Atyp BL Display Semibold" w:hAnsi="Atyp BL Display Semibold"/>
          <w:sz w:val="26"/>
          <w:szCs w:val="26"/>
        </w:rPr>
      </w:pPr>
      <w:r>
        <w:t xml:space="preserve">V případě, že faktura nebude mít stanovené náležitosti a přílohy nebo bude obsahovat chybné údaje, je Objednatel oprávněn tuto fakturu ve lhůtě její splatnosti vrátit Poskytovateli, aniž by se tím Objednatel dostal do prodlení s úhradou faktury. Nová lhůta splatnosti počíná běžet dnem obdržení opravené nebo nově vystavené faktury. Důvod případného vrácení faktury musí být objednatelem jednoznačně vymezen. </w:t>
      </w:r>
    </w:p>
    <w:p w14:paraId="79089FFA" w14:textId="02ED72B2" w:rsidR="00941C18" w:rsidRPr="007F1962" w:rsidRDefault="00941C18" w:rsidP="007F1962">
      <w:pPr>
        <w:pStyle w:val="odrazka"/>
        <w:numPr>
          <w:ilvl w:val="1"/>
          <w:numId w:val="2"/>
        </w:numPr>
        <w:spacing w:after="360"/>
        <w:ind w:left="357" w:hanging="357"/>
        <w:rPr>
          <w:rFonts w:ascii="Atyp BL Display Semibold" w:hAnsi="Atyp BL Display Semibold"/>
          <w:sz w:val="26"/>
          <w:szCs w:val="26"/>
        </w:rPr>
      </w:pPr>
      <w:r>
        <w:t>Odměna bude Objednatelem hrazena Poskytovateli bezhotovostním převodem na bankovní účet Poskytovatele uvedený na faktuře</w:t>
      </w:r>
      <w:r w:rsidR="00B349E5">
        <w:t>/daňovém dokladu</w:t>
      </w:r>
      <w:r>
        <w:t>.</w:t>
      </w:r>
    </w:p>
    <w:p w14:paraId="0623F54C" w14:textId="28503933" w:rsidR="007F1962" w:rsidRDefault="007F1962" w:rsidP="007F1962">
      <w:pPr>
        <w:pStyle w:val="odrazka"/>
        <w:numPr>
          <w:ilvl w:val="0"/>
          <w:numId w:val="2"/>
        </w:numPr>
        <w:rPr>
          <w:rFonts w:ascii="Atyp BL Display Semibold" w:hAnsi="Atyp BL Display Semibold"/>
          <w:sz w:val="26"/>
          <w:szCs w:val="26"/>
        </w:rPr>
      </w:pPr>
      <w:r w:rsidRPr="007F1962">
        <w:rPr>
          <w:rFonts w:ascii="Atyp BL Display Semibold" w:hAnsi="Atyp BL Display Semibold"/>
          <w:sz w:val="26"/>
          <w:szCs w:val="26"/>
        </w:rPr>
        <w:t>Náhrada škody</w:t>
      </w:r>
    </w:p>
    <w:p w14:paraId="28AF2369" w14:textId="6E652EDC" w:rsidR="007F1962" w:rsidRPr="007F1962" w:rsidRDefault="007F1962" w:rsidP="007F1962">
      <w:pPr>
        <w:pStyle w:val="odrazka"/>
        <w:numPr>
          <w:ilvl w:val="1"/>
          <w:numId w:val="2"/>
        </w:numPr>
        <w:spacing w:after="360"/>
        <w:ind w:left="357" w:hanging="357"/>
        <w:rPr>
          <w:rFonts w:ascii="Atyp BL Display Semibold" w:hAnsi="Atyp BL Display Semibold"/>
          <w:sz w:val="26"/>
          <w:szCs w:val="26"/>
        </w:rPr>
      </w:pPr>
      <w:r>
        <w:t>V případě, že Poskytovatel způsobí Objednateli porušením závazků vyplývajících z této smlouvy škodu, je povinen ji v plné výši uhradit Objednateli.</w:t>
      </w:r>
    </w:p>
    <w:p w14:paraId="2EA19384" w14:textId="6EDEB98A" w:rsidR="007F1962" w:rsidRDefault="007F1962" w:rsidP="007F1962">
      <w:pPr>
        <w:pStyle w:val="odrazka"/>
        <w:numPr>
          <w:ilvl w:val="0"/>
          <w:numId w:val="2"/>
        </w:numPr>
        <w:rPr>
          <w:rFonts w:ascii="Atyp BL Display Semibold" w:hAnsi="Atyp BL Display Semibold"/>
          <w:sz w:val="26"/>
          <w:szCs w:val="26"/>
        </w:rPr>
      </w:pPr>
      <w:r w:rsidRPr="007F1962">
        <w:rPr>
          <w:rFonts w:ascii="Atyp BL Display Semibold" w:hAnsi="Atyp BL Display Semibold"/>
          <w:sz w:val="26"/>
          <w:szCs w:val="26"/>
        </w:rPr>
        <w:t>Místo plnění</w:t>
      </w:r>
    </w:p>
    <w:p w14:paraId="7180D7A5" w14:textId="119A49ED" w:rsidR="007F1962" w:rsidRPr="007F1962" w:rsidRDefault="007F1962" w:rsidP="007F1962">
      <w:pPr>
        <w:pStyle w:val="odrazka"/>
        <w:numPr>
          <w:ilvl w:val="1"/>
          <w:numId w:val="2"/>
        </w:numPr>
        <w:spacing w:after="360"/>
        <w:ind w:left="357" w:hanging="357"/>
        <w:rPr>
          <w:szCs w:val="20"/>
        </w:rPr>
      </w:pPr>
      <w:r w:rsidRPr="007F1962">
        <w:rPr>
          <w:szCs w:val="20"/>
        </w:rPr>
        <w:t>Místem plnění je sídlo Objednatele: Žatecká 110/2, 110 00, Praha 1</w:t>
      </w:r>
    </w:p>
    <w:p w14:paraId="29B4BE35" w14:textId="0005C268" w:rsidR="007F1962" w:rsidRDefault="007F1962" w:rsidP="007F1962">
      <w:pPr>
        <w:pStyle w:val="odrazka"/>
        <w:numPr>
          <w:ilvl w:val="0"/>
          <w:numId w:val="2"/>
        </w:numPr>
        <w:rPr>
          <w:rFonts w:ascii="Atyp BL Display Semibold" w:hAnsi="Atyp BL Display Semibold"/>
          <w:sz w:val="26"/>
          <w:szCs w:val="26"/>
        </w:rPr>
      </w:pPr>
      <w:r w:rsidRPr="007F1962">
        <w:rPr>
          <w:rFonts w:ascii="Atyp BL Display Semibold" w:hAnsi="Atyp BL Display Semibold"/>
          <w:sz w:val="26"/>
          <w:szCs w:val="26"/>
        </w:rPr>
        <w:t>Ochrana důvěrných informací</w:t>
      </w:r>
    </w:p>
    <w:p w14:paraId="4DA7F90B" w14:textId="77777777" w:rsidR="007F1962" w:rsidRPr="007F1962" w:rsidRDefault="007F1962" w:rsidP="007F196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>
        <w:t xml:space="preserve">Poskytovatel je povinen zachovávat mlčenlivost o všech skutečnostech týkajících se předmětu této smlouvy, které nejsou právními předpisy určeny ke zveřejnění nebo nejsou obecně známé. S informacemi poskytnutými Objednatelem za účelem splnění závazků dodavatele plynoucích z této smlouvy je povinen Poskytovatel nakládat jako s důvěrnými materiály. </w:t>
      </w:r>
    </w:p>
    <w:p w14:paraId="5BC570DD" w14:textId="77777777" w:rsidR="007F1962" w:rsidRPr="007F1962" w:rsidRDefault="007F1962" w:rsidP="007F1962">
      <w:pPr>
        <w:pStyle w:val="odrazka"/>
        <w:numPr>
          <w:ilvl w:val="1"/>
          <w:numId w:val="2"/>
        </w:numPr>
        <w:ind w:hanging="357"/>
        <w:rPr>
          <w:rFonts w:ascii="Atyp BL Display Semibold" w:hAnsi="Atyp BL Display Semibold"/>
          <w:sz w:val="26"/>
          <w:szCs w:val="26"/>
        </w:rPr>
      </w:pPr>
      <w:r>
        <w:t xml:space="preserve">Za důvěrné materiály se pro účel této smlouvy nepovažují: </w:t>
      </w:r>
    </w:p>
    <w:p w14:paraId="6F2C8A7B" w14:textId="77777777" w:rsidR="007F1962" w:rsidRPr="007F1962" w:rsidRDefault="007F1962" w:rsidP="007F1962">
      <w:pPr>
        <w:pStyle w:val="odrazka"/>
        <w:numPr>
          <w:ilvl w:val="2"/>
          <w:numId w:val="2"/>
        </w:numPr>
        <w:rPr>
          <w:rFonts w:ascii="Atyp BL Display Semibold" w:hAnsi="Atyp BL Display Semibold"/>
          <w:sz w:val="26"/>
          <w:szCs w:val="26"/>
        </w:rPr>
      </w:pPr>
      <w:r>
        <w:lastRenderedPageBreak/>
        <w:t xml:space="preserve">informace, které se staly obecně dostupnými veřejnosti jinak než následkem jejich zpřístupnění Poskytovatelem, </w:t>
      </w:r>
    </w:p>
    <w:p w14:paraId="7E9CEBF6" w14:textId="77777777" w:rsidR="007F1962" w:rsidRPr="007F1962" w:rsidRDefault="007F1962" w:rsidP="007F1962">
      <w:pPr>
        <w:pStyle w:val="odrazka"/>
        <w:numPr>
          <w:ilvl w:val="2"/>
          <w:numId w:val="2"/>
        </w:numPr>
        <w:rPr>
          <w:rFonts w:ascii="Atyp BL Display Semibold" w:hAnsi="Atyp BL Display Semibold"/>
          <w:sz w:val="26"/>
          <w:szCs w:val="26"/>
        </w:rPr>
      </w:pPr>
      <w:r>
        <w:t xml:space="preserve">informace, které Poskytovatel získá jako informace nikoli důvěrného charakteru z jiného zdroje než od Objednatele. </w:t>
      </w:r>
    </w:p>
    <w:p w14:paraId="7F9A52BB" w14:textId="77777777" w:rsidR="007F1962" w:rsidRPr="007F1962" w:rsidRDefault="007F1962" w:rsidP="007F196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>
        <w:t xml:space="preserve">Poskytovatel se zavazuje použít důvěrné materiály výhradně za účelem splnění svých závazků vyplývajících ze smlouvy. Poskytovatel se zejména zavazuje, že on ani jiná osoba, která bude prodávajícím seznámena s důvěrnými materiály v souladu s touto smlouvou, je nezpřístupní žádné třetí osobě vyjma případů, kdy: </w:t>
      </w:r>
    </w:p>
    <w:p w14:paraId="54D02DD2" w14:textId="77777777" w:rsidR="007F1962" w:rsidRPr="007F1962" w:rsidRDefault="007F1962" w:rsidP="007F1962">
      <w:pPr>
        <w:pStyle w:val="odrazka"/>
        <w:numPr>
          <w:ilvl w:val="2"/>
          <w:numId w:val="2"/>
        </w:numPr>
        <w:rPr>
          <w:rFonts w:ascii="Atyp BL Display Semibold" w:hAnsi="Atyp BL Display Semibold"/>
          <w:sz w:val="26"/>
          <w:szCs w:val="26"/>
        </w:rPr>
      </w:pPr>
      <w:r>
        <w:t xml:space="preserve">Poskytovatel zpřístupní důvěrné materiály s předchozím písemným souhlasem Objednatele, </w:t>
      </w:r>
    </w:p>
    <w:p w14:paraId="3A0E6835" w14:textId="77777777" w:rsidR="00A32282" w:rsidRDefault="007F1962" w:rsidP="00A32282">
      <w:pPr>
        <w:pStyle w:val="odrazka"/>
        <w:numPr>
          <w:ilvl w:val="2"/>
          <w:numId w:val="2"/>
        </w:numPr>
        <w:rPr>
          <w:rFonts w:ascii="Atyp BL Display Semibold" w:hAnsi="Atyp BL Display Semibold"/>
          <w:sz w:val="26"/>
          <w:szCs w:val="26"/>
        </w:rPr>
      </w:pPr>
      <w:r>
        <w:t xml:space="preserve">tak stanoví platný právní předpis. </w:t>
      </w:r>
    </w:p>
    <w:p w14:paraId="6C8CDFEE" w14:textId="77777777" w:rsidR="00A32282" w:rsidRPr="00A32282" w:rsidRDefault="007F1962" w:rsidP="00A3228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>
        <w:t xml:space="preserve">V případě, že Poskytovatel bude mít důvodné podezření, že došlo ke zpřístupnění důvěrných materiálů neoprávněné osobě, je povinen neprodleně o této skutečnosti informovat Objednatele a vynaložit úsilí k nápravě tohoto stavu. </w:t>
      </w:r>
    </w:p>
    <w:p w14:paraId="77FFAEF3" w14:textId="73779708" w:rsidR="007F1962" w:rsidRPr="00A32282" w:rsidRDefault="007F1962" w:rsidP="00A32282">
      <w:pPr>
        <w:pStyle w:val="odrazka"/>
        <w:numPr>
          <w:ilvl w:val="1"/>
          <w:numId w:val="2"/>
        </w:numPr>
        <w:spacing w:after="360"/>
        <w:ind w:left="357" w:hanging="357"/>
        <w:rPr>
          <w:rFonts w:ascii="Atyp BL Display Semibold" w:hAnsi="Atyp BL Display Semibold"/>
          <w:sz w:val="26"/>
          <w:szCs w:val="26"/>
        </w:rPr>
      </w:pPr>
      <w:r>
        <w:t>Objednatel je oprávněn uveřejnit tuto smlouvu a informace z ní vyplývající, zejména pak výši sjednané odměny a skutečně uhrazené odměny, a to jakýmkoliv způsobem.</w:t>
      </w:r>
    </w:p>
    <w:p w14:paraId="4DEA0B8F" w14:textId="59B4253E" w:rsidR="00A32282" w:rsidRDefault="00A32282" w:rsidP="00A32282">
      <w:pPr>
        <w:pStyle w:val="odrazka"/>
        <w:numPr>
          <w:ilvl w:val="0"/>
          <w:numId w:val="2"/>
        </w:numPr>
        <w:rPr>
          <w:rFonts w:ascii="Atyp BL Display Semibold" w:hAnsi="Atyp BL Display Semibold"/>
          <w:sz w:val="26"/>
          <w:szCs w:val="26"/>
        </w:rPr>
      </w:pPr>
      <w:r w:rsidRPr="00A32282">
        <w:rPr>
          <w:rFonts w:ascii="Atyp BL Display Semibold" w:hAnsi="Atyp BL Display Semibold"/>
          <w:sz w:val="26"/>
          <w:szCs w:val="26"/>
        </w:rPr>
        <w:t>Platnost a doba trvání této smlouvy</w:t>
      </w:r>
    </w:p>
    <w:p w14:paraId="5CE4A76F" w14:textId="030EEE57" w:rsidR="00A32282" w:rsidRPr="00E43B63" w:rsidRDefault="00A32282" w:rsidP="00A3228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>
        <w:t>Tato smlouva nabývá platnosti dnem jejího podpisu</w:t>
      </w:r>
      <w:r w:rsidR="00A6028D">
        <w:t xml:space="preserve">, </w:t>
      </w:r>
      <w:r w:rsidR="00A6028D" w:rsidRPr="00E43B63">
        <w:t>účinnosti dnem zveřejnění v registru smluv</w:t>
      </w:r>
      <w:r w:rsidR="00A16EF6" w:rsidRPr="00E43B63">
        <w:t xml:space="preserve">. </w:t>
      </w:r>
    </w:p>
    <w:p w14:paraId="467300F2" w14:textId="0BE367EB" w:rsidR="00C95456" w:rsidRPr="00E43B63" w:rsidRDefault="00C95456" w:rsidP="00C95456">
      <w:pPr>
        <w:pStyle w:val="Nadpis2"/>
        <w:numPr>
          <w:ilvl w:val="1"/>
          <w:numId w:val="2"/>
        </w:numPr>
        <w:spacing w:before="0" w:after="200" w:line="276" w:lineRule="auto"/>
        <w:ind w:left="357" w:hanging="357"/>
        <w:rPr>
          <w:rFonts w:ascii="Crabath Text Light" w:eastAsia="Times New Roman" w:hAnsi="Crabath Text Light" w:cs="Arial"/>
          <w:sz w:val="20"/>
          <w:szCs w:val="20"/>
        </w:rPr>
      </w:pPr>
      <w:r w:rsidRPr="00E43B63">
        <w:rPr>
          <w:rFonts w:ascii="Crabath Text Light" w:eastAsia="Times New Roman" w:hAnsi="Crabath Text Light" w:cs="Arial"/>
          <w:sz w:val="20"/>
          <w:szCs w:val="20"/>
        </w:rPr>
        <w:t>Tato smlouva se uzavírá na dobu určitou a to na do 24 měsíců od nabití účinnosti a/nebo do vyčerpání částky 250.000,- Kč (slovy: dvě stě padesát tisíc korun českých) bez DPH, podle toho která skutečnost nastane dříve</w:t>
      </w:r>
      <w:r w:rsidR="00E43B63">
        <w:rPr>
          <w:rFonts w:ascii="Crabath Text Light" w:eastAsia="Times New Roman" w:hAnsi="Crabath Text Light" w:cs="Arial"/>
          <w:sz w:val="20"/>
          <w:szCs w:val="20"/>
        </w:rPr>
        <w:t>, ndeohodnou-li se smluvní strany jinak.</w:t>
      </w:r>
    </w:p>
    <w:p w14:paraId="06134503" w14:textId="77777777" w:rsidR="00A32282" w:rsidRPr="00A32282" w:rsidRDefault="00A32282" w:rsidP="00A3228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 w:rsidRPr="00E43B63">
        <w:t>Tuto smlouvu je možné ukončit písemnou dohodou smluvních stran</w:t>
      </w:r>
      <w:r>
        <w:t xml:space="preserve"> nebo jednostranně písemnou výpovědí. Tuto smlouvu může vypovědět kterákoliv ze smluvních stran, a to i bez udání důvodu. Výpovědní lhůta činí 1 měsíc a počíná běžet prvním dnem kalendářního měsíce následujícího po měsíci, v němž byla výpověď doručena druhé smluvní straně. </w:t>
      </w:r>
    </w:p>
    <w:p w14:paraId="3921640D" w14:textId="77777777" w:rsidR="00A32282" w:rsidRPr="00A32282" w:rsidRDefault="00A32282" w:rsidP="00A3228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>
        <w:t xml:space="preserve">Smluvní strany provedou veškeré finanční a věcné vypořádání nejpozději do 30 dnů po skončení smluvního vztahu dle této smlouvy. </w:t>
      </w:r>
    </w:p>
    <w:p w14:paraId="6F05A3AC" w14:textId="4DD887F6" w:rsidR="00A32282" w:rsidRPr="00A16EF6" w:rsidRDefault="00A32282" w:rsidP="00A16EF6">
      <w:pPr>
        <w:pStyle w:val="odrazka"/>
        <w:numPr>
          <w:ilvl w:val="1"/>
          <w:numId w:val="2"/>
        </w:numPr>
        <w:spacing w:after="360"/>
        <w:ind w:left="357" w:hanging="357"/>
        <w:rPr>
          <w:rFonts w:ascii="Atyp BL Display Semibold" w:hAnsi="Atyp BL Display Semibold"/>
          <w:sz w:val="26"/>
          <w:szCs w:val="26"/>
        </w:rPr>
      </w:pPr>
      <w:r>
        <w:t>V případě, že dojde k předčasnému ukončení smluvního vztahu dle této smlouvy, a to na základě právního úkonu kterékoliv ze smluvních stran, je Poskytovatel vždy povinen upozornit Objednatele na možná nebezpečí zmaření účelu této smlouvy nebo vzniku škody bezprostředně hrozící Objednateli nedokončením předmětu této smlouvy a provést nezbytná opatření potřebná k zabránění takového zmaření nebo škody</w:t>
      </w:r>
    </w:p>
    <w:p w14:paraId="4A3A1A82" w14:textId="12C90022" w:rsidR="0079589F" w:rsidRDefault="0079589F" w:rsidP="00A32282">
      <w:pPr>
        <w:pStyle w:val="odrazka"/>
        <w:numPr>
          <w:ilvl w:val="0"/>
          <w:numId w:val="2"/>
        </w:numPr>
        <w:rPr>
          <w:rFonts w:ascii="Atyp BL Display Semibold" w:hAnsi="Atyp BL Display Semibold"/>
          <w:sz w:val="26"/>
          <w:szCs w:val="26"/>
        </w:rPr>
      </w:pPr>
      <w:r w:rsidRPr="00A32282">
        <w:rPr>
          <w:rFonts w:ascii="Atyp BL Display Semibold" w:hAnsi="Atyp BL Display Semibold"/>
          <w:sz w:val="26"/>
          <w:szCs w:val="26"/>
        </w:rPr>
        <w:t>Společná a závěrečná ustanovení</w:t>
      </w:r>
    </w:p>
    <w:p w14:paraId="7BB75FAA" w14:textId="77777777" w:rsidR="00A32282" w:rsidRDefault="0079589F" w:rsidP="00A3228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>
        <w:t>T</w:t>
      </w:r>
      <w:r w:rsidR="00A32282">
        <w:t>ato smlouva</w:t>
      </w:r>
      <w:r>
        <w:t xml:space="preserve"> nabývá platnosti dnem podpisu smluvními stranami a účinnosti dnem zveřejnění v registru smluv. </w:t>
      </w:r>
      <w:r w:rsidR="00A32282">
        <w:t>Obě smluvní strany se zveřejněním v registru smluv souhlasí, zveřejnění se zavazuje zajistit Objednatel.</w:t>
      </w:r>
    </w:p>
    <w:p w14:paraId="61624A4B" w14:textId="570AE7F0" w:rsidR="00A32282" w:rsidRPr="00A32282" w:rsidRDefault="00A32282" w:rsidP="00A3228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>
        <w:t>Tato smlouva</w:t>
      </w:r>
      <w:r w:rsidR="0079589F">
        <w:t xml:space="preserve"> je vyhotoven</w:t>
      </w:r>
      <w:r>
        <w:t>a</w:t>
      </w:r>
      <w:r w:rsidR="0079589F">
        <w:t xml:space="preserve"> </w:t>
      </w:r>
      <w:r w:rsidR="0079589F" w:rsidRPr="006A3484">
        <w:t xml:space="preserve">ve dvou stejnopisech s platností originálu, z nichž </w:t>
      </w:r>
      <w:r w:rsidR="0079589F">
        <w:t xml:space="preserve">každá smluvní strana </w:t>
      </w:r>
      <w:proofErr w:type="gramStart"/>
      <w:r w:rsidR="0079589F">
        <w:t>obdrží</w:t>
      </w:r>
      <w:proofErr w:type="gramEnd"/>
      <w:r w:rsidR="0079589F">
        <w:t xml:space="preserve"> jedno vyhotovení.</w:t>
      </w:r>
    </w:p>
    <w:p w14:paraId="4D497AAF" w14:textId="483A9C8B" w:rsidR="00A32282" w:rsidRDefault="00A32282" w:rsidP="00A32282">
      <w:pPr>
        <w:pStyle w:val="odrazka"/>
        <w:numPr>
          <w:ilvl w:val="1"/>
          <w:numId w:val="2"/>
        </w:numPr>
        <w:rPr>
          <w:szCs w:val="20"/>
        </w:rPr>
      </w:pPr>
      <w:r w:rsidRPr="00A32282">
        <w:rPr>
          <w:szCs w:val="20"/>
        </w:rPr>
        <w:lastRenderedPageBreak/>
        <w:t>V otázkách, které nejsou touto smlouvou upraveny, se řídí právní vztahy platným právem</w:t>
      </w:r>
      <w:r>
        <w:rPr>
          <w:szCs w:val="20"/>
        </w:rPr>
        <w:t xml:space="preserve"> </w:t>
      </w:r>
      <w:r w:rsidRPr="00A32282">
        <w:rPr>
          <w:szCs w:val="20"/>
        </w:rPr>
        <w:t xml:space="preserve">České republiky, zejména občanským zákoníkem. </w:t>
      </w:r>
    </w:p>
    <w:p w14:paraId="0B945372" w14:textId="3C9D0167" w:rsidR="00A32282" w:rsidRPr="00A32282" w:rsidRDefault="00A32282" w:rsidP="00A32282">
      <w:pPr>
        <w:pStyle w:val="odrazka"/>
        <w:numPr>
          <w:ilvl w:val="1"/>
          <w:numId w:val="2"/>
        </w:numPr>
        <w:rPr>
          <w:szCs w:val="20"/>
        </w:rPr>
      </w:pPr>
      <w:r>
        <w:t>Tuto smlouvu lze měnit na základě dohody smluvních stran formou písemných číslovaných dodatků, podepsaných oprávněnými zástupci smluvních stran.</w:t>
      </w:r>
    </w:p>
    <w:p w14:paraId="5870D02E" w14:textId="6CB3C933" w:rsidR="00A32282" w:rsidRPr="00A32282" w:rsidRDefault="00A32282" w:rsidP="00A32282">
      <w:pPr>
        <w:pStyle w:val="odrazka"/>
        <w:numPr>
          <w:ilvl w:val="1"/>
          <w:numId w:val="2"/>
        </w:numPr>
        <w:rPr>
          <w:szCs w:val="20"/>
        </w:rPr>
      </w:pPr>
      <w:r w:rsidRPr="00A32282">
        <w:rPr>
          <w:szCs w:val="20"/>
        </w:rPr>
        <w:t>Nastanou-li skutečnosti, které jedné nebo oběma smluvním stranám částečně nebo úpln</w:t>
      </w:r>
      <w:r>
        <w:rPr>
          <w:szCs w:val="20"/>
        </w:rPr>
        <w:t xml:space="preserve">ě </w:t>
      </w:r>
      <w:r w:rsidRPr="00A32282">
        <w:rPr>
          <w:szCs w:val="20"/>
        </w:rPr>
        <w:t>znemožní plnění jejich povinností podle této smlouvy, jsou smluvní strany povinny se o tom bez zbytečného odkladu písemně informovat. Zároveň jsou obě smluvní strany zavázány společně podniknout veškeré kroky k překonání překážek plnění této smlouvy</w:t>
      </w:r>
    </w:p>
    <w:p w14:paraId="5CF9AD51" w14:textId="2735D3CB" w:rsidR="00A32282" w:rsidRPr="00A32282" w:rsidRDefault="00A32282" w:rsidP="00A32282">
      <w:pPr>
        <w:pStyle w:val="odrazka"/>
        <w:numPr>
          <w:ilvl w:val="1"/>
          <w:numId w:val="2"/>
        </w:numPr>
        <w:rPr>
          <w:rFonts w:ascii="Atyp BL Display Semibold" w:hAnsi="Atyp BL Display Semibold"/>
          <w:sz w:val="26"/>
          <w:szCs w:val="26"/>
        </w:rPr>
      </w:pPr>
      <w:r>
        <w:t>Žádná ze smluvních stran nesmí práva a povinnosti z této smlouvy bez písemného souhlasu druhé smluvní strany postoupit na jiné subjekty.</w:t>
      </w:r>
    </w:p>
    <w:p w14:paraId="0637E225" w14:textId="434FC394" w:rsidR="0079589F" w:rsidRPr="006A3484" w:rsidRDefault="0079589F" w:rsidP="0079589F">
      <w:pPr>
        <w:pStyle w:val="odrazka"/>
        <w:numPr>
          <w:ilvl w:val="1"/>
          <w:numId w:val="3"/>
        </w:numPr>
        <w:spacing w:after="0"/>
        <w:ind w:left="357" w:hanging="357"/>
      </w:pPr>
      <w:r>
        <w:t xml:space="preserve">Smluvní strany prohlašují, že si </w:t>
      </w:r>
      <w:r w:rsidR="00A32282">
        <w:t>tuto smlouvu</w:t>
      </w:r>
      <w:r>
        <w:t xml:space="preserve"> přečetly a že </w:t>
      </w:r>
      <w:r w:rsidR="00A32282">
        <w:t>tato smlouva</w:t>
      </w:r>
      <w:r>
        <w:t xml:space="preserve"> byl</w:t>
      </w:r>
      <w:r w:rsidR="00A32282">
        <w:t>a</w:t>
      </w:r>
      <w:r>
        <w:t xml:space="preserve"> uzavřen srozumitelně a určitě dle jejich pravé, svobodné a vážně projevené vůle, nikoliv v tísni nebo za nápadně nevýhodných podmínek. Na důkaz toho připojují smluvní strany své podpisy.</w:t>
      </w:r>
    </w:p>
    <w:p w14:paraId="28EB5253" w14:textId="77777777" w:rsidR="0079589F" w:rsidRDefault="0079589F" w:rsidP="0079589F">
      <w:pPr>
        <w:pStyle w:val="predsazeni"/>
        <w:spacing w:after="40"/>
      </w:pPr>
    </w:p>
    <w:p w14:paraId="4A133245" w14:textId="77777777" w:rsidR="003345F2" w:rsidRDefault="003345F2" w:rsidP="0079589F">
      <w:pPr>
        <w:rPr>
          <w:rFonts w:ascii="Crabath Text Medium" w:hAnsi="Crabath Text Medium"/>
          <w:szCs w:val="20"/>
        </w:rPr>
      </w:pPr>
    </w:p>
    <w:p w14:paraId="66C20C6C" w14:textId="1BD4B43C" w:rsidR="0079589F" w:rsidRPr="0054058F" w:rsidRDefault="0079589F" w:rsidP="0079589F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</w:p>
    <w:p w14:paraId="3D637602" w14:textId="5E0A938D" w:rsidR="0079589F" w:rsidRDefault="0079589F" w:rsidP="0079589F">
      <w:r>
        <w:t>V Praze dne</w:t>
      </w:r>
      <w:r w:rsidR="006D58FE">
        <w:t xml:space="preserve"> 3.4.2023</w:t>
      </w:r>
      <w:r>
        <w:tab/>
      </w:r>
      <w:r>
        <w:tab/>
      </w:r>
      <w:r>
        <w:tab/>
      </w:r>
    </w:p>
    <w:p w14:paraId="2BB2FE59" w14:textId="77777777" w:rsidR="0079589F" w:rsidRDefault="0079589F" w:rsidP="0079589F"/>
    <w:p w14:paraId="0CD46B16" w14:textId="77777777" w:rsidR="0079589F" w:rsidRDefault="0079589F" w:rsidP="0079589F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11FA" wp14:editId="5A1268C1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0FF5B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C1CDACC" w14:textId="77777777" w:rsidR="0079589F" w:rsidRDefault="0079589F" w:rsidP="0079589F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9227" wp14:editId="14789413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3DF16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</w:p>
    <w:p w14:paraId="0A02999B" w14:textId="77777777" w:rsidR="0079589F" w:rsidRDefault="0079589F" w:rsidP="0079589F">
      <w:pPr>
        <w:rPr>
          <w:rFonts w:ascii="Crabath Text Medium" w:hAnsi="Crabath Text Medium"/>
          <w:szCs w:val="20"/>
        </w:rPr>
      </w:pPr>
    </w:p>
    <w:p w14:paraId="20CB8C74" w14:textId="10ED9AF1" w:rsidR="0079589F" w:rsidRPr="0054058F" w:rsidRDefault="0079589F" w:rsidP="0079589F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Poskytovatele</w:t>
      </w:r>
      <w:r w:rsidRPr="0054058F">
        <w:rPr>
          <w:rFonts w:ascii="Crabath Text Medium" w:hAnsi="Crabath Text Medium"/>
          <w:szCs w:val="20"/>
        </w:rPr>
        <w:tab/>
      </w:r>
    </w:p>
    <w:p w14:paraId="3BD7FA02" w14:textId="6C861C4A" w:rsidR="0079589F" w:rsidRDefault="0079589F" w:rsidP="0079589F">
      <w:r>
        <w:t xml:space="preserve">V </w:t>
      </w:r>
      <w:r w:rsidR="00AC0429">
        <w:t>Praze</w:t>
      </w:r>
      <w:r>
        <w:t xml:space="preserve"> dne_____________</w:t>
      </w:r>
    </w:p>
    <w:p w14:paraId="679EFD95" w14:textId="77777777" w:rsidR="0079589F" w:rsidRDefault="0079589F" w:rsidP="0079589F"/>
    <w:p w14:paraId="34C57A66" w14:textId="77777777" w:rsidR="0079589F" w:rsidRDefault="0079589F" w:rsidP="0079589F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54F54" wp14:editId="42512CB9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4C40F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/PR6HNoAAAAHAQAADwAAAGRycy9kb3ducmV2LnhtbEyOS2vDMBCE74X+B7GB3hI5&#10;NoTgWg4hUEovpXHau2JtZDd6GEl23H/fLT20p33MMPNVu9kaNmGIvXcC1qsMGLrWq95pAe+np+UW&#10;WEzSKWm8QwFfGGFX399VslT+5o44NUkzCnGxlAK6lIaS89h2aGVc+QEdaRcfrEx0Bs1VkDcKt4bn&#10;WbbhVvaOGjo54KHD9tqMVoB5CdOHPuh9HJ+Pm+bz7ZK/niYhHhbz/hFYwjn9meEHn9ChJqazH52K&#10;zAhYrskooNjSJLkoclrOvw9eV/w/f/0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/PR6HN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6F55C05" w14:textId="2BF8E018" w:rsidR="0079589F" w:rsidRDefault="0079589F" w:rsidP="0079589F">
      <w:r w:rsidRPr="00AC0429">
        <w:rPr>
          <w:rFonts w:ascii="Crabath Text Medium" w:hAnsi="Crabath Text Medium"/>
          <w:szCs w:val="20"/>
        </w:rPr>
        <w:t xml:space="preserve">Ing. </w:t>
      </w:r>
      <w:r w:rsidR="00AC0429" w:rsidRPr="00AC0429">
        <w:rPr>
          <w:rFonts w:ascii="Crabath Text Medium" w:hAnsi="Crabath Text Medium"/>
          <w:szCs w:val="20"/>
        </w:rPr>
        <w:t>Michal Zaorálek</w:t>
      </w:r>
      <w:r w:rsidRPr="00AC0429">
        <w:br/>
      </w:r>
      <w:r w:rsidR="003345F2" w:rsidRPr="00AC0429">
        <w:t>předseda představenstva</w:t>
      </w:r>
      <w:r>
        <w:tab/>
      </w:r>
      <w:r>
        <w:br/>
      </w:r>
    </w:p>
    <w:p w14:paraId="5DD7F1CC" w14:textId="77777777" w:rsidR="0079589F" w:rsidRDefault="0079589F" w:rsidP="0079589F"/>
    <w:p w14:paraId="10C7F46F" w14:textId="77777777" w:rsidR="009659E0" w:rsidRDefault="009659E0"/>
    <w:sectPr w:rsidR="009659E0" w:rsidSect="007A490F">
      <w:headerReference w:type="default" r:id="rId9"/>
      <w:footerReference w:type="defaul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A3EB" w14:textId="77777777" w:rsidR="00E51F2C" w:rsidRDefault="00E51F2C" w:rsidP="0079589F">
      <w:pPr>
        <w:spacing w:after="0" w:line="240" w:lineRule="auto"/>
      </w:pPr>
      <w:r>
        <w:separator/>
      </w:r>
    </w:p>
  </w:endnote>
  <w:endnote w:type="continuationSeparator" w:id="0">
    <w:p w14:paraId="1E49E2AD" w14:textId="77777777" w:rsidR="00E51F2C" w:rsidRDefault="00E51F2C" w:rsidP="0079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2DBA" w14:textId="679AE37A" w:rsidR="0099185E" w:rsidRPr="00026C34" w:rsidRDefault="00A32282" w:rsidP="00F41175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36778A" wp14:editId="4394A1EE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3ED44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79589F">
      <w:rPr>
        <w:rFonts w:ascii="Atyp BL Display Semibold" w:hAnsi="Atyp BL Display Semibold"/>
      </w:rPr>
      <w:t>smlouva o poskytování poradenských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2F8E" w14:textId="77777777" w:rsidR="004A248B" w:rsidRPr="006759C0" w:rsidRDefault="00A32282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814F52A" wp14:editId="170E0D99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9DE47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0DE23F71" w14:textId="77777777" w:rsidR="004A248B" w:rsidRPr="006759C0" w:rsidRDefault="00A32282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3BA89842" w14:textId="77777777" w:rsidR="00933491" w:rsidRPr="00933491" w:rsidRDefault="00A32282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F5FA" w14:textId="77777777" w:rsidR="00E51F2C" w:rsidRDefault="00E51F2C" w:rsidP="0079589F">
      <w:pPr>
        <w:spacing w:after="0" w:line="240" w:lineRule="auto"/>
      </w:pPr>
      <w:r>
        <w:separator/>
      </w:r>
    </w:p>
  </w:footnote>
  <w:footnote w:type="continuationSeparator" w:id="0">
    <w:p w14:paraId="4BF81FFA" w14:textId="77777777" w:rsidR="00E51F2C" w:rsidRDefault="00E51F2C" w:rsidP="0079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B91" w14:textId="77777777" w:rsidR="005B582C" w:rsidRDefault="006D58FE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EC6"/>
    <w:multiLevelType w:val="multilevel"/>
    <w:tmpl w:val="22322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" w15:restartNumberingAfterBreak="0">
    <w:nsid w:val="16311594"/>
    <w:multiLevelType w:val="multilevel"/>
    <w:tmpl w:val="A094E9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  <w:sz w:val="20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rabath Text Light" w:hAnsi="Crabath Text Light" w:hint="default"/>
        <w:i w:val="0"/>
        <w:iCs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82860"/>
    <w:multiLevelType w:val="hybridMultilevel"/>
    <w:tmpl w:val="3D321076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288124869">
    <w:abstractNumId w:val="2"/>
  </w:num>
  <w:num w:numId="2" w16cid:durableId="861361249">
    <w:abstractNumId w:val="1"/>
  </w:num>
  <w:num w:numId="3" w16cid:durableId="1557158122">
    <w:abstractNumId w:val="0"/>
  </w:num>
  <w:num w:numId="4" w16cid:durableId="1268779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9F"/>
    <w:rsid w:val="0000411B"/>
    <w:rsid w:val="00030E38"/>
    <w:rsid w:val="000979CD"/>
    <w:rsid w:val="00162ED3"/>
    <w:rsid w:val="00196EBA"/>
    <w:rsid w:val="001C7140"/>
    <w:rsid w:val="001F07A0"/>
    <w:rsid w:val="002372AA"/>
    <w:rsid w:val="002C520F"/>
    <w:rsid w:val="003345F2"/>
    <w:rsid w:val="0049036C"/>
    <w:rsid w:val="00500E50"/>
    <w:rsid w:val="0053691D"/>
    <w:rsid w:val="006D58FE"/>
    <w:rsid w:val="0079589F"/>
    <w:rsid w:val="007F1962"/>
    <w:rsid w:val="00941C18"/>
    <w:rsid w:val="009659E0"/>
    <w:rsid w:val="00A16EF6"/>
    <w:rsid w:val="00A32282"/>
    <w:rsid w:val="00A6028D"/>
    <w:rsid w:val="00AC0429"/>
    <w:rsid w:val="00B349E5"/>
    <w:rsid w:val="00C95456"/>
    <w:rsid w:val="00CC2846"/>
    <w:rsid w:val="00D2302E"/>
    <w:rsid w:val="00E43B63"/>
    <w:rsid w:val="00E51F2C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80B3"/>
  <w15:chartTrackingRefBased/>
  <w15:docId w15:val="{74A7DC3D-98B5-4B3C-B4C9-691C7AB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9589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589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589F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89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9589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79589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9589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79589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9589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79589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9589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79589F"/>
    <w:pPr>
      <w:ind w:left="454" w:hanging="454"/>
    </w:pPr>
  </w:style>
  <w:style w:type="paragraph" w:customStyle="1" w:styleId="odrazka">
    <w:name w:val="odrazka"/>
    <w:basedOn w:val="Odstavecseseznamem"/>
    <w:rsid w:val="0079589F"/>
    <w:pPr>
      <w:numPr>
        <w:ilvl w:val="1"/>
        <w:numId w:val="1"/>
      </w:numPr>
      <w:tabs>
        <w:tab w:val="num" w:pos="360"/>
      </w:tabs>
      <w:ind w:left="2880" w:firstLine="0"/>
      <w:contextualSpacing w:val="0"/>
    </w:pPr>
    <w:rPr>
      <w:noProof w:val="0"/>
    </w:rPr>
  </w:style>
  <w:style w:type="paragraph" w:styleId="Bezmezer">
    <w:name w:val="No Spacing"/>
    <w:uiPriority w:val="1"/>
    <w:qFormat/>
    <w:rsid w:val="0079589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79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9" ma:contentTypeDescription="Vytvoří nový dokument" ma:contentTypeScope="" ma:versionID="2d60d83e431e44ff346432209746f34e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c32570552d7f50354f186b5c17cf613b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8888A-8E4B-4527-B05B-FC45DEC91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2B1C4-59A1-475A-8336-82154A8D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1488</Words>
  <Characters>8780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2023-03-29T08:44:00Z</cp:lastPrinted>
  <dcterms:created xsi:type="dcterms:W3CDTF">2023-04-17T09:06:00Z</dcterms:created>
  <dcterms:modified xsi:type="dcterms:W3CDTF">2023-04-17T09:06:00Z</dcterms:modified>
</cp:coreProperties>
</file>