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4065B575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C76100">
            <w:rPr>
              <w:sz w:val="14"/>
              <w:szCs w:val="14"/>
            </w:rPr>
            <w:t>SMK/</w:t>
          </w:r>
          <w:r w:rsidR="008C0654">
            <w:rPr>
              <w:sz w:val="14"/>
              <w:szCs w:val="14"/>
            </w:rPr>
            <w:t>156950</w:t>
          </w:r>
          <w:r w:rsidR="00747BBD" w:rsidRPr="00EA0EDF">
            <w:rPr>
              <w:sz w:val="14"/>
              <w:szCs w:val="14"/>
            </w:rPr>
            <w:t>/202</w:t>
          </w:r>
          <w:r w:rsidR="008C0654">
            <w:rPr>
              <w:sz w:val="14"/>
              <w:szCs w:val="14"/>
            </w:rPr>
            <w:t>2</w:t>
          </w:r>
        </w:sdtContent>
      </w:sdt>
      <w:bookmarkEnd w:id="1"/>
    </w:p>
    <w:p w14:paraId="2F971004" w14:textId="39508320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1D5765">
            <w:rPr>
              <w:sz w:val="14"/>
              <w:szCs w:val="14"/>
            </w:rPr>
            <w:t>0146</w:t>
          </w:r>
          <w:r w:rsidR="008C0654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12.12.2022</w:t>
      </w:r>
      <w:proofErr w:type="gramEnd"/>
      <w:r>
        <w:rPr>
          <w:rFonts w:cs="Arial"/>
          <w:sz w:val="22"/>
        </w:rPr>
        <w:t xml:space="preserve">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1E5EEB64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C76100">
        <w:rPr>
          <w:rFonts w:cs="Arial"/>
          <w:b/>
          <w:color w:val="000000" w:themeColor="text1"/>
          <w:sz w:val="22"/>
        </w:rPr>
        <w:t xml:space="preserve">Akademický ústav </w:t>
      </w:r>
      <w:proofErr w:type="gramStart"/>
      <w:r w:rsidR="00C76100">
        <w:rPr>
          <w:rFonts w:cs="Arial"/>
          <w:b/>
          <w:color w:val="000000" w:themeColor="text1"/>
          <w:sz w:val="22"/>
        </w:rPr>
        <w:t>Karviná, z.ú.</w:t>
      </w:r>
      <w:proofErr w:type="gramEnd"/>
    </w:p>
    <w:p w14:paraId="403BF5C0" w14:textId="67283EF5" w:rsidR="00747BBD" w:rsidRDefault="00FF2FC9" w:rsidP="00B2068C">
      <w:pPr>
        <w:spacing w:after="0"/>
        <w:ind w:left="2835" w:hanging="2835"/>
        <w:jc w:val="left"/>
        <w:rPr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 xml:space="preserve">v </w:t>
      </w:r>
      <w:r w:rsidR="00C76100">
        <w:rPr>
          <w:sz w:val="22"/>
        </w:rPr>
        <w:t>r</w:t>
      </w:r>
      <w:r w:rsidR="00747BBD" w:rsidRPr="00CF632B">
        <w:rPr>
          <w:sz w:val="22"/>
        </w:rPr>
        <w:t xml:space="preserve">ejstříku </w:t>
      </w:r>
      <w:r w:rsidR="00C76100">
        <w:rPr>
          <w:sz w:val="22"/>
        </w:rPr>
        <w:t>ústavů vedeném u Krajského soudu v Ostravě,</w:t>
      </w:r>
    </w:p>
    <w:p w14:paraId="0E0434E4" w14:textId="2103C873" w:rsidR="00C76100" w:rsidRDefault="00C76100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sz w:val="22"/>
        </w:rPr>
        <w:tab/>
        <w:t>oddíl U, vložka 38</w:t>
      </w:r>
    </w:p>
    <w:p w14:paraId="2B03D3C9" w14:textId="0577670C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76100">
        <w:rPr>
          <w:rFonts w:cs="Arial"/>
          <w:color w:val="000000" w:themeColor="text1"/>
          <w:sz w:val="22"/>
        </w:rPr>
        <w:t xml:space="preserve">PhDr. Irenou </w:t>
      </w:r>
      <w:proofErr w:type="spellStart"/>
      <w:r w:rsidR="00C76100">
        <w:rPr>
          <w:rFonts w:cs="Arial"/>
          <w:color w:val="000000" w:themeColor="text1"/>
          <w:sz w:val="22"/>
        </w:rPr>
        <w:t>Piskořovou</w:t>
      </w:r>
      <w:proofErr w:type="spellEnd"/>
      <w:r w:rsidR="00C76100">
        <w:rPr>
          <w:rFonts w:cs="Arial"/>
          <w:color w:val="000000" w:themeColor="text1"/>
          <w:sz w:val="22"/>
        </w:rPr>
        <w:t xml:space="preserve">, </w:t>
      </w:r>
      <w:r w:rsidR="009279E4">
        <w:rPr>
          <w:rFonts w:cs="Arial"/>
          <w:color w:val="000000" w:themeColor="text1"/>
          <w:sz w:val="22"/>
        </w:rPr>
        <w:t xml:space="preserve">Ph.D., </w:t>
      </w:r>
      <w:r w:rsidR="00C76100">
        <w:rPr>
          <w:rFonts w:cs="Arial"/>
          <w:color w:val="000000" w:themeColor="text1"/>
          <w:sz w:val="22"/>
        </w:rPr>
        <w:t>ředitelkou Akademického ústavu Karviná, z.ú.</w:t>
      </w:r>
      <w:r>
        <w:rPr>
          <w:sz w:val="22"/>
        </w:rPr>
        <w:t xml:space="preserve"> </w:t>
      </w:r>
    </w:p>
    <w:p w14:paraId="4FD44DB6" w14:textId="10BB6D4B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C76100">
        <w:rPr>
          <w:sz w:val="22"/>
        </w:rPr>
        <w:t>Jmenování do funkce ředitele</w:t>
      </w:r>
    </w:p>
    <w:p w14:paraId="4B8B12CA" w14:textId="04EFB1BA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C76100">
        <w:rPr>
          <w:sz w:val="22"/>
        </w:rPr>
        <w:t>16.06.2016</w:t>
      </w:r>
      <w:proofErr w:type="gramEnd"/>
    </w:p>
    <w:p w14:paraId="6B74A468" w14:textId="0DC44DFE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C76100">
        <w:rPr>
          <w:rFonts w:cs="Arial"/>
          <w:color w:val="000000" w:themeColor="text1"/>
          <w:sz w:val="22"/>
        </w:rPr>
        <w:t>Mírová 1434/27, Nové Město, 735 06 Karviná</w:t>
      </w:r>
    </w:p>
    <w:p w14:paraId="65AF4ECD" w14:textId="58A78F83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C76100">
        <w:rPr>
          <w:sz w:val="22"/>
        </w:rPr>
        <w:t>62331485</w:t>
      </w:r>
    </w:p>
    <w:p w14:paraId="68DB1667" w14:textId="610C128C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C76100">
        <w:rPr>
          <w:sz w:val="22"/>
        </w:rPr>
        <w:t>CZ62331485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C76100">
        <w:rPr>
          <w:sz w:val="22"/>
        </w:rPr>
        <w:t>1479578/0300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C76100">
        <w:rPr>
          <w:rFonts w:cs="Arial"/>
          <w:sz w:val="22"/>
        </w:rPr>
        <w:t>Československá obchodní banka,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EEAF444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25BF8DE6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C76100">
        <w:rPr>
          <w:rFonts w:eastAsia="Times New Roman" w:cs="Arial"/>
          <w:b/>
          <w:sz w:val="22"/>
          <w:lang w:eastAsia="cs-CZ" w:bidi="ar-SA"/>
        </w:rPr>
        <w:t>15</w:t>
      </w:r>
      <w:r w:rsidR="008E2FAE">
        <w:rPr>
          <w:rFonts w:eastAsia="Times New Roman" w:cs="Arial"/>
          <w:b/>
          <w:sz w:val="22"/>
          <w:lang w:eastAsia="cs-CZ" w:bidi="ar-SA"/>
        </w:rPr>
        <w:t>4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C76100">
        <w:rPr>
          <w:rFonts w:eastAsia="Times New Roman" w:cs="Arial"/>
          <w:b/>
          <w:sz w:val="22"/>
          <w:lang w:eastAsia="cs-CZ" w:bidi="ar-SA"/>
        </w:rPr>
        <w:t>15</w:t>
      </w:r>
      <w:r w:rsidR="008E2FAE">
        <w:rPr>
          <w:rFonts w:eastAsia="Times New Roman" w:cs="Arial"/>
          <w:b/>
          <w:sz w:val="22"/>
          <w:lang w:eastAsia="cs-CZ" w:bidi="ar-SA"/>
        </w:rPr>
        <w:t>4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0566E3A7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C76100">
        <w:rPr>
          <w:rFonts w:cs="Arial"/>
          <w:b/>
          <w:sz w:val="22"/>
        </w:rPr>
        <w:t>Nízkoprahové zařízení dětí a mládeže OÁZA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4761C3" w:rsidRPr="004761C3">
        <w:rPr>
          <w:rFonts w:cs="Arial"/>
          <w:sz w:val="22"/>
        </w:rPr>
        <w:t xml:space="preserve">: </w:t>
      </w:r>
      <w:proofErr w:type="gramStart"/>
      <w:r w:rsidR="004761C3" w:rsidRPr="004761C3">
        <w:rPr>
          <w:rFonts w:cs="Arial"/>
          <w:sz w:val="22"/>
        </w:rPr>
        <w:t>0</w:t>
      </w:r>
      <w:r w:rsidR="008C0654">
        <w:rPr>
          <w:rFonts w:cs="Arial"/>
          <w:sz w:val="22"/>
        </w:rPr>
        <w:t>5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8C0654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B96AFA">
        <w:rPr>
          <w:rFonts w:cs="Arial"/>
          <w:sz w:val="22"/>
        </w:rPr>
        <w:t>15</w:t>
      </w:r>
      <w:r w:rsidR="008C0654">
        <w:rPr>
          <w:rFonts w:cs="Arial"/>
          <w:sz w:val="22"/>
        </w:rPr>
        <w:t>6950/2022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pPr w:vertAnchor="text" w:horzAnchor="margin" w:tblpX="-90"/>
        <w:tblOverlap w:val="never"/>
        <w:tblW w:w="9170" w:type="dxa"/>
        <w:tblInd w:w="0" w:type="dxa"/>
        <w:tblCellMar>
          <w:left w:w="18" w:type="dxa"/>
          <w:right w:w="107" w:type="dxa"/>
        </w:tblCellMar>
        <w:tblLook w:val="04A0" w:firstRow="1" w:lastRow="0" w:firstColumn="1" w:lastColumn="0" w:noHBand="0" w:noVBand="1"/>
      </w:tblPr>
      <w:tblGrid>
        <w:gridCol w:w="4817"/>
        <w:gridCol w:w="2080"/>
        <w:gridCol w:w="2273"/>
      </w:tblGrid>
      <w:tr w:rsidR="00A4244C" w14:paraId="722F951E" w14:textId="77777777" w:rsidTr="00A4244C">
        <w:trPr>
          <w:trHeight w:val="317"/>
        </w:trPr>
        <w:tc>
          <w:tcPr>
            <w:tcW w:w="91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3ADCE" w14:textId="77777777" w:rsidR="00A4244C" w:rsidRPr="00982EEF" w:rsidRDefault="00A4244C" w:rsidP="00AD7E87">
            <w:pPr>
              <w:ind w:left="202"/>
              <w:jc w:val="center"/>
              <w:rPr>
                <w:szCs w:val="20"/>
              </w:rPr>
            </w:pPr>
            <w:r w:rsidRPr="00982EEF">
              <w:rPr>
                <w:szCs w:val="20"/>
              </w:rPr>
              <w:t>ROZPOČET PROJEKTU/ČINNOSTI</w:t>
            </w:r>
          </w:p>
        </w:tc>
      </w:tr>
      <w:tr w:rsidR="00A4244C" w14:paraId="7D74ADAC" w14:textId="77777777" w:rsidTr="00A4244C">
        <w:trPr>
          <w:trHeight w:val="317"/>
        </w:trPr>
        <w:tc>
          <w:tcPr>
            <w:tcW w:w="91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8A593" w14:textId="77777777" w:rsidR="00A4244C" w:rsidRPr="00982EEF" w:rsidRDefault="00A4244C" w:rsidP="00AD7E87">
            <w:pPr>
              <w:ind w:left="160"/>
              <w:jc w:val="center"/>
              <w:rPr>
                <w:szCs w:val="20"/>
              </w:rPr>
            </w:pPr>
            <w:r w:rsidRPr="00982EEF">
              <w:rPr>
                <w:szCs w:val="20"/>
              </w:rPr>
              <w:t>Nízkoprahové zařízení dětí a mládeže Oáza 2023</w:t>
            </w:r>
          </w:p>
        </w:tc>
      </w:tr>
      <w:tr w:rsidR="00A4244C" w14:paraId="7DFD3B69" w14:textId="77777777" w:rsidTr="00A4244C">
        <w:trPr>
          <w:trHeight w:val="781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7A54F" w14:textId="77777777" w:rsidR="00A4244C" w:rsidRPr="00982EEF" w:rsidRDefault="00A4244C" w:rsidP="00AD7E87">
            <w:pPr>
              <w:ind w:left="106"/>
              <w:rPr>
                <w:szCs w:val="20"/>
              </w:rPr>
            </w:pPr>
            <w:r w:rsidRPr="00982EEF">
              <w:rPr>
                <w:szCs w:val="20"/>
              </w:rPr>
              <w:t>l. Předpokládané náklady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D8B0F" w14:textId="77777777" w:rsidR="00A4244C" w:rsidRPr="00982EEF" w:rsidRDefault="00A4244C" w:rsidP="00AD7E87">
            <w:pPr>
              <w:ind w:left="16"/>
              <w:jc w:val="center"/>
              <w:rPr>
                <w:szCs w:val="20"/>
              </w:rPr>
            </w:pPr>
            <w:r w:rsidRPr="00982EEF">
              <w:rPr>
                <w:szCs w:val="20"/>
              </w:rPr>
              <w:t>celkový rozpočet projektu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CA39A" w14:textId="77777777" w:rsidR="00A4244C" w:rsidRPr="00982EEF" w:rsidRDefault="00A4244C" w:rsidP="00A4244C">
            <w:pPr>
              <w:ind w:left="240" w:right="576" w:firstLine="24"/>
              <w:jc w:val="center"/>
              <w:rPr>
                <w:szCs w:val="20"/>
              </w:rPr>
            </w:pPr>
            <w:r w:rsidRPr="00982EEF">
              <w:rPr>
                <w:szCs w:val="20"/>
              </w:rPr>
              <w:t xml:space="preserve">požadovaná výše dotace z rozpočtu </w:t>
            </w:r>
            <w:r w:rsidRPr="00982EEF">
              <w:rPr>
                <w:rFonts w:ascii="Calibri" w:eastAsia="Calibri" w:hAnsi="Calibri" w:cs="Calibri"/>
                <w:szCs w:val="20"/>
              </w:rPr>
              <w:t>města</w:t>
            </w:r>
          </w:p>
        </w:tc>
      </w:tr>
      <w:tr w:rsidR="00A4244C" w14:paraId="6EBFE132" w14:textId="77777777" w:rsidTr="00A4244C">
        <w:trPr>
          <w:trHeight w:val="269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D1DB5" w14:textId="77777777" w:rsidR="00A4244C" w:rsidRPr="00982EEF" w:rsidRDefault="00A4244C" w:rsidP="00AD7E87">
            <w:pPr>
              <w:ind w:left="106"/>
              <w:jc w:val="left"/>
              <w:rPr>
                <w:szCs w:val="20"/>
              </w:rPr>
            </w:pPr>
            <w:r w:rsidRPr="00982EEF">
              <w:rPr>
                <w:szCs w:val="20"/>
              </w:rPr>
              <w:t>Osobní náklady celkem':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99E9E" w14:textId="77777777" w:rsidR="00A4244C" w:rsidRPr="00982EEF" w:rsidRDefault="00A4244C" w:rsidP="00AD7E87">
            <w:pPr>
              <w:ind w:left="150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3 688 200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6E29A" w14:textId="77777777" w:rsidR="00A4244C" w:rsidRPr="00982EEF" w:rsidRDefault="00A4244C" w:rsidP="00AD7E87">
            <w:pPr>
              <w:ind w:left="197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165 700</w:t>
            </w:r>
          </w:p>
        </w:tc>
      </w:tr>
      <w:tr w:rsidR="00A4244C" w14:paraId="1C91AFCE" w14:textId="77777777" w:rsidTr="00A4244C">
        <w:trPr>
          <w:trHeight w:val="269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F1E4B" w14:textId="77777777" w:rsidR="00A4244C" w:rsidRPr="00982EEF" w:rsidRDefault="00A4244C" w:rsidP="00AD7E87">
            <w:pPr>
              <w:ind w:left="115"/>
              <w:jc w:val="left"/>
              <w:rPr>
                <w:szCs w:val="20"/>
              </w:rPr>
            </w:pPr>
            <w:proofErr w:type="gramStart"/>
            <w:r w:rsidRPr="00982EEF">
              <w:rPr>
                <w:szCs w:val="20"/>
              </w:rPr>
              <w:t>1 .1.</w:t>
            </w:r>
            <w:proofErr w:type="gramEnd"/>
            <w:r w:rsidRPr="00982EEF">
              <w:rPr>
                <w:szCs w:val="20"/>
              </w:rPr>
              <w:t xml:space="preserve"> Pracovní smlouvy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A0912" w14:textId="77777777" w:rsidR="00A4244C" w:rsidRPr="00982EEF" w:rsidRDefault="00A4244C" w:rsidP="00AD7E87">
            <w:pPr>
              <w:ind w:left="145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3 353 300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AF1F9" w14:textId="77777777" w:rsidR="00A4244C" w:rsidRPr="00982EEF" w:rsidRDefault="00A4244C" w:rsidP="00AD7E87">
            <w:pPr>
              <w:ind w:left="230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40 200</w:t>
            </w:r>
          </w:p>
        </w:tc>
      </w:tr>
      <w:tr w:rsidR="00A4244C" w14:paraId="2CB666D9" w14:textId="77777777" w:rsidTr="00A4244C">
        <w:trPr>
          <w:trHeight w:val="269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23D37" w14:textId="77777777" w:rsidR="00A4244C" w:rsidRPr="00982EEF" w:rsidRDefault="00A4244C" w:rsidP="00AD7E87">
            <w:pPr>
              <w:ind w:left="115"/>
              <w:jc w:val="left"/>
              <w:rPr>
                <w:szCs w:val="20"/>
              </w:rPr>
            </w:pPr>
            <w:r w:rsidRPr="00982EEF">
              <w:rPr>
                <w:szCs w:val="20"/>
              </w:rPr>
              <w:t>1.2. Dohody o provedení práce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3367C" w14:textId="77777777" w:rsidR="00A4244C" w:rsidRPr="00982EEF" w:rsidRDefault="00A4244C" w:rsidP="00AD7E87">
            <w:pPr>
              <w:ind w:left="342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190 000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DDBD0" w14:textId="77777777" w:rsidR="00A4244C" w:rsidRPr="00982EEF" w:rsidRDefault="00A4244C" w:rsidP="00AD7E87">
            <w:pPr>
              <w:ind w:left="355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8 000</w:t>
            </w:r>
          </w:p>
        </w:tc>
      </w:tr>
      <w:tr w:rsidR="00A4244C" w14:paraId="35FD95B0" w14:textId="77777777" w:rsidTr="00A4244C">
        <w:trPr>
          <w:trHeight w:val="477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46AB8" w14:textId="77777777" w:rsidR="00A4244C" w:rsidRPr="00982EEF" w:rsidRDefault="00A4244C" w:rsidP="00AD7E87">
            <w:pPr>
              <w:ind w:left="96" w:firstLine="14"/>
              <w:jc w:val="left"/>
              <w:rPr>
                <w:szCs w:val="20"/>
              </w:rPr>
            </w:pPr>
            <w:r w:rsidRPr="00982EEF">
              <w:rPr>
                <w:szCs w:val="20"/>
              </w:rPr>
              <w:t>1.3. Jiné osobní náklady-</w:t>
            </w:r>
            <w:proofErr w:type="spellStart"/>
            <w:r w:rsidRPr="00982EEF">
              <w:rPr>
                <w:szCs w:val="20"/>
              </w:rPr>
              <w:t>zák.</w:t>
            </w:r>
            <w:proofErr w:type="gramStart"/>
            <w:r w:rsidRPr="00982EEF">
              <w:rPr>
                <w:szCs w:val="20"/>
              </w:rPr>
              <w:t>poj</w:t>
            </w:r>
            <w:proofErr w:type="gramEnd"/>
            <w:r w:rsidRPr="00982EEF">
              <w:rPr>
                <w:szCs w:val="20"/>
              </w:rPr>
              <w:t>.</w:t>
            </w:r>
            <w:proofErr w:type="gramStart"/>
            <w:r w:rsidRPr="00982EEF">
              <w:rPr>
                <w:szCs w:val="20"/>
              </w:rPr>
              <w:t>pracujících</w:t>
            </w:r>
            <w:proofErr w:type="spellEnd"/>
            <w:proofErr w:type="gramEnd"/>
            <w:r w:rsidRPr="00982EEF">
              <w:rPr>
                <w:szCs w:val="20"/>
              </w:rPr>
              <w:t xml:space="preserve">, </w:t>
            </w:r>
            <w:proofErr w:type="spellStart"/>
            <w:r w:rsidRPr="00982EEF">
              <w:rPr>
                <w:szCs w:val="20"/>
              </w:rPr>
              <w:t>stravenkový</w:t>
            </w:r>
            <w:proofErr w:type="spellEnd"/>
            <w:r w:rsidRPr="00982EEF">
              <w:rPr>
                <w:szCs w:val="20"/>
              </w:rPr>
              <w:t xml:space="preserve"> paušál, příspěvek na stravenky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F1786" w14:textId="77777777" w:rsidR="00A4244C" w:rsidRPr="00982EEF" w:rsidRDefault="00A4244C" w:rsidP="00AD7E87">
            <w:pPr>
              <w:ind w:left="332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144 900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61AC3" w14:textId="77777777" w:rsidR="00A4244C" w:rsidRPr="00982EEF" w:rsidRDefault="00A4244C" w:rsidP="00AD7E87">
            <w:pPr>
              <w:ind w:left="182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117 500</w:t>
            </w:r>
          </w:p>
        </w:tc>
      </w:tr>
      <w:tr w:rsidR="00A4244C" w14:paraId="520E9B84" w14:textId="77777777" w:rsidTr="00A4244C">
        <w:trPr>
          <w:trHeight w:val="355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45B86" w14:textId="77777777" w:rsidR="00A4244C" w:rsidRPr="00982EEF" w:rsidRDefault="00A4244C" w:rsidP="00AD7E87">
            <w:pPr>
              <w:ind w:left="101"/>
              <w:jc w:val="left"/>
              <w:rPr>
                <w:szCs w:val="20"/>
              </w:rPr>
            </w:pPr>
            <w:r w:rsidRPr="00982EEF">
              <w:rPr>
                <w:szCs w:val="20"/>
              </w:rPr>
              <w:t>Provozní náklady celkem':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814AD" w14:textId="77777777" w:rsidR="00A4244C" w:rsidRPr="00982EEF" w:rsidRDefault="00A4244C" w:rsidP="00AD7E87">
            <w:pPr>
              <w:ind w:left="126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260 600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DE106" w14:textId="77777777" w:rsidR="00A4244C" w:rsidRPr="00982EEF" w:rsidRDefault="00A4244C" w:rsidP="00AD7E87">
            <w:pPr>
              <w:ind w:left="163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64 200</w:t>
            </w:r>
          </w:p>
        </w:tc>
      </w:tr>
      <w:tr w:rsidR="00A4244C" w14:paraId="174BC9F7" w14:textId="77777777" w:rsidTr="00A4244C">
        <w:trPr>
          <w:trHeight w:val="1857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0E5DB" w14:textId="77777777" w:rsidR="00A4244C" w:rsidRPr="00982EEF" w:rsidRDefault="00A4244C" w:rsidP="00AD7E87">
            <w:pPr>
              <w:ind w:left="72" w:right="8" w:firstLine="24"/>
              <w:jc w:val="left"/>
              <w:rPr>
                <w:szCs w:val="20"/>
              </w:rPr>
            </w:pPr>
            <w:r w:rsidRPr="00982EEF">
              <w:rPr>
                <w:szCs w:val="20"/>
              </w:rPr>
              <w:t xml:space="preserve">Materiálové náklady: kancelářské potřeby, materiál pro činnost klientů, čistící, hygienické a dezinfekční prostředky, materiál na opravy a údržbu, drobný inventář do 40tisíc, energie, </w:t>
            </w:r>
            <w:proofErr w:type="spellStart"/>
            <w:r w:rsidRPr="00982EEF">
              <w:rPr>
                <w:szCs w:val="20"/>
              </w:rPr>
              <w:t>odb.literatura</w:t>
            </w:r>
            <w:proofErr w:type="spellEnd"/>
            <w:r w:rsidRPr="00982EEF">
              <w:rPr>
                <w:szCs w:val="20"/>
              </w:rPr>
              <w:t xml:space="preserve"> Služby: opravy, údržba a revize, vzdělávání, cestovné, telefon„ internet, poštovné, propagace, supervize, odpad, nájemné, ekonomické služby, tisk materiálů, služby s nájmem, web aj.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EC04D" w14:textId="77777777" w:rsidR="00A4244C" w:rsidRPr="00982EEF" w:rsidRDefault="00A4244C" w:rsidP="00AD7E87">
            <w:pPr>
              <w:ind w:left="112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260 600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41739" w14:textId="77777777" w:rsidR="00A4244C" w:rsidRPr="00982EEF" w:rsidRDefault="00A4244C" w:rsidP="00AD7E87">
            <w:pPr>
              <w:ind w:left="144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64 200</w:t>
            </w:r>
          </w:p>
        </w:tc>
      </w:tr>
      <w:tr w:rsidR="00A4244C" w14:paraId="1011F44A" w14:textId="77777777" w:rsidTr="00A4244C">
        <w:trPr>
          <w:trHeight w:val="265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FBD8E" w14:textId="77777777" w:rsidR="00A4244C" w:rsidRPr="00982EEF" w:rsidRDefault="00A4244C" w:rsidP="00AD7E87">
            <w:pPr>
              <w:spacing w:after="160"/>
              <w:jc w:val="left"/>
              <w:rPr>
                <w:szCs w:val="20"/>
              </w:rPr>
            </w:pP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7CC9A" w14:textId="77777777" w:rsidR="00A4244C" w:rsidRPr="00982EEF" w:rsidRDefault="00A4244C" w:rsidP="00AD7E87">
            <w:pPr>
              <w:spacing w:after="160"/>
              <w:rPr>
                <w:szCs w:val="20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0E585" w14:textId="77777777" w:rsidR="00A4244C" w:rsidRPr="00982EEF" w:rsidRDefault="00A4244C" w:rsidP="00AD7E87">
            <w:pPr>
              <w:spacing w:after="160"/>
              <w:rPr>
                <w:szCs w:val="20"/>
              </w:rPr>
            </w:pPr>
          </w:p>
        </w:tc>
      </w:tr>
      <w:tr w:rsidR="00A4244C" w14:paraId="4469215F" w14:textId="77777777" w:rsidTr="00A4244C">
        <w:trPr>
          <w:trHeight w:val="340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56D9D" w14:textId="77777777" w:rsidR="00A4244C" w:rsidRPr="00982EEF" w:rsidRDefault="00A4244C" w:rsidP="00AD7E87">
            <w:pPr>
              <w:ind w:left="72"/>
              <w:jc w:val="left"/>
              <w:rPr>
                <w:szCs w:val="20"/>
              </w:rPr>
            </w:pPr>
            <w:r w:rsidRPr="00982EEF">
              <w:rPr>
                <w:szCs w:val="20"/>
              </w:rPr>
              <w:t>Ostatní náklady celkem: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AD263" w14:textId="77777777" w:rsidR="00A4244C" w:rsidRPr="00982EEF" w:rsidRDefault="00A4244C" w:rsidP="00AD7E87">
            <w:pPr>
              <w:ind w:left="102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106 300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5FC34" w14:textId="77777777" w:rsidR="00A4244C" w:rsidRPr="00982EEF" w:rsidRDefault="00A4244C" w:rsidP="00AD7E87">
            <w:pPr>
              <w:ind w:left="115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25 500</w:t>
            </w:r>
          </w:p>
        </w:tc>
      </w:tr>
      <w:tr w:rsidR="00A4244C" w14:paraId="7AE3DDB8" w14:textId="77777777" w:rsidTr="00A4244C">
        <w:trPr>
          <w:trHeight w:val="477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2021F" w14:textId="77777777" w:rsidR="00A4244C" w:rsidRPr="00982EEF" w:rsidRDefault="00A4244C" w:rsidP="00AD7E87">
            <w:pPr>
              <w:ind w:left="72"/>
              <w:jc w:val="left"/>
              <w:rPr>
                <w:szCs w:val="20"/>
              </w:rPr>
            </w:pPr>
            <w:r w:rsidRPr="00982EEF">
              <w:rPr>
                <w:szCs w:val="20"/>
              </w:rPr>
              <w:t>Ostatní služby: pracovníci v přímé péči, upgrade, srážková voda, pojištění odpovědnosti, rizik a jiné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8131C" w14:textId="77777777" w:rsidR="00A4244C" w:rsidRPr="00982EEF" w:rsidRDefault="00A4244C" w:rsidP="00AD7E87">
            <w:pPr>
              <w:ind w:left="102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106 300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20DB0" w14:textId="77777777" w:rsidR="00A4244C" w:rsidRPr="00982EEF" w:rsidRDefault="00A4244C" w:rsidP="00AD7E87">
            <w:pPr>
              <w:ind w:left="115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25 500</w:t>
            </w:r>
          </w:p>
        </w:tc>
      </w:tr>
      <w:tr w:rsidR="00A4244C" w14:paraId="3735975E" w14:textId="77777777" w:rsidTr="00A4244C">
        <w:trPr>
          <w:trHeight w:val="263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DD24F" w14:textId="77777777" w:rsidR="00A4244C" w:rsidRPr="00982EEF" w:rsidRDefault="00A4244C" w:rsidP="00AD7E87">
            <w:pPr>
              <w:spacing w:after="160"/>
              <w:jc w:val="left"/>
              <w:rPr>
                <w:szCs w:val="20"/>
              </w:rPr>
            </w:pP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9DAEC" w14:textId="77777777" w:rsidR="00A4244C" w:rsidRPr="00982EEF" w:rsidRDefault="00A4244C" w:rsidP="00AD7E87">
            <w:pPr>
              <w:spacing w:after="160"/>
              <w:rPr>
                <w:szCs w:val="20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04862" w14:textId="77777777" w:rsidR="00A4244C" w:rsidRPr="00982EEF" w:rsidRDefault="00A4244C" w:rsidP="00AD7E87">
            <w:pPr>
              <w:spacing w:after="160"/>
              <w:rPr>
                <w:szCs w:val="20"/>
              </w:rPr>
            </w:pPr>
          </w:p>
        </w:tc>
      </w:tr>
      <w:tr w:rsidR="00A4244C" w14:paraId="4989DE8A" w14:textId="77777777" w:rsidTr="00A4244C">
        <w:trPr>
          <w:trHeight w:val="269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CBABB" w14:textId="77777777" w:rsidR="00A4244C" w:rsidRPr="00982EEF" w:rsidRDefault="00A4244C" w:rsidP="00AD7E87">
            <w:pPr>
              <w:spacing w:after="160"/>
              <w:jc w:val="left"/>
              <w:rPr>
                <w:szCs w:val="20"/>
              </w:rPr>
            </w:pP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459A6" w14:textId="77777777" w:rsidR="00A4244C" w:rsidRPr="00982EEF" w:rsidRDefault="00A4244C" w:rsidP="00AD7E87">
            <w:pPr>
              <w:spacing w:after="160"/>
              <w:rPr>
                <w:szCs w:val="20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FF43E" w14:textId="77777777" w:rsidR="00A4244C" w:rsidRPr="00982EEF" w:rsidRDefault="00A4244C" w:rsidP="00AD7E87">
            <w:pPr>
              <w:spacing w:after="160"/>
              <w:rPr>
                <w:szCs w:val="20"/>
              </w:rPr>
            </w:pPr>
          </w:p>
        </w:tc>
      </w:tr>
      <w:tr w:rsidR="00A4244C" w14:paraId="38D3A30D" w14:textId="77777777" w:rsidTr="00A4244C">
        <w:trPr>
          <w:trHeight w:val="346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B4340" w14:textId="77777777" w:rsidR="00A4244C" w:rsidRPr="00982EEF" w:rsidRDefault="00A4244C" w:rsidP="00AD7E87">
            <w:pPr>
              <w:ind w:left="67"/>
              <w:jc w:val="left"/>
              <w:rPr>
                <w:szCs w:val="20"/>
              </w:rPr>
            </w:pPr>
            <w:r w:rsidRPr="00982EEF">
              <w:rPr>
                <w:szCs w:val="20"/>
              </w:rPr>
              <w:t>Náklady celkem: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FD667" w14:textId="77777777" w:rsidR="00A4244C" w:rsidRPr="00982EEF" w:rsidRDefault="00A4244C" w:rsidP="00AD7E87">
            <w:pPr>
              <w:ind w:left="64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4 055 100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0F354" w14:textId="77777777" w:rsidR="00A4244C" w:rsidRPr="00982EEF" w:rsidRDefault="00A4244C" w:rsidP="00AD7E87">
            <w:pPr>
              <w:ind w:left="86"/>
              <w:jc w:val="center"/>
              <w:rPr>
                <w:szCs w:val="20"/>
              </w:rPr>
            </w:pPr>
            <w:r w:rsidRPr="00982EEF">
              <w:rPr>
                <w:rFonts w:ascii="Calibri" w:eastAsia="Calibri" w:hAnsi="Calibri" w:cs="Calibri"/>
                <w:szCs w:val="20"/>
              </w:rPr>
              <w:t>255 400</w:t>
            </w:r>
          </w:p>
        </w:tc>
      </w:tr>
    </w:tbl>
    <w:p w14:paraId="3BE99945" w14:textId="544D6847" w:rsidR="00E0260B" w:rsidRPr="00185A44" w:rsidRDefault="00E0260B" w:rsidP="00EE367F">
      <w:pPr>
        <w:pStyle w:val="Zkladntext"/>
        <w:widowControl w:val="0"/>
        <w:spacing w:before="120"/>
        <w:rPr>
          <w:rFonts w:cs="Arial"/>
          <w:bCs/>
          <w:color w:val="0070C0"/>
          <w:sz w:val="22"/>
        </w:rPr>
      </w:pPr>
    </w:p>
    <w:p w14:paraId="47F328DC" w14:textId="56734E4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1D6C4BE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7C9830D9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A4244C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64971468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A4244C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4244C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58A7647C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A4244C">
        <w:rPr>
          <w:rFonts w:cs="Arial"/>
          <w:b/>
          <w:sz w:val="22"/>
        </w:rPr>
        <w:t>1569502022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59FB3902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AC7496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7F959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AC7496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</w:t>
      </w:r>
      <w:r w:rsidRPr="004861EB">
        <w:rPr>
          <w:rFonts w:cs="Arial"/>
          <w:sz w:val="22"/>
        </w:rPr>
        <w:lastRenderedPageBreak/>
        <w:t xml:space="preserve">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6FC9C734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4244C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4244C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4244C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4244C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14AF505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AC7496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 xml:space="preserve">je porušením rozpočtové kázně podle § 22 </w:t>
      </w:r>
      <w:bookmarkStart w:id="2" w:name="_GoBack"/>
      <w:bookmarkEnd w:id="2"/>
      <w:r w:rsidRPr="002B241F">
        <w:rPr>
          <w:rFonts w:cs="Arial"/>
          <w:sz w:val="22"/>
        </w:rPr>
        <w:t>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1088D670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9279E4">
        <w:rPr>
          <w:rFonts w:cs="Arial"/>
          <w:b/>
          <w:sz w:val="22"/>
        </w:rPr>
        <w:t>06403</w:t>
      </w:r>
      <w:r w:rsidR="003046E6" w:rsidRPr="009279E4">
        <w:rPr>
          <w:rFonts w:cs="Arial"/>
          <w:b/>
          <w:sz w:val="22"/>
        </w:rPr>
        <w:t>/2020/SOC</w:t>
      </w:r>
      <w:r w:rsidRPr="009279E4">
        <w:rPr>
          <w:rFonts w:cs="Arial"/>
          <w:sz w:val="22"/>
        </w:rPr>
        <w:t>,</w:t>
      </w:r>
      <w:r w:rsidRPr="00B2068C">
        <w:rPr>
          <w:rFonts w:cs="Arial"/>
          <w:sz w:val="22"/>
        </w:rPr>
        <w:t xml:space="preserve">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2F7133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CAD8FC1" w14:textId="737A0EAC" w:rsidR="00565F02" w:rsidRPr="00A4244C" w:rsidRDefault="00EF4089" w:rsidP="00A4244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A4244C">
        <w:rPr>
          <w:rFonts w:cs="Arial"/>
          <w:sz w:val="22"/>
        </w:rPr>
        <w:t>, ve znění pozdějších předpisů.</w:t>
      </w:r>
    </w:p>
    <w:p w14:paraId="6B1E2537" w14:textId="1B27DF0F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0C8D5CF" w14:textId="0E40A95B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7157191D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5664F6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5664F6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982EEF">
        <w:rPr>
          <w:rFonts w:cs="Arial"/>
          <w:sz w:val="22"/>
        </w:rPr>
        <w:t xml:space="preserve"> 91</w:t>
      </w:r>
      <w:r w:rsidR="00287A6A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982EEF">
        <w:rPr>
          <w:rFonts w:cs="Arial"/>
          <w:sz w:val="22"/>
        </w:rPr>
        <w:t xml:space="preserve"> 20.03.2023</w:t>
      </w:r>
      <w:r w:rsidR="002E02EA">
        <w:rPr>
          <w:rFonts w:cs="Arial"/>
          <w:sz w:val="22"/>
        </w:rPr>
        <w:t>.</w:t>
      </w:r>
    </w:p>
    <w:p w14:paraId="5344E1BD" w14:textId="4AA60D34" w:rsidR="00EF4089" w:rsidRDefault="00EF4089" w:rsidP="00F17955">
      <w:pPr>
        <w:pStyle w:val="Zhlav"/>
        <w:rPr>
          <w:rFonts w:cs="Arial"/>
          <w:sz w:val="22"/>
        </w:rPr>
      </w:pPr>
    </w:p>
    <w:p w14:paraId="5F5551D1" w14:textId="6CFBEC00" w:rsidR="004A25EC" w:rsidRDefault="004A25EC" w:rsidP="00F17955">
      <w:pPr>
        <w:pStyle w:val="Zhlav"/>
        <w:rPr>
          <w:rFonts w:cs="Arial"/>
          <w:sz w:val="22"/>
        </w:rPr>
      </w:pPr>
    </w:p>
    <w:p w14:paraId="1799AA13" w14:textId="77777777" w:rsidR="004A25EC" w:rsidRPr="002F583F" w:rsidRDefault="004A25EC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26F2CD31" w14:textId="77777777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444FE1B5" w14:textId="77777777" w:rsidR="004A25EC" w:rsidRDefault="004A25E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1828837C" w14:textId="77777777" w:rsidR="004A25EC" w:rsidRDefault="004A25E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77777777" w:rsidR="004A25EC" w:rsidRDefault="004A25E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01946934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9279E4">
        <w:rPr>
          <w:rFonts w:cs="Arial"/>
          <w:sz w:val="22"/>
        </w:rPr>
        <w:t xml:space="preserve">PhDr. Irena </w:t>
      </w:r>
      <w:proofErr w:type="spellStart"/>
      <w:r w:rsidR="009279E4">
        <w:rPr>
          <w:rFonts w:cs="Arial"/>
          <w:sz w:val="22"/>
        </w:rPr>
        <w:t>Piskořová</w:t>
      </w:r>
      <w:proofErr w:type="spellEnd"/>
      <w:r w:rsidR="00287A6A">
        <w:rPr>
          <w:rFonts w:cs="Arial"/>
          <w:sz w:val="22"/>
        </w:rPr>
        <w:t>, Ph.D.</w:t>
      </w:r>
    </w:p>
    <w:p w14:paraId="2F93F247" w14:textId="7BEB935A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9279E4">
        <w:rPr>
          <w:rFonts w:cs="Arial"/>
          <w:sz w:val="22"/>
        </w:rPr>
        <w:t xml:space="preserve">            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101A798" w14:textId="41475A8E" w:rsidR="003046E6" w:rsidRDefault="003046E6" w:rsidP="00724AB2">
      <w:pPr>
        <w:ind w:left="-426"/>
      </w:pPr>
    </w:p>
    <w:p w14:paraId="6969C4F7" w14:textId="2471B77F" w:rsidR="003046E6" w:rsidRDefault="003046E6" w:rsidP="00724AB2">
      <w:pPr>
        <w:ind w:left="-426"/>
      </w:pPr>
    </w:p>
    <w:p w14:paraId="39994646" w14:textId="7C4F07D1" w:rsidR="003046E6" w:rsidRDefault="003046E6" w:rsidP="00724AB2">
      <w:pPr>
        <w:ind w:left="-426"/>
      </w:pPr>
    </w:p>
    <w:p w14:paraId="7EEBE704" w14:textId="4581E744" w:rsidR="003046E6" w:rsidRDefault="003046E6" w:rsidP="00724AB2">
      <w:pPr>
        <w:ind w:left="-426"/>
      </w:pPr>
    </w:p>
    <w:p w14:paraId="2391E775" w14:textId="0B247F58" w:rsidR="003046E6" w:rsidRDefault="003046E6" w:rsidP="00724AB2">
      <w:pPr>
        <w:ind w:left="-426"/>
      </w:pPr>
    </w:p>
    <w:p w14:paraId="1235FFB4" w14:textId="0973478E" w:rsidR="003046E6" w:rsidRDefault="003046E6" w:rsidP="00724AB2">
      <w:pPr>
        <w:ind w:left="-426"/>
      </w:pPr>
    </w:p>
    <w:p w14:paraId="6F07E946" w14:textId="2373D2D0" w:rsidR="00520819" w:rsidRDefault="00520819" w:rsidP="00B2068C"/>
    <w:p w14:paraId="240D0CFE" w14:textId="5EF84CFB" w:rsidR="00287A6A" w:rsidRDefault="00287A6A" w:rsidP="00A4244C"/>
    <w:p w14:paraId="44C541EE" w14:textId="7D1EDCE4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7585F" w14:textId="77777777" w:rsidR="00F47C19" w:rsidRDefault="00F47C19" w:rsidP="00944058">
      <w:r>
        <w:separator/>
      </w:r>
    </w:p>
  </w:endnote>
  <w:endnote w:type="continuationSeparator" w:id="0">
    <w:p w14:paraId="5C546FBF" w14:textId="77777777" w:rsidR="00F47C19" w:rsidRDefault="00F47C19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2F8A6D2C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C7496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C7496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187690E2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C7496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C7496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3A957" w14:textId="77777777" w:rsidR="00F47C19" w:rsidRDefault="00F47C19" w:rsidP="00944058">
      <w:r>
        <w:separator/>
      </w:r>
    </w:p>
  </w:footnote>
  <w:footnote w:type="continuationSeparator" w:id="0">
    <w:p w14:paraId="6C61CA93" w14:textId="77777777" w:rsidR="00F47C19" w:rsidRDefault="00F47C19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3426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0A3A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0819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664F6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C4B80"/>
    <w:rsid w:val="002420B3"/>
    <w:rsid w:val="002B46AE"/>
    <w:rsid w:val="002D4EEF"/>
    <w:rsid w:val="00362ED9"/>
    <w:rsid w:val="0044205D"/>
    <w:rsid w:val="004A3656"/>
    <w:rsid w:val="004F48E3"/>
    <w:rsid w:val="005E554A"/>
    <w:rsid w:val="00614E22"/>
    <w:rsid w:val="00677F26"/>
    <w:rsid w:val="006C7373"/>
    <w:rsid w:val="0095787F"/>
    <w:rsid w:val="00AA4FB1"/>
    <w:rsid w:val="00B12851"/>
    <w:rsid w:val="00C11674"/>
    <w:rsid w:val="00C95A76"/>
    <w:rsid w:val="00D00F1E"/>
    <w:rsid w:val="00D034BF"/>
    <w:rsid w:val="00D304A8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695B4-A9F9-4CEC-91DD-1691EED2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2444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12</cp:revision>
  <cp:lastPrinted>2023-03-27T12:07:00Z</cp:lastPrinted>
  <dcterms:created xsi:type="dcterms:W3CDTF">2023-01-05T08:53:00Z</dcterms:created>
  <dcterms:modified xsi:type="dcterms:W3CDTF">2023-04-13T06:35:00Z</dcterms:modified>
  <cp:category>MMK.01.02.01</cp:category>
</cp:coreProperties>
</file>