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DB07CC" w:rsidRDefault="0004607F" w:rsidP="00B83F26">
      <w:pPr>
        <w:jc w:val="center"/>
        <w:rPr>
          <w:b/>
          <w:sz w:val="32"/>
          <w:szCs w:val="32"/>
        </w:rPr>
      </w:pPr>
    </w:p>
    <w:p w14:paraId="0A21861F" w14:textId="15C579D3" w:rsidR="0021725F" w:rsidRPr="00440681" w:rsidRDefault="00B83F26" w:rsidP="00440681">
      <w:pPr>
        <w:spacing w:after="120"/>
        <w:jc w:val="center"/>
        <w:rPr>
          <w:rFonts w:ascii="Arial" w:hAnsi="Arial" w:cs="Arial"/>
          <w:b/>
          <w:sz w:val="24"/>
          <w:szCs w:val="24"/>
        </w:rPr>
      </w:pPr>
      <w:r w:rsidRPr="00440681">
        <w:rPr>
          <w:rFonts w:ascii="Arial" w:hAnsi="Arial" w:cs="Arial"/>
          <w:b/>
          <w:sz w:val="24"/>
          <w:szCs w:val="24"/>
        </w:rPr>
        <w:t>S</w:t>
      </w:r>
      <w:r w:rsidR="0021725F" w:rsidRPr="00440681">
        <w:rPr>
          <w:rFonts w:ascii="Arial" w:hAnsi="Arial" w:cs="Arial"/>
          <w:b/>
          <w:sz w:val="24"/>
          <w:szCs w:val="24"/>
        </w:rPr>
        <w:t xml:space="preserve">MLOUVA O </w:t>
      </w:r>
      <w:r w:rsidR="00865AAA" w:rsidRPr="00440681">
        <w:rPr>
          <w:rFonts w:ascii="Arial" w:hAnsi="Arial" w:cs="Arial"/>
          <w:b/>
          <w:sz w:val="24"/>
          <w:szCs w:val="24"/>
        </w:rPr>
        <w:t>DÍLO</w:t>
      </w:r>
      <w:r w:rsidR="00721C31" w:rsidRPr="00440681">
        <w:rPr>
          <w:rFonts w:ascii="Arial" w:hAnsi="Arial" w:cs="Arial"/>
          <w:b/>
          <w:sz w:val="24"/>
          <w:szCs w:val="24"/>
        </w:rPr>
        <w:t xml:space="preserve"> NA PROVEDENÍ AUTORSKÉHO DOZORU</w:t>
      </w:r>
    </w:p>
    <w:p w14:paraId="432300BE" w14:textId="77777777" w:rsidR="0021725F" w:rsidRPr="00440681" w:rsidRDefault="0021725F" w:rsidP="00B83F26">
      <w:pPr>
        <w:jc w:val="center"/>
        <w:rPr>
          <w:rFonts w:ascii="Arial" w:hAnsi="Arial" w:cs="Arial"/>
          <w:bCs/>
          <w:sz w:val="22"/>
          <w:szCs w:val="22"/>
        </w:rPr>
      </w:pPr>
      <w:r w:rsidRPr="00440681">
        <w:rPr>
          <w:rFonts w:ascii="Arial" w:hAnsi="Arial" w:cs="Arial"/>
          <w:bCs/>
          <w:sz w:val="22"/>
          <w:szCs w:val="22"/>
        </w:rPr>
        <w:t>(dále jen „smlouva“)</w:t>
      </w:r>
    </w:p>
    <w:p w14:paraId="30E05CAE" w14:textId="77777777" w:rsidR="0021725F" w:rsidRPr="00DB07CC" w:rsidRDefault="0021725F" w:rsidP="00B83F26">
      <w:pPr>
        <w:jc w:val="center"/>
        <w:rPr>
          <w:rFonts w:ascii="Arial" w:hAnsi="Arial" w:cs="Arial"/>
          <w:b/>
          <w:sz w:val="16"/>
          <w:szCs w:val="16"/>
        </w:rPr>
      </w:pPr>
    </w:p>
    <w:p w14:paraId="2A504904" w14:textId="4A479BC3" w:rsidR="0021725F" w:rsidRPr="00BB4EEA" w:rsidRDefault="00440681" w:rsidP="00B83F26">
      <w:pPr>
        <w:jc w:val="center"/>
        <w:rPr>
          <w:rFonts w:ascii="Arial" w:hAnsi="Arial" w:cs="Arial"/>
          <w:sz w:val="22"/>
          <w:szCs w:val="22"/>
        </w:rPr>
      </w:pPr>
      <w:r>
        <w:rPr>
          <w:rFonts w:ascii="Arial" w:hAnsi="Arial" w:cs="Arial"/>
          <w:sz w:val="22"/>
          <w:szCs w:val="22"/>
        </w:rPr>
        <w:t>u</w:t>
      </w:r>
      <w:r w:rsidR="0021725F" w:rsidRPr="00BB4EEA">
        <w:rPr>
          <w:rFonts w:ascii="Arial" w:hAnsi="Arial" w:cs="Arial"/>
          <w:sz w:val="22"/>
          <w:szCs w:val="22"/>
        </w:rPr>
        <w:t xml:space="preserve">zavřená dle § </w:t>
      </w:r>
      <w:r w:rsidR="00683F62" w:rsidRPr="00BB4EEA">
        <w:rPr>
          <w:rFonts w:ascii="Arial" w:hAnsi="Arial" w:cs="Arial"/>
          <w:sz w:val="22"/>
          <w:szCs w:val="22"/>
        </w:rPr>
        <w:t>2586</w:t>
      </w:r>
      <w:r w:rsidR="0021725F"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Default="00B83F26" w:rsidP="001A4873">
      <w:pPr>
        <w:pStyle w:val="Nzev"/>
        <w:tabs>
          <w:tab w:val="left" w:pos="4800"/>
        </w:tabs>
        <w:rPr>
          <w:rFonts w:ascii="Arial" w:hAnsi="Arial" w:cs="Arial"/>
          <w:b w:val="0"/>
          <w:bCs/>
          <w:sz w:val="22"/>
          <w:szCs w:val="22"/>
        </w:rPr>
      </w:pPr>
    </w:p>
    <w:p w14:paraId="1F3FBC7B" w14:textId="77777777" w:rsidR="00440681" w:rsidRPr="00D53952" w:rsidRDefault="00440681"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6B2E78F2" w:rsidR="00B83F26" w:rsidRPr="00D53952" w:rsidRDefault="00B83F26" w:rsidP="00884E0C">
      <w:pPr>
        <w:spacing w:after="120"/>
        <w:jc w:val="center"/>
        <w:rPr>
          <w:rFonts w:ascii="Arial" w:hAnsi="Arial" w:cs="Arial"/>
          <w:b/>
          <w:snapToGrid w:val="0"/>
          <w:sz w:val="22"/>
          <w:szCs w:val="22"/>
          <w:u w:val="single"/>
        </w:rPr>
      </w:pPr>
      <w:r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440681">
      <w:pPr>
        <w:spacing w:after="120"/>
        <w:jc w:val="both"/>
        <w:rPr>
          <w:rFonts w:ascii="Arial" w:hAnsi="Arial" w:cs="Arial"/>
          <w:b/>
          <w:snapToGrid w:val="0"/>
          <w:sz w:val="22"/>
          <w:szCs w:val="22"/>
        </w:rPr>
      </w:pPr>
      <w:r w:rsidRPr="00D53952">
        <w:rPr>
          <w:rFonts w:ascii="Arial" w:hAnsi="Arial" w:cs="Arial"/>
          <w:b/>
          <w:snapToGrid w:val="0"/>
          <w:sz w:val="22"/>
          <w:szCs w:val="22"/>
        </w:rPr>
        <w:t>1. Objednatel:</w:t>
      </w:r>
    </w:p>
    <w:p w14:paraId="1C6AE46F" w14:textId="77777777" w:rsidR="006016DE" w:rsidRPr="006016DE" w:rsidRDefault="006016DE" w:rsidP="006016DE">
      <w:pPr>
        <w:overflowPunct w:val="0"/>
        <w:autoSpaceDE w:val="0"/>
        <w:autoSpaceDN w:val="0"/>
        <w:adjustRightInd w:val="0"/>
        <w:spacing w:line="276" w:lineRule="auto"/>
        <w:ind w:left="360"/>
        <w:jc w:val="both"/>
        <w:textAlignment w:val="baseline"/>
        <w:rPr>
          <w:rFonts w:ascii="Arial" w:hAnsi="Arial" w:cs="Arial"/>
          <w:b/>
          <w:sz w:val="22"/>
          <w:szCs w:val="22"/>
        </w:rPr>
      </w:pPr>
      <w:r w:rsidRPr="006016DE">
        <w:rPr>
          <w:rFonts w:ascii="Arial" w:hAnsi="Arial" w:cs="Arial"/>
          <w:b/>
          <w:sz w:val="22"/>
          <w:szCs w:val="22"/>
        </w:rPr>
        <w:t>Česká republika - Státní pozemkový úřad</w:t>
      </w:r>
    </w:p>
    <w:p w14:paraId="4BCA43E0" w14:textId="77777777" w:rsidR="006016DE" w:rsidRPr="006016DE" w:rsidRDefault="006016DE" w:rsidP="006016DE">
      <w:pPr>
        <w:overflowPunct w:val="0"/>
        <w:autoSpaceDE w:val="0"/>
        <w:autoSpaceDN w:val="0"/>
        <w:adjustRightInd w:val="0"/>
        <w:spacing w:line="276" w:lineRule="auto"/>
        <w:ind w:left="360"/>
        <w:jc w:val="both"/>
        <w:textAlignment w:val="baseline"/>
        <w:rPr>
          <w:rFonts w:ascii="Arial" w:hAnsi="Arial" w:cs="Arial"/>
          <w:sz w:val="22"/>
          <w:szCs w:val="22"/>
        </w:rPr>
      </w:pPr>
      <w:r w:rsidRPr="006016DE">
        <w:rPr>
          <w:rFonts w:ascii="Arial" w:hAnsi="Arial" w:cs="Arial"/>
          <w:sz w:val="22"/>
          <w:szCs w:val="22"/>
        </w:rPr>
        <w:t xml:space="preserve">Sídlo: Husinecká 1024/11a, 130 00 Praha 3 </w:t>
      </w:r>
    </w:p>
    <w:p w14:paraId="299AC224" w14:textId="77777777" w:rsidR="006016DE" w:rsidRPr="006016DE" w:rsidRDefault="006016DE" w:rsidP="006016DE">
      <w:pPr>
        <w:overflowPunct w:val="0"/>
        <w:autoSpaceDE w:val="0"/>
        <w:autoSpaceDN w:val="0"/>
        <w:adjustRightInd w:val="0"/>
        <w:spacing w:line="276" w:lineRule="auto"/>
        <w:ind w:left="2124" w:hanging="1764"/>
        <w:jc w:val="both"/>
        <w:textAlignment w:val="baseline"/>
        <w:rPr>
          <w:rFonts w:ascii="Arial" w:hAnsi="Arial" w:cs="Arial"/>
          <w:bCs/>
          <w:snapToGrid w:val="0"/>
          <w:sz w:val="22"/>
          <w:szCs w:val="22"/>
          <w:highlight w:val="yellow"/>
        </w:rPr>
      </w:pPr>
      <w:r w:rsidRPr="006016DE">
        <w:rPr>
          <w:rFonts w:ascii="Arial" w:hAnsi="Arial" w:cs="Arial"/>
          <w:b/>
          <w:sz w:val="22"/>
          <w:szCs w:val="22"/>
        </w:rPr>
        <w:t>Krajský pozemkový úřad pro Liberecký kraj</w:t>
      </w:r>
    </w:p>
    <w:p w14:paraId="3116A9C8" w14:textId="77777777" w:rsidR="006016DE" w:rsidRPr="006016DE" w:rsidRDefault="006016DE" w:rsidP="006016DE">
      <w:pPr>
        <w:overflowPunct w:val="0"/>
        <w:autoSpaceDE w:val="0"/>
        <w:autoSpaceDN w:val="0"/>
        <w:adjustRightInd w:val="0"/>
        <w:spacing w:after="120" w:line="276" w:lineRule="auto"/>
        <w:ind w:left="2120" w:hanging="1763"/>
        <w:jc w:val="both"/>
        <w:textAlignment w:val="baseline"/>
        <w:rPr>
          <w:rFonts w:ascii="Arial" w:hAnsi="Arial" w:cs="Arial"/>
          <w:sz w:val="22"/>
          <w:szCs w:val="22"/>
        </w:rPr>
      </w:pPr>
      <w:r w:rsidRPr="006016DE">
        <w:rPr>
          <w:rFonts w:ascii="Arial" w:hAnsi="Arial" w:cs="Arial"/>
          <w:sz w:val="22"/>
          <w:szCs w:val="22"/>
        </w:rPr>
        <w:t>Adresa: U Nisy 745/6a, 460 57 Liberec</w:t>
      </w:r>
    </w:p>
    <w:p w14:paraId="4D7C3B2B" w14:textId="77777777" w:rsidR="006016DE" w:rsidRPr="006016DE" w:rsidRDefault="006016DE" w:rsidP="006016DE">
      <w:pPr>
        <w:widowControl w:val="0"/>
        <w:tabs>
          <w:tab w:val="left" w:pos="4536"/>
        </w:tabs>
        <w:suppressAutoHyphens/>
        <w:spacing w:after="60"/>
        <w:ind w:left="4950" w:hanging="4950"/>
        <w:rPr>
          <w:rFonts w:ascii="Arial" w:eastAsia="Lucida Sans Unicode" w:hAnsi="Arial" w:cs="Arial"/>
          <w:color w:val="FF0000"/>
          <w:sz w:val="22"/>
          <w:szCs w:val="22"/>
        </w:rPr>
      </w:pPr>
      <w:r w:rsidRPr="006016DE">
        <w:rPr>
          <w:rFonts w:ascii="Arial" w:eastAsia="Lucida Sans Unicode" w:hAnsi="Arial" w:cs="Arial"/>
          <w:sz w:val="22"/>
          <w:szCs w:val="22"/>
        </w:rPr>
        <w:t xml:space="preserve">      zastoupený:</w:t>
      </w:r>
      <w:r w:rsidRPr="006016DE">
        <w:rPr>
          <w:rFonts w:ascii="Arial" w:eastAsia="Lucida Sans Unicode" w:hAnsi="Arial" w:cs="Arial"/>
          <w:sz w:val="22"/>
          <w:szCs w:val="22"/>
        </w:rPr>
        <w:tab/>
      </w:r>
      <w:r w:rsidRPr="006016DE">
        <w:rPr>
          <w:rFonts w:ascii="Arial" w:eastAsia="Lucida Sans Unicode" w:hAnsi="Arial" w:cs="Arial"/>
          <w:sz w:val="22"/>
          <w:szCs w:val="22"/>
        </w:rPr>
        <w:tab/>
        <w:t>Ing. Bohuslavem Kabátkem,</w:t>
      </w:r>
      <w:r w:rsidRPr="006016DE">
        <w:rPr>
          <w:rFonts w:ascii="Arial" w:eastAsia="Lucida Sans Unicode" w:hAnsi="Arial" w:cs="Arial"/>
          <w:sz w:val="22"/>
          <w:szCs w:val="22"/>
        </w:rPr>
        <w:br/>
        <w:t>ředitelem KPÚ pro Liberecký kraj</w:t>
      </w:r>
    </w:p>
    <w:p w14:paraId="31F6AE79" w14:textId="77777777" w:rsidR="006016DE" w:rsidRPr="006016DE" w:rsidRDefault="006016DE" w:rsidP="006016DE">
      <w:pPr>
        <w:widowControl w:val="0"/>
        <w:tabs>
          <w:tab w:val="left" w:pos="4536"/>
        </w:tabs>
        <w:suppressAutoHyphens/>
        <w:spacing w:after="60"/>
        <w:ind w:left="4950" w:hanging="4950"/>
        <w:rPr>
          <w:rFonts w:ascii="Arial" w:eastAsia="Lucida Sans Unicode" w:hAnsi="Arial" w:cs="Arial"/>
          <w:sz w:val="22"/>
          <w:szCs w:val="22"/>
        </w:rPr>
      </w:pPr>
      <w:r w:rsidRPr="006016DE">
        <w:rPr>
          <w:rFonts w:ascii="Arial" w:eastAsia="Lucida Sans Unicode" w:hAnsi="Arial" w:cs="Arial"/>
          <w:sz w:val="22"/>
          <w:szCs w:val="22"/>
        </w:rPr>
        <w:t xml:space="preserve">       ve smluvních záležitostech oprávněn jednat:</w:t>
      </w:r>
      <w:r w:rsidRPr="006016DE">
        <w:rPr>
          <w:rFonts w:ascii="Arial" w:eastAsia="Lucida Sans Unicode" w:hAnsi="Arial" w:cs="Arial"/>
          <w:sz w:val="22"/>
          <w:szCs w:val="22"/>
        </w:rPr>
        <w:tab/>
        <w:t>Ing. Bohuslav Kabátek,</w:t>
      </w:r>
      <w:r w:rsidRPr="006016DE">
        <w:rPr>
          <w:rFonts w:ascii="Arial" w:eastAsia="Lucida Sans Unicode" w:hAnsi="Arial" w:cs="Arial"/>
          <w:sz w:val="22"/>
          <w:szCs w:val="22"/>
        </w:rPr>
        <w:br/>
        <w:t>ředitel KPÚ pro Liberecký kraj</w:t>
      </w:r>
    </w:p>
    <w:p w14:paraId="5F90273B" w14:textId="77777777" w:rsidR="006016DE" w:rsidRPr="006016DE" w:rsidRDefault="006016DE" w:rsidP="006016DE">
      <w:pPr>
        <w:widowControl w:val="0"/>
        <w:tabs>
          <w:tab w:val="left" w:pos="4536"/>
        </w:tabs>
        <w:suppressAutoHyphens/>
        <w:spacing w:after="120"/>
        <w:ind w:left="4530" w:hanging="4530"/>
        <w:rPr>
          <w:rFonts w:ascii="Arial" w:eastAsia="Lucida Sans Unicode" w:hAnsi="Arial" w:cs="Arial"/>
          <w:sz w:val="22"/>
          <w:szCs w:val="22"/>
        </w:rPr>
      </w:pPr>
      <w:r w:rsidRPr="006016DE">
        <w:rPr>
          <w:rFonts w:ascii="Arial" w:eastAsia="Lucida Sans Unicode" w:hAnsi="Arial" w:cs="Arial"/>
          <w:sz w:val="22"/>
          <w:szCs w:val="22"/>
        </w:rPr>
        <w:t xml:space="preserve">       v </w:t>
      </w:r>
      <w:r w:rsidRPr="006016DE">
        <w:rPr>
          <w:rFonts w:ascii="Arial" w:eastAsia="Lucida Sans Unicode" w:hAnsi="Arial" w:cs="Arial"/>
          <w:snapToGrid w:val="0"/>
          <w:sz w:val="22"/>
          <w:szCs w:val="22"/>
        </w:rPr>
        <w:t>technických záležitostech oprávněn jednat:</w:t>
      </w:r>
      <w:r w:rsidRPr="006016DE">
        <w:rPr>
          <w:rFonts w:ascii="Arial" w:eastAsia="Lucida Sans Unicode" w:hAnsi="Arial" w:cs="Arial"/>
          <w:snapToGrid w:val="0"/>
          <w:sz w:val="22"/>
          <w:szCs w:val="22"/>
        </w:rPr>
        <w:tab/>
        <w:t>Mgr. Marta Srnková,</w:t>
      </w:r>
      <w:r w:rsidRPr="006016DE">
        <w:rPr>
          <w:rFonts w:ascii="Arial" w:eastAsia="Lucida Sans Unicode" w:hAnsi="Arial" w:cs="Arial"/>
          <w:snapToGrid w:val="0"/>
          <w:sz w:val="22"/>
          <w:szCs w:val="22"/>
        </w:rPr>
        <w:br/>
      </w:r>
      <w:r w:rsidRPr="006016DE">
        <w:rPr>
          <w:rFonts w:ascii="Arial" w:eastAsia="Lucida Sans Unicode" w:hAnsi="Arial" w:cs="Arial"/>
          <w:snapToGrid w:val="0"/>
          <w:sz w:val="22"/>
          <w:szCs w:val="22"/>
        </w:rPr>
        <w:tab/>
      </w:r>
      <w:r w:rsidRPr="006016DE">
        <w:rPr>
          <w:rFonts w:ascii="Arial" w:eastAsia="Lucida Sans Unicode" w:hAnsi="Arial" w:cs="Arial"/>
          <w:snapToGrid w:val="0"/>
          <w:sz w:val="22"/>
          <w:szCs w:val="22"/>
        </w:rPr>
        <w:tab/>
        <w:t>vedoucí Pobočky Česká Lípa</w:t>
      </w:r>
    </w:p>
    <w:p w14:paraId="383DE304" w14:textId="77777777" w:rsidR="006016DE" w:rsidRPr="006016DE" w:rsidRDefault="006016DE" w:rsidP="006016DE">
      <w:pPr>
        <w:widowControl w:val="0"/>
        <w:tabs>
          <w:tab w:val="left" w:pos="4536"/>
        </w:tabs>
        <w:suppressAutoHyphens/>
        <w:spacing w:line="276" w:lineRule="auto"/>
        <w:rPr>
          <w:rFonts w:ascii="Arial" w:eastAsia="Lucida Sans Unicode" w:hAnsi="Arial" w:cs="Arial"/>
          <w:sz w:val="22"/>
          <w:szCs w:val="22"/>
        </w:rPr>
      </w:pPr>
      <w:r w:rsidRPr="006016DE">
        <w:rPr>
          <w:rFonts w:ascii="Arial" w:eastAsia="Lucida Sans Unicode" w:hAnsi="Arial" w:cs="Arial"/>
          <w:sz w:val="22"/>
          <w:szCs w:val="22"/>
        </w:rPr>
        <w:t xml:space="preserve">      Tel.:</w:t>
      </w:r>
      <w:r w:rsidRPr="006016DE">
        <w:rPr>
          <w:rFonts w:ascii="Arial" w:eastAsia="Lucida Sans Unicode" w:hAnsi="Arial" w:cs="Arial"/>
          <w:sz w:val="22"/>
          <w:szCs w:val="22"/>
        </w:rPr>
        <w:tab/>
      </w:r>
      <w:r w:rsidRPr="006016DE">
        <w:rPr>
          <w:rFonts w:ascii="Arial" w:eastAsia="Lucida Sans Unicode" w:hAnsi="Arial" w:cs="Arial"/>
          <w:sz w:val="22"/>
          <w:szCs w:val="22"/>
        </w:rPr>
        <w:tab/>
        <w:t>+420 725 548 187</w:t>
      </w:r>
    </w:p>
    <w:p w14:paraId="393AEF77" w14:textId="77777777" w:rsidR="006016DE" w:rsidRPr="006016DE" w:rsidRDefault="006016DE" w:rsidP="006016DE">
      <w:pPr>
        <w:widowControl w:val="0"/>
        <w:tabs>
          <w:tab w:val="left" w:pos="4536"/>
        </w:tabs>
        <w:suppressAutoHyphens/>
        <w:spacing w:line="276" w:lineRule="auto"/>
        <w:rPr>
          <w:rFonts w:ascii="Arial" w:eastAsia="Lucida Sans Unicode" w:hAnsi="Arial" w:cs="Arial"/>
          <w:sz w:val="22"/>
          <w:szCs w:val="22"/>
        </w:rPr>
      </w:pPr>
      <w:r w:rsidRPr="006016DE">
        <w:rPr>
          <w:rFonts w:ascii="Arial" w:eastAsia="Lucida Sans Unicode" w:hAnsi="Arial" w:cs="Arial"/>
          <w:sz w:val="22"/>
          <w:szCs w:val="22"/>
        </w:rPr>
        <w:t xml:space="preserve">      E-mail:</w:t>
      </w:r>
      <w:r w:rsidRPr="006016DE">
        <w:rPr>
          <w:rFonts w:ascii="Arial" w:eastAsia="Lucida Sans Unicode" w:hAnsi="Arial" w:cs="Arial"/>
          <w:sz w:val="22"/>
          <w:szCs w:val="22"/>
        </w:rPr>
        <w:tab/>
      </w:r>
      <w:r w:rsidRPr="006016DE">
        <w:rPr>
          <w:rFonts w:ascii="Arial" w:eastAsia="Lucida Sans Unicode" w:hAnsi="Arial" w:cs="Arial"/>
          <w:sz w:val="22"/>
          <w:szCs w:val="22"/>
        </w:rPr>
        <w:tab/>
        <w:t>m.srnkova@spucr.cz</w:t>
      </w:r>
    </w:p>
    <w:p w14:paraId="250167FF" w14:textId="77777777" w:rsidR="006016DE" w:rsidRPr="006016DE" w:rsidRDefault="006016DE" w:rsidP="006016DE">
      <w:pPr>
        <w:widowControl w:val="0"/>
        <w:tabs>
          <w:tab w:val="left" w:pos="4536"/>
        </w:tabs>
        <w:suppressAutoHyphens/>
        <w:spacing w:line="276" w:lineRule="auto"/>
        <w:rPr>
          <w:rFonts w:ascii="Arial" w:eastAsia="Lucida Sans Unicode" w:hAnsi="Arial" w:cs="Arial"/>
          <w:sz w:val="22"/>
          <w:szCs w:val="22"/>
        </w:rPr>
      </w:pPr>
      <w:r w:rsidRPr="006016DE">
        <w:rPr>
          <w:rFonts w:ascii="Arial" w:eastAsia="Lucida Sans Unicode" w:hAnsi="Arial" w:cs="Arial"/>
          <w:sz w:val="22"/>
          <w:szCs w:val="22"/>
        </w:rPr>
        <w:t xml:space="preserve">      ID DS:</w:t>
      </w:r>
      <w:r w:rsidRPr="006016DE">
        <w:rPr>
          <w:rFonts w:ascii="Arial" w:eastAsia="Lucida Sans Unicode" w:hAnsi="Arial" w:cs="Arial"/>
          <w:sz w:val="22"/>
          <w:szCs w:val="22"/>
        </w:rPr>
        <w:tab/>
      </w:r>
      <w:r w:rsidRPr="006016DE">
        <w:rPr>
          <w:rFonts w:ascii="Arial" w:eastAsia="Lucida Sans Unicode" w:hAnsi="Arial" w:cs="Arial"/>
          <w:sz w:val="22"/>
          <w:szCs w:val="22"/>
        </w:rPr>
        <w:tab/>
        <w:t>z49per3</w:t>
      </w:r>
    </w:p>
    <w:p w14:paraId="41FF6B37" w14:textId="77777777" w:rsidR="006016DE" w:rsidRPr="006016DE" w:rsidRDefault="006016DE" w:rsidP="006016DE">
      <w:pPr>
        <w:widowControl w:val="0"/>
        <w:tabs>
          <w:tab w:val="left" w:pos="4536"/>
        </w:tabs>
        <w:suppressAutoHyphens/>
        <w:spacing w:line="276" w:lineRule="auto"/>
        <w:rPr>
          <w:rFonts w:ascii="Arial" w:eastAsia="Lucida Sans Unicode" w:hAnsi="Arial" w:cs="Arial"/>
          <w:sz w:val="22"/>
          <w:szCs w:val="22"/>
        </w:rPr>
      </w:pPr>
      <w:r w:rsidRPr="006016DE">
        <w:rPr>
          <w:rFonts w:ascii="Arial" w:eastAsia="Lucida Sans Unicode" w:hAnsi="Arial" w:cs="Arial"/>
          <w:sz w:val="22"/>
          <w:szCs w:val="22"/>
        </w:rPr>
        <w:t xml:space="preserve">      Bankovní spojení:</w:t>
      </w:r>
      <w:r w:rsidRPr="006016DE">
        <w:rPr>
          <w:rFonts w:ascii="Arial" w:eastAsia="Lucida Sans Unicode" w:hAnsi="Arial" w:cs="Arial"/>
          <w:sz w:val="22"/>
          <w:szCs w:val="22"/>
        </w:rPr>
        <w:tab/>
      </w:r>
      <w:r w:rsidRPr="006016DE">
        <w:rPr>
          <w:rFonts w:ascii="Arial" w:eastAsia="Lucida Sans Unicode" w:hAnsi="Arial" w:cs="Arial"/>
          <w:sz w:val="22"/>
          <w:szCs w:val="22"/>
        </w:rPr>
        <w:tab/>
        <w:t xml:space="preserve">ČNB </w:t>
      </w:r>
      <w:r w:rsidRPr="006016DE">
        <w:rPr>
          <w:rFonts w:ascii="Arial" w:eastAsia="Lucida Sans Unicode" w:hAnsi="Arial" w:cs="Arial"/>
          <w:sz w:val="22"/>
          <w:szCs w:val="22"/>
        </w:rPr>
        <w:tab/>
      </w:r>
    </w:p>
    <w:p w14:paraId="7EC1050D" w14:textId="77777777" w:rsidR="006016DE" w:rsidRPr="006016DE" w:rsidRDefault="006016DE" w:rsidP="006016DE">
      <w:pPr>
        <w:widowControl w:val="0"/>
        <w:tabs>
          <w:tab w:val="left" w:pos="4536"/>
        </w:tabs>
        <w:suppressAutoHyphens/>
        <w:spacing w:line="276" w:lineRule="auto"/>
        <w:rPr>
          <w:rFonts w:ascii="Arial" w:eastAsia="Lucida Sans Unicode" w:hAnsi="Arial" w:cs="Arial"/>
          <w:bCs/>
          <w:sz w:val="22"/>
          <w:szCs w:val="22"/>
        </w:rPr>
      </w:pPr>
      <w:r w:rsidRPr="006016DE">
        <w:rPr>
          <w:rFonts w:ascii="Arial" w:eastAsia="Lucida Sans Unicode" w:hAnsi="Arial" w:cs="Arial"/>
          <w:bCs/>
          <w:sz w:val="22"/>
          <w:szCs w:val="22"/>
        </w:rPr>
        <w:t xml:space="preserve">      Číslo účtu:</w:t>
      </w:r>
      <w:r w:rsidRPr="006016DE">
        <w:rPr>
          <w:rFonts w:ascii="Arial" w:eastAsia="Lucida Sans Unicode" w:hAnsi="Arial" w:cs="Arial"/>
          <w:bCs/>
          <w:sz w:val="22"/>
          <w:szCs w:val="22"/>
        </w:rPr>
        <w:tab/>
      </w:r>
      <w:r w:rsidRPr="006016DE">
        <w:rPr>
          <w:rFonts w:ascii="Arial" w:eastAsia="Lucida Sans Unicode" w:hAnsi="Arial" w:cs="Arial"/>
          <w:bCs/>
          <w:sz w:val="22"/>
          <w:szCs w:val="22"/>
        </w:rPr>
        <w:tab/>
        <w:t>3723001/0710</w:t>
      </w:r>
    </w:p>
    <w:p w14:paraId="4DEBCF63" w14:textId="77777777" w:rsidR="006016DE" w:rsidRPr="006016DE" w:rsidRDefault="006016DE" w:rsidP="006016DE">
      <w:pPr>
        <w:widowControl w:val="0"/>
        <w:tabs>
          <w:tab w:val="left" w:pos="4536"/>
        </w:tabs>
        <w:suppressAutoHyphens/>
        <w:spacing w:line="276" w:lineRule="auto"/>
        <w:rPr>
          <w:rFonts w:ascii="Arial" w:eastAsia="Lucida Sans Unicode" w:hAnsi="Arial" w:cs="Arial"/>
          <w:bCs/>
          <w:sz w:val="22"/>
          <w:szCs w:val="22"/>
        </w:rPr>
      </w:pPr>
      <w:r w:rsidRPr="006016DE">
        <w:rPr>
          <w:rFonts w:ascii="Arial" w:eastAsia="Lucida Sans Unicode" w:hAnsi="Arial" w:cs="Arial"/>
          <w:bCs/>
          <w:sz w:val="22"/>
          <w:szCs w:val="22"/>
        </w:rPr>
        <w:t xml:space="preserve">      IČ:</w:t>
      </w:r>
      <w:r w:rsidRPr="006016DE">
        <w:rPr>
          <w:rFonts w:ascii="Arial" w:eastAsia="Lucida Sans Unicode" w:hAnsi="Arial" w:cs="Arial"/>
          <w:bCs/>
          <w:sz w:val="22"/>
          <w:szCs w:val="22"/>
        </w:rPr>
        <w:tab/>
      </w:r>
      <w:r w:rsidRPr="006016DE">
        <w:rPr>
          <w:rFonts w:ascii="Arial" w:eastAsia="Lucida Sans Unicode" w:hAnsi="Arial" w:cs="Arial"/>
          <w:bCs/>
          <w:sz w:val="22"/>
          <w:szCs w:val="22"/>
        </w:rPr>
        <w:tab/>
        <w:t>01312774</w:t>
      </w:r>
    </w:p>
    <w:p w14:paraId="6A7FF8FB" w14:textId="77777777" w:rsidR="006016DE" w:rsidRPr="006016DE" w:rsidRDefault="006016DE" w:rsidP="006016DE">
      <w:pPr>
        <w:widowControl w:val="0"/>
        <w:tabs>
          <w:tab w:val="left" w:pos="4536"/>
        </w:tabs>
        <w:suppressAutoHyphens/>
        <w:spacing w:line="276" w:lineRule="auto"/>
        <w:rPr>
          <w:rFonts w:ascii="Arial" w:eastAsia="Lucida Sans Unicode" w:hAnsi="Arial" w:cs="Arial"/>
          <w:bCs/>
          <w:sz w:val="22"/>
          <w:szCs w:val="22"/>
        </w:rPr>
      </w:pPr>
      <w:r w:rsidRPr="006016DE">
        <w:rPr>
          <w:rFonts w:ascii="Arial" w:eastAsia="Lucida Sans Unicode" w:hAnsi="Arial" w:cs="Arial"/>
          <w:bCs/>
          <w:sz w:val="22"/>
          <w:szCs w:val="22"/>
        </w:rPr>
        <w:t xml:space="preserve">      DIČ:</w:t>
      </w:r>
      <w:r w:rsidRPr="006016DE">
        <w:rPr>
          <w:rFonts w:ascii="Arial" w:eastAsia="Lucida Sans Unicode" w:hAnsi="Arial" w:cs="Arial"/>
          <w:bCs/>
          <w:sz w:val="22"/>
          <w:szCs w:val="22"/>
        </w:rPr>
        <w:tab/>
      </w:r>
      <w:r w:rsidRPr="006016DE">
        <w:rPr>
          <w:rFonts w:ascii="Arial" w:eastAsia="Lucida Sans Unicode" w:hAnsi="Arial" w:cs="Arial"/>
          <w:bCs/>
          <w:sz w:val="22"/>
          <w:szCs w:val="22"/>
        </w:rPr>
        <w:tab/>
        <w:t xml:space="preserve">není plátcem DPH </w:t>
      </w:r>
    </w:p>
    <w:p w14:paraId="7E0E3CDE" w14:textId="77777777" w:rsidR="00081891" w:rsidRPr="00081891" w:rsidRDefault="00081891" w:rsidP="00DB07CC">
      <w:pPr>
        <w:spacing w:before="60"/>
        <w:rPr>
          <w:rFonts w:ascii="Arial" w:hAnsi="Arial" w:cs="Arial"/>
          <w:snapToGrid w:val="0"/>
          <w:sz w:val="22"/>
          <w:szCs w:val="22"/>
        </w:rPr>
      </w:pPr>
      <w:r w:rsidRPr="00081891">
        <w:rPr>
          <w:rFonts w:ascii="Arial" w:hAnsi="Arial" w:cs="Arial"/>
          <w:snapToGrid w:val="0"/>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Pr="001743C4" w:rsidRDefault="00B83F26" w:rsidP="001743C4">
      <w:pPr>
        <w:spacing w:after="120"/>
        <w:jc w:val="both"/>
        <w:rPr>
          <w:rFonts w:ascii="Arial" w:hAnsi="Arial" w:cs="Arial"/>
          <w:b/>
          <w:snapToGrid w:val="0"/>
          <w:sz w:val="22"/>
          <w:szCs w:val="22"/>
        </w:rPr>
      </w:pPr>
      <w:r w:rsidRPr="001743C4">
        <w:rPr>
          <w:rFonts w:ascii="Arial" w:hAnsi="Arial" w:cs="Arial"/>
          <w:b/>
          <w:snapToGrid w:val="0"/>
          <w:sz w:val="22"/>
          <w:szCs w:val="22"/>
        </w:rPr>
        <w:t xml:space="preserve">2.  Zhotovitel: </w:t>
      </w:r>
    </w:p>
    <w:p w14:paraId="3D043DD9" w14:textId="77777777" w:rsidR="00DB07CC" w:rsidRPr="00DB07CC" w:rsidRDefault="00DB07CC" w:rsidP="00DB07CC">
      <w:pPr>
        <w:overflowPunct w:val="0"/>
        <w:autoSpaceDE w:val="0"/>
        <w:autoSpaceDN w:val="0"/>
        <w:adjustRightInd w:val="0"/>
        <w:spacing w:after="60" w:line="276" w:lineRule="auto"/>
        <w:ind w:left="357"/>
        <w:jc w:val="both"/>
        <w:textAlignment w:val="baseline"/>
        <w:rPr>
          <w:rFonts w:ascii="Arial" w:hAnsi="Arial" w:cs="Arial"/>
          <w:b/>
          <w:bCs/>
          <w:snapToGrid w:val="0"/>
          <w:sz w:val="22"/>
          <w:szCs w:val="22"/>
          <w:lang w:val="en-US"/>
        </w:rPr>
      </w:pPr>
      <w:r w:rsidRPr="00DB07CC">
        <w:rPr>
          <w:rFonts w:ascii="Arial" w:hAnsi="Arial" w:cs="Arial"/>
          <w:sz w:val="22"/>
          <w:szCs w:val="22"/>
        </w:rPr>
        <w:t>Název</w:t>
      </w:r>
      <w:r w:rsidRPr="00DB07CC">
        <w:rPr>
          <w:rFonts w:ascii="Arial" w:hAnsi="Arial" w:cs="Arial"/>
          <w:snapToGrid w:val="0"/>
          <w:sz w:val="22"/>
          <w:szCs w:val="22"/>
          <w:lang w:val="en-US"/>
        </w:rPr>
        <w:t>/ Jméno:</w:t>
      </w:r>
      <w:r w:rsidRPr="00DB07CC">
        <w:rPr>
          <w:rFonts w:ascii="Arial" w:hAnsi="Arial" w:cs="Arial"/>
          <w:b/>
          <w:bCs/>
          <w:snapToGrid w:val="0"/>
          <w:sz w:val="22"/>
          <w:szCs w:val="22"/>
          <w:lang w:val="en-US"/>
        </w:rPr>
        <w:tab/>
      </w:r>
      <w:r w:rsidRPr="00DB07CC">
        <w:rPr>
          <w:rFonts w:ascii="Arial" w:hAnsi="Arial" w:cs="Arial"/>
          <w:b/>
          <w:bCs/>
          <w:snapToGrid w:val="0"/>
          <w:sz w:val="22"/>
          <w:szCs w:val="22"/>
          <w:lang w:val="en-US"/>
        </w:rPr>
        <w:tab/>
      </w:r>
      <w:r w:rsidRPr="00DB07CC">
        <w:rPr>
          <w:rFonts w:ascii="Arial" w:hAnsi="Arial" w:cs="Arial"/>
          <w:b/>
          <w:bCs/>
          <w:snapToGrid w:val="0"/>
          <w:sz w:val="22"/>
          <w:szCs w:val="22"/>
          <w:lang w:val="en-US"/>
        </w:rPr>
        <w:tab/>
      </w:r>
      <w:r w:rsidRPr="00DB07CC">
        <w:rPr>
          <w:rFonts w:ascii="Arial" w:hAnsi="Arial" w:cs="Arial"/>
          <w:b/>
          <w:bCs/>
          <w:snapToGrid w:val="0"/>
          <w:sz w:val="22"/>
          <w:szCs w:val="22"/>
          <w:lang w:val="en-US"/>
        </w:rPr>
        <w:tab/>
      </w:r>
      <w:r w:rsidRPr="00DB07CC">
        <w:rPr>
          <w:rFonts w:ascii="Arial" w:hAnsi="Arial" w:cs="Arial"/>
          <w:b/>
          <w:bCs/>
          <w:snapToGrid w:val="0"/>
          <w:sz w:val="22"/>
          <w:szCs w:val="22"/>
          <w:lang w:val="en-US"/>
        </w:rPr>
        <w:tab/>
        <w:t>HG partner s.r.o.</w:t>
      </w:r>
    </w:p>
    <w:p w14:paraId="66C571B7"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hAnsi="Arial" w:cs="Arial"/>
          <w:sz w:val="22"/>
          <w:szCs w:val="22"/>
        </w:rPr>
        <w:t>Sídlo</w:t>
      </w:r>
      <w:r w:rsidRPr="00DB07CC">
        <w:rPr>
          <w:rFonts w:ascii="Arial" w:hAnsi="Arial" w:cs="Arial"/>
          <w:bCs/>
          <w:sz w:val="22"/>
          <w:szCs w:val="22"/>
        </w:rPr>
        <w:t>:</w:t>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napToGrid w:val="0"/>
          <w:sz w:val="22"/>
          <w:szCs w:val="22"/>
          <w:lang w:val="en-US"/>
        </w:rPr>
        <w:t>Smetanova 200, 250 82 Úvaly</w:t>
      </w:r>
    </w:p>
    <w:p w14:paraId="3FA8690D"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hAnsi="Arial" w:cs="Arial"/>
          <w:sz w:val="22"/>
          <w:szCs w:val="22"/>
        </w:rPr>
        <w:t>Zastoupený</w:t>
      </w:r>
      <w:r w:rsidRPr="00DB07CC">
        <w:rPr>
          <w:rFonts w:ascii="Arial" w:hAnsi="Arial" w:cs="Arial"/>
          <w:bCs/>
          <w:sz w:val="22"/>
          <w:szCs w:val="22"/>
        </w:rPr>
        <w:t>:</w:t>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napToGrid w:val="0"/>
          <w:sz w:val="22"/>
          <w:szCs w:val="22"/>
        </w:rPr>
        <w:t>Ing. Jaroslavem Vrzákem, jednatelem</w:t>
      </w:r>
    </w:p>
    <w:p w14:paraId="3AD2DCF5"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hAnsi="Arial" w:cs="Arial"/>
          <w:bCs/>
          <w:sz w:val="22"/>
          <w:szCs w:val="22"/>
        </w:rPr>
        <w:t xml:space="preserve">Ve </w:t>
      </w:r>
      <w:r w:rsidRPr="00DB07CC">
        <w:rPr>
          <w:rFonts w:ascii="Arial" w:hAnsi="Arial" w:cs="Arial"/>
          <w:sz w:val="22"/>
          <w:szCs w:val="22"/>
        </w:rPr>
        <w:t>smluvních</w:t>
      </w:r>
      <w:r w:rsidRPr="00DB07CC">
        <w:rPr>
          <w:rFonts w:ascii="Arial" w:hAnsi="Arial" w:cs="Arial"/>
          <w:bCs/>
          <w:sz w:val="22"/>
          <w:szCs w:val="22"/>
        </w:rPr>
        <w:t xml:space="preserve"> záležitostech oprávněn jednat:</w:t>
      </w:r>
      <w:r w:rsidRPr="00DB07CC">
        <w:rPr>
          <w:rFonts w:ascii="Arial" w:hAnsi="Arial" w:cs="Arial"/>
          <w:bCs/>
          <w:sz w:val="22"/>
          <w:szCs w:val="22"/>
        </w:rPr>
        <w:tab/>
      </w:r>
      <w:r w:rsidRPr="00DB07CC">
        <w:rPr>
          <w:rFonts w:ascii="Arial" w:hAnsi="Arial" w:cs="Arial"/>
          <w:bCs/>
          <w:snapToGrid w:val="0"/>
          <w:sz w:val="22"/>
          <w:szCs w:val="22"/>
        </w:rPr>
        <w:t>Ing. Jaroslav Vrzák, jednatel</w:t>
      </w:r>
    </w:p>
    <w:p w14:paraId="4673768D" w14:textId="76173C34"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sz w:val="22"/>
          <w:szCs w:val="22"/>
        </w:rPr>
      </w:pPr>
      <w:r w:rsidRPr="00DB07CC">
        <w:rPr>
          <w:rFonts w:ascii="Arial" w:hAnsi="Arial" w:cs="Arial"/>
          <w:bCs/>
          <w:sz w:val="22"/>
          <w:szCs w:val="22"/>
        </w:rPr>
        <w:t xml:space="preserve">V </w:t>
      </w:r>
      <w:r w:rsidRPr="00DB07CC">
        <w:rPr>
          <w:rFonts w:ascii="Arial" w:hAnsi="Arial" w:cs="Arial"/>
          <w:sz w:val="22"/>
          <w:szCs w:val="22"/>
        </w:rPr>
        <w:t>technických</w:t>
      </w:r>
      <w:r w:rsidRPr="00DB07CC">
        <w:rPr>
          <w:rFonts w:ascii="Arial" w:hAnsi="Arial" w:cs="Arial"/>
          <w:bCs/>
          <w:sz w:val="22"/>
          <w:szCs w:val="22"/>
        </w:rPr>
        <w:t xml:space="preserve"> záležitostech oprávněn jednat:</w:t>
      </w:r>
      <w:r w:rsidRPr="00DB07CC">
        <w:rPr>
          <w:rFonts w:ascii="Arial" w:hAnsi="Arial" w:cs="Arial"/>
          <w:sz w:val="22"/>
          <w:szCs w:val="22"/>
        </w:rPr>
        <w:tab/>
      </w:r>
      <w:r w:rsidR="00CF57A4">
        <w:rPr>
          <w:rFonts w:ascii="Arial" w:hAnsi="Arial" w:cs="Arial"/>
          <w:sz w:val="22"/>
          <w:szCs w:val="22"/>
        </w:rPr>
        <w:t>xxxxxxxxxxxxxxxxxxxx</w:t>
      </w:r>
    </w:p>
    <w:p w14:paraId="5697C701" w14:textId="1ABFFAF0" w:rsidR="00DB07CC" w:rsidRPr="00DB07CC" w:rsidRDefault="00DB07CC" w:rsidP="00DB07CC">
      <w:pPr>
        <w:overflowPunct w:val="0"/>
        <w:autoSpaceDE w:val="0"/>
        <w:autoSpaceDN w:val="0"/>
        <w:adjustRightInd w:val="0"/>
        <w:spacing w:line="276" w:lineRule="auto"/>
        <w:ind w:left="360"/>
        <w:jc w:val="both"/>
        <w:textAlignment w:val="baseline"/>
        <w:rPr>
          <w:rFonts w:ascii="Arial" w:eastAsia="Lucida Sans Unicode" w:hAnsi="Arial" w:cs="Arial"/>
          <w:bCs/>
          <w:sz w:val="22"/>
          <w:szCs w:val="22"/>
        </w:rPr>
      </w:pPr>
      <w:r w:rsidRPr="00DB07CC">
        <w:rPr>
          <w:rFonts w:ascii="Arial" w:hAnsi="Arial" w:cs="Arial"/>
          <w:sz w:val="22"/>
          <w:szCs w:val="22"/>
        </w:rPr>
        <w:t>Tel</w:t>
      </w:r>
      <w:r w:rsidRPr="00DB07CC">
        <w:rPr>
          <w:rFonts w:ascii="Arial" w:eastAsia="Lucida Sans Unicode" w:hAnsi="Arial" w:cs="Arial"/>
          <w:bCs/>
          <w:sz w:val="22"/>
          <w:szCs w:val="22"/>
        </w:rPr>
        <w:t>.:</w:t>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00CF57A4">
        <w:rPr>
          <w:rFonts w:ascii="Arial" w:hAnsi="Arial" w:cs="Arial"/>
          <w:sz w:val="22"/>
          <w:szCs w:val="22"/>
        </w:rPr>
        <w:t>xxxxxxxxxxxxxxxxxxxx</w:t>
      </w:r>
    </w:p>
    <w:p w14:paraId="17BA4BA8" w14:textId="11CA95B5" w:rsidR="00DB07CC" w:rsidRPr="00DB07CC" w:rsidRDefault="00DB07CC" w:rsidP="00DB07CC">
      <w:pPr>
        <w:overflowPunct w:val="0"/>
        <w:autoSpaceDE w:val="0"/>
        <w:autoSpaceDN w:val="0"/>
        <w:adjustRightInd w:val="0"/>
        <w:spacing w:line="276" w:lineRule="auto"/>
        <w:ind w:left="360"/>
        <w:jc w:val="both"/>
        <w:textAlignment w:val="baseline"/>
        <w:rPr>
          <w:rFonts w:ascii="Arial" w:eastAsia="Lucida Sans Unicode" w:hAnsi="Arial" w:cs="Arial"/>
          <w:bCs/>
          <w:sz w:val="22"/>
          <w:szCs w:val="22"/>
        </w:rPr>
      </w:pPr>
      <w:r w:rsidRPr="00DB07CC">
        <w:rPr>
          <w:rFonts w:ascii="Arial" w:eastAsia="Lucida Sans Unicode" w:hAnsi="Arial" w:cs="Arial"/>
          <w:bCs/>
          <w:sz w:val="22"/>
          <w:szCs w:val="22"/>
        </w:rPr>
        <w:t>E-</w:t>
      </w:r>
      <w:r w:rsidRPr="00DB07CC">
        <w:rPr>
          <w:rFonts w:ascii="Arial" w:hAnsi="Arial" w:cs="Arial"/>
          <w:sz w:val="22"/>
          <w:szCs w:val="22"/>
        </w:rPr>
        <w:t>mail</w:t>
      </w:r>
      <w:r w:rsidRPr="00DB07CC">
        <w:rPr>
          <w:rFonts w:ascii="Arial" w:eastAsia="Lucida Sans Unicode" w:hAnsi="Arial" w:cs="Arial"/>
          <w:bCs/>
          <w:sz w:val="22"/>
          <w:szCs w:val="22"/>
        </w:rPr>
        <w:t>:</w:t>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00CF57A4">
        <w:rPr>
          <w:rFonts w:ascii="Arial" w:hAnsi="Arial" w:cs="Arial"/>
          <w:sz w:val="22"/>
          <w:szCs w:val="22"/>
        </w:rPr>
        <w:t>xxxxxxxxxxxxxxxxxxxx</w:t>
      </w:r>
    </w:p>
    <w:p w14:paraId="60F51AC9"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eastAsia="Lucida Sans Unicode" w:hAnsi="Arial" w:cs="Arial"/>
          <w:bCs/>
          <w:sz w:val="22"/>
          <w:szCs w:val="22"/>
        </w:rPr>
      </w:pPr>
      <w:r w:rsidRPr="00DB07CC">
        <w:rPr>
          <w:rFonts w:ascii="Arial" w:eastAsia="Lucida Sans Unicode" w:hAnsi="Arial" w:cs="Arial"/>
          <w:bCs/>
          <w:sz w:val="22"/>
          <w:szCs w:val="22"/>
        </w:rPr>
        <w:t>ID DS:</w:t>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r>
      <w:r w:rsidRPr="00DB07CC">
        <w:rPr>
          <w:rFonts w:ascii="Arial" w:hAnsi="Arial" w:cs="Arial"/>
          <w:bCs/>
          <w:snapToGrid w:val="0"/>
          <w:sz w:val="22"/>
          <w:szCs w:val="22"/>
          <w:lang w:val="en-US"/>
        </w:rPr>
        <w:tab/>
        <w:t>6xa99gr</w:t>
      </w:r>
    </w:p>
    <w:p w14:paraId="3611780C"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eastAsia="Lucida Sans Unicode" w:hAnsi="Arial" w:cs="Arial"/>
          <w:bCs/>
          <w:sz w:val="22"/>
          <w:szCs w:val="22"/>
        </w:rPr>
        <w:t>Bankovní</w:t>
      </w:r>
      <w:r w:rsidRPr="00DB07CC">
        <w:rPr>
          <w:rFonts w:ascii="Arial" w:hAnsi="Arial" w:cs="Arial"/>
          <w:bCs/>
          <w:sz w:val="22"/>
          <w:szCs w:val="22"/>
        </w:rPr>
        <w:t xml:space="preserve"> spojení:</w:t>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napToGrid w:val="0"/>
          <w:sz w:val="22"/>
          <w:szCs w:val="22"/>
        </w:rPr>
        <w:t>Česká spořitelna a.s.</w:t>
      </w:r>
    </w:p>
    <w:p w14:paraId="573734D5"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hAnsi="Arial" w:cs="Arial"/>
          <w:bCs/>
          <w:sz w:val="22"/>
          <w:szCs w:val="22"/>
        </w:rPr>
        <w:t>Číslo účtu:</w:t>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napToGrid w:val="0"/>
          <w:sz w:val="22"/>
          <w:szCs w:val="22"/>
        </w:rPr>
        <w:t>435084389/0800</w:t>
      </w:r>
    </w:p>
    <w:p w14:paraId="7BF2AC5D" w14:textId="77777777" w:rsidR="00DB07CC" w:rsidRPr="00DB07CC" w:rsidRDefault="00DB07CC" w:rsidP="00DB07CC">
      <w:pPr>
        <w:overflowPunct w:val="0"/>
        <w:autoSpaceDE w:val="0"/>
        <w:autoSpaceDN w:val="0"/>
        <w:adjustRightInd w:val="0"/>
        <w:spacing w:line="276" w:lineRule="auto"/>
        <w:ind w:left="360"/>
        <w:jc w:val="both"/>
        <w:textAlignment w:val="baseline"/>
        <w:rPr>
          <w:rFonts w:ascii="Arial" w:hAnsi="Arial" w:cs="Arial"/>
          <w:bCs/>
          <w:sz w:val="22"/>
          <w:szCs w:val="22"/>
        </w:rPr>
      </w:pPr>
      <w:r w:rsidRPr="00DB07CC">
        <w:rPr>
          <w:rFonts w:ascii="Arial" w:hAnsi="Arial" w:cs="Arial"/>
          <w:bCs/>
          <w:sz w:val="22"/>
          <w:szCs w:val="22"/>
        </w:rPr>
        <w:t>IČ/DIČ:</w:t>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z w:val="22"/>
          <w:szCs w:val="22"/>
        </w:rPr>
        <w:tab/>
      </w:r>
      <w:r w:rsidRPr="00DB07CC">
        <w:rPr>
          <w:rFonts w:ascii="Arial" w:hAnsi="Arial" w:cs="Arial"/>
          <w:bCs/>
          <w:snapToGrid w:val="0"/>
          <w:sz w:val="22"/>
          <w:szCs w:val="22"/>
        </w:rPr>
        <w:t>27221253 / CZ27221253 (je plátcem DPH)</w:t>
      </w:r>
    </w:p>
    <w:p w14:paraId="27CB5596" w14:textId="77777777" w:rsidR="00DB07CC" w:rsidRPr="00DB07CC" w:rsidRDefault="00DB07CC" w:rsidP="00DB07CC">
      <w:pPr>
        <w:spacing w:before="120" w:after="120"/>
        <w:ind w:left="360" w:right="-284"/>
        <w:rPr>
          <w:rFonts w:ascii="Arial" w:hAnsi="Arial" w:cs="Arial"/>
          <w:b/>
          <w:bCs/>
          <w:snapToGrid w:val="0"/>
          <w:sz w:val="22"/>
          <w:szCs w:val="22"/>
        </w:rPr>
      </w:pPr>
      <w:r w:rsidRPr="00DB07CC">
        <w:rPr>
          <w:rFonts w:ascii="Arial" w:hAnsi="Arial" w:cs="Arial"/>
          <w:sz w:val="22"/>
          <w:szCs w:val="22"/>
        </w:rPr>
        <w:t>Společnost je zapsaná v obchodním rejstříku vedeném u Městského soudu v Praze,</w:t>
      </w:r>
      <w:r w:rsidRPr="00DB07CC">
        <w:rPr>
          <w:rFonts w:ascii="Arial" w:hAnsi="Arial" w:cs="Arial"/>
          <w:snapToGrid w:val="0"/>
          <w:sz w:val="22"/>
          <w:szCs w:val="22"/>
        </w:rPr>
        <w:t xml:space="preserve"> </w:t>
      </w:r>
      <w:r w:rsidRPr="00DB07CC">
        <w:rPr>
          <w:rFonts w:ascii="Arial" w:hAnsi="Arial" w:cs="Arial"/>
          <w:sz w:val="22"/>
          <w:szCs w:val="22"/>
        </w:rPr>
        <w:t>oddíl C, vložka 105510</w:t>
      </w:r>
      <w:r w:rsidRPr="00DB07CC">
        <w:rPr>
          <w:rFonts w:ascii="Arial" w:hAnsi="Arial" w:cs="Arial"/>
          <w:snapToGrid w:val="0"/>
          <w:sz w:val="22"/>
          <w:szCs w:val="22"/>
        </w:rPr>
        <w:t>.</w:t>
      </w:r>
    </w:p>
    <w:p w14:paraId="652C79AA" w14:textId="77777777" w:rsidR="00B83F26" w:rsidRPr="00D53952" w:rsidRDefault="00B83F26" w:rsidP="00DB07CC">
      <w:pPr>
        <w:pStyle w:val="Zkladntext3"/>
        <w:tabs>
          <w:tab w:val="left" w:pos="2127"/>
          <w:tab w:val="left" w:pos="4800"/>
        </w:tabs>
        <w:spacing w:before="60"/>
        <w:ind w:hanging="357"/>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47A4315D" w:rsidR="00B83F26" w:rsidRPr="00D53952" w:rsidRDefault="00B83F26" w:rsidP="00884E0C">
      <w:pPr>
        <w:tabs>
          <w:tab w:val="left" w:pos="300"/>
        </w:tabs>
        <w:spacing w:after="120"/>
        <w:jc w:val="center"/>
        <w:rPr>
          <w:rFonts w:ascii="Arial" w:hAnsi="Arial" w:cs="Arial"/>
          <w:b/>
          <w:snapToGrid w:val="0"/>
          <w:sz w:val="22"/>
          <w:szCs w:val="22"/>
          <w:u w:val="single"/>
        </w:rPr>
      </w:pPr>
      <w:r w:rsidRPr="00D53952">
        <w:rPr>
          <w:rFonts w:ascii="Arial" w:hAnsi="Arial" w:cs="Arial"/>
          <w:b/>
          <w:snapToGrid w:val="0"/>
          <w:sz w:val="22"/>
          <w:szCs w:val="22"/>
          <w:u w:val="single"/>
        </w:rPr>
        <w:t>Předmět díla</w:t>
      </w:r>
    </w:p>
    <w:p w14:paraId="4C71EAB7" w14:textId="0A9E1C6D" w:rsidR="00B83F26" w:rsidRPr="00D53952" w:rsidRDefault="00B83F26" w:rsidP="000A4E4A">
      <w:pPr>
        <w:numPr>
          <w:ilvl w:val="0"/>
          <w:numId w:val="3"/>
        </w:numPr>
        <w:spacing w:before="60" w:line="276" w:lineRule="auto"/>
        <w:ind w:left="851" w:hanging="851"/>
        <w:jc w:val="both"/>
        <w:rPr>
          <w:rFonts w:ascii="Arial" w:hAnsi="Arial" w:cs="Arial"/>
          <w:sz w:val="22"/>
          <w:szCs w:val="22"/>
        </w:rPr>
      </w:pPr>
      <w:r w:rsidRPr="00D53952">
        <w:rPr>
          <w:rFonts w:ascii="Arial" w:hAnsi="Arial" w:cs="Arial"/>
          <w:sz w:val="22"/>
          <w:szCs w:val="22"/>
        </w:rPr>
        <w:t>Objednatel je stavebníkem stavby specifikované v </w:t>
      </w:r>
      <w:r w:rsidR="00506C01">
        <w:rPr>
          <w:rFonts w:ascii="Arial" w:hAnsi="Arial" w:cs="Arial"/>
          <w:sz w:val="22"/>
          <w:szCs w:val="22"/>
        </w:rPr>
        <w:t>Č</w:t>
      </w:r>
      <w:r w:rsidRPr="00D53952">
        <w:rPr>
          <w:rFonts w:ascii="Arial" w:hAnsi="Arial" w:cs="Arial"/>
          <w:sz w:val="22"/>
          <w:szCs w:val="22"/>
        </w:rPr>
        <w:t>l. II odst. 2.</w:t>
      </w:r>
      <w:r w:rsidR="008C61B3">
        <w:rPr>
          <w:rFonts w:ascii="Arial" w:hAnsi="Arial" w:cs="Arial"/>
          <w:sz w:val="22"/>
          <w:szCs w:val="22"/>
        </w:rPr>
        <w:t>3</w:t>
      </w:r>
      <w:r w:rsidRPr="00D53952">
        <w:rPr>
          <w:rFonts w:ascii="Arial" w:hAnsi="Arial" w:cs="Arial"/>
          <w:sz w:val="22"/>
          <w:szCs w:val="22"/>
        </w:rPr>
        <w:t xml:space="preserve"> této smlouvy, nad</w:t>
      </w:r>
      <w:r w:rsidR="00627D3C">
        <w:rPr>
          <w:rFonts w:ascii="Arial" w:hAnsi="Arial" w:cs="Arial"/>
          <w:sz w:val="22"/>
          <w:szCs w:val="22"/>
        </w:rPr>
        <w:t> </w:t>
      </w:r>
      <w:r w:rsidRPr="00D53952">
        <w:rPr>
          <w:rFonts w:ascii="Arial" w:hAnsi="Arial" w:cs="Arial"/>
          <w:sz w:val="22"/>
          <w:szCs w:val="22"/>
        </w:rPr>
        <w:t>jejímž prováděním je nutné dle ustanovení § 152 odst. 4 zákona č. 183/2006 Sb., o</w:t>
      </w:r>
      <w:r w:rsidR="00627D3C">
        <w:rPr>
          <w:rFonts w:ascii="Arial" w:hAnsi="Arial" w:cs="Arial"/>
          <w:sz w:val="22"/>
          <w:szCs w:val="22"/>
        </w:rPr>
        <w:t> </w:t>
      </w:r>
      <w:r w:rsidRPr="00D53952">
        <w:rPr>
          <w:rFonts w:ascii="Arial" w:hAnsi="Arial" w:cs="Arial"/>
          <w:sz w:val="22"/>
          <w:szCs w:val="22"/>
        </w:rPr>
        <w:t xml:space="preserve">územním plánování a stavebním řádu, v platném znění zajistit </w:t>
      </w:r>
      <w:r w:rsidRPr="00D53952">
        <w:rPr>
          <w:rFonts w:ascii="Arial" w:hAnsi="Arial" w:cs="Arial"/>
          <w:b/>
          <w:sz w:val="22"/>
          <w:szCs w:val="22"/>
        </w:rPr>
        <w:t xml:space="preserve">autorský </w:t>
      </w:r>
      <w:r w:rsidRPr="00627D3C">
        <w:rPr>
          <w:rFonts w:ascii="Arial" w:hAnsi="Arial" w:cs="Arial"/>
          <w:b/>
          <w:sz w:val="22"/>
          <w:szCs w:val="22"/>
        </w:rPr>
        <w:t>dozor</w:t>
      </w:r>
      <w:r w:rsidRPr="00627D3C">
        <w:rPr>
          <w:rFonts w:ascii="Arial" w:hAnsi="Arial" w:cs="Arial"/>
          <w:sz w:val="22"/>
          <w:szCs w:val="22"/>
        </w:rPr>
        <w:t xml:space="preserve"> n</w:t>
      </w:r>
      <w:r w:rsidRPr="00D53952">
        <w:rPr>
          <w:rFonts w:ascii="Arial" w:hAnsi="Arial" w:cs="Arial"/>
          <w:sz w:val="22"/>
          <w:szCs w:val="22"/>
        </w:rPr>
        <w:t>ad</w:t>
      </w:r>
      <w:r w:rsidR="00627D3C">
        <w:rPr>
          <w:rFonts w:ascii="Arial" w:hAnsi="Arial" w:cs="Arial"/>
          <w:sz w:val="22"/>
          <w:szCs w:val="22"/>
        </w:rPr>
        <w:t> </w:t>
      </w:r>
      <w:r w:rsidRPr="00D53952">
        <w:rPr>
          <w:rFonts w:ascii="Arial" w:hAnsi="Arial" w:cs="Arial"/>
          <w:sz w:val="22"/>
          <w:szCs w:val="22"/>
        </w:rPr>
        <w:t>souladem prováděné stavby s ověřenou projektovou dokumentací.</w:t>
      </w:r>
    </w:p>
    <w:p w14:paraId="2840043D" w14:textId="59C1DE25" w:rsidR="000B3316" w:rsidRPr="002B171C" w:rsidRDefault="00B83F26" w:rsidP="000A4E4A">
      <w:pPr>
        <w:numPr>
          <w:ilvl w:val="0"/>
          <w:numId w:val="3"/>
        </w:numPr>
        <w:spacing w:before="60" w:line="276" w:lineRule="auto"/>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při realizaci stavb</w:t>
      </w:r>
      <w:r w:rsidR="004C7A88">
        <w:rPr>
          <w:rFonts w:ascii="Arial" w:hAnsi="Arial" w:cs="Arial"/>
          <w:sz w:val="22"/>
          <w:szCs w:val="22"/>
        </w:rPr>
        <w:t>y</w:t>
      </w:r>
      <w:r w:rsidR="002B171C" w:rsidRPr="002B171C">
        <w:rPr>
          <w:rFonts w:ascii="Arial" w:hAnsi="Arial" w:cs="Arial"/>
          <w:sz w:val="22"/>
          <w:szCs w:val="22"/>
        </w:rPr>
        <w:t xml:space="preserve"> uveden</w:t>
      </w:r>
      <w:r w:rsidR="004C7A88">
        <w:rPr>
          <w:rFonts w:ascii="Arial" w:hAnsi="Arial" w:cs="Arial"/>
          <w:sz w:val="22"/>
          <w:szCs w:val="22"/>
        </w:rPr>
        <w:t>é</w:t>
      </w:r>
      <w:r w:rsidR="002B171C" w:rsidRPr="002B171C">
        <w:rPr>
          <w:rFonts w:ascii="Arial" w:hAnsi="Arial" w:cs="Arial"/>
          <w:sz w:val="22"/>
          <w:szCs w:val="22"/>
        </w:rPr>
        <w:t xml:space="preserve"> v </w:t>
      </w:r>
      <w:r w:rsidR="004C7A88">
        <w:rPr>
          <w:rFonts w:ascii="Arial" w:hAnsi="Arial" w:cs="Arial"/>
          <w:sz w:val="22"/>
          <w:szCs w:val="22"/>
        </w:rPr>
        <w:t>Č</w:t>
      </w:r>
      <w:r w:rsidR="002B171C" w:rsidRPr="002B171C">
        <w:rPr>
          <w:rFonts w:ascii="Arial" w:hAnsi="Arial" w:cs="Arial"/>
          <w:sz w:val="22"/>
          <w:szCs w:val="22"/>
        </w:rPr>
        <w:t>l.</w:t>
      </w:r>
      <w:r w:rsidR="008011BC">
        <w:rPr>
          <w:rFonts w:ascii="Arial" w:hAnsi="Arial" w:cs="Arial"/>
          <w:sz w:val="22"/>
          <w:szCs w:val="22"/>
        </w:rPr>
        <w:t xml:space="preserve"> </w:t>
      </w:r>
      <w:r w:rsidR="002B171C" w:rsidRPr="002B171C">
        <w:rPr>
          <w:rFonts w:ascii="Arial" w:hAnsi="Arial" w:cs="Arial"/>
          <w:sz w:val="22"/>
          <w:szCs w:val="22"/>
        </w:rPr>
        <w:t>II</w:t>
      </w:r>
      <w:r w:rsidR="008C61B3">
        <w:rPr>
          <w:rFonts w:ascii="Arial" w:hAnsi="Arial" w:cs="Arial"/>
          <w:sz w:val="22"/>
          <w:szCs w:val="22"/>
        </w:rPr>
        <w:t xml:space="preserve"> odst.</w:t>
      </w:r>
      <w:r w:rsidR="004C7A88">
        <w:rPr>
          <w:rFonts w:ascii="Arial" w:hAnsi="Arial" w:cs="Arial"/>
          <w:sz w:val="22"/>
          <w:szCs w:val="22"/>
        </w:rPr>
        <w:t> </w:t>
      </w:r>
      <w:r w:rsidR="008C61B3">
        <w:rPr>
          <w:rFonts w:ascii="Arial" w:hAnsi="Arial" w:cs="Arial"/>
          <w:sz w:val="22"/>
          <w:szCs w:val="22"/>
        </w:rPr>
        <w:t>2.3</w:t>
      </w:r>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4C7A88">
        <w:rPr>
          <w:rFonts w:ascii="Arial" w:hAnsi="Arial" w:cs="Arial"/>
          <w:sz w:val="22"/>
          <w:szCs w:val="22"/>
        </w:rPr>
        <w:t>Č</w:t>
      </w:r>
      <w:r w:rsidR="002B171C" w:rsidRPr="002B171C">
        <w:rPr>
          <w:rFonts w:ascii="Arial" w:hAnsi="Arial" w:cs="Arial"/>
          <w:sz w:val="22"/>
          <w:szCs w:val="22"/>
        </w:rPr>
        <w:t>l.</w:t>
      </w:r>
      <w:r w:rsidR="004C7A88">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w:t>
      </w:r>
      <w:r w:rsidR="008011BC">
        <w:rPr>
          <w:rFonts w:ascii="Arial" w:hAnsi="Arial" w:cs="Arial"/>
          <w:sz w:val="22"/>
          <w:szCs w:val="22"/>
        </w:rPr>
        <w:t> </w:t>
      </w:r>
      <w:r w:rsidR="002B171C" w:rsidRPr="002B171C">
        <w:rPr>
          <w:rFonts w:ascii="Arial" w:hAnsi="Arial" w:cs="Arial"/>
          <w:sz w:val="22"/>
          <w:szCs w:val="22"/>
        </w:rPr>
        <w:t>základě výsledku výběrového řízení podle zákona č. 134/2016 Sb., o zadávání veřejných zakázek, ve znění pozdějších předpisů (dále jen “ZZVZ”).</w:t>
      </w:r>
    </w:p>
    <w:p w14:paraId="0CD8D3FD" w14:textId="77777777" w:rsidR="00057F3C" w:rsidRPr="00D53952" w:rsidRDefault="00057F3C" w:rsidP="000A4E4A">
      <w:pPr>
        <w:numPr>
          <w:ilvl w:val="0"/>
          <w:numId w:val="3"/>
        </w:numPr>
        <w:spacing w:before="60" w:after="120" w:line="276" w:lineRule="auto"/>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17DF8F7C" w14:textId="710704A5" w:rsidR="000B3316" w:rsidRPr="00D53952" w:rsidRDefault="000B3316" w:rsidP="000A4E4A">
      <w:pPr>
        <w:spacing w:before="60" w:line="276" w:lineRule="auto"/>
        <w:ind w:left="851"/>
        <w:jc w:val="both"/>
        <w:rPr>
          <w:rFonts w:ascii="Arial" w:hAnsi="Arial" w:cs="Arial"/>
          <w:b/>
          <w:sz w:val="22"/>
          <w:szCs w:val="22"/>
          <w:lang w:val="en-US"/>
        </w:rPr>
      </w:pPr>
      <w:r w:rsidRPr="00D53952">
        <w:rPr>
          <w:rFonts w:ascii="Arial" w:hAnsi="Arial" w:cs="Arial"/>
          <w:sz w:val="22"/>
          <w:szCs w:val="22"/>
        </w:rPr>
        <w:t>Název stavby:</w:t>
      </w:r>
      <w:r w:rsidR="00AD5EEF">
        <w:rPr>
          <w:rFonts w:ascii="Arial" w:hAnsi="Arial" w:cs="Arial"/>
          <w:sz w:val="22"/>
          <w:szCs w:val="22"/>
        </w:rPr>
        <w:t xml:space="preserve">   </w:t>
      </w:r>
      <w:r w:rsidR="00AD5EEF" w:rsidRPr="00AD5EEF">
        <w:rPr>
          <w:rFonts w:ascii="Arial" w:hAnsi="Arial" w:cs="Arial"/>
          <w:sz w:val="22"/>
          <w:szCs w:val="22"/>
        </w:rPr>
        <w:t>Oprava rybníka Jílovka, k. ú. Zahrádky u České Lípy</w:t>
      </w:r>
    </w:p>
    <w:p w14:paraId="702E3A06" w14:textId="77777777" w:rsidR="007C66A5" w:rsidRDefault="000B3316" w:rsidP="000A4E4A">
      <w:pPr>
        <w:spacing w:before="60" w:line="276" w:lineRule="auto"/>
        <w:ind w:left="425" w:firstLine="425"/>
        <w:rPr>
          <w:rFonts w:ascii="Arial" w:hAnsi="Arial" w:cs="Arial"/>
          <w:sz w:val="22"/>
          <w:szCs w:val="22"/>
          <w:lang w:val="en-US"/>
        </w:rPr>
      </w:pPr>
      <w:r w:rsidRPr="00764CA5">
        <w:rPr>
          <w:rFonts w:ascii="Arial" w:hAnsi="Arial" w:cs="Arial"/>
          <w:sz w:val="22"/>
          <w:szCs w:val="22"/>
          <w:lang w:val="en-US"/>
        </w:rPr>
        <w:t xml:space="preserve">Místo stavby:  </w:t>
      </w:r>
      <w:r w:rsidR="00764CA5" w:rsidRPr="00764CA5">
        <w:rPr>
          <w:rFonts w:ascii="Arial" w:hAnsi="Arial" w:cs="Arial"/>
          <w:sz w:val="22"/>
          <w:szCs w:val="22"/>
          <w:lang w:val="en-US"/>
        </w:rPr>
        <w:t xml:space="preserve">   Liberecký kraj, okres Česká Lípa, obec Zahrádky,</w:t>
      </w:r>
    </w:p>
    <w:p w14:paraId="15A75C99" w14:textId="3874E2BB" w:rsidR="000B3316" w:rsidRPr="00764CA5" w:rsidRDefault="007C66A5" w:rsidP="000A4E4A">
      <w:pPr>
        <w:spacing w:line="276" w:lineRule="auto"/>
        <w:ind w:left="2410"/>
        <w:rPr>
          <w:rFonts w:ascii="Arial" w:hAnsi="Arial" w:cs="Arial"/>
          <w:sz w:val="22"/>
          <w:szCs w:val="22"/>
          <w:lang w:val="en-US"/>
        </w:rPr>
      </w:pPr>
      <w:r>
        <w:rPr>
          <w:rFonts w:ascii="Arial" w:hAnsi="Arial" w:cs="Arial"/>
          <w:sz w:val="22"/>
          <w:szCs w:val="22"/>
          <w:lang w:val="en-US"/>
        </w:rPr>
        <w:t xml:space="preserve"> </w:t>
      </w:r>
      <w:r w:rsidR="00764CA5" w:rsidRPr="00764CA5">
        <w:rPr>
          <w:rFonts w:ascii="Arial" w:hAnsi="Arial" w:cs="Arial"/>
          <w:sz w:val="22"/>
          <w:szCs w:val="22"/>
          <w:lang w:val="en-US"/>
        </w:rPr>
        <w:t>k.ú. Zahrádky u</w:t>
      </w:r>
      <w:r>
        <w:rPr>
          <w:rFonts w:ascii="Arial" w:hAnsi="Arial" w:cs="Arial"/>
          <w:sz w:val="22"/>
          <w:szCs w:val="22"/>
          <w:lang w:val="en-US"/>
        </w:rPr>
        <w:t> </w:t>
      </w:r>
      <w:r w:rsidR="00764CA5" w:rsidRPr="00764CA5">
        <w:rPr>
          <w:rFonts w:ascii="Arial" w:hAnsi="Arial" w:cs="Arial"/>
          <w:sz w:val="22"/>
          <w:szCs w:val="22"/>
          <w:lang w:val="en-US"/>
        </w:rPr>
        <w:t>České Lípy</w:t>
      </w:r>
    </w:p>
    <w:p w14:paraId="7ACBA593" w14:textId="77777777" w:rsidR="0093684E" w:rsidRDefault="000B3316" w:rsidP="000A4E4A">
      <w:pPr>
        <w:spacing w:before="120" w:line="276" w:lineRule="auto"/>
        <w:ind w:left="851"/>
        <w:jc w:val="both"/>
        <w:rPr>
          <w:rFonts w:ascii="Arial" w:hAnsi="Arial" w:cs="Arial"/>
          <w:sz w:val="22"/>
          <w:szCs w:val="22"/>
          <w:lang w:val="en-US"/>
        </w:rPr>
      </w:pPr>
      <w:r w:rsidRPr="00D53952">
        <w:rPr>
          <w:rFonts w:ascii="Arial" w:hAnsi="Arial" w:cs="Arial"/>
          <w:sz w:val="22"/>
          <w:szCs w:val="22"/>
          <w:lang w:val="en-US"/>
        </w:rPr>
        <w:t>Popis stavby:</w:t>
      </w:r>
    </w:p>
    <w:p w14:paraId="7445499A" w14:textId="069DD593" w:rsidR="000B3316" w:rsidRPr="00D53952" w:rsidRDefault="00567E3B" w:rsidP="000A4E4A">
      <w:pPr>
        <w:spacing w:before="60" w:after="120" w:line="276" w:lineRule="auto"/>
        <w:ind w:left="851"/>
        <w:jc w:val="both"/>
        <w:rPr>
          <w:rFonts w:ascii="Arial" w:hAnsi="Arial" w:cs="Arial"/>
          <w:b/>
          <w:sz w:val="22"/>
          <w:szCs w:val="22"/>
          <w:lang w:val="en-US"/>
        </w:rPr>
      </w:pPr>
      <w:r w:rsidRPr="00567E3B">
        <w:rPr>
          <w:rFonts w:ascii="Arial" w:hAnsi="Arial" w:cs="Arial"/>
          <w:sz w:val="22"/>
          <w:szCs w:val="22"/>
          <w:lang w:val="en-US"/>
        </w:rPr>
        <w:t>Oprava rybníka Jílovka v k. ú. Zahrádky u České Lípy a zajištění</w:t>
      </w:r>
      <w:r w:rsidR="0093684E">
        <w:rPr>
          <w:rFonts w:ascii="Arial" w:hAnsi="Arial" w:cs="Arial"/>
          <w:sz w:val="22"/>
          <w:szCs w:val="22"/>
          <w:lang w:val="en-US"/>
        </w:rPr>
        <w:t xml:space="preserve"> </w:t>
      </w:r>
      <w:r w:rsidRPr="00567E3B">
        <w:rPr>
          <w:rFonts w:ascii="Arial" w:hAnsi="Arial" w:cs="Arial"/>
          <w:sz w:val="22"/>
          <w:szCs w:val="22"/>
          <w:lang w:val="en-US"/>
        </w:rPr>
        <w:t>bezpečnosti vodního díla. Stavba je umístěna na parcelách p. č. 711,</w:t>
      </w:r>
      <w:r w:rsidR="00251422">
        <w:rPr>
          <w:rFonts w:ascii="Arial" w:hAnsi="Arial" w:cs="Arial"/>
          <w:sz w:val="22"/>
          <w:szCs w:val="22"/>
          <w:lang w:val="en-US"/>
        </w:rPr>
        <w:t xml:space="preserve"> </w:t>
      </w:r>
      <w:r w:rsidRPr="00567E3B">
        <w:rPr>
          <w:rFonts w:ascii="Arial" w:hAnsi="Arial" w:cs="Arial"/>
          <w:sz w:val="22"/>
          <w:szCs w:val="22"/>
          <w:lang w:val="en-US"/>
        </w:rPr>
        <w:t>841/1, 841/2, 841/3, 841/4, 841/5, 841/6 a 841/7 v k. ú. Zahrádky u České</w:t>
      </w:r>
      <w:r w:rsidR="0093684E">
        <w:rPr>
          <w:rFonts w:ascii="Arial" w:hAnsi="Arial" w:cs="Arial"/>
          <w:sz w:val="22"/>
          <w:szCs w:val="22"/>
          <w:lang w:val="en-US"/>
        </w:rPr>
        <w:t xml:space="preserve"> </w:t>
      </w:r>
      <w:r w:rsidRPr="00567E3B">
        <w:rPr>
          <w:rFonts w:ascii="Arial" w:hAnsi="Arial" w:cs="Arial"/>
          <w:sz w:val="22"/>
          <w:szCs w:val="22"/>
          <w:lang w:val="en-US"/>
        </w:rPr>
        <w:t>Lípy.</w:t>
      </w:r>
    </w:p>
    <w:p w14:paraId="21258837" w14:textId="77777777" w:rsidR="00B0493E" w:rsidRPr="00D53952" w:rsidRDefault="000B3316" w:rsidP="000A4E4A">
      <w:pPr>
        <w:spacing w:before="60" w:line="276" w:lineRule="auto"/>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53589C0" w:rsidR="00531C6F" w:rsidRPr="00D53952" w:rsidRDefault="00B83F26" w:rsidP="00884E0C">
      <w:pPr>
        <w:pStyle w:val="Zkladntext"/>
        <w:spacing w:after="120" w:line="240" w:lineRule="auto"/>
        <w:jc w:val="center"/>
        <w:rPr>
          <w:rFonts w:ascii="Arial" w:hAnsi="Arial" w:cs="Arial"/>
          <w:sz w:val="22"/>
          <w:szCs w:val="22"/>
        </w:rPr>
      </w:pPr>
      <w:r w:rsidRPr="00D53952">
        <w:rPr>
          <w:rFonts w:ascii="Arial" w:hAnsi="Arial" w:cs="Arial"/>
          <w:sz w:val="22"/>
          <w:szCs w:val="22"/>
          <w:u w:val="single"/>
        </w:rPr>
        <w:t>Specifikace díla</w:t>
      </w:r>
    </w:p>
    <w:p w14:paraId="6DC07CF4" w14:textId="46894166" w:rsidR="00B83F26" w:rsidRPr="00884E0C" w:rsidRDefault="00B83F26" w:rsidP="000A4E4A">
      <w:pPr>
        <w:pStyle w:val="Zkladntext"/>
        <w:numPr>
          <w:ilvl w:val="0"/>
          <w:numId w:val="28"/>
        </w:numPr>
        <w:spacing w:line="276" w:lineRule="auto"/>
        <w:ind w:left="851" w:hanging="851"/>
        <w:jc w:val="both"/>
        <w:rPr>
          <w:rFonts w:ascii="Arial" w:hAnsi="Arial" w:cs="Arial"/>
          <w:sz w:val="22"/>
          <w:szCs w:val="22"/>
        </w:rPr>
      </w:pPr>
      <w:r w:rsidRPr="00884E0C">
        <w:rPr>
          <w:rFonts w:ascii="Arial" w:hAnsi="Arial" w:cs="Arial"/>
          <w:b w:val="0"/>
          <w:sz w:val="22"/>
          <w:szCs w:val="22"/>
        </w:rPr>
        <w:t>Výkonem autorského dozoru se zabezpečuje dodržování základních parametrů díla v souladu se stavebním povolením</w:t>
      </w:r>
      <w:r w:rsidR="002B171C" w:rsidRPr="00884E0C">
        <w:rPr>
          <w:rFonts w:ascii="Arial" w:hAnsi="Arial" w:cs="Arial"/>
          <w:b w:val="0"/>
          <w:sz w:val="22"/>
          <w:szCs w:val="22"/>
        </w:rPr>
        <w:t xml:space="preserve"> (pokud je realizace stavby vázána na jeho vydání)</w:t>
      </w:r>
      <w:r w:rsidRPr="00884E0C">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1BC0F54" w:rsidR="00B83F26" w:rsidRPr="00884E0C" w:rsidRDefault="00B83F26" w:rsidP="000A4E4A">
      <w:pPr>
        <w:pStyle w:val="Zkladntext3"/>
        <w:numPr>
          <w:ilvl w:val="0"/>
          <w:numId w:val="28"/>
        </w:numPr>
        <w:spacing w:line="276" w:lineRule="auto"/>
        <w:ind w:left="851" w:hanging="851"/>
        <w:rPr>
          <w:rFonts w:ascii="Arial" w:hAnsi="Arial" w:cs="Arial"/>
          <w:bCs/>
          <w:sz w:val="22"/>
          <w:szCs w:val="22"/>
        </w:rPr>
      </w:pPr>
      <w:r w:rsidRPr="00884E0C">
        <w:rPr>
          <w:rFonts w:ascii="Arial" w:hAnsi="Arial" w:cs="Arial"/>
          <w:bCs/>
          <w:sz w:val="22"/>
          <w:szCs w:val="22"/>
        </w:rPr>
        <w:t xml:space="preserve">Zhotovitel se zavazuje, že dle ustanovení § 152 odst. 4 zákona č. 183/2006 Sb., </w:t>
      </w:r>
      <w:r w:rsidR="00B520B5" w:rsidRPr="00884E0C">
        <w:rPr>
          <w:rFonts w:ascii="Arial" w:hAnsi="Arial" w:cs="Arial"/>
          <w:bCs/>
          <w:sz w:val="22"/>
          <w:szCs w:val="22"/>
        </w:rPr>
        <w:br/>
      </w:r>
      <w:r w:rsidRPr="00884E0C">
        <w:rPr>
          <w:rFonts w:ascii="Arial" w:hAnsi="Arial" w:cs="Arial"/>
          <w:bCs/>
          <w:sz w:val="22"/>
          <w:szCs w:val="22"/>
        </w:rPr>
        <w:t>o územním plánování a stavebním řádu, v</w:t>
      </w:r>
      <w:r w:rsidR="002B171C" w:rsidRPr="00884E0C">
        <w:rPr>
          <w:rFonts w:ascii="Arial" w:hAnsi="Arial" w:cs="Arial"/>
          <w:bCs/>
          <w:sz w:val="22"/>
          <w:szCs w:val="22"/>
        </w:rPr>
        <w:t>e</w:t>
      </w:r>
      <w:r w:rsidRPr="00884E0C">
        <w:rPr>
          <w:rFonts w:ascii="Arial" w:hAnsi="Arial" w:cs="Arial"/>
          <w:bCs/>
          <w:sz w:val="22"/>
          <w:szCs w:val="22"/>
        </w:rPr>
        <w:t> znění</w:t>
      </w:r>
      <w:r w:rsidR="002B171C" w:rsidRPr="00884E0C">
        <w:rPr>
          <w:rFonts w:ascii="Arial" w:hAnsi="Arial" w:cs="Arial"/>
          <w:bCs/>
          <w:sz w:val="22"/>
          <w:szCs w:val="22"/>
        </w:rPr>
        <w:t xml:space="preserve"> pozdějších předpisů</w:t>
      </w:r>
      <w:r w:rsidRPr="00884E0C">
        <w:rPr>
          <w:rFonts w:ascii="Arial" w:hAnsi="Arial" w:cs="Arial"/>
          <w:bCs/>
          <w:sz w:val="22"/>
          <w:szCs w:val="22"/>
        </w:rPr>
        <w:t xml:space="preserve">, bude vykonávat autorský dozor nad souladem zhotovované stavby </w:t>
      </w:r>
      <w:r w:rsidRPr="00884E0C">
        <w:rPr>
          <w:rFonts w:ascii="Arial" w:hAnsi="Arial" w:cs="Arial"/>
          <w:sz w:val="22"/>
          <w:szCs w:val="22"/>
        </w:rPr>
        <w:t>specifikované v čl. II. odst. 2</w:t>
      </w:r>
      <w:r w:rsidR="007D089F" w:rsidRPr="00884E0C">
        <w:rPr>
          <w:rFonts w:ascii="Arial" w:hAnsi="Arial" w:cs="Arial"/>
          <w:sz w:val="22"/>
          <w:szCs w:val="22"/>
        </w:rPr>
        <w:t>.3</w:t>
      </w:r>
      <w:r w:rsidRPr="00884E0C">
        <w:rPr>
          <w:rFonts w:ascii="Arial" w:hAnsi="Arial" w:cs="Arial"/>
          <w:sz w:val="22"/>
          <w:szCs w:val="22"/>
        </w:rPr>
        <w:t xml:space="preserve"> této smlouvy</w:t>
      </w:r>
      <w:r w:rsidRPr="00884E0C">
        <w:rPr>
          <w:rFonts w:ascii="Arial" w:hAnsi="Arial" w:cs="Arial"/>
          <w:bCs/>
          <w:sz w:val="22"/>
          <w:szCs w:val="22"/>
        </w:rPr>
        <w:t xml:space="preserve"> s ověřenou projektovou dokumentací po dobu výstavby</w:t>
      </w:r>
      <w:r w:rsidR="00015DD0" w:rsidRPr="00884E0C">
        <w:rPr>
          <w:rFonts w:ascii="Arial" w:hAnsi="Arial" w:cs="Arial"/>
          <w:bCs/>
          <w:sz w:val="22"/>
          <w:szCs w:val="22"/>
        </w:rPr>
        <w:t xml:space="preserve"> (dále jen „plnění“)</w:t>
      </w:r>
      <w:r w:rsidRPr="00884E0C">
        <w:rPr>
          <w:rFonts w:ascii="Arial" w:hAnsi="Arial" w:cs="Arial"/>
          <w:bCs/>
          <w:sz w:val="22"/>
          <w:szCs w:val="22"/>
        </w:rPr>
        <w:t>, a</w:t>
      </w:r>
      <w:r w:rsidR="00884E0C">
        <w:rPr>
          <w:rFonts w:ascii="Arial" w:hAnsi="Arial" w:cs="Arial"/>
          <w:bCs/>
          <w:sz w:val="22"/>
          <w:szCs w:val="22"/>
        </w:rPr>
        <w:t> </w:t>
      </w:r>
      <w:r w:rsidRPr="00884E0C">
        <w:rPr>
          <w:rFonts w:ascii="Arial" w:hAnsi="Arial" w:cs="Arial"/>
          <w:bCs/>
          <w:sz w:val="22"/>
          <w:szCs w:val="22"/>
        </w:rPr>
        <w:t>to</w:t>
      </w:r>
      <w:r w:rsidR="00884E0C">
        <w:rPr>
          <w:rFonts w:ascii="Arial" w:hAnsi="Arial" w:cs="Arial"/>
          <w:bCs/>
          <w:sz w:val="22"/>
          <w:szCs w:val="22"/>
        </w:rPr>
        <w:t> </w:t>
      </w:r>
      <w:r w:rsidRPr="00884E0C">
        <w:rPr>
          <w:rFonts w:ascii="Arial" w:hAnsi="Arial" w:cs="Arial"/>
          <w:bCs/>
          <w:sz w:val="22"/>
          <w:szCs w:val="22"/>
        </w:rPr>
        <w:t xml:space="preserve">zejména </w:t>
      </w:r>
      <w:r w:rsidR="00206E65" w:rsidRPr="00884E0C">
        <w:rPr>
          <w:rFonts w:ascii="Arial" w:hAnsi="Arial" w:cs="Arial"/>
          <w:bCs/>
          <w:sz w:val="22"/>
          <w:szCs w:val="22"/>
        </w:rPr>
        <w:t xml:space="preserve">v rozsahu </w:t>
      </w:r>
      <w:r w:rsidRPr="00884E0C">
        <w:rPr>
          <w:rFonts w:ascii="Arial" w:hAnsi="Arial" w:cs="Arial"/>
          <w:bCs/>
          <w:sz w:val="22"/>
          <w:szCs w:val="22"/>
        </w:rPr>
        <w:t>níže specifikovan</w:t>
      </w:r>
      <w:r w:rsidR="00206E65" w:rsidRPr="00884E0C">
        <w:rPr>
          <w:rFonts w:ascii="Arial" w:hAnsi="Arial" w:cs="Arial"/>
          <w:bCs/>
          <w:sz w:val="22"/>
          <w:szCs w:val="22"/>
        </w:rPr>
        <w:t>ých činností</w:t>
      </w:r>
      <w:r w:rsidRPr="00884E0C">
        <w:rPr>
          <w:rFonts w:ascii="Arial" w:hAnsi="Arial" w:cs="Arial"/>
          <w:bCs/>
          <w:sz w:val="22"/>
          <w:szCs w:val="22"/>
        </w:rPr>
        <w:t>:</w:t>
      </w:r>
    </w:p>
    <w:p w14:paraId="212AF404" w14:textId="6C80ECF9" w:rsidR="00B83F26" w:rsidRPr="00884E0C" w:rsidRDefault="00B83F26" w:rsidP="000A4E4A">
      <w:pPr>
        <w:pStyle w:val="Zkladntext3"/>
        <w:numPr>
          <w:ilvl w:val="0"/>
          <w:numId w:val="1"/>
        </w:numPr>
        <w:overflowPunct w:val="0"/>
        <w:autoSpaceDE w:val="0"/>
        <w:autoSpaceDN w:val="0"/>
        <w:adjustRightInd w:val="0"/>
        <w:spacing w:line="276" w:lineRule="auto"/>
        <w:ind w:left="851" w:hanging="491"/>
        <w:rPr>
          <w:rFonts w:ascii="Arial" w:hAnsi="Arial" w:cs="Arial"/>
          <w:bCs/>
          <w:sz w:val="22"/>
          <w:szCs w:val="22"/>
        </w:rPr>
      </w:pPr>
      <w:r w:rsidRPr="00884E0C">
        <w:rPr>
          <w:rFonts w:ascii="Arial" w:hAnsi="Arial" w:cs="Arial"/>
          <w:bCs/>
          <w:sz w:val="22"/>
          <w:szCs w:val="22"/>
        </w:rPr>
        <w:t xml:space="preserve">účastní se </w:t>
      </w:r>
      <w:r w:rsidR="002B171C" w:rsidRPr="00884E0C">
        <w:rPr>
          <w:rFonts w:ascii="Arial" w:hAnsi="Arial" w:cs="Arial"/>
          <w:bCs/>
          <w:sz w:val="22"/>
          <w:szCs w:val="22"/>
        </w:rPr>
        <w:t xml:space="preserve">protokolárního </w:t>
      </w:r>
      <w:r w:rsidRPr="00884E0C">
        <w:rPr>
          <w:rFonts w:ascii="Arial" w:hAnsi="Arial" w:cs="Arial"/>
          <w:bCs/>
          <w:sz w:val="22"/>
          <w:szCs w:val="22"/>
        </w:rPr>
        <w:t xml:space="preserve">předání staveniště zhotovitelem stavby </w:t>
      </w:r>
      <w:r w:rsidRPr="00884E0C">
        <w:rPr>
          <w:rFonts w:ascii="Arial" w:hAnsi="Arial" w:cs="Arial"/>
          <w:sz w:val="22"/>
          <w:szCs w:val="22"/>
        </w:rPr>
        <w:t>specifikované v čl. II. odst. 2</w:t>
      </w:r>
      <w:r w:rsidR="007D089F" w:rsidRPr="00884E0C">
        <w:rPr>
          <w:rFonts w:ascii="Arial" w:hAnsi="Arial" w:cs="Arial"/>
          <w:sz w:val="22"/>
          <w:szCs w:val="22"/>
        </w:rPr>
        <w:t>.3</w:t>
      </w:r>
      <w:r w:rsidRPr="00884E0C">
        <w:rPr>
          <w:rFonts w:ascii="Arial" w:hAnsi="Arial" w:cs="Arial"/>
          <w:sz w:val="22"/>
          <w:szCs w:val="22"/>
        </w:rPr>
        <w:t xml:space="preserve"> této smlouvy</w:t>
      </w:r>
      <w:r w:rsidRPr="00884E0C">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884E0C"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884E0C">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sidRPr="00884E0C">
        <w:rPr>
          <w:rFonts w:ascii="Arial" w:hAnsi="Arial" w:cs="Arial"/>
          <w:bCs/>
          <w:sz w:val="22"/>
          <w:szCs w:val="22"/>
        </w:rPr>
        <w:t xml:space="preserve"> této </w:t>
      </w:r>
      <w:r w:rsidRPr="00884E0C">
        <w:rPr>
          <w:rFonts w:ascii="Arial" w:hAnsi="Arial" w:cs="Arial"/>
          <w:bCs/>
          <w:sz w:val="22"/>
          <w:szCs w:val="22"/>
        </w:rPr>
        <w:t xml:space="preserve">dokumentaci, </w:t>
      </w:r>
    </w:p>
    <w:p w14:paraId="34CBD067" w14:textId="77777777" w:rsidR="00EF1A5F" w:rsidRPr="00884E0C" w:rsidRDefault="00EF1A5F"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884E0C">
        <w:rPr>
          <w:rFonts w:ascii="Arial" w:hAnsi="Arial" w:cs="Arial"/>
          <w:bCs/>
          <w:sz w:val="22"/>
          <w:szCs w:val="22"/>
        </w:rPr>
        <w:t>sleduje postup výstavby z technického hlediska a z hlediska časového plánu výstavby</w:t>
      </w:r>
    </w:p>
    <w:p w14:paraId="0A06C75A" w14:textId="77777777" w:rsidR="00B83F26" w:rsidRPr="00884E0C"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884E0C">
        <w:rPr>
          <w:rFonts w:ascii="Arial" w:hAnsi="Arial" w:cs="Arial"/>
          <w:bCs/>
          <w:sz w:val="22"/>
          <w:szCs w:val="22"/>
        </w:rPr>
        <w:t>účastní se bezodkladně na výzvu objednatele či zhotovitele stavby</w:t>
      </w:r>
      <w:r w:rsidR="00EF1A5F" w:rsidRPr="00884E0C">
        <w:rPr>
          <w:rFonts w:ascii="Arial" w:hAnsi="Arial" w:cs="Arial"/>
          <w:bCs/>
          <w:sz w:val="22"/>
          <w:szCs w:val="22"/>
        </w:rPr>
        <w:t xml:space="preserve"> kontrolních dnů, zásadních zkoušek </w:t>
      </w:r>
      <w:r w:rsidRPr="00884E0C">
        <w:rPr>
          <w:rFonts w:ascii="Arial" w:hAnsi="Arial" w:cs="Arial"/>
          <w:bCs/>
          <w:sz w:val="22"/>
          <w:szCs w:val="22"/>
        </w:rPr>
        <w:t>a měření a vydává stanoviska k jejich výsledkům</w:t>
      </w:r>
      <w:r w:rsidR="001F43CE" w:rsidRPr="00884E0C">
        <w:rPr>
          <w:rFonts w:ascii="Arial" w:hAnsi="Arial" w:cs="Arial"/>
          <w:bCs/>
          <w:sz w:val="22"/>
          <w:szCs w:val="22"/>
        </w:rPr>
        <w:t>,</w:t>
      </w:r>
      <w:r w:rsidRPr="00884E0C">
        <w:rPr>
          <w:rFonts w:ascii="Arial" w:hAnsi="Arial" w:cs="Arial"/>
          <w:bCs/>
          <w:sz w:val="22"/>
          <w:szCs w:val="22"/>
        </w:rPr>
        <w:t xml:space="preserve"> </w:t>
      </w:r>
    </w:p>
    <w:p w14:paraId="411A898F"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lastRenderedPageBreak/>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0A4E4A">
      <w:pPr>
        <w:pStyle w:val="Zkladntext3"/>
        <w:numPr>
          <w:ilvl w:val="0"/>
          <w:numId w:val="1"/>
        </w:numPr>
        <w:overflowPunct w:val="0"/>
        <w:autoSpaceDE w:val="0"/>
        <w:autoSpaceDN w:val="0"/>
        <w:adjustRightInd w:val="0"/>
        <w:spacing w:line="276" w:lineRule="auto"/>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37E94D4F"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w:t>
      </w:r>
      <w:r w:rsidR="00B94B83">
        <w:rPr>
          <w:rFonts w:ascii="Arial" w:hAnsi="Arial" w:cs="Arial"/>
          <w:bCs/>
          <w:sz w:val="22"/>
          <w:szCs w:val="22"/>
        </w:rPr>
        <w:t> </w:t>
      </w:r>
      <w:r w:rsidRPr="00D53952">
        <w:rPr>
          <w:rFonts w:ascii="Arial" w:hAnsi="Arial" w:cs="Arial"/>
          <w:bCs/>
          <w:sz w:val="22"/>
          <w:szCs w:val="22"/>
        </w:rPr>
        <w:t>stavbě,</w:t>
      </w:r>
    </w:p>
    <w:p w14:paraId="4AE0A441" w14:textId="68A7C42E"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0A4E4A">
      <w:pPr>
        <w:pStyle w:val="Zkladntext3"/>
        <w:numPr>
          <w:ilvl w:val="0"/>
          <w:numId w:val="1"/>
        </w:numPr>
        <w:overflowPunct w:val="0"/>
        <w:autoSpaceDE w:val="0"/>
        <w:autoSpaceDN w:val="0"/>
        <w:adjustRightInd w:val="0"/>
        <w:spacing w:line="276" w:lineRule="auto"/>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41A6968D" w14:textId="60C65BE1" w:rsidR="00B83F26" w:rsidRPr="009C6AEC" w:rsidRDefault="00B83F26" w:rsidP="000A4E4A">
      <w:pPr>
        <w:pStyle w:val="Zkladntext3"/>
        <w:numPr>
          <w:ilvl w:val="0"/>
          <w:numId w:val="28"/>
        </w:numPr>
        <w:spacing w:line="276" w:lineRule="auto"/>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0A4E4A">
      <w:pPr>
        <w:pStyle w:val="Zkladntext3"/>
        <w:numPr>
          <w:ilvl w:val="0"/>
          <w:numId w:val="28"/>
        </w:numPr>
        <w:spacing w:line="276" w:lineRule="auto"/>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0A4E4A">
      <w:pPr>
        <w:pStyle w:val="Zkladntext3"/>
        <w:numPr>
          <w:ilvl w:val="0"/>
          <w:numId w:val="28"/>
        </w:numPr>
        <w:spacing w:line="276" w:lineRule="auto"/>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739E3E1B" w:rsidR="004453EA" w:rsidRPr="00542A63" w:rsidRDefault="009B4D42" w:rsidP="000A4E4A">
      <w:pPr>
        <w:pStyle w:val="Odstavecseseznamem"/>
        <w:numPr>
          <w:ilvl w:val="0"/>
          <w:numId w:val="28"/>
        </w:numPr>
        <w:spacing w:line="276" w:lineRule="auto"/>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E72398">
        <w:rPr>
          <w:rFonts w:ascii="Arial" w:hAnsi="Arial" w:cs="Arial"/>
          <w:bCs/>
          <w:snapToGrid w:val="0"/>
          <w:sz w:val="22"/>
          <w:szCs w:val="22"/>
        </w:rPr>
        <w:t>z</w:t>
      </w:r>
      <w:r w:rsidRPr="00E72398">
        <w:rPr>
          <w:rFonts w:ascii="Arial" w:hAnsi="Arial" w:cs="Arial"/>
          <w:bCs/>
          <w:snapToGrid w:val="0"/>
          <w:sz w:val="22"/>
          <w:szCs w:val="22"/>
        </w:rPr>
        <w:t>adávacího/</w:t>
      </w:r>
      <w:r w:rsidR="00F00C6D" w:rsidRPr="00E72398">
        <w:rPr>
          <w:rFonts w:ascii="Arial" w:hAnsi="Arial" w:cs="Arial"/>
          <w:bCs/>
          <w:snapToGrid w:val="0"/>
          <w:sz w:val="22"/>
          <w:szCs w:val="22"/>
        </w:rPr>
        <w:t xml:space="preserve"> </w:t>
      </w:r>
      <w:r w:rsidRPr="00E72398">
        <w:rPr>
          <w:rFonts w:ascii="Arial" w:hAnsi="Arial" w:cs="Arial"/>
          <w:bCs/>
          <w:snapToGrid w:val="0"/>
          <w:sz w:val="22"/>
          <w:szCs w:val="22"/>
        </w:rPr>
        <w:t>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F00C6D">
        <w:rPr>
          <w:rFonts w:ascii="Arial" w:hAnsi="Arial" w:cs="Arial"/>
          <w:bCs/>
          <w:snapToGrid w:val="0"/>
          <w:sz w:val="22"/>
          <w:szCs w:val="22"/>
        </w:rPr>
        <w:t>„</w:t>
      </w:r>
      <w:r w:rsidR="00F00C6D" w:rsidRPr="00F00C6D">
        <w:rPr>
          <w:rFonts w:ascii="Arial" w:hAnsi="Arial" w:cs="Arial"/>
          <w:bCs/>
          <w:snapToGrid w:val="0"/>
          <w:sz w:val="22"/>
          <w:szCs w:val="22"/>
        </w:rPr>
        <w:t>Oprava rybníka Jílovka, k.ú.</w:t>
      </w:r>
      <w:r w:rsidR="00F00C6D">
        <w:rPr>
          <w:rFonts w:ascii="Arial" w:hAnsi="Arial" w:cs="Arial"/>
          <w:bCs/>
          <w:snapToGrid w:val="0"/>
          <w:sz w:val="22"/>
          <w:szCs w:val="22"/>
        </w:rPr>
        <w:t> </w:t>
      </w:r>
      <w:r w:rsidR="00F00C6D" w:rsidRPr="00F00C6D">
        <w:rPr>
          <w:rFonts w:ascii="Arial" w:hAnsi="Arial" w:cs="Arial"/>
          <w:bCs/>
          <w:snapToGrid w:val="0"/>
          <w:sz w:val="22"/>
          <w:szCs w:val="22"/>
        </w:rPr>
        <w:t>Zahrádky u České Lípy</w:t>
      </w:r>
      <w:r w:rsidR="00F00C6D">
        <w:rPr>
          <w:rFonts w:ascii="Arial" w:hAnsi="Arial" w:cs="Arial"/>
          <w:bCs/>
          <w:snapToGrid w:val="0"/>
          <w:sz w:val="22"/>
          <w:szCs w:val="22"/>
        </w:rPr>
        <w:t>“</w:t>
      </w:r>
      <w:r w:rsidR="002E2A05" w:rsidRPr="00542A63">
        <w:rPr>
          <w:rFonts w:ascii="Arial" w:hAnsi="Arial" w:cs="Arial"/>
          <w:bCs/>
          <w:snapToGrid w:val="0"/>
          <w:sz w:val="22"/>
          <w:szCs w:val="22"/>
        </w:rPr>
        <w:t>,</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Default="00577773" w:rsidP="00B205E2">
      <w:pPr>
        <w:pStyle w:val="Odstavecseseznamem"/>
        <w:rPr>
          <w:rFonts w:ascii="Arial" w:hAnsi="Arial" w:cs="Arial"/>
          <w:sz w:val="22"/>
          <w:szCs w:val="22"/>
        </w:rPr>
      </w:pPr>
    </w:p>
    <w:p w14:paraId="3806739C" w14:textId="4CF8FFCB" w:rsidR="00B94B83" w:rsidRDefault="00B94B83" w:rsidP="00B205E2">
      <w:pPr>
        <w:spacing w:before="60" w:line="280" w:lineRule="atLeast"/>
        <w:ind w:left="426"/>
        <w:jc w:val="both"/>
        <w:rPr>
          <w:rFonts w:ascii="Arial" w:hAnsi="Arial" w:cs="Arial"/>
          <w:sz w:val="22"/>
          <w:szCs w:val="22"/>
        </w:rPr>
      </w:pPr>
    </w:p>
    <w:p w14:paraId="6866588C" w14:textId="62C61A25" w:rsidR="00A375D5" w:rsidRPr="00E72398" w:rsidRDefault="0003533D" w:rsidP="00E72398">
      <w:pPr>
        <w:pStyle w:val="Zkladntext"/>
        <w:spacing w:line="240" w:lineRule="auto"/>
        <w:jc w:val="center"/>
        <w:rPr>
          <w:sz w:val="22"/>
          <w:szCs w:val="22"/>
        </w:rPr>
      </w:pPr>
      <w:r w:rsidRPr="00BB4EEA">
        <w:rPr>
          <w:sz w:val="22"/>
          <w:szCs w:val="22"/>
        </w:rPr>
        <w:t xml:space="preserve">Čl. </w:t>
      </w:r>
      <w:r w:rsidR="00B83F26" w:rsidRPr="00BB4EEA">
        <w:rPr>
          <w:sz w:val="22"/>
          <w:szCs w:val="22"/>
        </w:rPr>
        <w:t>IV</w:t>
      </w:r>
    </w:p>
    <w:p w14:paraId="395FEFEA" w14:textId="7955A2DF" w:rsidR="00B83F26" w:rsidRPr="00E72398" w:rsidRDefault="00B83F26" w:rsidP="00E72398">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Doba plnění</w:t>
      </w:r>
    </w:p>
    <w:p w14:paraId="49FFD507" w14:textId="206320BE"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w:t>
      </w:r>
      <w:r w:rsidR="00E72398">
        <w:rPr>
          <w:rFonts w:ascii="Arial" w:hAnsi="Arial" w:cs="Arial"/>
          <w:sz w:val="22"/>
          <w:szCs w:val="22"/>
        </w:rPr>
        <w:t>Č</w:t>
      </w:r>
      <w:r w:rsidRPr="00BB4EEA">
        <w:rPr>
          <w:rFonts w:ascii="Arial" w:hAnsi="Arial" w:cs="Arial"/>
          <w:sz w:val="22"/>
          <w:szCs w:val="22"/>
        </w:rPr>
        <w:t>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w:t>
      </w:r>
      <w:r w:rsidR="00E72398">
        <w:rPr>
          <w:rFonts w:ascii="Arial" w:hAnsi="Arial" w:cs="Arial"/>
          <w:sz w:val="22"/>
          <w:szCs w:val="22"/>
        </w:rPr>
        <w:t> </w:t>
      </w:r>
      <w:r w:rsidRPr="00BB4EEA">
        <w:rPr>
          <w:rFonts w:ascii="Arial" w:hAnsi="Arial" w:cs="Arial"/>
          <w:sz w:val="22"/>
          <w:szCs w:val="22"/>
        </w:rPr>
        <w:t>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Default="009C6AEC" w:rsidP="009C6AEC">
      <w:pPr>
        <w:pStyle w:val="Odstavecseseznamem"/>
        <w:spacing w:line="280" w:lineRule="atLeast"/>
        <w:ind w:left="709"/>
        <w:jc w:val="both"/>
        <w:rPr>
          <w:rFonts w:ascii="Arial" w:hAnsi="Arial" w:cs="Arial"/>
          <w:sz w:val="22"/>
          <w:szCs w:val="22"/>
        </w:rPr>
      </w:pPr>
    </w:p>
    <w:p w14:paraId="16F0A40C" w14:textId="77777777" w:rsidR="00E72398" w:rsidRPr="00BB4EEA" w:rsidRDefault="00E72398" w:rsidP="009C6AEC">
      <w:pPr>
        <w:pStyle w:val="Odstavecseseznamem"/>
        <w:spacing w:line="280" w:lineRule="atLeast"/>
        <w:ind w:left="709"/>
        <w:jc w:val="both"/>
        <w:rPr>
          <w:rFonts w:ascii="Arial" w:hAnsi="Arial" w:cs="Arial"/>
          <w:sz w:val="22"/>
          <w:szCs w:val="22"/>
        </w:rPr>
      </w:pPr>
    </w:p>
    <w:p w14:paraId="769C5265" w14:textId="1779FDB3" w:rsidR="00A375D5" w:rsidRPr="00E72398" w:rsidRDefault="0003533D" w:rsidP="00E72398">
      <w:pPr>
        <w:pStyle w:val="Zkladntext"/>
        <w:spacing w:line="240" w:lineRule="auto"/>
        <w:jc w:val="center"/>
        <w:rPr>
          <w:sz w:val="22"/>
          <w:szCs w:val="22"/>
        </w:rPr>
      </w:pPr>
      <w:r w:rsidRPr="0003533D">
        <w:rPr>
          <w:sz w:val="22"/>
          <w:szCs w:val="22"/>
        </w:rPr>
        <w:lastRenderedPageBreak/>
        <w:t xml:space="preserve">Čl. </w:t>
      </w:r>
      <w:r w:rsidR="00015DD0" w:rsidRPr="00BB4EEA">
        <w:rPr>
          <w:sz w:val="22"/>
          <w:szCs w:val="22"/>
        </w:rPr>
        <w:t>V</w:t>
      </w:r>
    </w:p>
    <w:p w14:paraId="6611D943" w14:textId="0912E2BC" w:rsidR="00015DD0" w:rsidRPr="00E72398" w:rsidRDefault="00015DD0" w:rsidP="00E72398">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Předání a převzetí plnění</w:t>
      </w:r>
    </w:p>
    <w:p w14:paraId="55C8C0D2" w14:textId="012FCE36"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w:t>
      </w:r>
      <w:r w:rsidR="00E72398">
        <w:rPr>
          <w:rFonts w:ascii="Arial" w:hAnsi="Arial" w:cs="Arial"/>
          <w:sz w:val="22"/>
          <w:szCs w:val="22"/>
        </w:rPr>
        <w:t>Č</w:t>
      </w:r>
      <w:r w:rsidRPr="00BB4EEA">
        <w:rPr>
          <w:rFonts w:ascii="Arial" w:hAnsi="Arial" w:cs="Arial"/>
          <w:sz w:val="22"/>
          <w:szCs w:val="22"/>
        </w:rPr>
        <w:t>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p>
    <w:p w14:paraId="119A1E32" w14:textId="77777777" w:rsidR="00577773" w:rsidRDefault="00577773" w:rsidP="00B83F26">
      <w:pPr>
        <w:jc w:val="both"/>
        <w:rPr>
          <w:rFonts w:ascii="Arial" w:hAnsi="Arial" w:cs="Arial"/>
          <w:b/>
          <w:sz w:val="22"/>
          <w:szCs w:val="22"/>
        </w:rPr>
      </w:pPr>
    </w:p>
    <w:p w14:paraId="7CDBA76F" w14:textId="77777777" w:rsidR="00E72398" w:rsidRPr="00D53952" w:rsidRDefault="00E72398" w:rsidP="00B83F26">
      <w:pPr>
        <w:jc w:val="both"/>
        <w:rPr>
          <w:rFonts w:ascii="Arial" w:hAnsi="Arial" w:cs="Arial"/>
          <w:b/>
          <w:sz w:val="22"/>
          <w:szCs w:val="22"/>
        </w:rPr>
      </w:pPr>
    </w:p>
    <w:p w14:paraId="6D16BE2E" w14:textId="3E066DB5" w:rsidR="00A375D5" w:rsidRPr="00E72398" w:rsidRDefault="0003533D" w:rsidP="00E72398">
      <w:pPr>
        <w:pStyle w:val="Zkladntext"/>
        <w:spacing w:line="240" w:lineRule="auto"/>
        <w:jc w:val="center"/>
        <w:rPr>
          <w:sz w:val="22"/>
          <w:szCs w:val="22"/>
        </w:rPr>
      </w:pPr>
      <w:r w:rsidRPr="0003533D">
        <w:rPr>
          <w:sz w:val="22"/>
          <w:szCs w:val="22"/>
        </w:rPr>
        <w:t>Čl.</w:t>
      </w:r>
      <w:r>
        <w:rPr>
          <w:sz w:val="22"/>
          <w:szCs w:val="22"/>
        </w:rPr>
        <w:t xml:space="preserve"> </w:t>
      </w:r>
      <w:r w:rsidR="00B83F26" w:rsidRPr="00BB4EEA">
        <w:rPr>
          <w:sz w:val="22"/>
          <w:szCs w:val="22"/>
        </w:rPr>
        <w:t>V</w:t>
      </w:r>
      <w:r w:rsidR="000E6467" w:rsidRPr="00BB4EEA">
        <w:rPr>
          <w:sz w:val="22"/>
          <w:szCs w:val="22"/>
        </w:rPr>
        <w:t>I</w:t>
      </w:r>
    </w:p>
    <w:p w14:paraId="1C8ACEE4" w14:textId="536499B0" w:rsidR="00B83F26" w:rsidRPr="00E72398" w:rsidRDefault="00B83F26" w:rsidP="00E72398">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Práva a povinnosti</w:t>
      </w:r>
    </w:p>
    <w:p w14:paraId="142FD520" w14:textId="77777777" w:rsidR="00B83F26" w:rsidRPr="00D53952" w:rsidRDefault="00B83F26" w:rsidP="00E94C31">
      <w:pPr>
        <w:numPr>
          <w:ilvl w:val="0"/>
          <w:numId w:val="4"/>
        </w:numPr>
        <w:tabs>
          <w:tab w:val="clear" w:pos="366"/>
          <w:tab w:val="num" w:pos="709"/>
        </w:tabs>
        <w:spacing w:before="60" w:after="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189F7A82"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w:t>
      </w:r>
      <w:r w:rsidR="00E94C31">
        <w:rPr>
          <w:rFonts w:ascii="Arial" w:hAnsi="Arial" w:cs="Arial"/>
          <w:sz w:val="22"/>
          <w:szCs w:val="22"/>
        </w:rPr>
        <w:t> </w:t>
      </w:r>
      <w:r w:rsidRPr="00D53952">
        <w:rPr>
          <w:rFonts w:ascii="Arial" w:hAnsi="Arial" w:cs="Arial"/>
          <w:sz w:val="22"/>
          <w:szCs w:val="22"/>
        </w:rPr>
        <w:t>zhotovitel nezúčastnil.</w:t>
      </w:r>
    </w:p>
    <w:p w14:paraId="2011E03B" w14:textId="57007386"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w:t>
      </w:r>
      <w:r w:rsidR="00E94C31">
        <w:rPr>
          <w:rFonts w:ascii="Arial" w:hAnsi="Arial" w:cs="Arial"/>
          <w:sz w:val="22"/>
          <w:szCs w:val="22"/>
        </w:rPr>
        <w:t> </w:t>
      </w:r>
      <w:r w:rsidRPr="00D53952">
        <w:rPr>
          <w:rFonts w:ascii="Arial" w:hAnsi="Arial" w:cs="Arial"/>
          <w:sz w:val="22"/>
          <w:szCs w:val="22"/>
        </w:rPr>
        <w:t>nezastupitelnost objednatele.</w:t>
      </w:r>
    </w:p>
    <w:p w14:paraId="2A1A2D32" w14:textId="10074EDD"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w:t>
      </w:r>
      <w:r w:rsidR="00E94C31">
        <w:rPr>
          <w:rFonts w:ascii="Arial" w:hAnsi="Arial" w:cs="Arial"/>
          <w:sz w:val="22"/>
          <w:szCs w:val="22"/>
        </w:rPr>
        <w:t> </w:t>
      </w:r>
      <w:r w:rsidRPr="00D53952">
        <w:rPr>
          <w:rFonts w:ascii="Arial" w:hAnsi="Arial" w:cs="Arial"/>
          <w:sz w:val="22"/>
          <w:szCs w:val="22"/>
        </w:rPr>
        <w:t>poskytování plnění, zejména se zavazuje poskytnout zhotoviteli na vyžádání podklady nezbytné pro poskytování plnění.</w:t>
      </w:r>
    </w:p>
    <w:p w14:paraId="24C26000" w14:textId="6646182C" w:rsidR="00D93301" w:rsidRPr="0097470B" w:rsidRDefault="00D93301" w:rsidP="00E94C31">
      <w:pPr>
        <w:numPr>
          <w:ilvl w:val="1"/>
          <w:numId w:val="27"/>
        </w:numPr>
        <w:spacing w:after="120"/>
        <w:ind w:left="703" w:hanging="278"/>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CE37121" w:rsidR="00531C6F" w:rsidRPr="00E94C31" w:rsidRDefault="00B83F26" w:rsidP="00E94C31">
      <w:pPr>
        <w:numPr>
          <w:ilvl w:val="0"/>
          <w:numId w:val="4"/>
        </w:numPr>
        <w:tabs>
          <w:tab w:val="clear" w:pos="366"/>
          <w:tab w:val="num" w:pos="709"/>
        </w:tabs>
        <w:spacing w:before="60" w:after="60"/>
        <w:ind w:left="284" w:hanging="284"/>
        <w:jc w:val="both"/>
        <w:rPr>
          <w:rFonts w:ascii="Arial" w:hAnsi="Arial" w:cs="Arial"/>
          <w:sz w:val="22"/>
          <w:szCs w:val="22"/>
          <w:u w:val="single"/>
        </w:rPr>
      </w:pPr>
      <w:r w:rsidRPr="00D53952">
        <w:rPr>
          <w:rFonts w:ascii="Arial" w:hAnsi="Arial" w:cs="Arial"/>
          <w:sz w:val="22"/>
          <w:szCs w:val="22"/>
          <w:u w:val="single"/>
        </w:rPr>
        <w:t>Povinnosti zhotovitele</w:t>
      </w:r>
      <w:r w:rsidRPr="00E94C31">
        <w:rPr>
          <w:rFonts w:ascii="Arial" w:hAnsi="Arial" w:cs="Arial"/>
          <w:sz w:val="22"/>
          <w:szCs w:val="22"/>
          <w:u w:val="single"/>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4BF0B594"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DB638E">
        <w:rPr>
          <w:rFonts w:ascii="Arial" w:hAnsi="Arial" w:cs="Arial"/>
          <w:sz w:val="22"/>
          <w:szCs w:val="22"/>
        </w:rPr>
        <w:t>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350B46" w:rsidRDefault="0003533D" w:rsidP="00350B46">
      <w:pPr>
        <w:pStyle w:val="Zkladntext"/>
        <w:spacing w:line="240" w:lineRule="auto"/>
        <w:jc w:val="center"/>
        <w:rPr>
          <w:sz w:val="22"/>
          <w:szCs w:val="22"/>
        </w:rPr>
      </w:pPr>
      <w:r w:rsidRPr="0003533D">
        <w:rPr>
          <w:sz w:val="22"/>
          <w:szCs w:val="22"/>
        </w:rPr>
        <w:t xml:space="preserve">Čl. </w:t>
      </w:r>
      <w:r w:rsidR="009C0CA5" w:rsidRPr="00BB4EEA">
        <w:rPr>
          <w:sz w:val="22"/>
          <w:szCs w:val="22"/>
        </w:rPr>
        <w:t>VII</w:t>
      </w:r>
    </w:p>
    <w:p w14:paraId="4B3E1838" w14:textId="77777777" w:rsidR="009C0CA5" w:rsidRPr="00350B46" w:rsidRDefault="009C0CA5" w:rsidP="00350B46">
      <w:pPr>
        <w:pStyle w:val="Zkladntext"/>
        <w:spacing w:after="120" w:line="240" w:lineRule="auto"/>
        <w:jc w:val="center"/>
        <w:rPr>
          <w:rFonts w:ascii="Arial" w:hAnsi="Arial" w:cs="Arial"/>
          <w:sz w:val="22"/>
          <w:szCs w:val="22"/>
          <w:u w:val="single"/>
        </w:rPr>
      </w:pPr>
      <w:r w:rsidRPr="00BB4EEA">
        <w:rPr>
          <w:rFonts w:ascii="Arial" w:hAnsi="Arial" w:cs="Arial"/>
          <w:sz w:val="22"/>
          <w:szCs w:val="22"/>
          <w:u w:val="single"/>
        </w:rPr>
        <w:t>Pojištění zhotovitele</w:t>
      </w:r>
    </w:p>
    <w:p w14:paraId="4B611416" w14:textId="58F07C5F"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w:t>
      </w:r>
      <w:r w:rsidR="005758DC">
        <w:rPr>
          <w:rFonts w:ascii="Arial" w:hAnsi="Arial" w:cs="Arial"/>
          <w:sz w:val="22"/>
          <w:szCs w:val="22"/>
        </w:rPr>
        <w:t xml:space="preserve"> minimální</w:t>
      </w:r>
      <w:r w:rsidRPr="009C0CA5">
        <w:rPr>
          <w:rFonts w:ascii="Arial" w:hAnsi="Arial" w:cs="Arial"/>
          <w:sz w:val="22"/>
          <w:szCs w:val="22"/>
        </w:rPr>
        <w:t xml:space="preserve"> výši </w:t>
      </w:r>
      <w:r w:rsidR="005758DC">
        <w:rPr>
          <w:rFonts w:ascii="Arial" w:hAnsi="Arial" w:cs="Arial"/>
          <w:sz w:val="22"/>
          <w:szCs w:val="22"/>
        </w:rPr>
        <w:t>rovné ce</w:t>
      </w:r>
      <w:r w:rsidR="00B941D0">
        <w:rPr>
          <w:rFonts w:ascii="Arial" w:hAnsi="Arial" w:cs="Arial"/>
          <w:sz w:val="22"/>
          <w:szCs w:val="22"/>
        </w:rPr>
        <w:t>ně díla vč. DPH, tj.</w:t>
      </w:r>
      <w:r w:rsidR="000116DD">
        <w:rPr>
          <w:rFonts w:ascii="Arial" w:hAnsi="Arial" w:cs="Arial"/>
          <w:sz w:val="22"/>
          <w:szCs w:val="22"/>
        </w:rPr>
        <w:t> </w:t>
      </w:r>
      <w:r w:rsidR="005B0310">
        <w:rPr>
          <w:rFonts w:ascii="Arial" w:hAnsi="Arial" w:cs="Arial"/>
          <w:sz w:val="22"/>
          <w:szCs w:val="22"/>
        </w:rPr>
        <w:t xml:space="preserve">30 000,00 </w:t>
      </w:r>
      <w:r w:rsidR="00E36A32" w:rsidRPr="00B941D0">
        <w:rPr>
          <w:rFonts w:ascii="Arial" w:hAnsi="Arial" w:cs="Arial"/>
          <w:bCs/>
          <w:sz w:val="22"/>
          <w:szCs w:val="22"/>
        </w:rPr>
        <w:t>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1BDE298E" w14:textId="03FE0D2A" w:rsidR="00A375D5" w:rsidRPr="000116DD" w:rsidRDefault="0003533D" w:rsidP="000116DD">
      <w:pPr>
        <w:pStyle w:val="Zkladntext"/>
        <w:spacing w:line="240" w:lineRule="auto"/>
        <w:jc w:val="center"/>
        <w:rPr>
          <w:sz w:val="22"/>
          <w:szCs w:val="22"/>
        </w:rPr>
      </w:pPr>
      <w:r w:rsidRPr="0003533D">
        <w:rPr>
          <w:sz w:val="22"/>
          <w:szCs w:val="22"/>
        </w:rPr>
        <w:lastRenderedPageBreak/>
        <w:t xml:space="preserve">Čl. </w:t>
      </w:r>
      <w:r w:rsidR="00B83F26" w:rsidRPr="00BB4EEA">
        <w:rPr>
          <w:sz w:val="22"/>
          <w:szCs w:val="22"/>
        </w:rPr>
        <w:t>V</w:t>
      </w:r>
      <w:r w:rsidR="000E6467" w:rsidRPr="00BB4EEA">
        <w:rPr>
          <w:sz w:val="22"/>
          <w:szCs w:val="22"/>
        </w:rPr>
        <w:t>I</w:t>
      </w:r>
      <w:r w:rsidR="00B83F26" w:rsidRPr="00BB4EEA">
        <w:rPr>
          <w:sz w:val="22"/>
          <w:szCs w:val="22"/>
        </w:rPr>
        <w:t>I</w:t>
      </w:r>
      <w:r w:rsidR="009C0CA5" w:rsidRPr="00BB4EEA">
        <w:rPr>
          <w:sz w:val="22"/>
          <w:szCs w:val="22"/>
        </w:rPr>
        <w:t>I</w:t>
      </w:r>
    </w:p>
    <w:p w14:paraId="34ECE874" w14:textId="58A15977" w:rsidR="00B83F26" w:rsidRPr="000116DD" w:rsidRDefault="00B83F26" w:rsidP="000116DD">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 xml:space="preserve">Cena předmětu </w:t>
      </w:r>
      <w:r w:rsidR="0085556B" w:rsidRPr="00D53952">
        <w:rPr>
          <w:rFonts w:ascii="Arial" w:hAnsi="Arial" w:cs="Arial"/>
          <w:sz w:val="22"/>
          <w:szCs w:val="22"/>
          <w:u w:val="single"/>
        </w:rPr>
        <w:t>díla</w:t>
      </w:r>
    </w:p>
    <w:p w14:paraId="143EC509" w14:textId="53252541" w:rsidR="00CB4F7C" w:rsidRPr="007170D4" w:rsidRDefault="00254993" w:rsidP="007170D4">
      <w:pPr>
        <w:numPr>
          <w:ilvl w:val="0"/>
          <w:numId w:val="19"/>
        </w:numPr>
        <w:spacing w:after="60"/>
        <w:ind w:left="709" w:hanging="709"/>
        <w:jc w:val="both"/>
        <w:rPr>
          <w:rFonts w:ascii="Arial" w:hAnsi="Arial" w:cs="Arial"/>
          <w:sz w:val="22"/>
          <w:szCs w:val="22"/>
        </w:rPr>
      </w:pPr>
      <w:r w:rsidRPr="007170D4">
        <w:rPr>
          <w:rFonts w:ascii="Arial" w:hAnsi="Arial" w:cs="Arial"/>
          <w:sz w:val="22"/>
          <w:szCs w:val="22"/>
        </w:rPr>
        <w:t xml:space="preserve">Objednatel se zavazuje zaplatit zhotoviteli za provedení díla cenu ve </w:t>
      </w:r>
      <w:r w:rsidR="007C5C7F" w:rsidRPr="007170D4">
        <w:rPr>
          <w:rFonts w:ascii="Arial" w:hAnsi="Arial" w:cs="Arial"/>
          <w:sz w:val="22"/>
          <w:szCs w:val="22"/>
        </w:rPr>
        <w:t>výši</w:t>
      </w:r>
      <w:r w:rsidR="004569AE" w:rsidRPr="007170D4">
        <w:rPr>
          <w:rFonts w:ascii="Arial" w:hAnsi="Arial" w:cs="Arial"/>
          <w:sz w:val="22"/>
          <w:szCs w:val="22"/>
        </w:rPr>
        <w:t xml:space="preserve"> </w:t>
      </w:r>
      <w:r w:rsidR="00A132B1">
        <w:rPr>
          <w:rFonts w:ascii="Arial" w:hAnsi="Arial" w:cs="Arial"/>
          <w:sz w:val="22"/>
          <w:szCs w:val="22"/>
        </w:rPr>
        <w:t>30 000,00</w:t>
      </w:r>
      <w:r w:rsidR="00C60186" w:rsidRPr="007170D4">
        <w:rPr>
          <w:rFonts w:ascii="Arial" w:hAnsi="Arial" w:cs="Arial"/>
          <w:sz w:val="22"/>
          <w:szCs w:val="22"/>
        </w:rPr>
        <w:t xml:space="preserve"> </w:t>
      </w:r>
      <w:r w:rsidR="007C5C7F" w:rsidRPr="007170D4">
        <w:rPr>
          <w:rFonts w:ascii="Arial" w:hAnsi="Arial" w:cs="Arial"/>
          <w:sz w:val="22"/>
          <w:szCs w:val="22"/>
        </w:rPr>
        <w:t>Kč bez</w:t>
      </w:r>
      <w:r w:rsidR="004569AE" w:rsidRPr="007170D4">
        <w:rPr>
          <w:rFonts w:ascii="Arial" w:hAnsi="Arial" w:cs="Arial"/>
          <w:sz w:val="22"/>
          <w:szCs w:val="22"/>
        </w:rPr>
        <w:t> </w:t>
      </w:r>
      <w:r w:rsidR="007C5C7F" w:rsidRPr="007170D4">
        <w:rPr>
          <w:rFonts w:ascii="Arial" w:hAnsi="Arial" w:cs="Arial"/>
          <w:sz w:val="22"/>
          <w:szCs w:val="22"/>
        </w:rPr>
        <w:t>DP</w:t>
      </w:r>
      <w:r w:rsidR="00761ABA" w:rsidRPr="007170D4">
        <w:rPr>
          <w:rFonts w:ascii="Arial" w:hAnsi="Arial" w:cs="Arial"/>
          <w:sz w:val="22"/>
          <w:szCs w:val="22"/>
        </w:rPr>
        <w:t>H</w:t>
      </w:r>
      <w:r w:rsidR="007C5C7F" w:rsidRPr="007170D4">
        <w:rPr>
          <w:rFonts w:ascii="Arial" w:hAnsi="Arial" w:cs="Arial"/>
          <w:sz w:val="22"/>
          <w:szCs w:val="22"/>
        </w:rPr>
        <w:t xml:space="preserve"> (</w:t>
      </w:r>
      <w:r w:rsidR="007C5C7F" w:rsidRPr="00024335">
        <w:rPr>
          <w:rFonts w:ascii="Arial" w:hAnsi="Arial" w:cs="Arial"/>
          <w:i/>
          <w:iCs/>
          <w:sz w:val="22"/>
          <w:szCs w:val="22"/>
        </w:rPr>
        <w:t>slovy:</w:t>
      </w:r>
      <w:r w:rsidR="008E5BF1" w:rsidRPr="00024335">
        <w:rPr>
          <w:rFonts w:ascii="Arial" w:hAnsi="Arial" w:cs="Arial"/>
          <w:i/>
          <w:iCs/>
          <w:sz w:val="22"/>
          <w:szCs w:val="22"/>
        </w:rPr>
        <w:t xml:space="preserve"> </w:t>
      </w:r>
      <w:r w:rsidR="00281BB4">
        <w:rPr>
          <w:rFonts w:ascii="Arial" w:hAnsi="Arial" w:cs="Arial"/>
          <w:i/>
          <w:iCs/>
          <w:sz w:val="22"/>
          <w:szCs w:val="22"/>
        </w:rPr>
        <w:t>třicet tisíc</w:t>
      </w:r>
      <w:r w:rsidR="008E5BF1" w:rsidRPr="00024335">
        <w:rPr>
          <w:rFonts w:ascii="Arial" w:hAnsi="Arial" w:cs="Arial"/>
          <w:i/>
          <w:iCs/>
          <w:sz w:val="22"/>
          <w:szCs w:val="22"/>
        </w:rPr>
        <w:t xml:space="preserve"> </w:t>
      </w:r>
      <w:r w:rsidR="005C23CD" w:rsidRPr="00024335">
        <w:rPr>
          <w:rFonts w:ascii="Arial" w:hAnsi="Arial" w:cs="Arial"/>
          <w:i/>
          <w:iCs/>
          <w:sz w:val="22"/>
          <w:szCs w:val="22"/>
        </w:rPr>
        <w:t>korun</w:t>
      </w:r>
      <w:r w:rsidR="00CE7F49" w:rsidRPr="00024335">
        <w:rPr>
          <w:rFonts w:ascii="Arial" w:hAnsi="Arial" w:cs="Arial"/>
          <w:i/>
          <w:iCs/>
          <w:sz w:val="22"/>
          <w:szCs w:val="22"/>
        </w:rPr>
        <w:t xml:space="preserve"> </w:t>
      </w:r>
      <w:r w:rsidR="005C23CD" w:rsidRPr="00024335">
        <w:rPr>
          <w:rFonts w:ascii="Arial" w:hAnsi="Arial" w:cs="Arial"/>
          <w:i/>
          <w:iCs/>
          <w:sz w:val="22"/>
          <w:szCs w:val="22"/>
        </w:rPr>
        <w:t>českých</w:t>
      </w:r>
      <w:r w:rsidR="007C5C7F" w:rsidRPr="007170D4">
        <w:rPr>
          <w:rFonts w:ascii="Arial" w:hAnsi="Arial" w:cs="Arial"/>
          <w:sz w:val="22"/>
          <w:szCs w:val="22"/>
        </w:rPr>
        <w:t>).</w:t>
      </w:r>
      <w:r w:rsidR="008E5BF1" w:rsidRPr="007170D4">
        <w:rPr>
          <w:rFonts w:ascii="Arial" w:hAnsi="Arial" w:cs="Arial"/>
          <w:sz w:val="22"/>
          <w:szCs w:val="22"/>
        </w:rPr>
        <w:t xml:space="preserve"> </w:t>
      </w:r>
      <w:r w:rsidR="007C5C7F" w:rsidRPr="007170D4">
        <w:rPr>
          <w:rFonts w:ascii="Arial" w:hAnsi="Arial" w:cs="Arial"/>
          <w:sz w:val="22"/>
          <w:szCs w:val="22"/>
        </w:rPr>
        <w:t xml:space="preserve">Výše </w:t>
      </w:r>
      <w:r w:rsidRPr="007170D4">
        <w:rPr>
          <w:rFonts w:ascii="Arial" w:hAnsi="Arial" w:cs="Arial"/>
          <w:sz w:val="22"/>
          <w:szCs w:val="22"/>
        </w:rPr>
        <w:t>ceny</w:t>
      </w:r>
      <w:r w:rsidR="007C5C7F" w:rsidRPr="007170D4">
        <w:rPr>
          <w:rFonts w:ascii="Arial" w:hAnsi="Arial" w:cs="Arial"/>
          <w:sz w:val="22"/>
          <w:szCs w:val="22"/>
        </w:rPr>
        <w:t xml:space="preserve"> byla stanovena dohodou smluvních stran na základě nabídky </w:t>
      </w:r>
      <w:r w:rsidR="002C491C" w:rsidRPr="007170D4">
        <w:rPr>
          <w:rFonts w:ascii="Arial" w:hAnsi="Arial" w:cs="Arial"/>
          <w:sz w:val="22"/>
          <w:szCs w:val="22"/>
        </w:rPr>
        <w:t xml:space="preserve">zhotovitele </w:t>
      </w:r>
      <w:r w:rsidR="007C5C7F" w:rsidRPr="007170D4">
        <w:rPr>
          <w:rFonts w:ascii="Arial" w:hAnsi="Arial" w:cs="Arial"/>
          <w:sz w:val="22"/>
          <w:szCs w:val="22"/>
        </w:rPr>
        <w:t>ze dne</w:t>
      </w:r>
      <w:r w:rsidR="008E5BF1" w:rsidRPr="007170D4">
        <w:rPr>
          <w:rFonts w:ascii="Arial" w:hAnsi="Arial" w:cs="Arial"/>
          <w:sz w:val="22"/>
          <w:szCs w:val="22"/>
        </w:rPr>
        <w:t xml:space="preserve"> </w:t>
      </w:r>
      <w:r w:rsidR="00281BB4">
        <w:rPr>
          <w:rFonts w:ascii="Arial" w:hAnsi="Arial" w:cs="Arial"/>
          <w:sz w:val="22"/>
          <w:szCs w:val="22"/>
        </w:rPr>
        <w:t>31.3.2023</w:t>
      </w:r>
      <w:r w:rsidR="00815F47" w:rsidRPr="007170D4">
        <w:rPr>
          <w:rFonts w:ascii="Arial" w:hAnsi="Arial" w:cs="Arial"/>
          <w:sz w:val="22"/>
          <w:szCs w:val="22"/>
        </w:rPr>
        <w:t>.</w:t>
      </w:r>
      <w:r w:rsidR="007C5C7F" w:rsidRPr="007170D4">
        <w:rPr>
          <w:rFonts w:ascii="Arial" w:hAnsi="Arial" w:cs="Arial"/>
          <w:sz w:val="22"/>
          <w:szCs w:val="22"/>
        </w:rPr>
        <w:t xml:space="preserve"> </w:t>
      </w:r>
      <w:r w:rsidR="007C5C7F" w:rsidRPr="00281BB4">
        <w:rPr>
          <w:rFonts w:ascii="Arial" w:hAnsi="Arial" w:cs="Arial"/>
          <w:sz w:val="22"/>
          <w:szCs w:val="22"/>
          <w:u w:val="single"/>
        </w:rPr>
        <w:t xml:space="preserve">Tato </w:t>
      </w:r>
      <w:r w:rsidRPr="00281BB4">
        <w:rPr>
          <w:rFonts w:ascii="Arial" w:hAnsi="Arial" w:cs="Arial"/>
          <w:sz w:val="22"/>
          <w:szCs w:val="22"/>
          <w:u w:val="single"/>
        </w:rPr>
        <w:t>cena</w:t>
      </w:r>
      <w:r w:rsidR="007C5C7F" w:rsidRPr="00281BB4">
        <w:rPr>
          <w:rFonts w:ascii="Arial" w:hAnsi="Arial" w:cs="Arial"/>
          <w:sz w:val="22"/>
          <w:szCs w:val="22"/>
          <w:u w:val="single"/>
        </w:rPr>
        <w:t xml:space="preserve"> je</w:t>
      </w:r>
      <w:r w:rsidR="00A22E65" w:rsidRPr="00281BB4">
        <w:rPr>
          <w:rFonts w:ascii="Arial" w:hAnsi="Arial" w:cs="Arial"/>
          <w:sz w:val="22"/>
          <w:szCs w:val="22"/>
          <w:u w:val="single"/>
        </w:rPr>
        <w:t xml:space="preserve"> konečná,</w:t>
      </w:r>
      <w:r w:rsidR="007C5C7F" w:rsidRPr="00281BB4">
        <w:rPr>
          <w:rFonts w:ascii="Arial" w:hAnsi="Arial" w:cs="Arial"/>
          <w:sz w:val="22"/>
          <w:szCs w:val="22"/>
          <w:u w:val="single"/>
        </w:rPr>
        <w:t xml:space="preserve"> nejvýše přípustná a nepřekročitelná</w:t>
      </w:r>
      <w:r w:rsidR="007C5C7F" w:rsidRPr="007170D4">
        <w:rPr>
          <w:rFonts w:ascii="Arial" w:hAnsi="Arial" w:cs="Arial"/>
          <w:sz w:val="22"/>
          <w:szCs w:val="22"/>
        </w:rPr>
        <w:t xml:space="preserve">. </w:t>
      </w:r>
      <w:r w:rsidR="00063376" w:rsidRPr="007170D4">
        <w:rPr>
          <w:rFonts w:ascii="Arial" w:hAnsi="Arial" w:cs="Arial"/>
          <w:sz w:val="22"/>
          <w:szCs w:val="22"/>
        </w:rPr>
        <w:t>V ceně jsou zahrnuty veškeré náklady poskytovatele související s komplexním zajištěním celého předmětu smlouvy</w:t>
      </w:r>
      <w:r w:rsidR="002233D7" w:rsidRPr="007170D4">
        <w:rPr>
          <w:rFonts w:ascii="Arial" w:hAnsi="Arial" w:cs="Arial"/>
          <w:sz w:val="22"/>
          <w:szCs w:val="22"/>
        </w:rPr>
        <w:t>.</w:t>
      </w:r>
    </w:p>
    <w:p w14:paraId="4719B31A" w14:textId="77777777" w:rsidR="005C23CD" w:rsidRPr="007170D4" w:rsidRDefault="005C23CD" w:rsidP="007170D4">
      <w:pPr>
        <w:spacing w:after="60"/>
        <w:ind w:left="709"/>
        <w:jc w:val="both"/>
        <w:rPr>
          <w:rFonts w:ascii="Arial" w:hAnsi="Arial" w:cs="Arial"/>
          <w:sz w:val="22"/>
          <w:szCs w:val="22"/>
        </w:rPr>
      </w:pPr>
      <w:r w:rsidRPr="007170D4">
        <w:rPr>
          <w:rFonts w:ascii="Arial" w:hAnsi="Arial" w:cs="Arial"/>
          <w:sz w:val="22"/>
          <w:szCs w:val="22"/>
        </w:rPr>
        <w:t xml:space="preserve">Zhotovitel je plátcem DPH, která bude účtována podle předpisů platných v době účtování. </w:t>
      </w:r>
    </w:p>
    <w:p w14:paraId="3FF8B533" w14:textId="77777777" w:rsidR="007C5C7F" w:rsidRPr="007170D4" w:rsidRDefault="007C5C7F" w:rsidP="00281BB4">
      <w:pPr>
        <w:spacing w:after="200"/>
        <w:ind w:left="709"/>
        <w:jc w:val="both"/>
        <w:rPr>
          <w:rFonts w:ascii="Arial" w:hAnsi="Arial" w:cs="Arial"/>
          <w:sz w:val="22"/>
          <w:szCs w:val="22"/>
        </w:rPr>
      </w:pPr>
      <w:r w:rsidRPr="007170D4">
        <w:rPr>
          <w:rFonts w:ascii="Arial" w:hAnsi="Arial" w:cs="Arial"/>
          <w:sz w:val="22"/>
          <w:szCs w:val="22"/>
        </w:rPr>
        <w:t xml:space="preserve">Výši celkové ceny </w:t>
      </w:r>
      <w:r w:rsidR="00254993" w:rsidRPr="007170D4">
        <w:rPr>
          <w:rFonts w:ascii="Arial" w:hAnsi="Arial" w:cs="Arial"/>
          <w:sz w:val="22"/>
          <w:szCs w:val="22"/>
        </w:rPr>
        <w:t>díla</w:t>
      </w:r>
      <w:r w:rsidRPr="007170D4">
        <w:rPr>
          <w:rFonts w:ascii="Arial" w:hAnsi="Arial" w:cs="Arial"/>
          <w:sz w:val="22"/>
          <w:szCs w:val="22"/>
        </w:rPr>
        <w:t xml:space="preserve"> je možné změnit, dojde-li ke změně sazby DPH. </w:t>
      </w:r>
    </w:p>
    <w:tbl>
      <w:tblPr>
        <w:tblW w:w="8647" w:type="dxa"/>
        <w:tblInd w:w="699" w:type="dxa"/>
        <w:tblCellMar>
          <w:left w:w="70" w:type="dxa"/>
          <w:right w:w="70" w:type="dxa"/>
        </w:tblCellMar>
        <w:tblLook w:val="04A0" w:firstRow="1" w:lastRow="0" w:firstColumn="1" w:lastColumn="0" w:noHBand="0" w:noVBand="1"/>
      </w:tblPr>
      <w:tblGrid>
        <w:gridCol w:w="3119"/>
        <w:gridCol w:w="1984"/>
        <w:gridCol w:w="1549"/>
        <w:gridCol w:w="1995"/>
      </w:tblGrid>
      <w:tr w:rsidR="00F66E65" w:rsidRPr="00D53952" w14:paraId="1DAB9229" w14:textId="77777777" w:rsidTr="007170D4">
        <w:trPr>
          <w:trHeight w:val="284"/>
        </w:trPr>
        <w:tc>
          <w:tcPr>
            <w:tcW w:w="31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F32B54">
            <w:pPr>
              <w:spacing w:before="40" w:after="80"/>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549"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32B54">
            <w:pPr>
              <w:spacing w:before="40" w:after="80"/>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1995"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F32B54">
            <w:pPr>
              <w:spacing w:before="40" w:after="80"/>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7ED35D46" w14:textId="77777777" w:rsidTr="007170D4">
        <w:trPr>
          <w:trHeight w:val="284"/>
        </w:trPr>
        <w:tc>
          <w:tcPr>
            <w:tcW w:w="3119" w:type="dxa"/>
            <w:tcBorders>
              <w:top w:val="nil"/>
              <w:left w:val="single" w:sz="8" w:space="0" w:color="auto"/>
              <w:bottom w:val="single" w:sz="4" w:space="0" w:color="auto"/>
              <w:right w:val="single" w:sz="4" w:space="0" w:color="auto"/>
            </w:tcBorders>
            <w:shd w:val="clear" w:color="auto" w:fill="auto"/>
            <w:vAlign w:val="center"/>
          </w:tcPr>
          <w:p w14:paraId="3E80A461" w14:textId="5F55DDC2" w:rsidR="00F66E65" w:rsidRPr="00577F39" w:rsidRDefault="00577F39" w:rsidP="00577F39">
            <w:pPr>
              <w:spacing w:before="60" w:after="60"/>
              <w:jc w:val="both"/>
              <w:rPr>
                <w:rFonts w:ascii="Arial" w:hAnsi="Arial" w:cs="Arial"/>
                <w:color w:val="000000"/>
                <w:sz w:val="22"/>
                <w:szCs w:val="22"/>
              </w:rPr>
            </w:pPr>
            <w:r w:rsidRPr="00577F39">
              <w:rPr>
                <w:rFonts w:ascii="Arial" w:hAnsi="Arial" w:cs="Arial"/>
                <w:color w:val="000000"/>
                <w:sz w:val="22"/>
                <w:szCs w:val="22"/>
              </w:rPr>
              <w:t>Výkon autorského dozoru</w:t>
            </w:r>
          </w:p>
        </w:tc>
        <w:tc>
          <w:tcPr>
            <w:tcW w:w="1984" w:type="dxa"/>
            <w:tcBorders>
              <w:top w:val="nil"/>
              <w:left w:val="nil"/>
              <w:bottom w:val="single" w:sz="4" w:space="0" w:color="auto"/>
              <w:right w:val="single" w:sz="4" w:space="0" w:color="auto"/>
            </w:tcBorders>
            <w:shd w:val="clear" w:color="auto" w:fill="auto"/>
            <w:noWrap/>
            <w:vAlign w:val="center"/>
            <w:hideMark/>
          </w:tcPr>
          <w:p w14:paraId="682EEA90" w14:textId="116F7C5A" w:rsidR="00F66E65" w:rsidRPr="00577F39" w:rsidRDefault="00281BB4" w:rsidP="00281BB4">
            <w:pPr>
              <w:jc w:val="center"/>
              <w:rPr>
                <w:rFonts w:ascii="Arial" w:hAnsi="Arial" w:cs="Arial"/>
                <w:color w:val="000000"/>
                <w:sz w:val="22"/>
                <w:szCs w:val="22"/>
              </w:rPr>
            </w:pPr>
            <w:r>
              <w:rPr>
                <w:rFonts w:ascii="Arial" w:hAnsi="Arial" w:cs="Arial"/>
                <w:color w:val="000000"/>
                <w:sz w:val="22"/>
                <w:szCs w:val="22"/>
              </w:rPr>
              <w:t>30 000,00</w:t>
            </w:r>
          </w:p>
        </w:tc>
        <w:tc>
          <w:tcPr>
            <w:tcW w:w="1549" w:type="dxa"/>
            <w:tcBorders>
              <w:top w:val="nil"/>
              <w:left w:val="nil"/>
              <w:bottom w:val="single" w:sz="4" w:space="0" w:color="auto"/>
              <w:right w:val="single" w:sz="4" w:space="0" w:color="auto"/>
            </w:tcBorders>
            <w:shd w:val="clear" w:color="auto" w:fill="auto"/>
            <w:noWrap/>
            <w:vAlign w:val="center"/>
            <w:hideMark/>
          </w:tcPr>
          <w:p w14:paraId="6AE98188" w14:textId="08B43F33" w:rsidR="00F66E65" w:rsidRPr="00577F39" w:rsidRDefault="00F32B54" w:rsidP="00281BB4">
            <w:pPr>
              <w:jc w:val="center"/>
              <w:rPr>
                <w:rFonts w:ascii="Arial" w:hAnsi="Arial" w:cs="Arial"/>
                <w:color w:val="000000"/>
                <w:sz w:val="22"/>
                <w:szCs w:val="22"/>
              </w:rPr>
            </w:pPr>
            <w:r>
              <w:rPr>
                <w:rFonts w:ascii="Arial" w:hAnsi="Arial" w:cs="Arial"/>
                <w:color w:val="000000"/>
                <w:sz w:val="22"/>
                <w:szCs w:val="22"/>
              </w:rPr>
              <w:t>6 300,00</w:t>
            </w:r>
          </w:p>
        </w:tc>
        <w:tc>
          <w:tcPr>
            <w:tcW w:w="1995" w:type="dxa"/>
            <w:tcBorders>
              <w:top w:val="nil"/>
              <w:left w:val="nil"/>
              <w:bottom w:val="single" w:sz="4" w:space="0" w:color="auto"/>
              <w:right w:val="single" w:sz="8" w:space="0" w:color="auto"/>
            </w:tcBorders>
            <w:shd w:val="clear" w:color="auto" w:fill="auto"/>
            <w:noWrap/>
            <w:vAlign w:val="center"/>
            <w:hideMark/>
          </w:tcPr>
          <w:p w14:paraId="1B1B3BD7" w14:textId="4BE08900" w:rsidR="00F66E65" w:rsidRPr="00577F39" w:rsidRDefault="00F32B54" w:rsidP="00281BB4">
            <w:pPr>
              <w:jc w:val="center"/>
              <w:rPr>
                <w:rFonts w:ascii="Arial" w:hAnsi="Arial" w:cs="Arial"/>
                <w:color w:val="000000"/>
                <w:sz w:val="22"/>
                <w:szCs w:val="22"/>
              </w:rPr>
            </w:pPr>
            <w:r>
              <w:rPr>
                <w:rFonts w:ascii="Arial" w:hAnsi="Arial" w:cs="Arial"/>
                <w:color w:val="000000"/>
                <w:sz w:val="22"/>
                <w:szCs w:val="22"/>
              </w:rPr>
              <w:t>36 300,00</w:t>
            </w:r>
          </w:p>
        </w:tc>
      </w:tr>
    </w:tbl>
    <w:p w14:paraId="67CE303E" w14:textId="77777777" w:rsidR="001B7AF0" w:rsidRPr="00281BB4" w:rsidRDefault="001B7AF0" w:rsidP="00A132B1">
      <w:pPr>
        <w:spacing w:after="60"/>
        <w:jc w:val="both"/>
        <w:rPr>
          <w:rFonts w:ascii="Arial" w:hAnsi="Arial" w:cs="Arial"/>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103AB294" w14:textId="0CE7625B" w:rsidR="00701D8A" w:rsidRPr="00833FE7" w:rsidRDefault="00701D8A" w:rsidP="00547AB9">
      <w:pPr>
        <w:numPr>
          <w:ilvl w:val="0"/>
          <w:numId w:val="19"/>
        </w:numPr>
        <w:spacing w:after="60"/>
        <w:ind w:left="709" w:hanging="709"/>
        <w:jc w:val="both"/>
        <w:rPr>
          <w:rFonts w:ascii="Arial" w:hAnsi="Arial" w:cs="Arial"/>
          <w:sz w:val="22"/>
          <w:szCs w:val="22"/>
        </w:rPr>
      </w:pPr>
      <w:r w:rsidRPr="00833FE7">
        <w:rPr>
          <w:rFonts w:ascii="Arial" w:hAnsi="Arial" w:cs="Arial"/>
          <w:sz w:val="22"/>
          <w:szCs w:val="22"/>
        </w:rPr>
        <w:t>Obě smluvní strany se dohodly, že cena za činnosti prováděné zhotovitelem uvedené v</w:t>
      </w:r>
      <w:r w:rsidR="00FD29E7" w:rsidRPr="00833FE7">
        <w:rPr>
          <w:rFonts w:ascii="Arial" w:hAnsi="Arial" w:cs="Arial"/>
          <w:sz w:val="22"/>
          <w:szCs w:val="22"/>
        </w:rPr>
        <w:t> Č</w:t>
      </w:r>
      <w:r w:rsidRPr="00833FE7">
        <w:rPr>
          <w:rFonts w:ascii="Arial" w:hAnsi="Arial" w:cs="Arial"/>
          <w:sz w:val="22"/>
          <w:szCs w:val="22"/>
        </w:rPr>
        <w:t>l.</w:t>
      </w:r>
      <w:r w:rsidR="00FD29E7" w:rsidRPr="00833FE7">
        <w:rPr>
          <w:rFonts w:ascii="Arial" w:hAnsi="Arial" w:cs="Arial"/>
          <w:sz w:val="22"/>
          <w:szCs w:val="22"/>
        </w:rPr>
        <w:t> </w:t>
      </w:r>
      <w:r w:rsidRPr="00833FE7">
        <w:rPr>
          <w:rFonts w:ascii="Arial" w:hAnsi="Arial" w:cs="Arial"/>
          <w:sz w:val="22"/>
          <w:szCs w:val="22"/>
        </w:rPr>
        <w:t>III. této smlouvy bude zhotoviteli uhrazena formou faktury po ukončení jeho činnosti. Faktura bude vystavena po vydání kolaudačního souhlasu a po odstranění všech vad a</w:t>
      </w:r>
      <w:r w:rsidR="00547AB9">
        <w:rPr>
          <w:rFonts w:ascii="Arial" w:hAnsi="Arial" w:cs="Arial"/>
          <w:sz w:val="22"/>
          <w:szCs w:val="22"/>
        </w:rPr>
        <w:t> </w:t>
      </w:r>
      <w:r w:rsidRPr="00833FE7">
        <w:rPr>
          <w:rFonts w:ascii="Arial" w:hAnsi="Arial" w:cs="Arial"/>
          <w:sz w:val="22"/>
          <w:szCs w:val="22"/>
        </w:rPr>
        <w:t>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A6842E8"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w:t>
      </w:r>
      <w:r w:rsidR="00C672E2">
        <w:rPr>
          <w:rFonts w:ascii="Arial" w:hAnsi="Arial" w:cs="Arial"/>
          <w:sz w:val="22"/>
          <w:szCs w:val="22"/>
        </w:rPr>
        <w:t> </w:t>
      </w:r>
      <w:r w:rsidRPr="00D53952">
        <w:rPr>
          <w:rFonts w:ascii="Arial" w:hAnsi="Arial" w:cs="Arial"/>
          <w:sz w:val="22"/>
          <w:szCs w:val="22"/>
        </w:rPr>
        <w:t>účetnictví, ve znění pozdějších předpisů. Údaje na faktuře musí být správné, úplné, průkazné a srozumitelné. Tyto doklady musí být průběžně chronologicky vedeny způsobem zaručujícím jejich trvanlivost. Náležitosti faktury – daňového dokladu stanoví §</w:t>
      </w:r>
      <w:r w:rsidR="00C672E2">
        <w:rPr>
          <w:rFonts w:ascii="Arial" w:hAnsi="Arial" w:cs="Arial"/>
          <w:sz w:val="22"/>
          <w:szCs w:val="22"/>
        </w:rPr>
        <w:t> </w:t>
      </w:r>
      <w:r w:rsidRPr="00D53952">
        <w:rPr>
          <w:rFonts w:ascii="Arial" w:hAnsi="Arial" w:cs="Arial"/>
          <w:sz w:val="22"/>
          <w:szCs w:val="22"/>
        </w:rPr>
        <w:t>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w:t>
      </w:r>
    </w:p>
    <w:p w14:paraId="714C720F" w14:textId="6BA38D3A"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Na faktuře pro objednatele bude zhotovitel uvádět:</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5596EBFF" w14:textId="77777777" w:rsidR="002C6A94" w:rsidRDefault="00DF4A58" w:rsidP="002C6A94">
      <w:pPr>
        <w:ind w:left="357" w:firstLine="346"/>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KPÚ</w:t>
      </w:r>
      <w:r w:rsidR="00C672E2">
        <w:rPr>
          <w:rFonts w:ascii="Arial" w:hAnsi="Arial" w:cs="Arial"/>
          <w:sz w:val="22"/>
          <w:szCs w:val="22"/>
        </w:rPr>
        <w:t xml:space="preserve"> pro Liberecký kraj</w:t>
      </w:r>
      <w:r w:rsidR="00701D8A">
        <w:rPr>
          <w:rFonts w:ascii="Arial" w:hAnsi="Arial" w:cs="Arial"/>
          <w:sz w:val="22"/>
          <w:szCs w:val="22"/>
        </w:rPr>
        <w:t xml:space="preserve">, </w:t>
      </w:r>
      <w:r w:rsidRPr="00D53952">
        <w:rPr>
          <w:rFonts w:ascii="Arial" w:hAnsi="Arial" w:cs="Arial"/>
          <w:sz w:val="22"/>
          <w:szCs w:val="22"/>
        </w:rPr>
        <w:t>Pobočka</w:t>
      </w:r>
      <w:r w:rsidR="00C672E2">
        <w:rPr>
          <w:rFonts w:ascii="Arial" w:hAnsi="Arial" w:cs="Arial"/>
          <w:sz w:val="22"/>
          <w:szCs w:val="22"/>
        </w:rPr>
        <w:t xml:space="preserve"> Česká Lípa</w:t>
      </w:r>
      <w:r w:rsidR="002C6A94">
        <w:rPr>
          <w:rFonts w:ascii="Arial" w:hAnsi="Arial" w:cs="Arial"/>
          <w:sz w:val="22"/>
          <w:szCs w:val="22"/>
        </w:rPr>
        <w:t>,</w:t>
      </w:r>
    </w:p>
    <w:p w14:paraId="244513EB" w14:textId="7ED1E6F9" w:rsidR="00B83F26" w:rsidRPr="00D53952" w:rsidRDefault="002C6A94" w:rsidP="00BB4EEA">
      <w:pPr>
        <w:spacing w:after="60"/>
        <w:ind w:left="360" w:firstLine="348"/>
        <w:jc w:val="both"/>
        <w:rPr>
          <w:rFonts w:ascii="Arial" w:hAnsi="Arial" w:cs="Arial"/>
          <w:sz w:val="22"/>
          <w:szCs w:val="22"/>
        </w:rPr>
      </w:pPr>
      <w:r>
        <w:rPr>
          <w:rFonts w:ascii="Arial" w:hAnsi="Arial" w:cs="Arial"/>
          <w:sz w:val="22"/>
          <w:szCs w:val="22"/>
        </w:rPr>
        <w:t>Dubická 2362, 470 01 Česká Lípa</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FC5F67F"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w:t>
      </w:r>
      <w:r w:rsidR="0046473B">
        <w:rPr>
          <w:rFonts w:ascii="Arial" w:hAnsi="Arial" w:cs="Arial"/>
          <w:sz w:val="22"/>
          <w:szCs w:val="22"/>
        </w:rPr>
        <w:t> </w:t>
      </w:r>
      <w:r w:rsidRPr="00D53952">
        <w:rPr>
          <w:rFonts w:ascii="Arial" w:hAnsi="Arial" w:cs="Arial"/>
          <w:sz w:val="22"/>
          <w:szCs w:val="22"/>
        </w:rPr>
        <w:t>objednatel oprávněn ji do data splatnosti vrátit s tím, že zhotovitel je poté povinen vystavit novou fakturu s novým termínem splatnosti. V takovém případě není objednatel v prodlení s úhradou.</w:t>
      </w:r>
    </w:p>
    <w:p w14:paraId="7FF10641" w14:textId="77777777" w:rsidR="002C59E8" w:rsidRDefault="002C59E8" w:rsidP="002C59E8">
      <w:pPr>
        <w:spacing w:before="60" w:after="60"/>
        <w:ind w:left="720"/>
        <w:jc w:val="both"/>
        <w:rPr>
          <w:rFonts w:ascii="Arial" w:hAnsi="Arial" w:cs="Arial"/>
          <w:strike/>
          <w:sz w:val="22"/>
          <w:szCs w:val="22"/>
        </w:rPr>
      </w:pPr>
    </w:p>
    <w:p w14:paraId="0347B65C" w14:textId="77777777" w:rsidR="0046473B" w:rsidRPr="007D3F38" w:rsidRDefault="0046473B" w:rsidP="002C59E8">
      <w:pPr>
        <w:spacing w:before="60" w:after="60"/>
        <w:ind w:left="720"/>
        <w:jc w:val="both"/>
        <w:rPr>
          <w:rFonts w:ascii="Arial" w:hAnsi="Arial" w:cs="Arial"/>
          <w:strike/>
          <w:sz w:val="22"/>
          <w:szCs w:val="22"/>
        </w:rPr>
      </w:pPr>
    </w:p>
    <w:p w14:paraId="3D658D62" w14:textId="77777777" w:rsidR="003620AC" w:rsidRPr="0046473B" w:rsidRDefault="003620AC" w:rsidP="0046473B">
      <w:pPr>
        <w:pStyle w:val="Zkladntext"/>
        <w:spacing w:line="240" w:lineRule="auto"/>
        <w:jc w:val="center"/>
        <w:rPr>
          <w:sz w:val="22"/>
          <w:szCs w:val="22"/>
        </w:rPr>
      </w:pPr>
      <w:r w:rsidRPr="0003533D">
        <w:rPr>
          <w:sz w:val="22"/>
          <w:szCs w:val="22"/>
        </w:rPr>
        <w:t xml:space="preserve">Čl. </w:t>
      </w:r>
      <w:r w:rsidRPr="00BB4EEA">
        <w:rPr>
          <w:sz w:val="22"/>
          <w:szCs w:val="22"/>
        </w:rPr>
        <w:t>IX</w:t>
      </w:r>
    </w:p>
    <w:p w14:paraId="7BEDCDE7" w14:textId="70FD9D07" w:rsidR="003620AC" w:rsidRPr="0046473B" w:rsidRDefault="003620AC" w:rsidP="0046473B">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Smluvní pokuty a sankce</w:t>
      </w:r>
    </w:p>
    <w:p w14:paraId="6D0106EF" w14:textId="177D671B"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w:t>
      </w:r>
      <w:r w:rsidR="0046473B">
        <w:rPr>
          <w:rFonts w:ascii="Arial" w:hAnsi="Arial" w:cs="Arial"/>
          <w:sz w:val="22"/>
          <w:szCs w:val="22"/>
        </w:rPr>
        <w:t> </w:t>
      </w:r>
      <w:r w:rsidRPr="00D53952">
        <w:rPr>
          <w:rFonts w:ascii="Arial" w:hAnsi="Arial" w:cs="Arial"/>
          <w:sz w:val="22"/>
          <w:szCs w:val="22"/>
        </w:rPr>
        <w:t>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641FA479"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036EC0">
        <w:rPr>
          <w:rFonts w:ascii="Arial" w:hAnsi="Arial" w:cs="Arial"/>
          <w:sz w:val="22"/>
          <w:szCs w:val="22"/>
        </w:rPr>
        <w:t xml:space="preserve"> 5 000,-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lastRenderedPageBreak/>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Default="003620AC" w:rsidP="003620AC">
      <w:pPr>
        <w:jc w:val="both"/>
        <w:rPr>
          <w:rFonts w:ascii="Arial" w:hAnsi="Arial" w:cs="Arial"/>
          <w:sz w:val="22"/>
          <w:szCs w:val="22"/>
        </w:rPr>
      </w:pPr>
      <w:r w:rsidRPr="00D53952">
        <w:rPr>
          <w:rFonts w:ascii="Arial" w:hAnsi="Arial" w:cs="Arial"/>
          <w:sz w:val="22"/>
          <w:szCs w:val="22"/>
        </w:rPr>
        <w:t xml:space="preserve">  </w:t>
      </w:r>
    </w:p>
    <w:p w14:paraId="1EE28510" w14:textId="77777777" w:rsidR="00BD5562" w:rsidRPr="00D53952" w:rsidRDefault="00BD5562" w:rsidP="003620AC">
      <w:pPr>
        <w:jc w:val="both"/>
        <w:rPr>
          <w:rFonts w:ascii="Arial" w:hAnsi="Arial" w:cs="Arial"/>
          <w:sz w:val="22"/>
          <w:szCs w:val="22"/>
        </w:rPr>
      </w:pPr>
    </w:p>
    <w:p w14:paraId="1E0FD490" w14:textId="77777777" w:rsidR="003620AC" w:rsidRPr="00BD5562" w:rsidRDefault="003620AC" w:rsidP="00BD5562">
      <w:pPr>
        <w:pStyle w:val="Zkladntext"/>
        <w:spacing w:line="240" w:lineRule="auto"/>
        <w:jc w:val="center"/>
        <w:rPr>
          <w:sz w:val="22"/>
          <w:szCs w:val="22"/>
        </w:rPr>
      </w:pPr>
      <w:r w:rsidRPr="0003533D">
        <w:rPr>
          <w:sz w:val="22"/>
          <w:szCs w:val="22"/>
        </w:rPr>
        <w:t xml:space="preserve">Čl. </w:t>
      </w:r>
      <w:r w:rsidRPr="00BB4EEA">
        <w:rPr>
          <w:sz w:val="22"/>
          <w:szCs w:val="22"/>
        </w:rPr>
        <w:t>X</w:t>
      </w:r>
    </w:p>
    <w:p w14:paraId="605A530E" w14:textId="564DEA68" w:rsidR="003620AC" w:rsidRPr="00BD5562" w:rsidRDefault="003620AC" w:rsidP="00BD5562">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 xml:space="preserve">Odstoupení od smlouvy a ukončení smlouvy </w:t>
      </w:r>
    </w:p>
    <w:p w14:paraId="04312984" w14:textId="6CD3116E" w:rsidR="003620AC" w:rsidRPr="009C6AEC" w:rsidRDefault="003620AC" w:rsidP="00E86128">
      <w:pPr>
        <w:pStyle w:val="Odstavecseseznamem"/>
        <w:numPr>
          <w:ilvl w:val="0"/>
          <w:numId w:val="26"/>
        </w:numPr>
        <w:spacing w:after="60"/>
        <w:ind w:left="567" w:hanging="565"/>
        <w:contextualSpacing w:val="0"/>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w:t>
      </w:r>
      <w:r w:rsidR="00E86128">
        <w:rPr>
          <w:rStyle w:val="l-L2Char"/>
          <w:rFonts w:cs="Arial"/>
          <w:szCs w:val="22"/>
        </w:rPr>
        <w:t> </w:t>
      </w:r>
      <w:r w:rsidRPr="00701D8A">
        <w:rPr>
          <w:rStyle w:val="l-L2Char"/>
          <w:rFonts w:cs="Arial"/>
          <w:szCs w:val="22"/>
        </w:rPr>
        <w:t>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1501E3FF" w:rsidR="003620AC" w:rsidRPr="009C6AEC" w:rsidRDefault="003620AC" w:rsidP="00E86128">
      <w:pPr>
        <w:pStyle w:val="Odstavecseseznamem"/>
        <w:numPr>
          <w:ilvl w:val="0"/>
          <w:numId w:val="26"/>
        </w:numPr>
        <w:spacing w:after="60"/>
        <w:ind w:left="567" w:hanging="567"/>
        <w:contextualSpacing w:val="0"/>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w:t>
      </w:r>
      <w:r w:rsidR="00E86128">
        <w:rPr>
          <w:rStyle w:val="l-L2Char"/>
          <w:rFonts w:cs="Arial"/>
          <w:szCs w:val="22"/>
        </w:rPr>
        <w:t> </w:t>
      </w:r>
      <w:r w:rsidRPr="00D53952">
        <w:rPr>
          <w:rStyle w:val="l-L2Char"/>
          <w:rFonts w:cs="Arial"/>
          <w:szCs w:val="22"/>
        </w:rPr>
        <w:t>Plnění poskytované podle této smlouvy v následujícím roce. Objednatel prohlašuje, že</w:t>
      </w:r>
      <w:r w:rsidR="00E86128">
        <w:rPr>
          <w:rStyle w:val="l-L2Char"/>
          <w:rFonts w:cs="Arial"/>
          <w:szCs w:val="22"/>
        </w:rPr>
        <w:t> </w:t>
      </w:r>
      <w:r w:rsidRPr="00D53952">
        <w:rPr>
          <w:rStyle w:val="l-L2Char"/>
          <w:rFonts w:cs="Arial"/>
          <w:szCs w:val="22"/>
        </w:rPr>
        <w:t>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1AD9CAFF" w:rsidR="003620AC" w:rsidRPr="009C6AEC" w:rsidRDefault="003620AC" w:rsidP="00E86128">
      <w:pPr>
        <w:pStyle w:val="Odstavecseseznamem"/>
        <w:numPr>
          <w:ilvl w:val="0"/>
          <w:numId w:val="26"/>
        </w:numPr>
        <w:spacing w:after="60"/>
        <w:ind w:left="567" w:hanging="565"/>
        <w:contextualSpacing w:val="0"/>
        <w:jc w:val="both"/>
        <w:rPr>
          <w:rStyle w:val="l-L2Char"/>
          <w:rFonts w:cs="Arial"/>
          <w:b/>
          <w:szCs w:val="22"/>
        </w:rPr>
      </w:pPr>
      <w:r w:rsidRPr="00D53952">
        <w:rPr>
          <w:rStyle w:val="l-L2Char"/>
          <w:rFonts w:cs="Arial"/>
          <w:szCs w:val="22"/>
        </w:rPr>
        <w:t>Objednatel si vyhrazuje právo na odstoupení od smlouvy ve vztahu k plnění v případě, že</w:t>
      </w:r>
      <w:r w:rsidR="0055072C">
        <w:rPr>
          <w:rStyle w:val="l-L2Char"/>
          <w:rFonts w:cs="Arial"/>
          <w:szCs w:val="22"/>
        </w:rPr>
        <w:t> </w:t>
      </w:r>
      <w:r w:rsidRPr="00D53952">
        <w:rPr>
          <w:rStyle w:val="l-L2Char"/>
          <w:rFonts w:cs="Arial"/>
          <w:szCs w:val="22"/>
        </w:rPr>
        <w:t>objednatel obdrží ze státního rozpočtu snížené množství finančních prostředků oproti množství požadovanému v období před započetím poskytování plnění, a dále v případě, pokud nedojde k realizaci stavby do</w:t>
      </w:r>
      <w:r w:rsidR="0055072C">
        <w:rPr>
          <w:rStyle w:val="l-L2Char"/>
          <w:rFonts w:cs="Arial"/>
          <w:szCs w:val="22"/>
        </w:rPr>
        <w:t xml:space="preserve"> 31.12.2027</w:t>
      </w:r>
      <w:r w:rsidRPr="0055072C">
        <w:rPr>
          <w:rStyle w:val="l-L2Char"/>
          <w:rFonts w:cs="Arial"/>
          <w:bCs/>
          <w:szCs w:val="22"/>
          <w:lang w:val="en-US"/>
        </w:rPr>
        <w:t>.</w:t>
      </w:r>
    </w:p>
    <w:p w14:paraId="6FBC0F7A" w14:textId="6D133E8A" w:rsidR="003620AC" w:rsidRPr="009C6AEC" w:rsidRDefault="003620AC" w:rsidP="00E86128">
      <w:pPr>
        <w:numPr>
          <w:ilvl w:val="0"/>
          <w:numId w:val="26"/>
        </w:numPr>
        <w:spacing w:before="60" w:after="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E86128">
      <w:pPr>
        <w:pStyle w:val="Odstavecseseznamem"/>
        <w:numPr>
          <w:ilvl w:val="0"/>
          <w:numId w:val="26"/>
        </w:numPr>
        <w:tabs>
          <w:tab w:val="left" w:pos="567"/>
        </w:tabs>
        <w:spacing w:after="60"/>
        <w:contextualSpacing w:val="0"/>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Default="003620AC" w:rsidP="003620AC">
      <w:pPr>
        <w:pStyle w:val="Odstavecseseznamem"/>
        <w:ind w:left="360"/>
        <w:rPr>
          <w:rStyle w:val="l-L2Char"/>
          <w:rFonts w:cs="Arial"/>
          <w:szCs w:val="22"/>
        </w:rPr>
      </w:pPr>
    </w:p>
    <w:p w14:paraId="21763A50" w14:textId="77777777" w:rsidR="0055072C" w:rsidRPr="00FF6396" w:rsidRDefault="0055072C" w:rsidP="003620AC">
      <w:pPr>
        <w:pStyle w:val="Odstavecseseznamem"/>
        <w:ind w:left="360"/>
        <w:rPr>
          <w:rStyle w:val="l-L2Char"/>
          <w:rFonts w:cs="Arial"/>
          <w:szCs w:val="22"/>
        </w:rPr>
      </w:pPr>
    </w:p>
    <w:p w14:paraId="66F43992" w14:textId="5598DBA3" w:rsidR="00A375D5" w:rsidRPr="0055072C" w:rsidRDefault="0003533D" w:rsidP="0055072C">
      <w:pPr>
        <w:pStyle w:val="Zkladntext"/>
        <w:spacing w:line="240" w:lineRule="auto"/>
        <w:jc w:val="center"/>
        <w:rPr>
          <w:sz w:val="22"/>
          <w:szCs w:val="22"/>
        </w:rPr>
      </w:pPr>
      <w:r w:rsidRPr="0003533D">
        <w:rPr>
          <w:sz w:val="22"/>
          <w:szCs w:val="22"/>
        </w:rPr>
        <w:t xml:space="preserve">Čl. </w:t>
      </w:r>
      <w:r w:rsidR="00B83F26" w:rsidRPr="00BB4EEA">
        <w:rPr>
          <w:sz w:val="22"/>
          <w:szCs w:val="22"/>
        </w:rPr>
        <w:t>X</w:t>
      </w:r>
      <w:r w:rsidR="009C0CA5" w:rsidRPr="00BB4EEA">
        <w:rPr>
          <w:sz w:val="22"/>
          <w:szCs w:val="22"/>
        </w:rPr>
        <w:t>I</w:t>
      </w:r>
    </w:p>
    <w:p w14:paraId="42518E4D" w14:textId="5D41E99B" w:rsidR="00B83F26" w:rsidRPr="0055072C" w:rsidRDefault="00B83F26" w:rsidP="0055072C">
      <w:pPr>
        <w:pStyle w:val="Zkladntext"/>
        <w:spacing w:after="120" w:line="240" w:lineRule="auto"/>
        <w:jc w:val="center"/>
        <w:rPr>
          <w:rFonts w:ascii="Arial" w:hAnsi="Arial" w:cs="Arial"/>
          <w:sz w:val="22"/>
          <w:szCs w:val="22"/>
          <w:u w:val="single"/>
        </w:rPr>
      </w:pPr>
      <w:r w:rsidRPr="00D53952">
        <w:rPr>
          <w:rFonts w:ascii="Arial" w:hAnsi="Arial" w:cs="Arial"/>
          <w:sz w:val="22"/>
          <w:szCs w:val="22"/>
          <w:u w:val="single"/>
        </w:rPr>
        <w:t>Ostatní ujednání</w:t>
      </w:r>
    </w:p>
    <w:p w14:paraId="4DCCE7E7" w14:textId="31F32160" w:rsidR="00B83F26" w:rsidRPr="00D53952" w:rsidRDefault="00B83F26"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e-mailu s tím, že nesrozumitelnost či neúplnost zprávy musí adresát oznámit odesílateli bez</w:t>
      </w:r>
      <w:r w:rsidR="003719D9">
        <w:rPr>
          <w:rFonts w:ascii="Arial" w:hAnsi="Arial" w:cs="Arial"/>
          <w:sz w:val="22"/>
          <w:szCs w:val="22"/>
        </w:rPr>
        <w:t> </w:t>
      </w:r>
      <w:r w:rsidRPr="00D53952">
        <w:rPr>
          <w:rFonts w:ascii="Arial" w:hAnsi="Arial" w:cs="Arial"/>
          <w:sz w:val="22"/>
          <w:szCs w:val="22"/>
        </w:rPr>
        <w:t xml:space="preserve">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3719D9">
      <w:pPr>
        <w:numPr>
          <w:ilvl w:val="0"/>
          <w:numId w:val="10"/>
        </w:numPr>
        <w:spacing w:after="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28A59422" w:rsidR="00A87806" w:rsidRPr="00BB4EEA" w:rsidRDefault="003C703B" w:rsidP="003719D9">
      <w:pPr>
        <w:pStyle w:val="Odstavecseseznamem"/>
        <w:numPr>
          <w:ilvl w:val="0"/>
          <w:numId w:val="10"/>
        </w:numPr>
        <w:spacing w:after="60" w:line="276" w:lineRule="auto"/>
        <w:ind w:left="567" w:hanging="501"/>
        <w:contextualSpacing w:val="0"/>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w:t>
      </w:r>
      <w:r w:rsidRPr="000571AA">
        <w:rPr>
          <w:rFonts w:ascii="Arial" w:hAnsi="Arial" w:cs="Arial"/>
          <w:sz w:val="22"/>
          <w:szCs w:val="22"/>
          <w:lang w:val="x-none"/>
        </w:rPr>
        <w:lastRenderedPageBreak/>
        <w:t>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w:t>
      </w:r>
      <w:r w:rsidR="009D7C3F">
        <w:rPr>
          <w:rFonts w:ascii="Arial" w:hAnsi="Arial" w:cs="Arial"/>
          <w:sz w:val="22"/>
          <w:szCs w:val="22"/>
        </w:rPr>
        <w:t> </w:t>
      </w:r>
      <w:r w:rsidR="000571AA" w:rsidRPr="000571AA">
        <w:rPr>
          <w:rFonts w:ascii="Arial" w:hAnsi="Arial" w:cs="Arial"/>
          <w:sz w:val="22"/>
          <w:szCs w:val="22"/>
        </w:rPr>
        <w:t>dodatků, byla v plném rozsahu zveřejněna v registru smluv.</w:t>
      </w:r>
    </w:p>
    <w:p w14:paraId="4EC79552" w14:textId="0F52B9CB" w:rsidR="00CB3BB5" w:rsidRPr="009D7C3F" w:rsidRDefault="00CB3BB5" w:rsidP="003719D9">
      <w:pPr>
        <w:pStyle w:val="Odstavecseseznamem"/>
        <w:numPr>
          <w:ilvl w:val="0"/>
          <w:numId w:val="10"/>
        </w:numPr>
        <w:spacing w:after="60" w:line="276" w:lineRule="auto"/>
        <w:ind w:left="567" w:hanging="567"/>
        <w:contextualSpacing w:val="0"/>
        <w:jc w:val="both"/>
        <w:rPr>
          <w:rFonts w:ascii="Arial" w:hAnsi="Arial" w:cs="Arial"/>
          <w:sz w:val="22"/>
          <w:szCs w:val="22"/>
        </w:rPr>
      </w:pPr>
      <w:r w:rsidRPr="009D7C3F">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562FCAD6" w:rsidR="00063376" w:rsidRPr="000571AA" w:rsidRDefault="00063376"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w:t>
      </w:r>
      <w:r w:rsidR="009D7C3F">
        <w:rPr>
          <w:rFonts w:ascii="Arial" w:hAnsi="Arial" w:cs="Arial"/>
          <w:bCs/>
          <w:sz w:val="22"/>
          <w:szCs w:val="22"/>
        </w:rPr>
        <w:t> </w:t>
      </w:r>
      <w:r w:rsidRPr="00D53952">
        <w:rPr>
          <w:rFonts w:ascii="Arial" w:hAnsi="Arial" w:cs="Arial"/>
          <w:bCs/>
          <w:sz w:val="22"/>
          <w:szCs w:val="22"/>
        </w:rPr>
        <w:t>zhotovením díla). Povinnost mlčenlivosti se vztahuje i zaměstnance zhotovitele a</w:t>
      </w:r>
      <w:r w:rsidR="009D7C3F">
        <w:rPr>
          <w:rFonts w:ascii="Arial" w:hAnsi="Arial" w:cs="Arial"/>
          <w:bCs/>
          <w:sz w:val="22"/>
          <w:szCs w:val="22"/>
        </w:rPr>
        <w:t> </w:t>
      </w:r>
      <w:r w:rsidRPr="00D53952">
        <w:rPr>
          <w:rFonts w:ascii="Arial" w:hAnsi="Arial" w:cs="Arial"/>
          <w:bCs/>
          <w:sz w:val="22"/>
          <w:szCs w:val="22"/>
        </w:rPr>
        <w:t>na</w:t>
      </w:r>
      <w:r w:rsidR="009D7C3F">
        <w:rPr>
          <w:rFonts w:ascii="Arial" w:hAnsi="Arial" w:cs="Arial"/>
          <w:bCs/>
          <w:sz w:val="22"/>
          <w:szCs w:val="22"/>
        </w:rPr>
        <w:t> </w:t>
      </w:r>
      <w:r w:rsidRPr="00D53952">
        <w:rPr>
          <w:rFonts w:ascii="Arial" w:hAnsi="Arial" w:cs="Arial"/>
          <w:bCs/>
          <w:sz w:val="22"/>
          <w:szCs w:val="22"/>
        </w:rPr>
        <w:t>všechny další osoby, které zhotovitel k plnění předmětu smlouvy zmocnil.</w:t>
      </w:r>
    </w:p>
    <w:p w14:paraId="497D72E5" w14:textId="232FC24A" w:rsidR="000571AA" w:rsidRPr="00BB4EEA" w:rsidRDefault="000571AA" w:rsidP="003719D9">
      <w:pPr>
        <w:pStyle w:val="Odstavecseseznamem"/>
        <w:numPr>
          <w:ilvl w:val="0"/>
          <w:numId w:val="10"/>
        </w:numPr>
        <w:spacing w:after="60" w:line="276" w:lineRule="auto"/>
        <w:ind w:left="567" w:hanging="567"/>
        <w:contextualSpacing w:val="0"/>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w:t>
      </w:r>
      <w:r w:rsidR="005941DE">
        <w:rPr>
          <w:rFonts w:ascii="Arial" w:hAnsi="Arial" w:cs="Arial"/>
          <w:sz w:val="22"/>
          <w:szCs w:val="22"/>
        </w:rPr>
        <w:t> </w:t>
      </w:r>
      <w:r w:rsidRPr="000571AA">
        <w:rPr>
          <w:rFonts w:ascii="Arial" w:hAnsi="Arial" w:cs="Arial"/>
          <w:sz w:val="22"/>
          <w:szCs w:val="22"/>
        </w:rPr>
        <w:t>tímto zavazuje, že k těmto osobním údajům bude přistupovat v souladu se zákonem č.</w:t>
      </w:r>
      <w:r w:rsidR="005941DE">
        <w:rPr>
          <w:rFonts w:ascii="Arial" w:hAnsi="Arial" w:cs="Arial"/>
          <w:sz w:val="22"/>
          <w:szCs w:val="22"/>
        </w:rPr>
        <w:t> </w:t>
      </w:r>
      <w:r w:rsidRPr="000571AA">
        <w:rPr>
          <w:rFonts w:ascii="Arial" w:hAnsi="Arial" w:cs="Arial"/>
          <w:sz w:val="22"/>
          <w:szCs w:val="22"/>
        </w:rPr>
        <w:t>110/2019 Sb. o zpracování osobních údajů a nařízením Evropského parlamentu a Rady EU 2016/679 („GDPR“). SPÚ jako správce osobních údajů dle zákona č. 110/2019 Sb. a</w:t>
      </w:r>
      <w:r w:rsidR="005941DE">
        <w:rPr>
          <w:rFonts w:ascii="Arial" w:hAnsi="Arial" w:cs="Arial"/>
          <w:sz w:val="22"/>
          <w:szCs w:val="22"/>
        </w:rPr>
        <w:t> </w:t>
      </w:r>
      <w:r w:rsidRPr="000571AA">
        <w:rPr>
          <w:rFonts w:ascii="Arial" w:hAnsi="Arial" w:cs="Arial"/>
          <w:sz w:val="22"/>
          <w:szCs w:val="22"/>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5941DE">
        <w:rPr>
          <w:rFonts w:ascii="Arial" w:hAnsi="Arial" w:cs="Arial"/>
          <w:sz w:val="22"/>
          <w:szCs w:val="22"/>
        </w:rPr>
        <w:t> </w:t>
      </w:r>
      <w:r w:rsidRPr="000571AA">
        <w:rPr>
          <w:rFonts w:ascii="Arial" w:hAnsi="Arial" w:cs="Arial"/>
          <w:sz w:val="22"/>
          <w:szCs w:val="22"/>
        </w:rPr>
        <w:t>o</w:t>
      </w:r>
      <w:r w:rsidR="005941DE">
        <w:rPr>
          <w:rFonts w:ascii="Arial" w:hAnsi="Arial" w:cs="Arial"/>
          <w:sz w:val="22"/>
          <w:szCs w:val="22"/>
        </w:rPr>
        <w:t> </w:t>
      </w:r>
      <w:r w:rsidRPr="000571AA">
        <w:rPr>
          <w:rFonts w:ascii="Arial" w:hAnsi="Arial" w:cs="Arial"/>
          <w:sz w:val="22"/>
          <w:szCs w:val="22"/>
        </w:rPr>
        <w:t>změně některých zákonů, ve znění pozdějších předpisů.</w:t>
      </w:r>
    </w:p>
    <w:p w14:paraId="1089BC34" w14:textId="201DB2F8" w:rsidR="00063376" w:rsidRPr="00D53952" w:rsidRDefault="00063376"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Vyskytnou-li se události, které jedné nebo oběma smluvním stranám částečně nebo úplně znemožní plnění jejich povinností podle této smlouvy, jsou povinni se o tomto bez</w:t>
      </w:r>
      <w:r w:rsidR="005941DE">
        <w:rPr>
          <w:rFonts w:ascii="Arial" w:hAnsi="Arial" w:cs="Arial"/>
          <w:sz w:val="22"/>
          <w:szCs w:val="22"/>
        </w:rPr>
        <w:t> </w:t>
      </w:r>
      <w:r w:rsidRPr="00D53952">
        <w:rPr>
          <w:rFonts w:ascii="Arial" w:hAnsi="Arial" w:cs="Arial"/>
          <w:sz w:val="22"/>
          <w:szCs w:val="22"/>
        </w:rPr>
        <w:t>zbytečného odkladu informovat a společně podniknout kroky k jejich překonání. Nesplnění této povinnosti zakládá právo na náhradu škody pro stranu, která se porušení smlouvy v tomto bodě nedopustila.</w:t>
      </w:r>
    </w:p>
    <w:p w14:paraId="0F05E053" w14:textId="77777777" w:rsidR="003D0FED" w:rsidRPr="00D53952" w:rsidRDefault="003D0FED"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3719D9">
      <w:pPr>
        <w:numPr>
          <w:ilvl w:val="0"/>
          <w:numId w:val="10"/>
        </w:numPr>
        <w:tabs>
          <w:tab w:val="left" w:pos="1985"/>
        </w:tabs>
        <w:spacing w:after="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1892A72A" w:rsidR="003D0FED" w:rsidRDefault="003D0FED"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BB3AB2">
        <w:rPr>
          <w:rFonts w:ascii="Arial" w:hAnsi="Arial" w:cs="Arial"/>
          <w:sz w:val="22"/>
          <w:szCs w:val="22"/>
        </w:rPr>
        <w:t> </w:t>
      </w:r>
      <w:r w:rsidRPr="00D53952">
        <w:rPr>
          <w:rFonts w:ascii="Arial" w:hAnsi="Arial" w:cs="Arial"/>
          <w:sz w:val="22"/>
          <w:szCs w:val="22"/>
        </w:rPr>
        <w:t>po</w:t>
      </w:r>
      <w:r w:rsidR="00BB3AB2">
        <w:rPr>
          <w:rFonts w:ascii="Arial" w:hAnsi="Arial" w:cs="Arial"/>
          <w:sz w:val="22"/>
          <w:szCs w:val="22"/>
        </w:rPr>
        <w:t> </w:t>
      </w:r>
      <w:r w:rsidRPr="00D53952">
        <w:rPr>
          <w:rFonts w:ascii="Arial" w:hAnsi="Arial" w:cs="Arial"/>
          <w:sz w:val="22"/>
          <w:szCs w:val="22"/>
        </w:rPr>
        <w:t>zániku této smlouvy.</w:t>
      </w:r>
    </w:p>
    <w:p w14:paraId="4BAC688C" w14:textId="77777777" w:rsidR="00F154C7" w:rsidRDefault="00F154C7" w:rsidP="00F154C7">
      <w:pPr>
        <w:spacing w:after="60" w:line="276" w:lineRule="auto"/>
        <w:ind w:left="567"/>
        <w:jc w:val="both"/>
        <w:rPr>
          <w:rFonts w:ascii="Arial" w:hAnsi="Arial" w:cs="Arial"/>
          <w:sz w:val="22"/>
          <w:szCs w:val="22"/>
        </w:rPr>
      </w:pPr>
    </w:p>
    <w:p w14:paraId="47292F89" w14:textId="12117570" w:rsidR="00F154C7" w:rsidRDefault="00F154C7">
      <w:pPr>
        <w:rPr>
          <w:rFonts w:ascii="Arial" w:hAnsi="Arial" w:cs="Arial"/>
          <w:sz w:val="22"/>
          <w:szCs w:val="22"/>
        </w:rPr>
      </w:pPr>
      <w:r>
        <w:rPr>
          <w:rFonts w:ascii="Arial" w:hAnsi="Arial" w:cs="Arial"/>
          <w:sz w:val="22"/>
          <w:szCs w:val="22"/>
        </w:rPr>
        <w:br w:type="page"/>
      </w:r>
    </w:p>
    <w:p w14:paraId="42D2F4EC" w14:textId="77777777" w:rsidR="00F154C7" w:rsidRDefault="00F154C7" w:rsidP="00F154C7">
      <w:pPr>
        <w:spacing w:after="60" w:line="276" w:lineRule="auto"/>
        <w:ind w:left="567"/>
        <w:jc w:val="both"/>
        <w:rPr>
          <w:rFonts w:ascii="Arial" w:hAnsi="Arial" w:cs="Arial"/>
          <w:sz w:val="22"/>
          <w:szCs w:val="22"/>
        </w:rPr>
      </w:pPr>
    </w:p>
    <w:p w14:paraId="345E189F" w14:textId="60C450A5" w:rsidR="00167C3A" w:rsidRPr="00AB0C9F" w:rsidRDefault="00167C3A" w:rsidP="003719D9">
      <w:pPr>
        <w:numPr>
          <w:ilvl w:val="0"/>
          <w:numId w:val="10"/>
        </w:numPr>
        <w:spacing w:after="60" w:line="276" w:lineRule="auto"/>
        <w:ind w:left="567" w:hanging="567"/>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 uzavřena po vzájemném projednání dle jejich pravé a svobodné vůle, určitě, vážně a</w:t>
      </w:r>
      <w:r w:rsidR="00BB3AB2">
        <w:rPr>
          <w:rFonts w:ascii="Arial" w:hAnsi="Arial" w:cs="Arial"/>
          <w:sz w:val="22"/>
          <w:szCs w:val="22"/>
        </w:rPr>
        <w:t> </w:t>
      </w:r>
      <w:r w:rsidRPr="00D53952">
        <w:rPr>
          <w:rFonts w:ascii="Arial" w:hAnsi="Arial" w:cs="Arial"/>
          <w:sz w:val="22"/>
          <w:szCs w:val="22"/>
        </w:rPr>
        <w:t>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60C6086A" w14:textId="77777777" w:rsidR="00983AAA" w:rsidRPr="00D53952" w:rsidRDefault="00983AAA" w:rsidP="00B83F26">
      <w:pPr>
        <w:jc w:val="both"/>
        <w:rPr>
          <w:rFonts w:ascii="Arial" w:hAnsi="Arial" w:cs="Arial"/>
          <w:sz w:val="22"/>
          <w:szCs w:val="22"/>
        </w:rPr>
      </w:pP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Default="004907AC" w:rsidP="00B83F26">
      <w:pPr>
        <w:jc w:val="both"/>
        <w:rPr>
          <w:rFonts w:ascii="Arial" w:hAnsi="Arial" w:cs="Arial"/>
          <w:sz w:val="22"/>
          <w:szCs w:val="22"/>
        </w:rPr>
      </w:pPr>
    </w:p>
    <w:p w14:paraId="43DEB90D" w14:textId="77777777" w:rsidR="00983AAA" w:rsidRPr="00D53952" w:rsidRDefault="00983AAA"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5F02A1AB" w14:textId="4840A788" w:rsidR="00FA1503" w:rsidRPr="00D53952" w:rsidRDefault="00B83F26" w:rsidP="00FA1503">
      <w:pPr>
        <w:jc w:val="both"/>
        <w:rPr>
          <w:rFonts w:ascii="Arial" w:hAnsi="Arial" w:cs="Arial"/>
          <w:b/>
          <w:sz w:val="22"/>
          <w:szCs w:val="22"/>
        </w:rPr>
      </w:pPr>
      <w:r w:rsidRPr="00D53952">
        <w:rPr>
          <w:rFonts w:ascii="Arial" w:hAnsi="Arial" w:cs="Arial"/>
          <w:sz w:val="22"/>
          <w:szCs w:val="22"/>
        </w:rPr>
        <w:t>V</w:t>
      </w:r>
      <w:r w:rsidR="00F8730D">
        <w:rPr>
          <w:rFonts w:ascii="Arial" w:hAnsi="Arial" w:cs="Arial"/>
          <w:sz w:val="22"/>
          <w:szCs w:val="22"/>
        </w:rPr>
        <w:t> </w:t>
      </w:r>
      <w:r w:rsidR="00FA1503">
        <w:rPr>
          <w:rFonts w:ascii="Arial" w:hAnsi="Arial" w:cs="Arial"/>
          <w:sz w:val="22"/>
          <w:szCs w:val="22"/>
        </w:rPr>
        <w:t>Liberci</w:t>
      </w:r>
      <w:r w:rsidR="00F8730D">
        <w:rPr>
          <w:rFonts w:ascii="Arial" w:hAnsi="Arial" w:cs="Arial"/>
          <w:sz w:val="22"/>
          <w:szCs w:val="22"/>
        </w:rPr>
        <w:t xml:space="preserve">  dne </w:t>
      </w:r>
      <w:r w:rsidR="00174BA5">
        <w:rPr>
          <w:rFonts w:ascii="Arial" w:hAnsi="Arial" w:cs="Arial"/>
          <w:sz w:val="22"/>
          <w:szCs w:val="22"/>
        </w:rPr>
        <w:t>14.4.2023</w:t>
      </w:r>
      <w:r w:rsidR="00E86393">
        <w:rPr>
          <w:rFonts w:ascii="Arial" w:hAnsi="Arial" w:cs="Arial"/>
          <w:sz w:val="22"/>
          <w:szCs w:val="22"/>
        </w:rPr>
        <w:tab/>
      </w:r>
      <w:r w:rsidR="00E86393">
        <w:rPr>
          <w:rFonts w:ascii="Arial" w:hAnsi="Arial" w:cs="Arial"/>
          <w:sz w:val="22"/>
          <w:szCs w:val="22"/>
        </w:rPr>
        <w:tab/>
      </w:r>
      <w:r w:rsidR="00FA1503">
        <w:rPr>
          <w:rFonts w:ascii="Arial" w:hAnsi="Arial" w:cs="Arial"/>
          <w:sz w:val="22"/>
          <w:szCs w:val="22"/>
        </w:rPr>
        <w:tab/>
      </w:r>
      <w:r w:rsidR="00174BA5">
        <w:rPr>
          <w:rFonts w:ascii="Arial" w:hAnsi="Arial" w:cs="Arial"/>
          <w:sz w:val="22"/>
          <w:szCs w:val="22"/>
        </w:rPr>
        <w:tab/>
      </w:r>
      <w:r w:rsidR="00FA1503" w:rsidRPr="00D53952">
        <w:rPr>
          <w:rFonts w:ascii="Arial" w:hAnsi="Arial" w:cs="Arial"/>
          <w:sz w:val="22"/>
          <w:szCs w:val="22"/>
        </w:rPr>
        <w:t>V</w:t>
      </w:r>
      <w:r w:rsidR="00174BA5">
        <w:rPr>
          <w:rFonts w:ascii="Arial" w:hAnsi="Arial" w:cs="Arial"/>
          <w:sz w:val="22"/>
          <w:szCs w:val="22"/>
        </w:rPr>
        <w:t> </w:t>
      </w:r>
      <w:r w:rsidR="00E86393">
        <w:rPr>
          <w:rFonts w:ascii="Arial" w:hAnsi="Arial" w:cs="Arial"/>
          <w:sz w:val="22"/>
          <w:szCs w:val="22"/>
        </w:rPr>
        <w:t>Úvalech</w:t>
      </w:r>
      <w:r w:rsidR="00174BA5">
        <w:rPr>
          <w:rFonts w:ascii="Arial" w:hAnsi="Arial" w:cs="Arial"/>
          <w:sz w:val="22"/>
          <w:szCs w:val="22"/>
        </w:rPr>
        <w:t xml:space="preserve">  dne 11.4.2023</w:t>
      </w:r>
    </w:p>
    <w:p w14:paraId="204EEFEF" w14:textId="0300FCA9" w:rsidR="00B83F26" w:rsidRPr="00D53952" w:rsidRDefault="00B83F26" w:rsidP="00B83F26">
      <w:pPr>
        <w:jc w:val="both"/>
        <w:rPr>
          <w:rFonts w:ascii="Arial" w:hAnsi="Arial" w:cs="Arial"/>
          <w:b/>
          <w:sz w:val="22"/>
          <w:szCs w:val="22"/>
        </w:rPr>
      </w:pP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1F471719" w14:textId="77777777" w:rsidR="00893A83"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b w:val="0"/>
          <w:sz w:val="22"/>
          <w:szCs w:val="22"/>
        </w:rPr>
        <w:t>(objednatel)</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(zhotovitel)</w:t>
      </w:r>
    </w:p>
    <w:p w14:paraId="32DB05BD" w14:textId="77777777" w:rsidR="00FA1503" w:rsidRDefault="00FA1503" w:rsidP="005077E5">
      <w:pPr>
        <w:pStyle w:val="Zkladntext"/>
        <w:tabs>
          <w:tab w:val="left" w:pos="426"/>
        </w:tabs>
        <w:spacing w:line="276" w:lineRule="auto"/>
        <w:rPr>
          <w:rFonts w:ascii="Arial" w:hAnsi="Arial" w:cs="Arial"/>
          <w:b w:val="0"/>
          <w:sz w:val="22"/>
          <w:szCs w:val="22"/>
        </w:rPr>
      </w:pPr>
    </w:p>
    <w:p w14:paraId="6EE94454" w14:textId="77777777" w:rsidR="00FA1503" w:rsidRDefault="00FA1503" w:rsidP="005077E5">
      <w:pPr>
        <w:pStyle w:val="Zkladntext"/>
        <w:tabs>
          <w:tab w:val="left" w:pos="426"/>
        </w:tabs>
        <w:spacing w:line="276" w:lineRule="auto"/>
        <w:rPr>
          <w:rFonts w:ascii="Arial" w:hAnsi="Arial" w:cs="Arial"/>
          <w:b w:val="0"/>
          <w:sz w:val="22"/>
          <w:szCs w:val="22"/>
        </w:rPr>
      </w:pPr>
    </w:p>
    <w:p w14:paraId="45776498" w14:textId="77777777" w:rsidR="00FA1503" w:rsidRDefault="00FA1503" w:rsidP="005077E5">
      <w:pPr>
        <w:pStyle w:val="Zkladntext"/>
        <w:tabs>
          <w:tab w:val="left" w:pos="426"/>
        </w:tabs>
        <w:spacing w:line="276" w:lineRule="auto"/>
        <w:rPr>
          <w:rFonts w:ascii="Arial" w:hAnsi="Arial" w:cs="Arial"/>
          <w:b w:val="0"/>
          <w:sz w:val="22"/>
          <w:szCs w:val="22"/>
        </w:rPr>
      </w:pPr>
    </w:p>
    <w:p w14:paraId="0CFF2C0C" w14:textId="77777777" w:rsidR="00FA1503" w:rsidRDefault="00FA1503" w:rsidP="005077E5">
      <w:pPr>
        <w:pStyle w:val="Zkladntext"/>
        <w:tabs>
          <w:tab w:val="left" w:pos="426"/>
        </w:tabs>
        <w:spacing w:line="276" w:lineRule="auto"/>
        <w:rPr>
          <w:rFonts w:ascii="Arial" w:hAnsi="Arial" w:cs="Arial"/>
          <w:b w:val="0"/>
          <w:sz w:val="22"/>
          <w:szCs w:val="22"/>
        </w:rPr>
      </w:pPr>
    </w:p>
    <w:p w14:paraId="01C7766D" w14:textId="77777777" w:rsidR="00FA1503" w:rsidRDefault="00FA1503" w:rsidP="005077E5">
      <w:pPr>
        <w:pStyle w:val="Zkladntext"/>
        <w:tabs>
          <w:tab w:val="left" w:pos="426"/>
        </w:tabs>
        <w:spacing w:line="276" w:lineRule="auto"/>
        <w:rPr>
          <w:rFonts w:ascii="Arial" w:hAnsi="Arial" w:cs="Arial"/>
          <w:b w:val="0"/>
          <w:sz w:val="22"/>
          <w:szCs w:val="22"/>
        </w:rPr>
      </w:pPr>
    </w:p>
    <w:p w14:paraId="7780207E" w14:textId="77777777" w:rsidR="00FA1503" w:rsidRDefault="00FA1503" w:rsidP="005077E5">
      <w:pPr>
        <w:pStyle w:val="Zkladntext"/>
        <w:tabs>
          <w:tab w:val="left" w:pos="426"/>
        </w:tabs>
        <w:spacing w:line="276" w:lineRule="auto"/>
        <w:rPr>
          <w:rFonts w:ascii="Arial" w:hAnsi="Arial" w:cs="Arial"/>
          <w:b w:val="0"/>
          <w:sz w:val="22"/>
          <w:szCs w:val="22"/>
        </w:rPr>
      </w:pPr>
    </w:p>
    <w:p w14:paraId="71DD5BAD" w14:textId="77777777" w:rsidR="003A72E0" w:rsidRDefault="00FA1503" w:rsidP="008F2B2E">
      <w:pPr>
        <w:jc w:val="both"/>
        <w:rPr>
          <w:rFonts w:ascii="Arial" w:hAnsi="Arial" w:cs="Arial"/>
          <w:iCs/>
          <w:sz w:val="22"/>
          <w:szCs w:val="22"/>
          <w:lang w:val="en-US"/>
        </w:rPr>
      </w:pPr>
      <w:r w:rsidRPr="008F2B2E">
        <w:rPr>
          <w:rFonts w:ascii="Arial" w:hAnsi="Arial" w:cs="Arial"/>
          <w:iCs/>
          <w:sz w:val="22"/>
          <w:szCs w:val="22"/>
          <w:lang w:val="en-US"/>
        </w:rPr>
        <w:t>Příloha č.1 – Plná moc</w:t>
      </w:r>
    </w:p>
    <w:p w14:paraId="3E782575" w14:textId="77777777" w:rsidR="007D4A10" w:rsidRDefault="007D4A10" w:rsidP="008F2B2E">
      <w:pPr>
        <w:jc w:val="both"/>
        <w:rPr>
          <w:rFonts w:ascii="Arial" w:hAnsi="Arial" w:cs="Arial"/>
          <w:iCs/>
          <w:sz w:val="22"/>
          <w:szCs w:val="22"/>
          <w:lang w:val="en-US"/>
        </w:rPr>
      </w:pPr>
    </w:p>
    <w:p w14:paraId="5210ABBE" w14:textId="77777777" w:rsidR="007D4A10" w:rsidRDefault="007D4A10" w:rsidP="008F2B2E">
      <w:pPr>
        <w:jc w:val="both"/>
        <w:rPr>
          <w:rFonts w:ascii="Arial" w:hAnsi="Arial" w:cs="Arial"/>
          <w:iCs/>
          <w:sz w:val="22"/>
          <w:szCs w:val="22"/>
          <w:lang w:val="en-US"/>
        </w:rPr>
      </w:pPr>
    </w:p>
    <w:p w14:paraId="70F39773" w14:textId="77777777" w:rsidR="007D4A10" w:rsidRDefault="007D4A10" w:rsidP="008F2B2E">
      <w:pPr>
        <w:jc w:val="both"/>
        <w:rPr>
          <w:rFonts w:ascii="Arial" w:hAnsi="Arial" w:cs="Arial"/>
          <w:iCs/>
          <w:sz w:val="22"/>
          <w:szCs w:val="22"/>
          <w:lang w:val="en-US"/>
        </w:rPr>
      </w:pPr>
    </w:p>
    <w:p w14:paraId="1FBAF7CC" w14:textId="77777777" w:rsidR="007D4A10" w:rsidRDefault="007D4A10" w:rsidP="008F2B2E">
      <w:pPr>
        <w:jc w:val="both"/>
        <w:rPr>
          <w:rFonts w:ascii="Arial" w:hAnsi="Arial" w:cs="Arial"/>
          <w:iCs/>
          <w:sz w:val="22"/>
          <w:szCs w:val="22"/>
          <w:lang w:val="en-US"/>
        </w:rPr>
      </w:pPr>
    </w:p>
    <w:p w14:paraId="225CDF5D" w14:textId="77777777" w:rsidR="007D4A10" w:rsidRDefault="007D4A10" w:rsidP="008F2B2E">
      <w:pPr>
        <w:jc w:val="both"/>
        <w:rPr>
          <w:rFonts w:ascii="Arial" w:hAnsi="Arial" w:cs="Arial"/>
          <w:iCs/>
          <w:sz w:val="22"/>
          <w:szCs w:val="22"/>
          <w:lang w:val="en-US"/>
        </w:rPr>
      </w:pPr>
    </w:p>
    <w:p w14:paraId="568C729A" w14:textId="77777777" w:rsidR="007D4A10" w:rsidRDefault="007D4A10" w:rsidP="008F2B2E">
      <w:pPr>
        <w:jc w:val="both"/>
        <w:rPr>
          <w:rFonts w:ascii="Arial" w:hAnsi="Arial" w:cs="Arial"/>
          <w:iCs/>
          <w:sz w:val="22"/>
          <w:szCs w:val="22"/>
          <w:lang w:val="en-US"/>
        </w:rPr>
      </w:pPr>
    </w:p>
    <w:p w14:paraId="01F7879D" w14:textId="77777777" w:rsidR="007D4A10" w:rsidRDefault="007D4A10" w:rsidP="008F2B2E">
      <w:pPr>
        <w:jc w:val="both"/>
        <w:rPr>
          <w:rFonts w:ascii="Arial" w:hAnsi="Arial" w:cs="Arial"/>
          <w:iCs/>
          <w:sz w:val="22"/>
          <w:szCs w:val="22"/>
          <w:lang w:val="en-US"/>
        </w:rPr>
      </w:pPr>
    </w:p>
    <w:p w14:paraId="5B036319" w14:textId="77777777" w:rsidR="007D4A10" w:rsidRDefault="007D4A10" w:rsidP="008F2B2E">
      <w:pPr>
        <w:jc w:val="both"/>
        <w:rPr>
          <w:rFonts w:ascii="Arial" w:hAnsi="Arial" w:cs="Arial"/>
          <w:iCs/>
          <w:sz w:val="22"/>
          <w:szCs w:val="22"/>
          <w:lang w:val="en-US"/>
        </w:rPr>
      </w:pPr>
    </w:p>
    <w:p w14:paraId="3D193948" w14:textId="77777777" w:rsidR="007D4A10" w:rsidRDefault="007D4A10" w:rsidP="008F2B2E">
      <w:pPr>
        <w:jc w:val="both"/>
        <w:rPr>
          <w:rFonts w:ascii="Arial" w:hAnsi="Arial" w:cs="Arial"/>
          <w:iCs/>
          <w:sz w:val="22"/>
          <w:szCs w:val="22"/>
          <w:lang w:val="en-US"/>
        </w:rPr>
      </w:pPr>
    </w:p>
    <w:p w14:paraId="12E10BB1" w14:textId="77777777" w:rsidR="007D4A10" w:rsidRDefault="007D4A10" w:rsidP="008F2B2E">
      <w:pPr>
        <w:jc w:val="both"/>
        <w:rPr>
          <w:rFonts w:ascii="Arial" w:hAnsi="Arial" w:cs="Arial"/>
          <w:iCs/>
          <w:sz w:val="22"/>
          <w:szCs w:val="22"/>
          <w:lang w:val="en-US"/>
        </w:rPr>
      </w:pPr>
    </w:p>
    <w:p w14:paraId="7A3A9EBC" w14:textId="77777777" w:rsidR="007D4A10" w:rsidRDefault="007D4A10" w:rsidP="008F2B2E">
      <w:pPr>
        <w:jc w:val="both"/>
        <w:rPr>
          <w:rFonts w:ascii="Arial" w:hAnsi="Arial" w:cs="Arial"/>
          <w:iCs/>
          <w:sz w:val="22"/>
          <w:szCs w:val="22"/>
          <w:lang w:val="en-US"/>
        </w:rPr>
      </w:pPr>
    </w:p>
    <w:p w14:paraId="349F9D63" w14:textId="77777777" w:rsidR="007D4A10" w:rsidRDefault="007D4A10" w:rsidP="008F2B2E">
      <w:pPr>
        <w:jc w:val="both"/>
        <w:rPr>
          <w:rFonts w:ascii="Arial" w:hAnsi="Arial" w:cs="Arial"/>
          <w:iCs/>
          <w:sz w:val="22"/>
          <w:szCs w:val="22"/>
          <w:lang w:val="en-US"/>
        </w:rPr>
      </w:pPr>
    </w:p>
    <w:p w14:paraId="5BD423FB" w14:textId="77777777" w:rsidR="007D4A10" w:rsidRDefault="007D4A10" w:rsidP="008F2B2E">
      <w:pPr>
        <w:jc w:val="both"/>
        <w:rPr>
          <w:rFonts w:ascii="Arial" w:hAnsi="Arial" w:cs="Arial"/>
          <w:iCs/>
          <w:sz w:val="22"/>
          <w:szCs w:val="22"/>
          <w:lang w:val="en-US"/>
        </w:rPr>
      </w:pPr>
    </w:p>
    <w:p w14:paraId="4FC3BEB8" w14:textId="77777777" w:rsidR="007D4A10" w:rsidRDefault="007D4A10" w:rsidP="008F2B2E">
      <w:pPr>
        <w:jc w:val="both"/>
        <w:rPr>
          <w:rFonts w:ascii="Arial" w:hAnsi="Arial" w:cs="Arial"/>
          <w:iCs/>
          <w:sz w:val="22"/>
          <w:szCs w:val="22"/>
          <w:lang w:val="en-US"/>
        </w:rPr>
      </w:pPr>
    </w:p>
    <w:p w14:paraId="6141594F" w14:textId="77777777" w:rsidR="007D4A10" w:rsidRDefault="007D4A10" w:rsidP="008F2B2E">
      <w:pPr>
        <w:jc w:val="both"/>
        <w:rPr>
          <w:rFonts w:ascii="Arial" w:hAnsi="Arial" w:cs="Arial"/>
          <w:iCs/>
          <w:sz w:val="22"/>
          <w:szCs w:val="22"/>
          <w:lang w:val="en-US"/>
        </w:rPr>
      </w:pPr>
    </w:p>
    <w:p w14:paraId="23C0DCD1" w14:textId="77777777" w:rsidR="007D4A10" w:rsidRDefault="007D4A10" w:rsidP="008F2B2E">
      <w:pPr>
        <w:jc w:val="both"/>
        <w:rPr>
          <w:rFonts w:ascii="Arial" w:hAnsi="Arial" w:cs="Arial"/>
          <w:iCs/>
          <w:sz w:val="22"/>
          <w:szCs w:val="22"/>
          <w:lang w:val="en-US"/>
        </w:rPr>
      </w:pPr>
    </w:p>
    <w:p w14:paraId="205118CF" w14:textId="77777777" w:rsidR="007D4A10" w:rsidRDefault="007D4A10" w:rsidP="008F2B2E">
      <w:pPr>
        <w:jc w:val="both"/>
        <w:rPr>
          <w:rFonts w:ascii="Arial" w:hAnsi="Arial" w:cs="Arial"/>
          <w:iCs/>
          <w:sz w:val="22"/>
          <w:szCs w:val="22"/>
          <w:lang w:val="en-US"/>
        </w:rPr>
      </w:pPr>
    </w:p>
    <w:p w14:paraId="21EF7E27" w14:textId="77777777" w:rsidR="007D4A10" w:rsidRDefault="007D4A10" w:rsidP="008F2B2E">
      <w:pPr>
        <w:jc w:val="both"/>
        <w:rPr>
          <w:rFonts w:ascii="Arial" w:hAnsi="Arial" w:cs="Arial"/>
          <w:iCs/>
          <w:sz w:val="22"/>
          <w:szCs w:val="22"/>
          <w:lang w:val="en-US"/>
        </w:rPr>
      </w:pPr>
    </w:p>
    <w:p w14:paraId="2D3FC2D1" w14:textId="77777777" w:rsidR="007D4A10" w:rsidRDefault="007D4A10" w:rsidP="008F2B2E">
      <w:pPr>
        <w:jc w:val="both"/>
        <w:rPr>
          <w:rFonts w:ascii="Arial" w:hAnsi="Arial" w:cs="Arial"/>
          <w:iCs/>
          <w:sz w:val="22"/>
          <w:szCs w:val="22"/>
          <w:lang w:val="en-US"/>
        </w:rPr>
      </w:pPr>
    </w:p>
    <w:p w14:paraId="5C07958B" w14:textId="77777777" w:rsidR="00C570B1" w:rsidRDefault="00C570B1" w:rsidP="008F2B2E">
      <w:pPr>
        <w:jc w:val="both"/>
        <w:rPr>
          <w:rFonts w:ascii="Arial" w:hAnsi="Arial" w:cs="Arial"/>
          <w:iCs/>
          <w:sz w:val="22"/>
          <w:szCs w:val="22"/>
          <w:lang w:val="en-US"/>
        </w:rPr>
      </w:pPr>
    </w:p>
    <w:p w14:paraId="5BE1CFEA" w14:textId="77777777" w:rsidR="007D4A10" w:rsidRDefault="007D4A10" w:rsidP="008F2B2E">
      <w:pPr>
        <w:jc w:val="both"/>
        <w:rPr>
          <w:rFonts w:ascii="Arial" w:hAnsi="Arial" w:cs="Arial"/>
          <w:iCs/>
          <w:sz w:val="22"/>
          <w:szCs w:val="22"/>
          <w:lang w:val="en-US"/>
        </w:rPr>
      </w:pPr>
    </w:p>
    <w:p w14:paraId="57B60201" w14:textId="77777777" w:rsidR="00C570B1" w:rsidRPr="00C570B1" w:rsidRDefault="00C570B1" w:rsidP="00C570B1">
      <w:pPr>
        <w:spacing w:line="276" w:lineRule="auto"/>
        <w:rPr>
          <w:rFonts w:ascii="Arial" w:hAnsi="Arial" w:cs="Arial"/>
          <w:sz w:val="18"/>
          <w:szCs w:val="18"/>
        </w:rPr>
      </w:pPr>
      <w:r w:rsidRPr="00C570B1">
        <w:rPr>
          <w:rFonts w:ascii="Arial" w:hAnsi="Arial" w:cs="Arial"/>
          <w:sz w:val="18"/>
          <w:szCs w:val="18"/>
        </w:rPr>
        <w:t>Za správnost odpovídá Ing. Zuzana Kvíčalová</w:t>
      </w:r>
    </w:p>
    <w:p w14:paraId="0BB258AA" w14:textId="77777777" w:rsidR="007D4A10" w:rsidRDefault="007D4A10" w:rsidP="008F2B2E">
      <w:pPr>
        <w:jc w:val="both"/>
        <w:rPr>
          <w:rFonts w:ascii="Arial" w:hAnsi="Arial" w:cs="Arial"/>
          <w:iCs/>
          <w:sz w:val="22"/>
          <w:szCs w:val="22"/>
          <w:lang w:val="en-US"/>
        </w:rPr>
      </w:pPr>
    </w:p>
    <w:p w14:paraId="32B2C92A" w14:textId="2DC578A7" w:rsidR="007D4A10" w:rsidRPr="008F2B2E" w:rsidRDefault="007D4A10" w:rsidP="008F2B2E">
      <w:pPr>
        <w:jc w:val="both"/>
        <w:rPr>
          <w:rFonts w:ascii="Arial" w:hAnsi="Arial" w:cs="Arial"/>
          <w:iCs/>
          <w:sz w:val="22"/>
          <w:szCs w:val="22"/>
        </w:rPr>
        <w:sectPr w:rsidR="007D4A10" w:rsidRPr="008F2B2E" w:rsidSect="00EB64F1">
          <w:footerReference w:type="even" r:id="rId13"/>
          <w:footerReference w:type="default" r:id="rId14"/>
          <w:headerReference w:type="first" r:id="rId15"/>
          <w:footerReference w:type="first" r:id="rId16"/>
          <w:pgSz w:w="11906" w:h="16838"/>
          <w:pgMar w:top="1134" w:right="1134" w:bottom="1418" w:left="1418" w:header="709" w:footer="709" w:gutter="0"/>
          <w:cols w:space="708"/>
          <w:titlePg/>
          <w:docGrid w:linePitch="272"/>
        </w:sectPr>
      </w:pPr>
    </w:p>
    <w:p w14:paraId="0D7CE62F" w14:textId="77777777" w:rsidR="00354948" w:rsidRPr="001754E0" w:rsidRDefault="00354948" w:rsidP="009E627A">
      <w:pPr>
        <w:spacing w:after="60" w:line="276" w:lineRule="auto"/>
        <w:rPr>
          <w:rFonts w:ascii="Arial" w:hAnsi="Arial" w:cs="Arial"/>
          <w:b/>
        </w:rPr>
      </w:pPr>
      <w:r w:rsidRPr="001754E0">
        <w:rPr>
          <w:rFonts w:ascii="Arial" w:hAnsi="Arial" w:cs="Arial"/>
          <w:b/>
        </w:rPr>
        <w:lastRenderedPageBreak/>
        <w:t>STÁTNÍ   POZEMKOVÝ  ÚŘAD</w:t>
      </w:r>
    </w:p>
    <w:p w14:paraId="0B974FED" w14:textId="77777777" w:rsidR="00354948" w:rsidRPr="001754E0" w:rsidRDefault="00354948" w:rsidP="00FF11A3">
      <w:pPr>
        <w:spacing w:line="276" w:lineRule="auto"/>
        <w:rPr>
          <w:rFonts w:ascii="Arial" w:hAnsi="Arial" w:cs="Arial"/>
        </w:rPr>
      </w:pPr>
      <w:r w:rsidRPr="001754E0">
        <w:rPr>
          <w:rFonts w:ascii="Arial" w:hAnsi="Arial" w:cs="Arial"/>
        </w:rPr>
        <w:t>Sídlo: Husinecká 1024/11a, 130 00 Praha 3 – Žižkov, IČO: 01312774, DIČ: CZ01312774</w:t>
      </w:r>
    </w:p>
    <w:p w14:paraId="46E1E913" w14:textId="77777777" w:rsidR="00354948" w:rsidRPr="001754E0" w:rsidRDefault="00354948" w:rsidP="00FF11A3">
      <w:pPr>
        <w:pBdr>
          <w:bottom w:val="single" w:sz="6" w:space="1" w:color="auto"/>
        </w:pBdr>
        <w:spacing w:line="276" w:lineRule="auto"/>
        <w:rPr>
          <w:rFonts w:ascii="Arial" w:hAnsi="Arial" w:cs="Arial"/>
          <w:sz w:val="4"/>
          <w:szCs w:val="4"/>
        </w:rPr>
      </w:pPr>
    </w:p>
    <w:p w14:paraId="63B75DA9" w14:textId="77777777" w:rsidR="00354948" w:rsidRPr="009E627A" w:rsidRDefault="00354948" w:rsidP="00FF11A3">
      <w:pPr>
        <w:spacing w:line="276" w:lineRule="auto"/>
        <w:rPr>
          <w:rFonts w:ascii="Arial" w:hAnsi="Arial" w:cs="Arial"/>
          <w:b/>
          <w:sz w:val="16"/>
          <w:szCs w:val="16"/>
        </w:rPr>
      </w:pPr>
    </w:p>
    <w:p w14:paraId="0C90FB7B" w14:textId="77777777" w:rsidR="00354948" w:rsidRPr="009E627A" w:rsidRDefault="00354948" w:rsidP="00FF11A3">
      <w:pPr>
        <w:spacing w:line="276" w:lineRule="auto"/>
        <w:rPr>
          <w:rFonts w:ascii="Arial" w:hAnsi="Arial" w:cs="Arial"/>
          <w:b/>
          <w:sz w:val="16"/>
          <w:szCs w:val="16"/>
        </w:rPr>
      </w:pPr>
    </w:p>
    <w:p w14:paraId="310C646B" w14:textId="77777777" w:rsidR="00354948" w:rsidRPr="001754E0" w:rsidRDefault="00354948" w:rsidP="0023612E">
      <w:pPr>
        <w:spacing w:after="240" w:line="276" w:lineRule="auto"/>
        <w:jc w:val="center"/>
        <w:rPr>
          <w:rFonts w:ascii="Arial" w:hAnsi="Arial" w:cs="Arial"/>
          <w:b/>
          <w:sz w:val="24"/>
          <w:szCs w:val="24"/>
        </w:rPr>
      </w:pPr>
      <w:r w:rsidRPr="001754E0">
        <w:rPr>
          <w:rFonts w:ascii="Arial" w:hAnsi="Arial" w:cs="Arial"/>
          <w:b/>
          <w:sz w:val="24"/>
          <w:szCs w:val="24"/>
        </w:rPr>
        <w:t>P L N Á    M O C</w:t>
      </w:r>
    </w:p>
    <w:p w14:paraId="0B3A5D84" w14:textId="77777777" w:rsidR="00354948" w:rsidRPr="001754E0" w:rsidRDefault="00354948" w:rsidP="00FF11A3">
      <w:pPr>
        <w:pStyle w:val="Default"/>
        <w:spacing w:after="40" w:line="276" w:lineRule="auto"/>
        <w:jc w:val="both"/>
        <w:rPr>
          <w:rFonts w:ascii="Arial" w:hAnsi="Arial" w:cs="Arial"/>
          <w:sz w:val="22"/>
          <w:szCs w:val="22"/>
        </w:rPr>
      </w:pPr>
      <w:r w:rsidRPr="001754E0">
        <w:rPr>
          <w:rFonts w:ascii="Arial" w:hAnsi="Arial" w:cs="Arial"/>
          <w:b/>
          <w:sz w:val="22"/>
          <w:szCs w:val="22"/>
        </w:rPr>
        <w:t>Česká republika - Státní pozemkový úřad, 130 00 Praha 3,</w:t>
      </w:r>
      <w:r w:rsidRPr="001754E0">
        <w:rPr>
          <w:rFonts w:ascii="Arial" w:hAnsi="Arial" w:cs="Arial"/>
          <w:sz w:val="22"/>
          <w:szCs w:val="22"/>
        </w:rPr>
        <w:t xml:space="preserve"> </w:t>
      </w:r>
      <w:r w:rsidRPr="001754E0">
        <w:rPr>
          <w:rFonts w:ascii="Arial" w:hAnsi="Arial" w:cs="Arial"/>
          <w:b/>
          <w:sz w:val="22"/>
          <w:szCs w:val="22"/>
        </w:rPr>
        <w:t xml:space="preserve">Husinecká 1024/11a </w:t>
      </w:r>
    </w:p>
    <w:p w14:paraId="63D26897" w14:textId="77777777" w:rsidR="00354948" w:rsidRPr="001754E0" w:rsidRDefault="00354948" w:rsidP="00FF11A3">
      <w:pPr>
        <w:spacing w:after="40" w:line="276" w:lineRule="auto"/>
        <w:jc w:val="both"/>
        <w:rPr>
          <w:rFonts w:ascii="Arial" w:hAnsi="Arial" w:cs="Arial"/>
          <w:sz w:val="22"/>
          <w:szCs w:val="22"/>
        </w:rPr>
      </w:pPr>
      <w:r w:rsidRPr="001754E0">
        <w:rPr>
          <w:rFonts w:ascii="Arial" w:hAnsi="Arial" w:cs="Arial"/>
          <w:sz w:val="22"/>
          <w:szCs w:val="22"/>
        </w:rPr>
        <w:t>IČO:  01312774, DIČ: CZ01312774</w:t>
      </w:r>
    </w:p>
    <w:p w14:paraId="59224613" w14:textId="7D3A1A29" w:rsidR="00354948" w:rsidRPr="001754E0" w:rsidRDefault="00354948" w:rsidP="00FF11A3">
      <w:pPr>
        <w:pStyle w:val="Default"/>
        <w:spacing w:after="40" w:line="276" w:lineRule="auto"/>
        <w:jc w:val="both"/>
        <w:rPr>
          <w:rFonts w:ascii="Arial" w:hAnsi="Arial" w:cs="Arial"/>
          <w:bCs/>
          <w:sz w:val="22"/>
          <w:szCs w:val="22"/>
        </w:rPr>
      </w:pPr>
      <w:r w:rsidRPr="001754E0">
        <w:rPr>
          <w:rFonts w:ascii="Arial" w:hAnsi="Arial" w:cs="Arial"/>
          <w:sz w:val="22"/>
          <w:szCs w:val="22"/>
        </w:rPr>
        <w:t xml:space="preserve">Krajský pozemkový úřad pro </w:t>
      </w:r>
      <w:r w:rsidRPr="001754E0">
        <w:rPr>
          <w:rFonts w:ascii="Arial" w:hAnsi="Arial" w:cs="Arial"/>
          <w:bCs/>
          <w:sz w:val="22"/>
          <w:szCs w:val="22"/>
          <w:lang w:val="en-US"/>
        </w:rPr>
        <w:t>Liberecký kraj</w:t>
      </w:r>
    </w:p>
    <w:p w14:paraId="4C6096D6" w14:textId="00BE0D7C" w:rsidR="00354948" w:rsidRPr="001754E0" w:rsidRDefault="00354948" w:rsidP="00FF11A3">
      <w:pPr>
        <w:spacing w:after="40" w:line="276" w:lineRule="auto"/>
        <w:jc w:val="both"/>
        <w:rPr>
          <w:rFonts w:ascii="Arial" w:hAnsi="Arial" w:cs="Arial"/>
          <w:sz w:val="22"/>
          <w:szCs w:val="22"/>
        </w:rPr>
      </w:pPr>
      <w:r w:rsidRPr="001754E0">
        <w:rPr>
          <w:rFonts w:ascii="Arial" w:hAnsi="Arial" w:cs="Arial"/>
          <w:sz w:val="22"/>
          <w:szCs w:val="22"/>
        </w:rPr>
        <w:t xml:space="preserve">Adresa: </w:t>
      </w:r>
      <w:r w:rsidR="00A5145D" w:rsidRPr="001754E0">
        <w:rPr>
          <w:rFonts w:ascii="Arial" w:hAnsi="Arial" w:cs="Arial"/>
          <w:sz w:val="22"/>
          <w:szCs w:val="22"/>
        </w:rPr>
        <w:t xml:space="preserve">  U Nisy 745/6a, 460 57 Liberec</w:t>
      </w:r>
    </w:p>
    <w:p w14:paraId="30876636" w14:textId="304BE6B9" w:rsidR="00354948" w:rsidRPr="001754E0" w:rsidRDefault="00354948" w:rsidP="00FF11A3">
      <w:pPr>
        <w:spacing w:after="40" w:line="276" w:lineRule="auto"/>
        <w:ind w:right="566"/>
        <w:jc w:val="both"/>
        <w:rPr>
          <w:rFonts w:ascii="Arial" w:hAnsi="Arial" w:cs="Arial"/>
          <w:sz w:val="22"/>
          <w:szCs w:val="22"/>
        </w:rPr>
      </w:pPr>
      <w:r w:rsidRPr="001754E0">
        <w:rPr>
          <w:rFonts w:ascii="Arial" w:hAnsi="Arial" w:cs="Arial"/>
          <w:sz w:val="22"/>
          <w:szCs w:val="22"/>
        </w:rPr>
        <w:t>Zastoupený:</w:t>
      </w:r>
      <w:r w:rsidR="00A5145D" w:rsidRPr="001754E0">
        <w:rPr>
          <w:rFonts w:ascii="Arial" w:hAnsi="Arial" w:cs="Arial"/>
          <w:sz w:val="22"/>
          <w:szCs w:val="22"/>
        </w:rPr>
        <w:t xml:space="preserve">   Ing. Bohuslavem Kabátkem, ředitelem KPÚ pro Liberecký kraj</w:t>
      </w:r>
    </w:p>
    <w:p w14:paraId="5568F09F" w14:textId="07E34472" w:rsidR="00354948" w:rsidRPr="00470D18" w:rsidRDefault="00354948" w:rsidP="00FF11A3">
      <w:pPr>
        <w:spacing w:line="276" w:lineRule="auto"/>
        <w:ind w:right="566"/>
        <w:jc w:val="both"/>
        <w:rPr>
          <w:rFonts w:ascii="Arial" w:hAnsi="Arial" w:cs="Arial"/>
          <w:sz w:val="16"/>
          <w:szCs w:val="16"/>
        </w:rPr>
      </w:pPr>
    </w:p>
    <w:p w14:paraId="421C0869" w14:textId="77777777" w:rsidR="00BD0AE9" w:rsidRPr="00470D18" w:rsidRDefault="00BD0AE9" w:rsidP="00FF11A3">
      <w:pPr>
        <w:spacing w:line="276" w:lineRule="auto"/>
        <w:ind w:right="566"/>
        <w:jc w:val="both"/>
        <w:rPr>
          <w:rFonts w:ascii="Arial" w:hAnsi="Arial" w:cs="Arial"/>
          <w:sz w:val="16"/>
          <w:szCs w:val="16"/>
        </w:rPr>
      </w:pPr>
    </w:p>
    <w:p w14:paraId="35E3D6C9" w14:textId="77777777" w:rsidR="00354948" w:rsidRPr="001754E0" w:rsidRDefault="00354948" w:rsidP="00FF11A3">
      <w:pPr>
        <w:spacing w:line="276" w:lineRule="auto"/>
        <w:ind w:right="70"/>
        <w:jc w:val="center"/>
        <w:rPr>
          <w:rFonts w:ascii="Arial" w:hAnsi="Arial" w:cs="Arial"/>
          <w:b/>
          <w:sz w:val="24"/>
          <w:szCs w:val="24"/>
        </w:rPr>
      </w:pPr>
      <w:r w:rsidRPr="001754E0">
        <w:rPr>
          <w:rFonts w:ascii="Arial" w:hAnsi="Arial" w:cs="Arial"/>
          <w:b/>
          <w:sz w:val="24"/>
          <w:szCs w:val="24"/>
        </w:rPr>
        <w:t>z m o c ň u j e    (pověřuje)</w:t>
      </w:r>
    </w:p>
    <w:p w14:paraId="00B39A64" w14:textId="77777777" w:rsidR="00354948" w:rsidRPr="00470D18" w:rsidRDefault="00354948" w:rsidP="00FF11A3">
      <w:pPr>
        <w:spacing w:line="276" w:lineRule="auto"/>
        <w:ind w:right="70"/>
        <w:jc w:val="both"/>
        <w:rPr>
          <w:rFonts w:ascii="Arial" w:hAnsi="Arial" w:cs="Arial"/>
          <w:b/>
          <w:sz w:val="16"/>
          <w:szCs w:val="16"/>
        </w:rPr>
      </w:pPr>
    </w:p>
    <w:p w14:paraId="053698BE" w14:textId="77777777" w:rsidR="00354948" w:rsidRPr="00470D18" w:rsidRDefault="00354948" w:rsidP="00FF11A3">
      <w:pPr>
        <w:spacing w:line="276" w:lineRule="auto"/>
        <w:ind w:right="70"/>
        <w:jc w:val="both"/>
        <w:rPr>
          <w:rFonts w:ascii="Arial" w:hAnsi="Arial" w:cs="Arial"/>
          <w:b/>
          <w:sz w:val="16"/>
          <w:szCs w:val="16"/>
        </w:rPr>
      </w:pPr>
    </w:p>
    <w:p w14:paraId="1A8E5D29" w14:textId="2E82A83D" w:rsidR="00354948" w:rsidRPr="001754E0" w:rsidRDefault="00C94709" w:rsidP="00FF11A3">
      <w:pPr>
        <w:spacing w:line="276" w:lineRule="auto"/>
        <w:jc w:val="both"/>
        <w:rPr>
          <w:rFonts w:ascii="Arial" w:hAnsi="Arial" w:cs="Arial"/>
          <w:sz w:val="22"/>
          <w:szCs w:val="22"/>
        </w:rPr>
      </w:pPr>
      <w:r w:rsidRPr="001754E0">
        <w:rPr>
          <w:rFonts w:ascii="Arial" w:hAnsi="Arial" w:cs="Arial"/>
          <w:sz w:val="22"/>
          <w:szCs w:val="22"/>
        </w:rPr>
        <w:t>Název/ jméno</w:t>
      </w:r>
      <w:r w:rsidR="00354948" w:rsidRPr="001754E0">
        <w:rPr>
          <w:rFonts w:ascii="Arial" w:hAnsi="Arial" w:cs="Arial"/>
          <w:sz w:val="22"/>
          <w:szCs w:val="22"/>
        </w:rPr>
        <w:t>:</w:t>
      </w:r>
      <w:r w:rsidR="001754E0">
        <w:rPr>
          <w:rFonts w:ascii="Arial" w:hAnsi="Arial" w:cs="Arial"/>
          <w:sz w:val="22"/>
          <w:szCs w:val="22"/>
        </w:rPr>
        <w:tab/>
      </w:r>
      <w:r w:rsidR="00A4789C">
        <w:rPr>
          <w:rFonts w:ascii="Arial" w:hAnsi="Arial" w:cs="Arial"/>
          <w:sz w:val="22"/>
          <w:szCs w:val="22"/>
        </w:rPr>
        <w:t xml:space="preserve">   </w:t>
      </w:r>
      <w:r w:rsidR="00BD0AE9" w:rsidRPr="001754E0">
        <w:rPr>
          <w:rFonts w:ascii="Arial" w:hAnsi="Arial" w:cs="Arial"/>
          <w:b/>
          <w:sz w:val="22"/>
          <w:szCs w:val="22"/>
          <w:lang w:val="en-US"/>
        </w:rPr>
        <w:t>HG partner s.r.o.</w:t>
      </w:r>
    </w:p>
    <w:p w14:paraId="6298AC57" w14:textId="50976252" w:rsidR="00354948" w:rsidRPr="001754E0" w:rsidRDefault="00354948" w:rsidP="00FF11A3">
      <w:pPr>
        <w:spacing w:line="276" w:lineRule="auto"/>
        <w:jc w:val="both"/>
        <w:rPr>
          <w:rFonts w:ascii="Arial" w:hAnsi="Arial" w:cs="Arial"/>
          <w:sz w:val="22"/>
          <w:szCs w:val="22"/>
        </w:rPr>
      </w:pPr>
      <w:r w:rsidRPr="001754E0">
        <w:rPr>
          <w:rFonts w:ascii="Arial" w:hAnsi="Arial" w:cs="Arial"/>
          <w:sz w:val="22"/>
          <w:szCs w:val="22"/>
        </w:rPr>
        <w:t>se sídlem</w:t>
      </w:r>
      <w:r w:rsidR="00936393" w:rsidRPr="001754E0">
        <w:rPr>
          <w:rFonts w:ascii="Arial" w:hAnsi="Arial" w:cs="Arial"/>
          <w:sz w:val="22"/>
          <w:szCs w:val="22"/>
        </w:rPr>
        <w:t>:</w:t>
      </w:r>
      <w:r w:rsidR="00936393" w:rsidRPr="001754E0">
        <w:rPr>
          <w:rFonts w:ascii="Arial" w:hAnsi="Arial" w:cs="Arial"/>
          <w:sz w:val="22"/>
          <w:szCs w:val="22"/>
        </w:rPr>
        <w:tab/>
      </w:r>
      <w:r w:rsidR="00A4789C">
        <w:rPr>
          <w:rFonts w:ascii="Arial" w:hAnsi="Arial" w:cs="Arial"/>
          <w:sz w:val="22"/>
          <w:szCs w:val="22"/>
        </w:rPr>
        <w:t xml:space="preserve">   </w:t>
      </w:r>
      <w:r w:rsidR="00BD0AE9" w:rsidRPr="00A4789C">
        <w:rPr>
          <w:rFonts w:ascii="Arial" w:hAnsi="Arial" w:cs="Arial"/>
          <w:sz w:val="22"/>
          <w:szCs w:val="22"/>
        </w:rPr>
        <w:t>Smetanova 200, 250 82 Úvaly</w:t>
      </w:r>
    </w:p>
    <w:p w14:paraId="16187A41" w14:textId="6D605D83" w:rsidR="00354948" w:rsidRPr="001754E0" w:rsidRDefault="00354948" w:rsidP="00FF11A3">
      <w:pPr>
        <w:spacing w:line="276" w:lineRule="auto"/>
        <w:ind w:right="68"/>
        <w:jc w:val="both"/>
        <w:rPr>
          <w:rFonts w:ascii="Arial" w:hAnsi="Arial" w:cs="Arial"/>
          <w:sz w:val="22"/>
          <w:szCs w:val="22"/>
        </w:rPr>
      </w:pPr>
      <w:r w:rsidRPr="001754E0">
        <w:rPr>
          <w:rFonts w:ascii="Arial" w:hAnsi="Arial" w:cs="Arial"/>
          <w:sz w:val="22"/>
          <w:szCs w:val="22"/>
        </w:rPr>
        <w:t>IČO</w:t>
      </w:r>
      <w:r w:rsidR="00936393" w:rsidRPr="001754E0">
        <w:rPr>
          <w:rFonts w:ascii="Arial" w:hAnsi="Arial" w:cs="Arial"/>
          <w:sz w:val="22"/>
          <w:szCs w:val="22"/>
        </w:rPr>
        <w:t>:</w:t>
      </w:r>
      <w:r w:rsidR="00936393" w:rsidRPr="001754E0">
        <w:rPr>
          <w:rFonts w:ascii="Arial" w:hAnsi="Arial" w:cs="Arial"/>
          <w:sz w:val="22"/>
          <w:szCs w:val="22"/>
        </w:rPr>
        <w:tab/>
      </w:r>
      <w:r w:rsidR="00936393" w:rsidRPr="001754E0">
        <w:rPr>
          <w:rFonts w:ascii="Arial" w:hAnsi="Arial" w:cs="Arial"/>
          <w:sz w:val="22"/>
          <w:szCs w:val="22"/>
        </w:rPr>
        <w:tab/>
      </w:r>
      <w:r w:rsidR="00A4789C">
        <w:rPr>
          <w:rFonts w:ascii="Arial" w:hAnsi="Arial" w:cs="Arial"/>
          <w:sz w:val="22"/>
          <w:szCs w:val="22"/>
        </w:rPr>
        <w:t xml:space="preserve">   </w:t>
      </w:r>
      <w:r w:rsidR="001754E0" w:rsidRPr="001754E0">
        <w:rPr>
          <w:rFonts w:ascii="Arial" w:hAnsi="Arial" w:cs="Arial"/>
          <w:sz w:val="22"/>
          <w:szCs w:val="22"/>
          <w:lang w:val="en-US"/>
        </w:rPr>
        <w:t>27221253</w:t>
      </w:r>
    </w:p>
    <w:p w14:paraId="4416C3D7" w14:textId="201EE109" w:rsidR="00354948" w:rsidRPr="001754E0" w:rsidRDefault="00354948" w:rsidP="00FF11A3">
      <w:pPr>
        <w:spacing w:line="276" w:lineRule="auto"/>
        <w:ind w:right="68"/>
        <w:jc w:val="both"/>
        <w:rPr>
          <w:rFonts w:ascii="Arial" w:hAnsi="Arial" w:cs="Arial"/>
          <w:sz w:val="22"/>
          <w:szCs w:val="22"/>
        </w:rPr>
      </w:pPr>
      <w:r w:rsidRPr="001754E0">
        <w:rPr>
          <w:rFonts w:ascii="Arial" w:hAnsi="Arial" w:cs="Arial"/>
          <w:sz w:val="22"/>
          <w:szCs w:val="22"/>
        </w:rPr>
        <w:t>Zastoupená</w:t>
      </w:r>
      <w:r w:rsidR="00936393" w:rsidRPr="001754E0">
        <w:rPr>
          <w:rFonts w:ascii="Arial" w:hAnsi="Arial" w:cs="Arial"/>
          <w:sz w:val="22"/>
          <w:szCs w:val="22"/>
        </w:rPr>
        <w:t>:</w:t>
      </w:r>
      <w:r w:rsidR="00936393" w:rsidRPr="001754E0">
        <w:rPr>
          <w:rFonts w:ascii="Arial" w:hAnsi="Arial" w:cs="Arial"/>
          <w:sz w:val="22"/>
          <w:szCs w:val="22"/>
        </w:rPr>
        <w:tab/>
      </w:r>
      <w:r w:rsidR="00A4789C">
        <w:rPr>
          <w:rFonts w:ascii="Arial" w:hAnsi="Arial" w:cs="Arial"/>
          <w:sz w:val="22"/>
          <w:szCs w:val="22"/>
        </w:rPr>
        <w:t xml:space="preserve">   </w:t>
      </w:r>
      <w:r w:rsidR="001754E0" w:rsidRPr="001754E0">
        <w:rPr>
          <w:rFonts w:ascii="Arial" w:hAnsi="Arial" w:cs="Arial"/>
          <w:sz w:val="22"/>
          <w:szCs w:val="22"/>
          <w:lang w:val="en-US"/>
        </w:rPr>
        <w:t>Ing. Jaroslavem Vrzákem, jednatelem</w:t>
      </w:r>
    </w:p>
    <w:p w14:paraId="3863D9BC" w14:textId="77777777" w:rsidR="00354948" w:rsidRPr="001754E0" w:rsidRDefault="00354948" w:rsidP="00FF11A3">
      <w:pPr>
        <w:spacing w:line="276" w:lineRule="auto"/>
        <w:ind w:right="70"/>
        <w:jc w:val="both"/>
        <w:rPr>
          <w:rFonts w:ascii="Arial" w:hAnsi="Arial" w:cs="Arial"/>
        </w:rPr>
      </w:pPr>
    </w:p>
    <w:p w14:paraId="69A4D7D6" w14:textId="2C879EEB" w:rsidR="00354948" w:rsidRPr="001754E0" w:rsidRDefault="00354948" w:rsidP="00FF11A3">
      <w:pPr>
        <w:spacing w:line="276" w:lineRule="auto"/>
        <w:ind w:right="70"/>
        <w:jc w:val="both"/>
        <w:rPr>
          <w:rFonts w:ascii="Arial" w:hAnsi="Arial" w:cs="Arial"/>
        </w:rPr>
      </w:pPr>
    </w:p>
    <w:p w14:paraId="38103F2A" w14:textId="6539B6FC" w:rsidR="00354948" w:rsidRPr="00470D18" w:rsidRDefault="00354948" w:rsidP="00FF11A3">
      <w:pPr>
        <w:spacing w:line="276" w:lineRule="auto"/>
        <w:ind w:right="70"/>
        <w:jc w:val="both"/>
        <w:rPr>
          <w:rFonts w:ascii="Arial" w:hAnsi="Arial" w:cs="Arial"/>
          <w:i/>
          <w:color w:val="FF0000"/>
          <w:sz w:val="22"/>
          <w:szCs w:val="22"/>
        </w:rPr>
      </w:pPr>
      <w:r w:rsidRPr="00470D18">
        <w:rPr>
          <w:rFonts w:ascii="Arial" w:hAnsi="Arial" w:cs="Arial"/>
          <w:sz w:val="22"/>
          <w:szCs w:val="22"/>
        </w:rPr>
        <w:t xml:space="preserve">k zastupování ČR - Státního pozemkového úřadu ve věci zajišťování </w:t>
      </w:r>
      <w:r w:rsidRPr="00470D18">
        <w:rPr>
          <w:rFonts w:ascii="Arial" w:hAnsi="Arial" w:cs="Arial"/>
          <w:b/>
          <w:sz w:val="22"/>
          <w:szCs w:val="22"/>
        </w:rPr>
        <w:t>autorského dozoru projektanta</w:t>
      </w:r>
      <w:r w:rsidRPr="00470D18">
        <w:rPr>
          <w:rFonts w:ascii="Arial" w:hAnsi="Arial" w:cs="Arial"/>
          <w:bCs/>
          <w:sz w:val="22"/>
          <w:szCs w:val="22"/>
        </w:rPr>
        <w:t xml:space="preserve"> dle smlouvy o dílo</w:t>
      </w:r>
      <w:r w:rsidRPr="00470D18">
        <w:rPr>
          <w:rFonts w:ascii="Arial" w:hAnsi="Arial" w:cs="Arial"/>
          <w:sz w:val="22"/>
          <w:szCs w:val="22"/>
        </w:rPr>
        <w:t xml:space="preserve"> </w:t>
      </w:r>
      <w:r w:rsidR="0013788D" w:rsidRPr="00470D18">
        <w:rPr>
          <w:rFonts w:ascii="Arial" w:hAnsi="Arial" w:cs="Arial"/>
          <w:sz w:val="22"/>
          <w:szCs w:val="22"/>
        </w:rPr>
        <w:t xml:space="preserve">č.j. </w:t>
      </w:r>
      <w:r w:rsidR="00FF253A" w:rsidRPr="00470D18">
        <w:rPr>
          <w:rFonts w:ascii="Arial" w:hAnsi="Arial" w:cs="Arial"/>
          <w:sz w:val="22"/>
          <w:szCs w:val="22"/>
        </w:rPr>
        <w:t xml:space="preserve">SPU 139802/2023 </w:t>
      </w:r>
      <w:r w:rsidRPr="00470D18">
        <w:rPr>
          <w:rFonts w:ascii="Arial" w:hAnsi="Arial" w:cs="Arial"/>
          <w:sz w:val="22"/>
          <w:szCs w:val="22"/>
        </w:rPr>
        <w:t>uzavřené</w:t>
      </w:r>
      <w:r w:rsidR="00C94709" w:rsidRPr="00470D18">
        <w:rPr>
          <w:rFonts w:ascii="Arial" w:hAnsi="Arial" w:cs="Arial"/>
          <w:sz w:val="22"/>
          <w:szCs w:val="22"/>
        </w:rPr>
        <w:t xml:space="preserve"> </w:t>
      </w:r>
      <w:r w:rsidRPr="00470D18">
        <w:rPr>
          <w:rFonts w:ascii="Arial" w:hAnsi="Arial" w:cs="Arial"/>
          <w:sz w:val="22"/>
          <w:szCs w:val="22"/>
        </w:rPr>
        <w:t xml:space="preserve">mezi Státním pozemkovým úřadem jako objednatelem a </w:t>
      </w:r>
      <w:r w:rsidR="00FF253A" w:rsidRPr="00470D18">
        <w:rPr>
          <w:rFonts w:ascii="Arial" w:hAnsi="Arial" w:cs="Arial"/>
          <w:sz w:val="22"/>
          <w:szCs w:val="22"/>
        </w:rPr>
        <w:t>společností HG partner s.r.o.</w:t>
      </w:r>
      <w:r w:rsidRPr="00470D18">
        <w:rPr>
          <w:rFonts w:ascii="Arial" w:hAnsi="Arial" w:cs="Arial"/>
          <w:b/>
          <w:sz w:val="22"/>
          <w:szCs w:val="22"/>
          <w:lang w:val="en-US"/>
        </w:rPr>
        <w:t xml:space="preserve"> </w:t>
      </w:r>
      <w:r w:rsidRPr="00470D18">
        <w:rPr>
          <w:rFonts w:ascii="Arial" w:hAnsi="Arial" w:cs="Arial"/>
          <w:sz w:val="22"/>
          <w:szCs w:val="22"/>
        </w:rPr>
        <w:t>jako zhotovitelem v rozsahu čl. II a čl. III této smlouvy.</w:t>
      </w:r>
    </w:p>
    <w:p w14:paraId="6254126F" w14:textId="77777777" w:rsidR="00354948" w:rsidRPr="00470D18" w:rsidRDefault="00354948" w:rsidP="00FC0266">
      <w:pPr>
        <w:spacing w:line="276" w:lineRule="auto"/>
        <w:ind w:right="68"/>
        <w:jc w:val="both"/>
        <w:rPr>
          <w:rFonts w:ascii="Arial" w:hAnsi="Arial" w:cs="Arial"/>
          <w:sz w:val="22"/>
          <w:szCs w:val="22"/>
        </w:rPr>
      </w:pPr>
    </w:p>
    <w:p w14:paraId="4E5426E8" w14:textId="494A829E" w:rsidR="00354948" w:rsidRPr="00470D18" w:rsidRDefault="00354948" w:rsidP="00FC0266">
      <w:pPr>
        <w:spacing w:after="80" w:line="276" w:lineRule="auto"/>
        <w:ind w:right="68"/>
        <w:jc w:val="both"/>
        <w:rPr>
          <w:rFonts w:ascii="Arial" w:hAnsi="Arial" w:cs="Arial"/>
          <w:i/>
          <w:sz w:val="22"/>
          <w:szCs w:val="22"/>
        </w:rPr>
      </w:pPr>
      <w:r w:rsidRPr="00470D18">
        <w:rPr>
          <w:rFonts w:ascii="Arial" w:hAnsi="Arial" w:cs="Arial"/>
          <w:sz w:val="22"/>
          <w:szCs w:val="22"/>
        </w:rPr>
        <w:t>V rámci této plné moci je zmocněnec oprávněn:</w:t>
      </w:r>
    </w:p>
    <w:p w14:paraId="07E32813"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 xml:space="preserve">účastnit se předání a převzetí staveniště zhotovitelem stavby </w:t>
      </w:r>
      <w:r w:rsidRPr="00470D18">
        <w:rPr>
          <w:rFonts w:ascii="Arial" w:hAnsi="Arial" w:cs="Arial"/>
          <w:sz w:val="22"/>
          <w:szCs w:val="22"/>
        </w:rPr>
        <w:t>specifikované v čl. II. odst. 2 této smlouvy</w:t>
      </w:r>
      <w:r w:rsidRPr="00470D18">
        <w:rPr>
          <w:rFonts w:ascii="Arial" w:hAnsi="Arial" w:cs="Arial"/>
          <w:bCs/>
          <w:sz w:val="22"/>
          <w:szCs w:val="22"/>
        </w:rPr>
        <w:t>, přičemž kontroluje, zda skutečnosti známé v době předání staveniště odpovídají předpokladům, podle kterých byla vypracována projektová dokumentace,</w:t>
      </w:r>
    </w:p>
    <w:p w14:paraId="30851308" w14:textId="4D238B40"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dohlížet na soulad zhotovované stavby s projektovou dokumentací ověřenou ve</w:t>
      </w:r>
      <w:r w:rsidR="00FF11A3" w:rsidRPr="00470D18">
        <w:rPr>
          <w:rFonts w:ascii="Arial" w:hAnsi="Arial" w:cs="Arial"/>
          <w:bCs/>
          <w:sz w:val="22"/>
          <w:szCs w:val="22"/>
        </w:rPr>
        <w:t> </w:t>
      </w:r>
      <w:r w:rsidRPr="00470D18">
        <w:rPr>
          <w:rFonts w:ascii="Arial" w:hAnsi="Arial" w:cs="Arial"/>
          <w:bCs/>
          <w:sz w:val="22"/>
          <w:szCs w:val="22"/>
        </w:rPr>
        <w:t xml:space="preserve">stavebním řízení, která je podkladem pro jeho činnost, sledovat a kontrolovat postup výstavby ve vztahu k dokumentaci, </w:t>
      </w:r>
    </w:p>
    <w:p w14:paraId="7C37E13C"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sledovat postup výstavby z technického hlediska a z hlediska časového plánu výstavby</w:t>
      </w:r>
    </w:p>
    <w:p w14:paraId="06C8B802"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5D47C5EB"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2580B41F"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ind w:left="714" w:hanging="357"/>
        <w:rPr>
          <w:rFonts w:ascii="Arial" w:hAnsi="Arial" w:cs="Arial"/>
          <w:bCs/>
          <w:sz w:val="22"/>
          <w:szCs w:val="22"/>
        </w:rPr>
      </w:pPr>
      <w:r w:rsidRPr="00470D18">
        <w:rPr>
          <w:rFonts w:ascii="Arial" w:hAnsi="Arial" w:cs="Arial"/>
          <w:bCs/>
          <w:sz w:val="22"/>
          <w:szCs w:val="22"/>
        </w:rPr>
        <w:t>podávat vyjádření k požadavkům na větší množství výrobků a výkonů oproti projektové dokumentaci</w:t>
      </w:r>
    </w:p>
    <w:p w14:paraId="558AC461"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navrhovat změny a odchylky ke zlepšení řešení projektu, vznikající ve fázi realizace projektu,</w:t>
      </w:r>
    </w:p>
    <w:p w14:paraId="479CA324" w14:textId="078B2D75"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posuzovat návrhy na změny stavby, na odchylky od schválené projektové dokumentace, které</w:t>
      </w:r>
      <w:r w:rsidR="00EE7056" w:rsidRPr="00470D18">
        <w:rPr>
          <w:rFonts w:ascii="Arial" w:hAnsi="Arial" w:cs="Arial"/>
          <w:bCs/>
          <w:sz w:val="22"/>
          <w:szCs w:val="22"/>
        </w:rPr>
        <w:t> </w:t>
      </w:r>
      <w:r w:rsidRPr="00470D18">
        <w:rPr>
          <w:rFonts w:ascii="Arial" w:hAnsi="Arial" w:cs="Arial"/>
          <w:bCs/>
          <w:sz w:val="22"/>
          <w:szCs w:val="22"/>
        </w:rPr>
        <w:t xml:space="preserve">byly vyvolány vlivem okolností vzniklých v průběhu realizace díla, </w:t>
      </w:r>
    </w:p>
    <w:p w14:paraId="5F2B771D"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lastRenderedPageBreak/>
        <w:t>na žádost objednatele provádět posouzení a odsouhlasení případných návrhů zhotovitele stavby na změny schválené projektové dokumentace a na odchylky od ní, které byly vyvolány vlivem okolností vzniklých v průběhu realizace díla,</w:t>
      </w:r>
    </w:p>
    <w:p w14:paraId="218587FA" w14:textId="4DC60E86"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účastnit se vybraných kontrolních dnů v minimálním rozsahu stanoveným ve</w:t>
      </w:r>
      <w:r w:rsidR="00FF11A3" w:rsidRPr="00470D18">
        <w:rPr>
          <w:rFonts w:ascii="Arial" w:hAnsi="Arial" w:cs="Arial"/>
          <w:bCs/>
          <w:sz w:val="22"/>
          <w:szCs w:val="22"/>
        </w:rPr>
        <w:t> </w:t>
      </w:r>
      <w:r w:rsidRPr="00470D18">
        <w:rPr>
          <w:rFonts w:ascii="Arial" w:hAnsi="Arial" w:cs="Arial"/>
          <w:bCs/>
          <w:sz w:val="22"/>
          <w:szCs w:val="22"/>
        </w:rPr>
        <w:t xml:space="preserve">stavebním povolení </w:t>
      </w:r>
    </w:p>
    <w:p w14:paraId="1ABE3FA4" w14:textId="3429B36E"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spolupracovat s   ostatními partnery (objednatel, zhotovitel stavby, technický dozor stavebníka, koordinátor bezpečnosti práce) při operativním řešení problémů vzniklých na stavbě,</w:t>
      </w:r>
    </w:p>
    <w:p w14:paraId="0F9C2470" w14:textId="2851A509" w:rsidR="00354948" w:rsidRPr="00470D18" w:rsidRDefault="00354948" w:rsidP="00FF11A3">
      <w:pPr>
        <w:pStyle w:val="Zkladntext3"/>
        <w:numPr>
          <w:ilvl w:val="0"/>
          <w:numId w:val="41"/>
        </w:numPr>
        <w:overflowPunct w:val="0"/>
        <w:autoSpaceDE w:val="0"/>
        <w:autoSpaceDN w:val="0"/>
        <w:adjustRightInd w:val="0"/>
        <w:spacing w:after="60" w:line="276" w:lineRule="auto"/>
        <w:ind w:left="714" w:hanging="357"/>
        <w:rPr>
          <w:rFonts w:ascii="Arial" w:hAnsi="Arial" w:cs="Arial"/>
          <w:bCs/>
          <w:sz w:val="22"/>
          <w:szCs w:val="22"/>
        </w:rPr>
      </w:pPr>
      <w:r w:rsidRPr="00470D18">
        <w:rPr>
          <w:rFonts w:ascii="Arial" w:hAnsi="Arial" w:cs="Arial"/>
          <w:bCs/>
          <w:sz w:val="22"/>
          <w:szCs w:val="22"/>
        </w:rPr>
        <w:t>sledovat dodržování podmínek pro stavbu tak, jak jsou určeny stavebním povolením a</w:t>
      </w:r>
      <w:r w:rsidR="00523E7E" w:rsidRPr="00470D18">
        <w:rPr>
          <w:rFonts w:ascii="Arial" w:hAnsi="Arial" w:cs="Arial"/>
          <w:bCs/>
          <w:sz w:val="22"/>
          <w:szCs w:val="22"/>
        </w:rPr>
        <w:t> </w:t>
      </w:r>
      <w:r w:rsidRPr="00470D18">
        <w:rPr>
          <w:rFonts w:ascii="Arial" w:hAnsi="Arial" w:cs="Arial"/>
          <w:bCs/>
          <w:sz w:val="22"/>
          <w:szCs w:val="22"/>
        </w:rPr>
        <w:t xml:space="preserve">stanovisky dotčených účastníků výstavby, která jsou ve stavebním povolení stanovena jako závazná, </w:t>
      </w:r>
    </w:p>
    <w:p w14:paraId="742E9674"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 xml:space="preserve">svá zjištění, požadavky a návrhy zaznamenávat do stavebního deníku, </w:t>
      </w:r>
    </w:p>
    <w:p w14:paraId="3A4EE211" w14:textId="3672A5CB"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aktivně se zúčastnit přebírání stavby objednatelem od zhotovitele stavby specifikované v </w:t>
      </w:r>
      <w:r w:rsidR="00EE7056" w:rsidRPr="00470D18">
        <w:rPr>
          <w:rFonts w:ascii="Arial" w:hAnsi="Arial" w:cs="Arial"/>
          <w:bCs/>
          <w:sz w:val="22"/>
          <w:szCs w:val="22"/>
        </w:rPr>
        <w:t>Č</w:t>
      </w:r>
      <w:r w:rsidRPr="00470D18">
        <w:rPr>
          <w:rFonts w:ascii="Arial" w:hAnsi="Arial" w:cs="Arial"/>
          <w:bCs/>
          <w:sz w:val="22"/>
          <w:szCs w:val="22"/>
        </w:rPr>
        <w:t>l. II. odst. 2. této smlouvy a při kontrole odstranění závad zjištěných při přebírání stavby objednatelem, přičemž aktivní účastí se rozumí kompletní samostatná prohlídka zhotovované stavby, upozorňování na vady a nedodělky stavby, vypracování zápisu   o nalezených vadách a</w:t>
      </w:r>
      <w:r w:rsidR="00EE7056" w:rsidRPr="00470D18">
        <w:rPr>
          <w:rFonts w:ascii="Arial" w:hAnsi="Arial" w:cs="Arial"/>
          <w:bCs/>
          <w:sz w:val="22"/>
          <w:szCs w:val="22"/>
        </w:rPr>
        <w:t> </w:t>
      </w:r>
      <w:r w:rsidRPr="00470D18">
        <w:rPr>
          <w:rFonts w:ascii="Arial" w:hAnsi="Arial" w:cs="Arial"/>
          <w:bCs/>
          <w:sz w:val="22"/>
          <w:szCs w:val="22"/>
        </w:rPr>
        <w:t xml:space="preserve">nedodělcích a jeho předání objednateli, </w:t>
      </w:r>
    </w:p>
    <w:p w14:paraId="7F437ED0"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aktivně se účastnit kolaudace a při kontrole odstranění kolaudačních závad,</w:t>
      </w:r>
    </w:p>
    <w:p w14:paraId="5B64ED31" w14:textId="77777777"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odsouhlasovat dokumentaci skutečného provedení stavby,</w:t>
      </w:r>
    </w:p>
    <w:p w14:paraId="49EC65EA" w14:textId="674F365C" w:rsidR="00354948" w:rsidRPr="00470D18" w:rsidRDefault="00354948" w:rsidP="00FF11A3">
      <w:pPr>
        <w:pStyle w:val="Zkladntext3"/>
        <w:numPr>
          <w:ilvl w:val="0"/>
          <w:numId w:val="41"/>
        </w:numPr>
        <w:overflowPunct w:val="0"/>
        <w:autoSpaceDE w:val="0"/>
        <w:autoSpaceDN w:val="0"/>
        <w:adjustRightInd w:val="0"/>
        <w:spacing w:after="60" w:line="276" w:lineRule="auto"/>
        <w:rPr>
          <w:rFonts w:ascii="Arial" w:hAnsi="Arial" w:cs="Arial"/>
          <w:bCs/>
          <w:sz w:val="22"/>
          <w:szCs w:val="22"/>
        </w:rPr>
      </w:pPr>
      <w:r w:rsidRPr="00470D18">
        <w:rPr>
          <w:rFonts w:ascii="Arial" w:hAnsi="Arial" w:cs="Arial"/>
          <w:bCs/>
          <w:sz w:val="22"/>
          <w:szCs w:val="22"/>
        </w:rPr>
        <w:t>po dokončení stavby zhotovitel vyhotoví zprávu o souladu zhotovené stavby s ověřenou projektovou dokumentací.</w:t>
      </w:r>
    </w:p>
    <w:p w14:paraId="47C8DA9C" w14:textId="77777777" w:rsidR="00354948" w:rsidRPr="00470D18" w:rsidRDefault="00354948" w:rsidP="00FF11A3">
      <w:pPr>
        <w:spacing w:line="276" w:lineRule="auto"/>
        <w:ind w:right="70"/>
        <w:jc w:val="both"/>
        <w:rPr>
          <w:rFonts w:ascii="Arial" w:hAnsi="Arial" w:cs="Arial"/>
          <w:sz w:val="22"/>
          <w:szCs w:val="22"/>
        </w:rPr>
      </w:pPr>
    </w:p>
    <w:p w14:paraId="7F7774E6" w14:textId="77777777" w:rsidR="00354948" w:rsidRPr="00470D18" w:rsidRDefault="00354948" w:rsidP="00FF11A3">
      <w:pPr>
        <w:spacing w:line="276" w:lineRule="auto"/>
        <w:ind w:right="70"/>
        <w:jc w:val="both"/>
        <w:rPr>
          <w:rFonts w:ascii="Arial" w:hAnsi="Arial" w:cs="Arial"/>
          <w:sz w:val="22"/>
          <w:szCs w:val="22"/>
        </w:rPr>
      </w:pPr>
    </w:p>
    <w:p w14:paraId="24CCA0C7" w14:textId="1488072E" w:rsidR="00354948" w:rsidRPr="00470D18" w:rsidRDefault="00354948" w:rsidP="00FF11A3">
      <w:pPr>
        <w:spacing w:line="276" w:lineRule="auto"/>
        <w:ind w:right="70"/>
        <w:jc w:val="both"/>
        <w:rPr>
          <w:rFonts w:ascii="Arial" w:hAnsi="Arial" w:cs="Arial"/>
          <w:sz w:val="22"/>
          <w:szCs w:val="22"/>
        </w:rPr>
      </w:pPr>
      <w:r w:rsidRPr="00470D18">
        <w:rPr>
          <w:rFonts w:ascii="Arial" w:hAnsi="Arial" w:cs="Arial"/>
          <w:sz w:val="22"/>
          <w:szCs w:val="22"/>
        </w:rPr>
        <w:t>Tato plná moc je platná ode dne jejího udělení a končí splněním předmětu výše uvedené smlouvy o</w:t>
      </w:r>
      <w:r w:rsidR="00EE7056" w:rsidRPr="00470D18">
        <w:rPr>
          <w:rFonts w:ascii="Arial" w:hAnsi="Arial" w:cs="Arial"/>
          <w:sz w:val="22"/>
          <w:szCs w:val="22"/>
        </w:rPr>
        <w:t> </w:t>
      </w:r>
      <w:r w:rsidRPr="00470D18">
        <w:rPr>
          <w:rFonts w:ascii="Arial" w:hAnsi="Arial" w:cs="Arial"/>
          <w:sz w:val="22"/>
          <w:szCs w:val="22"/>
        </w:rPr>
        <w:t>dílo.</w:t>
      </w:r>
    </w:p>
    <w:p w14:paraId="5940CAA2" w14:textId="77777777" w:rsidR="00354948" w:rsidRPr="00470D18" w:rsidRDefault="00354948" w:rsidP="00FF11A3">
      <w:pPr>
        <w:spacing w:line="276" w:lineRule="auto"/>
        <w:ind w:right="70"/>
        <w:jc w:val="both"/>
        <w:rPr>
          <w:rFonts w:ascii="Arial" w:hAnsi="Arial" w:cs="Arial"/>
          <w:sz w:val="22"/>
          <w:szCs w:val="22"/>
        </w:rPr>
      </w:pPr>
    </w:p>
    <w:p w14:paraId="351BCAD0" w14:textId="77777777" w:rsidR="00EE7056" w:rsidRPr="00470D18" w:rsidRDefault="00EE7056" w:rsidP="00FF11A3">
      <w:pPr>
        <w:spacing w:line="276" w:lineRule="auto"/>
        <w:ind w:right="70"/>
        <w:jc w:val="both"/>
        <w:rPr>
          <w:rFonts w:ascii="Arial" w:hAnsi="Arial" w:cs="Arial"/>
          <w:sz w:val="22"/>
          <w:szCs w:val="22"/>
        </w:rPr>
      </w:pPr>
    </w:p>
    <w:p w14:paraId="195FC3B8" w14:textId="0320D697" w:rsidR="00764B0E" w:rsidRPr="00470D18" w:rsidRDefault="00764B0E" w:rsidP="00FF11A3">
      <w:pPr>
        <w:spacing w:line="276" w:lineRule="auto"/>
        <w:ind w:right="70"/>
        <w:jc w:val="both"/>
        <w:rPr>
          <w:rFonts w:ascii="Arial" w:hAnsi="Arial" w:cs="Arial"/>
          <w:sz w:val="22"/>
          <w:szCs w:val="22"/>
        </w:rPr>
      </w:pPr>
      <w:r w:rsidRPr="00470D18">
        <w:rPr>
          <w:rFonts w:ascii="Arial" w:hAnsi="Arial" w:cs="Arial"/>
          <w:sz w:val="22"/>
          <w:szCs w:val="22"/>
        </w:rPr>
        <w:t xml:space="preserve">V Liberci </w:t>
      </w:r>
      <w:r w:rsidR="00174BA5">
        <w:rPr>
          <w:rFonts w:ascii="Arial" w:hAnsi="Arial" w:cs="Arial"/>
          <w:sz w:val="22"/>
          <w:szCs w:val="22"/>
        </w:rPr>
        <w:t xml:space="preserve"> 14.4.2023</w:t>
      </w:r>
    </w:p>
    <w:p w14:paraId="09E4372C" w14:textId="77777777" w:rsidR="00764B0E" w:rsidRPr="00470D18" w:rsidRDefault="00764B0E" w:rsidP="00FF11A3">
      <w:pPr>
        <w:spacing w:line="276" w:lineRule="auto"/>
        <w:ind w:right="70"/>
        <w:jc w:val="both"/>
        <w:rPr>
          <w:rFonts w:ascii="Arial" w:hAnsi="Arial" w:cs="Arial"/>
          <w:sz w:val="22"/>
          <w:szCs w:val="22"/>
        </w:rPr>
      </w:pPr>
    </w:p>
    <w:p w14:paraId="132557D9" w14:textId="77777777" w:rsidR="00764B0E" w:rsidRPr="00470D18" w:rsidRDefault="00764B0E" w:rsidP="00FF11A3">
      <w:pPr>
        <w:spacing w:line="276" w:lineRule="auto"/>
        <w:ind w:right="70"/>
        <w:jc w:val="both"/>
        <w:rPr>
          <w:rFonts w:ascii="Arial" w:hAnsi="Arial" w:cs="Arial"/>
          <w:sz w:val="22"/>
          <w:szCs w:val="22"/>
        </w:rPr>
      </w:pPr>
    </w:p>
    <w:p w14:paraId="55D87FBF" w14:textId="77777777" w:rsidR="00764B0E" w:rsidRPr="00470D18" w:rsidRDefault="00764B0E" w:rsidP="00FF11A3">
      <w:pPr>
        <w:spacing w:line="276" w:lineRule="auto"/>
        <w:ind w:right="70"/>
        <w:jc w:val="both"/>
        <w:rPr>
          <w:rFonts w:ascii="Arial" w:hAnsi="Arial" w:cs="Arial"/>
          <w:sz w:val="22"/>
          <w:szCs w:val="22"/>
        </w:rPr>
      </w:pPr>
    </w:p>
    <w:p w14:paraId="052454AC" w14:textId="5DD10E25" w:rsidR="008A5177" w:rsidRPr="00470D18" w:rsidRDefault="008A5177" w:rsidP="00FF11A3">
      <w:pPr>
        <w:spacing w:line="276" w:lineRule="auto"/>
        <w:ind w:left="2124" w:firstLine="708"/>
        <w:rPr>
          <w:rFonts w:ascii="Arial" w:hAnsi="Arial" w:cs="Arial"/>
          <w:sz w:val="22"/>
          <w:szCs w:val="22"/>
        </w:rPr>
      </w:pPr>
      <w:bookmarkStart w:id="1" w:name="Text16"/>
      <w:r w:rsidRPr="00470D18">
        <w:rPr>
          <w:rFonts w:ascii="Arial" w:hAnsi="Arial" w:cs="Arial"/>
          <w:sz w:val="22"/>
          <w:szCs w:val="22"/>
        </w:rPr>
        <w:t xml:space="preserve"> </w:t>
      </w:r>
      <w:r w:rsidR="00764B0E" w:rsidRPr="00470D18">
        <w:rPr>
          <w:rFonts w:ascii="Arial" w:hAnsi="Arial" w:cs="Arial"/>
          <w:sz w:val="22"/>
          <w:szCs w:val="22"/>
        </w:rPr>
        <w:t>……………………………………….</w:t>
      </w:r>
      <w:bookmarkEnd w:id="1"/>
    </w:p>
    <w:p w14:paraId="1AA7D08A" w14:textId="7EEA7F58" w:rsidR="00764B0E" w:rsidRPr="00470D18" w:rsidRDefault="00764B0E" w:rsidP="00FF11A3">
      <w:pPr>
        <w:spacing w:line="276" w:lineRule="auto"/>
        <w:ind w:left="2832" w:firstLine="708"/>
        <w:rPr>
          <w:rFonts w:ascii="Arial" w:hAnsi="Arial" w:cs="Arial"/>
          <w:sz w:val="22"/>
          <w:szCs w:val="22"/>
        </w:rPr>
      </w:pPr>
      <w:r w:rsidRPr="00470D18">
        <w:rPr>
          <w:rFonts w:ascii="Arial" w:hAnsi="Arial" w:cs="Arial"/>
          <w:sz w:val="22"/>
          <w:szCs w:val="22"/>
        </w:rPr>
        <w:t>Ing. Bohuslav Kabátek</w:t>
      </w:r>
    </w:p>
    <w:p w14:paraId="32F7F428" w14:textId="67A9F077" w:rsidR="00764B0E" w:rsidRPr="00470D18" w:rsidRDefault="008A5177" w:rsidP="00FF11A3">
      <w:pPr>
        <w:spacing w:line="276" w:lineRule="auto"/>
        <w:ind w:left="2124" w:firstLine="708"/>
        <w:rPr>
          <w:rFonts w:ascii="Arial" w:hAnsi="Arial" w:cs="Arial"/>
          <w:sz w:val="22"/>
          <w:szCs w:val="22"/>
        </w:rPr>
      </w:pPr>
      <w:r w:rsidRPr="00470D18">
        <w:rPr>
          <w:rFonts w:ascii="Arial" w:hAnsi="Arial" w:cs="Arial"/>
          <w:sz w:val="22"/>
          <w:szCs w:val="22"/>
        </w:rPr>
        <w:t xml:space="preserve">        </w:t>
      </w:r>
      <w:r w:rsidR="00764B0E" w:rsidRPr="00470D18">
        <w:rPr>
          <w:rFonts w:ascii="Arial" w:hAnsi="Arial" w:cs="Arial"/>
          <w:sz w:val="22"/>
          <w:szCs w:val="22"/>
        </w:rPr>
        <w:t>ředitel KPÚ pro Liberecký kraj</w:t>
      </w:r>
    </w:p>
    <w:p w14:paraId="5C9F7CA4" w14:textId="77777777" w:rsidR="00764B0E" w:rsidRPr="00470D18" w:rsidRDefault="00764B0E" w:rsidP="00FF11A3">
      <w:pPr>
        <w:spacing w:line="276" w:lineRule="auto"/>
        <w:jc w:val="both"/>
        <w:rPr>
          <w:rFonts w:ascii="Arial" w:hAnsi="Arial" w:cs="Arial"/>
          <w:sz w:val="22"/>
          <w:szCs w:val="22"/>
          <w:lang w:eastAsia="en-US"/>
        </w:rPr>
      </w:pPr>
    </w:p>
    <w:p w14:paraId="6D7D7A9D" w14:textId="77777777" w:rsidR="00764B0E" w:rsidRPr="00470D18" w:rsidRDefault="00764B0E" w:rsidP="00FF11A3">
      <w:pPr>
        <w:spacing w:line="276" w:lineRule="auto"/>
        <w:jc w:val="both"/>
        <w:rPr>
          <w:rFonts w:ascii="Arial" w:hAnsi="Arial" w:cs="Arial"/>
          <w:sz w:val="22"/>
          <w:szCs w:val="22"/>
          <w:lang w:eastAsia="en-US"/>
        </w:rPr>
      </w:pPr>
    </w:p>
    <w:p w14:paraId="01D5CD7A" w14:textId="77777777" w:rsidR="00764B0E" w:rsidRPr="00470D18" w:rsidRDefault="00764B0E" w:rsidP="00FF11A3">
      <w:pPr>
        <w:spacing w:line="276" w:lineRule="auto"/>
        <w:jc w:val="both"/>
        <w:rPr>
          <w:rFonts w:ascii="Arial" w:hAnsi="Arial" w:cs="Arial"/>
          <w:sz w:val="22"/>
          <w:szCs w:val="22"/>
          <w:lang w:eastAsia="en-US"/>
        </w:rPr>
      </w:pPr>
    </w:p>
    <w:p w14:paraId="02387F4A" w14:textId="77777777" w:rsidR="00764B0E" w:rsidRPr="00470D18" w:rsidRDefault="00764B0E" w:rsidP="00FF11A3">
      <w:pPr>
        <w:spacing w:line="276" w:lineRule="auto"/>
        <w:jc w:val="both"/>
        <w:rPr>
          <w:rFonts w:ascii="Arial" w:hAnsi="Arial" w:cs="Arial"/>
          <w:sz w:val="22"/>
          <w:szCs w:val="22"/>
          <w:lang w:eastAsia="en-US"/>
        </w:rPr>
      </w:pPr>
    </w:p>
    <w:p w14:paraId="21D90A44" w14:textId="77777777" w:rsidR="00764B0E" w:rsidRPr="00470D18" w:rsidRDefault="00764B0E" w:rsidP="00FF11A3">
      <w:pPr>
        <w:spacing w:line="276" w:lineRule="auto"/>
        <w:jc w:val="both"/>
        <w:rPr>
          <w:rFonts w:ascii="Arial" w:hAnsi="Arial" w:cs="Arial"/>
          <w:sz w:val="22"/>
          <w:szCs w:val="22"/>
          <w:lang w:eastAsia="en-US"/>
        </w:rPr>
      </w:pPr>
      <w:r w:rsidRPr="00470D18">
        <w:rPr>
          <w:rFonts w:ascii="Arial" w:hAnsi="Arial" w:cs="Arial"/>
          <w:sz w:val="22"/>
          <w:szCs w:val="22"/>
          <w:lang w:eastAsia="en-US"/>
        </w:rPr>
        <w:t xml:space="preserve">Plnou moc přijímá: </w:t>
      </w:r>
    </w:p>
    <w:p w14:paraId="1E6B90BF" w14:textId="77777777" w:rsidR="00764B0E" w:rsidRPr="00470D18" w:rsidRDefault="00764B0E" w:rsidP="00FF11A3">
      <w:pPr>
        <w:spacing w:line="276" w:lineRule="auto"/>
        <w:jc w:val="both"/>
        <w:rPr>
          <w:rFonts w:ascii="Arial" w:hAnsi="Arial" w:cs="Arial"/>
          <w:sz w:val="22"/>
          <w:szCs w:val="22"/>
          <w:lang w:eastAsia="en-US"/>
        </w:rPr>
      </w:pPr>
    </w:p>
    <w:p w14:paraId="1F9CB226" w14:textId="77777777" w:rsidR="00764B0E" w:rsidRPr="00470D18" w:rsidRDefault="00764B0E" w:rsidP="00FF11A3">
      <w:pPr>
        <w:spacing w:line="276" w:lineRule="auto"/>
        <w:jc w:val="both"/>
        <w:rPr>
          <w:rFonts w:ascii="Arial" w:hAnsi="Arial" w:cs="Arial"/>
          <w:sz w:val="22"/>
          <w:szCs w:val="22"/>
          <w:lang w:eastAsia="en-US"/>
        </w:rPr>
      </w:pPr>
    </w:p>
    <w:p w14:paraId="596B2F93" w14:textId="77777777" w:rsidR="00764B0E" w:rsidRPr="00470D18" w:rsidRDefault="00764B0E" w:rsidP="00FF11A3">
      <w:pPr>
        <w:spacing w:line="276" w:lineRule="auto"/>
        <w:jc w:val="both"/>
        <w:rPr>
          <w:rFonts w:ascii="Arial" w:hAnsi="Arial" w:cs="Arial"/>
          <w:sz w:val="22"/>
          <w:szCs w:val="22"/>
          <w:lang w:eastAsia="en-US"/>
        </w:rPr>
      </w:pPr>
    </w:p>
    <w:p w14:paraId="12DAC6FD" w14:textId="77777777" w:rsidR="008A5177" w:rsidRDefault="00764B0E" w:rsidP="00FF11A3">
      <w:pPr>
        <w:spacing w:after="60" w:line="276" w:lineRule="auto"/>
        <w:ind w:left="1416"/>
        <w:rPr>
          <w:rFonts w:ascii="Arial" w:hAnsi="Arial" w:cs="Arial"/>
          <w:sz w:val="22"/>
          <w:szCs w:val="22"/>
        </w:rPr>
      </w:pPr>
      <w:r w:rsidRPr="00470D18">
        <w:rPr>
          <w:rFonts w:ascii="Arial" w:hAnsi="Arial" w:cs="Arial"/>
          <w:sz w:val="22"/>
          <w:szCs w:val="22"/>
        </w:rPr>
        <w:t>……………………………………….</w:t>
      </w:r>
    </w:p>
    <w:p w14:paraId="30AF4450" w14:textId="325E94C9" w:rsidR="008B6DBE" w:rsidRDefault="008B6DBE" w:rsidP="008B6DBE">
      <w:pPr>
        <w:spacing w:line="276" w:lineRule="auto"/>
        <w:ind w:left="1418"/>
        <w:rPr>
          <w:rFonts w:ascii="Arial" w:hAnsi="Arial" w:cs="Arial"/>
          <w:sz w:val="22"/>
          <w:szCs w:val="22"/>
        </w:rPr>
      </w:pPr>
      <w:r>
        <w:rPr>
          <w:rFonts w:ascii="Arial" w:hAnsi="Arial" w:cs="Arial"/>
          <w:sz w:val="22"/>
          <w:szCs w:val="22"/>
        </w:rPr>
        <w:t xml:space="preserve">             Ing. Jaroslav Vrzák</w:t>
      </w:r>
    </w:p>
    <w:p w14:paraId="23853399" w14:textId="4154F937" w:rsidR="008B6DBE" w:rsidRPr="00470D18" w:rsidRDefault="008B6DBE" w:rsidP="00FF11A3">
      <w:pPr>
        <w:spacing w:after="60" w:line="276" w:lineRule="auto"/>
        <w:ind w:left="1416"/>
        <w:rPr>
          <w:rFonts w:ascii="Arial" w:hAnsi="Arial" w:cs="Arial"/>
          <w:sz w:val="22"/>
          <w:szCs w:val="22"/>
        </w:rPr>
      </w:pPr>
      <w:r>
        <w:rPr>
          <w:rFonts w:ascii="Arial" w:hAnsi="Arial" w:cs="Arial"/>
          <w:sz w:val="22"/>
          <w:szCs w:val="22"/>
        </w:rPr>
        <w:t xml:space="preserve">         jednatel HG partner s.r.o.</w:t>
      </w:r>
    </w:p>
    <w:sectPr w:rsidR="008B6DBE" w:rsidRPr="00470D18" w:rsidSect="00B55E82">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F957" w14:textId="77777777" w:rsidR="002F39A9" w:rsidRDefault="002F39A9" w:rsidP="00B83F26">
      <w:r>
        <w:separator/>
      </w:r>
    </w:p>
  </w:endnote>
  <w:endnote w:type="continuationSeparator" w:id="0">
    <w:p w14:paraId="67C4EA77" w14:textId="77777777" w:rsidR="002F39A9" w:rsidRDefault="002F39A9"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rPr>
    </w:sdtEndPr>
    <w:sdtContent>
      <w:p w14:paraId="2384454C" w14:textId="4BE5B285" w:rsidR="00012340" w:rsidRPr="00380AD9" w:rsidRDefault="004E2267">
        <w:pPr>
          <w:pStyle w:val="Zpat"/>
          <w:jc w:val="center"/>
          <w:rPr>
            <w:rFonts w:ascii="Arial" w:hAnsi="Arial" w:cs="Arial"/>
          </w:rPr>
        </w:pPr>
        <w:r w:rsidRPr="00380AD9">
          <w:rPr>
            <w:rFonts w:ascii="Arial" w:hAnsi="Arial" w:cs="Arial"/>
          </w:rPr>
          <w:fldChar w:fldCharType="begin"/>
        </w:r>
        <w:r w:rsidRPr="00380AD9">
          <w:rPr>
            <w:rFonts w:ascii="Arial" w:hAnsi="Arial" w:cs="Arial"/>
          </w:rPr>
          <w:instrText xml:space="preserve"> PAGE   \* MERGEFORMAT </w:instrText>
        </w:r>
        <w:r w:rsidRPr="00380AD9">
          <w:rPr>
            <w:rFonts w:ascii="Arial" w:hAnsi="Arial" w:cs="Arial"/>
          </w:rPr>
          <w:fldChar w:fldCharType="separate"/>
        </w:r>
        <w:r w:rsidR="00A87806" w:rsidRPr="00380AD9">
          <w:rPr>
            <w:rFonts w:ascii="Arial" w:hAnsi="Arial" w:cs="Arial"/>
            <w:noProof/>
          </w:rPr>
          <w:t>8</w:t>
        </w:r>
        <w:r w:rsidRPr="00380AD9">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2088"/>
      <w:docPartObj>
        <w:docPartGallery w:val="Page Numbers (Bottom of Page)"/>
        <w:docPartUnique/>
      </w:docPartObj>
    </w:sdtPr>
    <w:sdtEndPr>
      <w:rPr>
        <w:rFonts w:ascii="Arial" w:hAnsi="Arial" w:cs="Arial"/>
      </w:rPr>
    </w:sdtEndPr>
    <w:sdtContent>
      <w:p w14:paraId="525B10ED" w14:textId="7C61D30E" w:rsidR="00380AD9" w:rsidRPr="00380AD9" w:rsidRDefault="00380AD9">
        <w:pPr>
          <w:pStyle w:val="Zpat"/>
          <w:jc w:val="center"/>
          <w:rPr>
            <w:rFonts w:ascii="Arial" w:hAnsi="Arial" w:cs="Arial"/>
          </w:rPr>
        </w:pPr>
        <w:r w:rsidRPr="00380AD9">
          <w:rPr>
            <w:rFonts w:ascii="Arial" w:hAnsi="Arial" w:cs="Arial"/>
          </w:rPr>
          <w:fldChar w:fldCharType="begin"/>
        </w:r>
        <w:r w:rsidRPr="00380AD9">
          <w:rPr>
            <w:rFonts w:ascii="Arial" w:hAnsi="Arial" w:cs="Arial"/>
          </w:rPr>
          <w:instrText>PAGE   \* MERGEFORMAT</w:instrText>
        </w:r>
        <w:r w:rsidRPr="00380AD9">
          <w:rPr>
            <w:rFonts w:ascii="Arial" w:hAnsi="Arial" w:cs="Arial"/>
          </w:rPr>
          <w:fldChar w:fldCharType="separate"/>
        </w:r>
        <w:r w:rsidRPr="00380AD9">
          <w:rPr>
            <w:rFonts w:ascii="Arial" w:hAnsi="Arial" w:cs="Arial"/>
          </w:rPr>
          <w:t>2</w:t>
        </w:r>
        <w:r w:rsidRPr="00380AD9">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56760"/>
      <w:docPartObj>
        <w:docPartGallery w:val="Page Numbers (Bottom of Page)"/>
        <w:docPartUnique/>
      </w:docPartObj>
    </w:sdtPr>
    <w:sdtEndPr>
      <w:rPr>
        <w:rFonts w:ascii="Arial" w:hAnsi="Arial" w:cs="Arial"/>
      </w:rPr>
    </w:sdtEndPr>
    <w:sdtContent>
      <w:p w14:paraId="592D81E1" w14:textId="77777777" w:rsidR="00B55E82" w:rsidRPr="00380AD9" w:rsidRDefault="00B55E82">
        <w:pPr>
          <w:pStyle w:val="Zpat"/>
          <w:jc w:val="center"/>
          <w:rPr>
            <w:rFonts w:ascii="Arial" w:hAnsi="Arial" w:cs="Arial"/>
          </w:rPr>
        </w:pPr>
        <w:r w:rsidRPr="00380AD9">
          <w:rPr>
            <w:rFonts w:ascii="Arial" w:hAnsi="Arial" w:cs="Arial"/>
          </w:rPr>
          <w:fldChar w:fldCharType="begin"/>
        </w:r>
        <w:r w:rsidRPr="00380AD9">
          <w:rPr>
            <w:rFonts w:ascii="Arial" w:hAnsi="Arial" w:cs="Arial"/>
          </w:rPr>
          <w:instrText xml:space="preserve"> PAGE   \* MERGEFORMAT </w:instrText>
        </w:r>
        <w:r w:rsidRPr="00380AD9">
          <w:rPr>
            <w:rFonts w:ascii="Arial" w:hAnsi="Arial" w:cs="Arial"/>
          </w:rPr>
          <w:fldChar w:fldCharType="separate"/>
        </w:r>
        <w:r w:rsidRPr="00380AD9">
          <w:rPr>
            <w:rFonts w:ascii="Arial" w:hAnsi="Arial" w:cs="Arial"/>
            <w:noProof/>
          </w:rPr>
          <w:t>8</w:t>
        </w:r>
        <w:r w:rsidRPr="00380AD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9008" w14:textId="77777777" w:rsidR="002F39A9" w:rsidRDefault="002F39A9" w:rsidP="00B83F26">
      <w:r>
        <w:separator/>
      </w:r>
    </w:p>
  </w:footnote>
  <w:footnote w:type="continuationSeparator" w:id="0">
    <w:p w14:paraId="66ABE344" w14:textId="77777777" w:rsidR="002F39A9" w:rsidRDefault="002F39A9"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921E" w14:textId="3BF1BB45" w:rsidR="00012340" w:rsidRPr="00D33D54" w:rsidRDefault="00974ECB" w:rsidP="007F0272">
    <w:pPr>
      <w:pStyle w:val="Zhlav"/>
      <w:spacing w:line="276" w:lineRule="auto"/>
      <w:jc w:val="right"/>
      <w:rPr>
        <w:rFonts w:ascii="Arial" w:hAnsi="Arial" w:cs="Arial"/>
        <w:sz w:val="16"/>
        <w:szCs w:val="16"/>
      </w:rPr>
    </w:pPr>
    <w:r w:rsidRPr="00D33D54">
      <w:rPr>
        <w:rFonts w:ascii="Arial" w:hAnsi="Arial" w:cs="Arial"/>
        <w:sz w:val="16"/>
        <w:szCs w:val="16"/>
      </w:rPr>
      <w:t xml:space="preserve">UID:  </w:t>
    </w:r>
    <w:r w:rsidR="005446E3" w:rsidRPr="00D33D54">
      <w:rPr>
        <w:rFonts w:ascii="Arial" w:hAnsi="Arial" w:cs="Arial"/>
        <w:sz w:val="16"/>
        <w:szCs w:val="16"/>
      </w:rPr>
      <w:t>spuess8c144ace</w:t>
    </w:r>
  </w:p>
  <w:p w14:paraId="1723F23A" w14:textId="663FCC62" w:rsidR="00974ECB" w:rsidRPr="00D33D54" w:rsidRDefault="00974ECB" w:rsidP="005E5C58">
    <w:pPr>
      <w:pStyle w:val="Zhlav"/>
      <w:jc w:val="right"/>
      <w:rPr>
        <w:rFonts w:ascii="Arial" w:hAnsi="Arial" w:cs="Arial"/>
        <w:sz w:val="16"/>
        <w:szCs w:val="16"/>
      </w:rPr>
    </w:pPr>
    <w:r w:rsidRPr="00D33D54">
      <w:rPr>
        <w:rFonts w:ascii="Arial" w:hAnsi="Arial" w:cs="Arial"/>
        <w:sz w:val="16"/>
        <w:szCs w:val="16"/>
      </w:rPr>
      <w:t xml:space="preserve">č.j.:  </w:t>
    </w:r>
    <w:r w:rsidR="007F0272" w:rsidRPr="00D33D54">
      <w:rPr>
        <w:rFonts w:ascii="Arial" w:hAnsi="Arial" w:cs="Arial"/>
        <w:sz w:val="16"/>
        <w:szCs w:val="16"/>
      </w:rPr>
      <w:t>SPU 139802/2023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FAC" w14:textId="77777777" w:rsidR="00E23AD4" w:rsidRPr="00B55E82" w:rsidRDefault="00E23AD4" w:rsidP="005364EB">
    <w:pPr>
      <w:pStyle w:val="Zhlav"/>
      <w:jc w:val="center"/>
      <w:rPr>
        <w:rFonts w:ascii="Arial" w:hAnsi="Arial" w:cs="Arial"/>
      </w:rPr>
    </w:pPr>
    <w:r w:rsidRPr="00B55E82">
      <w:rPr>
        <w:rFonts w:ascii="Arial" w:hAnsi="Arial" w:cs="Arial"/>
      </w:rPr>
      <w:t>Příloha č. 1 - Plná moc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8681F3B"/>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4"/>
  </w:num>
  <w:num w:numId="4">
    <w:abstractNumId w:val="4"/>
  </w:num>
  <w:num w:numId="5">
    <w:abstractNumId w:val="1"/>
  </w:num>
  <w:num w:numId="6">
    <w:abstractNumId w:val="3"/>
  </w:num>
  <w:num w:numId="7">
    <w:abstractNumId w:val="11"/>
  </w:num>
  <w:num w:numId="8">
    <w:abstractNumId w:val="21"/>
  </w:num>
  <w:num w:numId="9">
    <w:abstractNumId w:val="25"/>
  </w:num>
  <w:num w:numId="10">
    <w:abstractNumId w:val="35"/>
  </w:num>
  <w:num w:numId="11">
    <w:abstractNumId w:val="22"/>
  </w:num>
  <w:num w:numId="12">
    <w:abstractNumId w:val="36"/>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6"/>
  </w:num>
  <w:num w:numId="24">
    <w:abstractNumId w:val="13"/>
  </w:num>
  <w:num w:numId="25">
    <w:abstractNumId w:val="37"/>
  </w:num>
  <w:num w:numId="26">
    <w:abstractNumId w:val="26"/>
  </w:num>
  <w:num w:numId="27">
    <w:abstractNumId w:val="30"/>
  </w:num>
  <w:num w:numId="28">
    <w:abstractNumId w:val="8"/>
  </w:num>
  <w:num w:numId="29">
    <w:abstractNumId w:val="23"/>
  </w:num>
  <w:num w:numId="30">
    <w:abstractNumId w:val="24"/>
  </w:num>
  <w:num w:numId="31">
    <w:abstractNumId w:val="34"/>
  </w:num>
  <w:num w:numId="32">
    <w:abstractNumId w:val="33"/>
  </w:num>
  <w:num w:numId="33">
    <w:abstractNumId w:val="6"/>
  </w:num>
  <w:num w:numId="34">
    <w:abstractNumId w:val="27"/>
  </w:num>
  <w:num w:numId="35">
    <w:abstractNumId w:val="32"/>
  </w:num>
  <w:num w:numId="36">
    <w:abstractNumId w:val="28"/>
  </w:num>
  <w:num w:numId="37">
    <w:abstractNumId w:val="2"/>
  </w:num>
  <w:num w:numId="38">
    <w:abstractNumId w:val="12"/>
  </w:num>
  <w:num w:numId="39">
    <w:abstractNumId w:val="29"/>
  </w:num>
  <w:num w:numId="40">
    <w:abstractNumId w:val="3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16DD"/>
    <w:rsid w:val="00012340"/>
    <w:rsid w:val="00015DD0"/>
    <w:rsid w:val="00024245"/>
    <w:rsid w:val="00024335"/>
    <w:rsid w:val="00027193"/>
    <w:rsid w:val="00030C3D"/>
    <w:rsid w:val="0003533D"/>
    <w:rsid w:val="00036EC0"/>
    <w:rsid w:val="0004607F"/>
    <w:rsid w:val="000571AA"/>
    <w:rsid w:val="00057F3C"/>
    <w:rsid w:val="000618A9"/>
    <w:rsid w:val="00063376"/>
    <w:rsid w:val="000722A3"/>
    <w:rsid w:val="00081891"/>
    <w:rsid w:val="00087A0A"/>
    <w:rsid w:val="00090512"/>
    <w:rsid w:val="00093C5B"/>
    <w:rsid w:val="000967C7"/>
    <w:rsid w:val="000A4E4A"/>
    <w:rsid w:val="000B3316"/>
    <w:rsid w:val="000B3EB9"/>
    <w:rsid w:val="000B47D7"/>
    <w:rsid w:val="000C4B33"/>
    <w:rsid w:val="000D1818"/>
    <w:rsid w:val="000E6467"/>
    <w:rsid w:val="000F1247"/>
    <w:rsid w:val="00126A2D"/>
    <w:rsid w:val="0012753E"/>
    <w:rsid w:val="001348A2"/>
    <w:rsid w:val="0013788D"/>
    <w:rsid w:val="00165F4C"/>
    <w:rsid w:val="00167C3A"/>
    <w:rsid w:val="001740E0"/>
    <w:rsid w:val="001743C4"/>
    <w:rsid w:val="00174BA5"/>
    <w:rsid w:val="001754E0"/>
    <w:rsid w:val="00181A77"/>
    <w:rsid w:val="00185DB2"/>
    <w:rsid w:val="001862B7"/>
    <w:rsid w:val="001971F1"/>
    <w:rsid w:val="001A4873"/>
    <w:rsid w:val="001A5183"/>
    <w:rsid w:val="001A6C14"/>
    <w:rsid w:val="001B7AF0"/>
    <w:rsid w:val="001C0AA4"/>
    <w:rsid w:val="001D363B"/>
    <w:rsid w:val="001D6745"/>
    <w:rsid w:val="001D67EB"/>
    <w:rsid w:val="001E4DC2"/>
    <w:rsid w:val="001E6314"/>
    <w:rsid w:val="001F221A"/>
    <w:rsid w:val="001F43CE"/>
    <w:rsid w:val="00206E65"/>
    <w:rsid w:val="002112DC"/>
    <w:rsid w:val="00213D92"/>
    <w:rsid w:val="0021725F"/>
    <w:rsid w:val="002213F5"/>
    <w:rsid w:val="002233D7"/>
    <w:rsid w:val="00223F47"/>
    <w:rsid w:val="00234282"/>
    <w:rsid w:val="0023612E"/>
    <w:rsid w:val="00251422"/>
    <w:rsid w:val="00254993"/>
    <w:rsid w:val="00265FAA"/>
    <w:rsid w:val="00270033"/>
    <w:rsid w:val="00281BB4"/>
    <w:rsid w:val="002876AC"/>
    <w:rsid w:val="002A41D1"/>
    <w:rsid w:val="002B171C"/>
    <w:rsid w:val="002B1C6A"/>
    <w:rsid w:val="002B264E"/>
    <w:rsid w:val="002B7370"/>
    <w:rsid w:val="002C491C"/>
    <w:rsid w:val="002C59E8"/>
    <w:rsid w:val="002C6A94"/>
    <w:rsid w:val="002D36A8"/>
    <w:rsid w:val="002E0B15"/>
    <w:rsid w:val="002E0BCE"/>
    <w:rsid w:val="002E2A05"/>
    <w:rsid w:val="002F39A9"/>
    <w:rsid w:val="00304813"/>
    <w:rsid w:val="00305045"/>
    <w:rsid w:val="00306498"/>
    <w:rsid w:val="0032529C"/>
    <w:rsid w:val="00331E57"/>
    <w:rsid w:val="00341911"/>
    <w:rsid w:val="00341FEF"/>
    <w:rsid w:val="00350B46"/>
    <w:rsid w:val="003511BE"/>
    <w:rsid w:val="00354948"/>
    <w:rsid w:val="00354996"/>
    <w:rsid w:val="00357E86"/>
    <w:rsid w:val="003611E2"/>
    <w:rsid w:val="003620AC"/>
    <w:rsid w:val="00363183"/>
    <w:rsid w:val="003719D9"/>
    <w:rsid w:val="00380AD9"/>
    <w:rsid w:val="00383D30"/>
    <w:rsid w:val="003A4E29"/>
    <w:rsid w:val="003A6937"/>
    <w:rsid w:val="003A72E0"/>
    <w:rsid w:val="003B09CD"/>
    <w:rsid w:val="003B16F9"/>
    <w:rsid w:val="003B5990"/>
    <w:rsid w:val="003B7D9D"/>
    <w:rsid w:val="003C1770"/>
    <w:rsid w:val="003C4C97"/>
    <w:rsid w:val="003C703B"/>
    <w:rsid w:val="003D0CAE"/>
    <w:rsid w:val="003D0FED"/>
    <w:rsid w:val="003D68E8"/>
    <w:rsid w:val="003E6377"/>
    <w:rsid w:val="003E757C"/>
    <w:rsid w:val="00406BBC"/>
    <w:rsid w:val="00430EE4"/>
    <w:rsid w:val="0043137E"/>
    <w:rsid w:val="00440681"/>
    <w:rsid w:val="004453EA"/>
    <w:rsid w:val="00445932"/>
    <w:rsid w:val="00450827"/>
    <w:rsid w:val="004569AE"/>
    <w:rsid w:val="00457F60"/>
    <w:rsid w:val="0046360C"/>
    <w:rsid w:val="00463AB0"/>
    <w:rsid w:val="0046473B"/>
    <w:rsid w:val="004652FB"/>
    <w:rsid w:val="00470D18"/>
    <w:rsid w:val="004853B1"/>
    <w:rsid w:val="004907AC"/>
    <w:rsid w:val="004A5779"/>
    <w:rsid w:val="004B49E7"/>
    <w:rsid w:val="004C0349"/>
    <w:rsid w:val="004C7A88"/>
    <w:rsid w:val="004D6A6C"/>
    <w:rsid w:val="004E0828"/>
    <w:rsid w:val="004E2267"/>
    <w:rsid w:val="00506C01"/>
    <w:rsid w:val="005077E5"/>
    <w:rsid w:val="0051649A"/>
    <w:rsid w:val="00523990"/>
    <w:rsid w:val="00523E7E"/>
    <w:rsid w:val="00530002"/>
    <w:rsid w:val="00531C6F"/>
    <w:rsid w:val="005364EB"/>
    <w:rsid w:val="00542A63"/>
    <w:rsid w:val="005444EE"/>
    <w:rsid w:val="005446E3"/>
    <w:rsid w:val="0054478C"/>
    <w:rsid w:val="00547AB9"/>
    <w:rsid w:val="0055072C"/>
    <w:rsid w:val="00567E3B"/>
    <w:rsid w:val="005700BC"/>
    <w:rsid w:val="00571A48"/>
    <w:rsid w:val="00571FFD"/>
    <w:rsid w:val="00572C8B"/>
    <w:rsid w:val="00574F3E"/>
    <w:rsid w:val="005758DC"/>
    <w:rsid w:val="00577773"/>
    <w:rsid w:val="00577F39"/>
    <w:rsid w:val="00587429"/>
    <w:rsid w:val="005941DE"/>
    <w:rsid w:val="00595FEA"/>
    <w:rsid w:val="005A4779"/>
    <w:rsid w:val="005B0310"/>
    <w:rsid w:val="005C23CD"/>
    <w:rsid w:val="005D328A"/>
    <w:rsid w:val="005E3D3B"/>
    <w:rsid w:val="005E5C58"/>
    <w:rsid w:val="005F687B"/>
    <w:rsid w:val="006016DE"/>
    <w:rsid w:val="0061794B"/>
    <w:rsid w:val="00627D3C"/>
    <w:rsid w:val="00653A09"/>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170D4"/>
    <w:rsid w:val="00721C31"/>
    <w:rsid w:val="007261A8"/>
    <w:rsid w:val="00731FB4"/>
    <w:rsid w:val="007421FE"/>
    <w:rsid w:val="0075149E"/>
    <w:rsid w:val="00752BF7"/>
    <w:rsid w:val="00761ABA"/>
    <w:rsid w:val="007637D0"/>
    <w:rsid w:val="00764B0E"/>
    <w:rsid w:val="00764CA5"/>
    <w:rsid w:val="00790362"/>
    <w:rsid w:val="007A798D"/>
    <w:rsid w:val="007C3ECF"/>
    <w:rsid w:val="007C5C7F"/>
    <w:rsid w:val="007C66A5"/>
    <w:rsid w:val="007C76EF"/>
    <w:rsid w:val="007D089F"/>
    <w:rsid w:val="007D3F38"/>
    <w:rsid w:val="007D4A10"/>
    <w:rsid w:val="007E17D6"/>
    <w:rsid w:val="007E33A0"/>
    <w:rsid w:val="007F0272"/>
    <w:rsid w:val="007F521D"/>
    <w:rsid w:val="008011BC"/>
    <w:rsid w:val="008125A2"/>
    <w:rsid w:val="00814C88"/>
    <w:rsid w:val="00815E94"/>
    <w:rsid w:val="00815F47"/>
    <w:rsid w:val="00816B62"/>
    <w:rsid w:val="00833FE7"/>
    <w:rsid w:val="008362F5"/>
    <w:rsid w:val="0083782B"/>
    <w:rsid w:val="008442E9"/>
    <w:rsid w:val="00851E49"/>
    <w:rsid w:val="00854DB6"/>
    <w:rsid w:val="0085556B"/>
    <w:rsid w:val="00865AAA"/>
    <w:rsid w:val="008779A3"/>
    <w:rsid w:val="00883471"/>
    <w:rsid w:val="00884E0C"/>
    <w:rsid w:val="00890983"/>
    <w:rsid w:val="00893A83"/>
    <w:rsid w:val="00894E95"/>
    <w:rsid w:val="00895C11"/>
    <w:rsid w:val="008A1D16"/>
    <w:rsid w:val="008A5177"/>
    <w:rsid w:val="008A6DC3"/>
    <w:rsid w:val="008B33FA"/>
    <w:rsid w:val="008B6DBE"/>
    <w:rsid w:val="008C61B3"/>
    <w:rsid w:val="008C6924"/>
    <w:rsid w:val="008E13A4"/>
    <w:rsid w:val="008E5BF1"/>
    <w:rsid w:val="008F2B2E"/>
    <w:rsid w:val="008F3E92"/>
    <w:rsid w:val="008F7F7F"/>
    <w:rsid w:val="0090074B"/>
    <w:rsid w:val="00900DE5"/>
    <w:rsid w:val="00935646"/>
    <w:rsid w:val="00936393"/>
    <w:rsid w:val="0093684E"/>
    <w:rsid w:val="00941C88"/>
    <w:rsid w:val="0094234F"/>
    <w:rsid w:val="00944D3F"/>
    <w:rsid w:val="0094661F"/>
    <w:rsid w:val="009470ED"/>
    <w:rsid w:val="0096175E"/>
    <w:rsid w:val="009671A1"/>
    <w:rsid w:val="009736F8"/>
    <w:rsid w:val="0097470B"/>
    <w:rsid w:val="00974ECB"/>
    <w:rsid w:val="00983AAA"/>
    <w:rsid w:val="00987DA1"/>
    <w:rsid w:val="00992D32"/>
    <w:rsid w:val="0099495F"/>
    <w:rsid w:val="009B4D42"/>
    <w:rsid w:val="009C0CA5"/>
    <w:rsid w:val="009C3271"/>
    <w:rsid w:val="009C6AEC"/>
    <w:rsid w:val="009D3BAE"/>
    <w:rsid w:val="009D5790"/>
    <w:rsid w:val="009D7C3F"/>
    <w:rsid w:val="009E3A5D"/>
    <w:rsid w:val="009E627A"/>
    <w:rsid w:val="009F145A"/>
    <w:rsid w:val="00A00B86"/>
    <w:rsid w:val="00A132B1"/>
    <w:rsid w:val="00A1694B"/>
    <w:rsid w:val="00A22E65"/>
    <w:rsid w:val="00A35BCB"/>
    <w:rsid w:val="00A375D5"/>
    <w:rsid w:val="00A45D1B"/>
    <w:rsid w:val="00A4789C"/>
    <w:rsid w:val="00A5145D"/>
    <w:rsid w:val="00A65449"/>
    <w:rsid w:val="00A870FA"/>
    <w:rsid w:val="00A87806"/>
    <w:rsid w:val="00AB0C9F"/>
    <w:rsid w:val="00AB3F7B"/>
    <w:rsid w:val="00AB6118"/>
    <w:rsid w:val="00AC3DCD"/>
    <w:rsid w:val="00AC5801"/>
    <w:rsid w:val="00AC6FB4"/>
    <w:rsid w:val="00AD5EEF"/>
    <w:rsid w:val="00AD737D"/>
    <w:rsid w:val="00AF083C"/>
    <w:rsid w:val="00B0493E"/>
    <w:rsid w:val="00B205E2"/>
    <w:rsid w:val="00B21DCD"/>
    <w:rsid w:val="00B2498F"/>
    <w:rsid w:val="00B30F9A"/>
    <w:rsid w:val="00B4061D"/>
    <w:rsid w:val="00B520B5"/>
    <w:rsid w:val="00B55E82"/>
    <w:rsid w:val="00B705C1"/>
    <w:rsid w:val="00B7378A"/>
    <w:rsid w:val="00B7615A"/>
    <w:rsid w:val="00B80447"/>
    <w:rsid w:val="00B820B3"/>
    <w:rsid w:val="00B83F26"/>
    <w:rsid w:val="00B84595"/>
    <w:rsid w:val="00B941D0"/>
    <w:rsid w:val="00B94B83"/>
    <w:rsid w:val="00B95B30"/>
    <w:rsid w:val="00BA4EE1"/>
    <w:rsid w:val="00BB3AB2"/>
    <w:rsid w:val="00BB4EEA"/>
    <w:rsid w:val="00BC00B7"/>
    <w:rsid w:val="00BD0AE9"/>
    <w:rsid w:val="00BD5562"/>
    <w:rsid w:val="00BE0939"/>
    <w:rsid w:val="00BE6C6B"/>
    <w:rsid w:val="00C03C2A"/>
    <w:rsid w:val="00C13DD4"/>
    <w:rsid w:val="00C16AF5"/>
    <w:rsid w:val="00C17C65"/>
    <w:rsid w:val="00C276DF"/>
    <w:rsid w:val="00C557D2"/>
    <w:rsid w:val="00C570B1"/>
    <w:rsid w:val="00C60186"/>
    <w:rsid w:val="00C672E2"/>
    <w:rsid w:val="00C709CD"/>
    <w:rsid w:val="00C75068"/>
    <w:rsid w:val="00C8621E"/>
    <w:rsid w:val="00C94709"/>
    <w:rsid w:val="00C95B0E"/>
    <w:rsid w:val="00CB3BB5"/>
    <w:rsid w:val="00CB4F7C"/>
    <w:rsid w:val="00CC3E8C"/>
    <w:rsid w:val="00CC45A0"/>
    <w:rsid w:val="00CE7F49"/>
    <w:rsid w:val="00CF0417"/>
    <w:rsid w:val="00CF205B"/>
    <w:rsid w:val="00CF57A4"/>
    <w:rsid w:val="00D0196C"/>
    <w:rsid w:val="00D01ACB"/>
    <w:rsid w:val="00D1571A"/>
    <w:rsid w:val="00D2184E"/>
    <w:rsid w:val="00D274CE"/>
    <w:rsid w:val="00D32776"/>
    <w:rsid w:val="00D33D54"/>
    <w:rsid w:val="00D53952"/>
    <w:rsid w:val="00D5611A"/>
    <w:rsid w:val="00D64398"/>
    <w:rsid w:val="00D679BB"/>
    <w:rsid w:val="00D90CCC"/>
    <w:rsid w:val="00D91798"/>
    <w:rsid w:val="00D93301"/>
    <w:rsid w:val="00DA4548"/>
    <w:rsid w:val="00DB07CC"/>
    <w:rsid w:val="00DB638E"/>
    <w:rsid w:val="00DC05CC"/>
    <w:rsid w:val="00DD34EC"/>
    <w:rsid w:val="00DE5176"/>
    <w:rsid w:val="00DE5591"/>
    <w:rsid w:val="00DF4A58"/>
    <w:rsid w:val="00E06DC1"/>
    <w:rsid w:val="00E07AA6"/>
    <w:rsid w:val="00E11AED"/>
    <w:rsid w:val="00E23AD4"/>
    <w:rsid w:val="00E32D43"/>
    <w:rsid w:val="00E36A32"/>
    <w:rsid w:val="00E376F5"/>
    <w:rsid w:val="00E5727D"/>
    <w:rsid w:val="00E6214B"/>
    <w:rsid w:val="00E72398"/>
    <w:rsid w:val="00E724F1"/>
    <w:rsid w:val="00E74E11"/>
    <w:rsid w:val="00E75F8D"/>
    <w:rsid w:val="00E86128"/>
    <w:rsid w:val="00E86393"/>
    <w:rsid w:val="00E94C31"/>
    <w:rsid w:val="00EA401B"/>
    <w:rsid w:val="00EB64F1"/>
    <w:rsid w:val="00EC3260"/>
    <w:rsid w:val="00EC535B"/>
    <w:rsid w:val="00EE1539"/>
    <w:rsid w:val="00EE7056"/>
    <w:rsid w:val="00EF1A5F"/>
    <w:rsid w:val="00EF315E"/>
    <w:rsid w:val="00EF3698"/>
    <w:rsid w:val="00EF7CB8"/>
    <w:rsid w:val="00F00C6D"/>
    <w:rsid w:val="00F133C5"/>
    <w:rsid w:val="00F154C7"/>
    <w:rsid w:val="00F25344"/>
    <w:rsid w:val="00F31B94"/>
    <w:rsid w:val="00F32B54"/>
    <w:rsid w:val="00F33FE9"/>
    <w:rsid w:val="00F60711"/>
    <w:rsid w:val="00F627CD"/>
    <w:rsid w:val="00F66E65"/>
    <w:rsid w:val="00F708CE"/>
    <w:rsid w:val="00F713AE"/>
    <w:rsid w:val="00F8730D"/>
    <w:rsid w:val="00FA1503"/>
    <w:rsid w:val="00FB40B2"/>
    <w:rsid w:val="00FC0266"/>
    <w:rsid w:val="00FC3888"/>
    <w:rsid w:val="00FC7980"/>
    <w:rsid w:val="00FD23A6"/>
    <w:rsid w:val="00FD29E7"/>
    <w:rsid w:val="00FF11A3"/>
    <w:rsid w:val="00FF253A"/>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354948"/>
    <w:pPr>
      <w:jc w:val="both"/>
    </w:pPr>
    <w:rPr>
      <w:sz w:val="24"/>
      <w:lang w:eastAsia="en-US"/>
    </w:rPr>
  </w:style>
  <w:style w:type="paragraph" w:customStyle="1" w:styleId="Default">
    <w:name w:val="Default"/>
    <w:rsid w:val="0035494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Props1.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2.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3.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5.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6.xml><?xml version="1.0" encoding="utf-8"?>
<ds:datastoreItem xmlns:ds="http://schemas.openxmlformats.org/officeDocument/2006/customXml" ds:itemID="{B548CB31-4E88-49A6-BF28-D07DFAD55C65}">
  <ds:schemaRefs>
    <ds:schemaRef ds:uri="85f4b5cc-4033-44c7-b405-f5eed34c8154"/>
    <ds:schemaRef ds:uri="http://www.w3.org/XML/1998/namespace"/>
    <ds:schemaRef ds:uri="http://purl.org/dc/dcmitype/"/>
    <ds:schemaRef ds:uri="http://schemas.microsoft.com/office/2006/documentManagement/types"/>
    <ds:schemaRef ds:uri="2046fdb6-fa60-49a6-a635-1115ab0d2074"/>
    <ds:schemaRef ds:uri="ada3fa48-c231-4f9d-a491-19361e04fcb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3481</Words>
  <Characters>20539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Kvíčalová Zuzana Ing.</cp:lastModifiedBy>
  <cp:revision>126</cp:revision>
  <cp:lastPrinted>2023-04-06T07:19:00Z</cp:lastPrinted>
  <dcterms:created xsi:type="dcterms:W3CDTF">2022-06-22T12:00:00Z</dcterms:created>
  <dcterms:modified xsi:type="dcterms:W3CDTF">2023-04-17T05:44:00Z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