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B019E" w14:textId="7D209827" w:rsidR="00ED7DDA" w:rsidRPr="00D73CA1" w:rsidRDefault="00ED7DDA" w:rsidP="00D73CA1">
      <w:pPr>
        <w:pStyle w:val="Normlnweb"/>
        <w:spacing w:before="120" w:beforeAutospacing="0" w:after="0" w:afterAutospacing="0"/>
        <w:jc w:val="center"/>
        <w:rPr>
          <w:rFonts w:ascii="Tahoma" w:hAnsi="Tahoma" w:cs="Tahoma"/>
          <w:b/>
          <w:szCs w:val="28"/>
          <w:u w:val="single"/>
        </w:rPr>
      </w:pPr>
      <w:r w:rsidRPr="00D73CA1">
        <w:rPr>
          <w:rFonts w:ascii="Tahoma" w:hAnsi="Tahoma" w:cs="Tahoma"/>
          <w:b/>
          <w:szCs w:val="28"/>
          <w:u w:val="single"/>
        </w:rPr>
        <w:t>Dodatek č. 1</w:t>
      </w:r>
      <w:r w:rsidR="00CF440F" w:rsidRPr="00D73CA1">
        <w:rPr>
          <w:rFonts w:ascii="Tahoma" w:hAnsi="Tahoma" w:cs="Tahoma"/>
          <w:b/>
          <w:szCs w:val="28"/>
          <w:u w:val="single"/>
        </w:rPr>
        <w:t xml:space="preserve"> </w:t>
      </w:r>
      <w:r w:rsidR="00D73CA1" w:rsidRPr="00D73CA1">
        <w:rPr>
          <w:rFonts w:ascii="Tahoma" w:hAnsi="Tahoma" w:cs="Tahoma"/>
          <w:b/>
          <w:szCs w:val="28"/>
          <w:u w:val="single"/>
        </w:rPr>
        <w:t xml:space="preserve">k </w:t>
      </w:r>
      <w:proofErr w:type="spellStart"/>
      <w:r w:rsidR="00D73CA1" w:rsidRPr="00D73CA1">
        <w:rPr>
          <w:rFonts w:ascii="Tahoma" w:hAnsi="Tahoma" w:cs="Tahoma"/>
          <w:b/>
          <w:szCs w:val="28"/>
          <w:u w:val="single"/>
        </w:rPr>
        <w:t>SoD</w:t>
      </w:r>
      <w:proofErr w:type="spellEnd"/>
      <w:r w:rsidR="00D73CA1" w:rsidRPr="00D73CA1">
        <w:rPr>
          <w:rFonts w:ascii="Tahoma" w:hAnsi="Tahoma" w:cs="Tahoma"/>
          <w:b/>
          <w:szCs w:val="28"/>
          <w:u w:val="single"/>
        </w:rPr>
        <w:t xml:space="preserve"> č. KRN/SO</w:t>
      </w:r>
      <w:r w:rsidRPr="00D73CA1">
        <w:rPr>
          <w:rFonts w:ascii="Tahoma" w:hAnsi="Tahoma" w:cs="Tahoma"/>
          <w:b/>
          <w:szCs w:val="28"/>
          <w:u w:val="single"/>
        </w:rPr>
        <w:t>D/24/2022</w:t>
      </w:r>
    </w:p>
    <w:p w14:paraId="34F9DCAC" w14:textId="35ADA629" w:rsidR="00ED7DDA" w:rsidRPr="00D73CA1" w:rsidRDefault="00ED7DDA" w:rsidP="00ED7DDA">
      <w:pPr>
        <w:pStyle w:val="Normlnweb"/>
        <w:spacing w:after="0" w:afterAutospacing="0"/>
        <w:jc w:val="center"/>
        <w:rPr>
          <w:rFonts w:ascii="Tahoma" w:hAnsi="Tahoma" w:cs="Tahoma"/>
          <w:sz w:val="20"/>
        </w:rPr>
      </w:pPr>
      <w:r w:rsidRPr="00D73CA1">
        <w:rPr>
          <w:rFonts w:ascii="Tahoma" w:hAnsi="Tahoma" w:cs="Tahoma"/>
          <w:sz w:val="20"/>
        </w:rPr>
        <w:t>uzavřené dne 15.</w:t>
      </w:r>
      <w:r w:rsidR="00CF440F" w:rsidRPr="00D73CA1">
        <w:rPr>
          <w:rFonts w:ascii="Tahoma" w:hAnsi="Tahoma" w:cs="Tahoma"/>
          <w:sz w:val="20"/>
        </w:rPr>
        <w:t xml:space="preserve"> </w:t>
      </w:r>
      <w:r w:rsidRPr="00D73CA1">
        <w:rPr>
          <w:rFonts w:ascii="Tahoma" w:hAnsi="Tahoma" w:cs="Tahoma"/>
          <w:sz w:val="20"/>
        </w:rPr>
        <w:t>12.</w:t>
      </w:r>
      <w:r w:rsidR="00CF440F" w:rsidRPr="00D73CA1">
        <w:rPr>
          <w:rFonts w:ascii="Tahoma" w:hAnsi="Tahoma" w:cs="Tahoma"/>
          <w:sz w:val="20"/>
        </w:rPr>
        <w:t xml:space="preserve"> </w:t>
      </w:r>
      <w:r w:rsidRPr="00D73CA1">
        <w:rPr>
          <w:rFonts w:ascii="Tahoma" w:hAnsi="Tahoma" w:cs="Tahoma"/>
          <w:sz w:val="20"/>
        </w:rPr>
        <w:t>2022 podle § 2586 a následujících zákona č. 89/20</w:t>
      </w:r>
      <w:r w:rsidR="00BF5DA8">
        <w:rPr>
          <w:rFonts w:ascii="Tahoma" w:hAnsi="Tahoma" w:cs="Tahoma"/>
          <w:sz w:val="20"/>
        </w:rPr>
        <w:t>12 Sb., občanského zákoníku, ve </w:t>
      </w:r>
      <w:r w:rsidRPr="00D73CA1">
        <w:rPr>
          <w:rFonts w:ascii="Tahoma" w:hAnsi="Tahoma" w:cs="Tahoma"/>
          <w:sz w:val="20"/>
        </w:rPr>
        <w:t xml:space="preserve">znění pozdějších předpisů </w:t>
      </w:r>
    </w:p>
    <w:p w14:paraId="076DC643" w14:textId="77777777" w:rsidR="00B8769E" w:rsidRPr="00B8769E" w:rsidRDefault="00B8769E" w:rsidP="00B8769E">
      <w:pPr>
        <w:keepNext/>
        <w:pBdr>
          <w:bottom w:val="single" w:sz="4" w:space="1" w:color="auto"/>
        </w:pBdr>
        <w:spacing w:before="360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b/>
          <w:sz w:val="20"/>
          <w:szCs w:val="20"/>
          <w:lang w:eastAsia="cs-CZ"/>
        </w:rPr>
        <w:t>I.</w:t>
      </w:r>
      <w:r w:rsidRPr="00B8769E">
        <w:rPr>
          <w:rFonts w:ascii="Tahoma" w:eastAsia="Times New Roman" w:hAnsi="Tahoma" w:cs="Tahoma"/>
          <w:b/>
          <w:sz w:val="20"/>
          <w:szCs w:val="20"/>
          <w:lang w:eastAsia="cs-CZ"/>
        </w:rPr>
        <w:br/>
        <w:t>Smluvní strany</w:t>
      </w:r>
    </w:p>
    <w:p w14:paraId="3888B5FD" w14:textId="7ED88F3F" w:rsidR="00B8769E" w:rsidRPr="00B8769E" w:rsidRDefault="00B8769E" w:rsidP="00BF5DA8">
      <w:pPr>
        <w:widowControl w:val="0"/>
        <w:tabs>
          <w:tab w:val="num" w:pos="284"/>
        </w:tabs>
        <w:suppressAutoHyphens/>
        <w:spacing w:before="240" w:line="276" w:lineRule="auto"/>
        <w:outlineLvl w:val="0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Calibri" w:hAnsi="Tahoma" w:cs="Tahoma"/>
          <w:b/>
          <w:kern w:val="1"/>
          <w:sz w:val="20"/>
          <w:szCs w:val="20"/>
          <w:lang w:eastAsia="hi-IN" w:bidi="hi-IN"/>
        </w:rPr>
        <w:t xml:space="preserve">1. </w:t>
      </w:r>
      <w:r w:rsidRPr="00B8769E">
        <w:rPr>
          <w:rFonts w:ascii="Tahoma" w:eastAsia="Calibri" w:hAnsi="Tahoma" w:cs="Tahoma"/>
          <w:b/>
          <w:kern w:val="1"/>
          <w:sz w:val="20"/>
          <w:szCs w:val="20"/>
          <w:lang w:eastAsia="hi-IN" w:bidi="hi-IN"/>
        </w:rPr>
        <w:t>Sdružené zdravotnické zařízení Krnov, příspěvková organizace</w:t>
      </w:r>
    </w:p>
    <w:p w14:paraId="6FBA7948" w14:textId="77777777" w:rsidR="00B8769E" w:rsidRPr="00B8769E" w:rsidRDefault="00B8769E" w:rsidP="00B8769E">
      <w:pPr>
        <w:widowControl w:val="0"/>
        <w:tabs>
          <w:tab w:val="left" w:pos="2127"/>
        </w:tabs>
        <w:suppressAutoHyphens/>
        <w:spacing w:line="276" w:lineRule="auto"/>
        <w:ind w:left="284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se </w:t>
      </w:r>
      <w:proofErr w:type="gramStart"/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sídlem:</w:t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  <w:t>I.P.</w:t>
      </w:r>
      <w:proofErr w:type="gramEnd"/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Pavlova 552/9, Pod Bezručovým vrchem, 794 01 Krnov</w:t>
      </w:r>
    </w:p>
    <w:p w14:paraId="5FCBBF35" w14:textId="77777777" w:rsidR="00B8769E" w:rsidRPr="00B8769E" w:rsidRDefault="00B8769E" w:rsidP="00B8769E">
      <w:pPr>
        <w:widowControl w:val="0"/>
        <w:suppressAutoHyphens/>
        <w:spacing w:line="276" w:lineRule="auto"/>
        <w:ind w:left="284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zastoupena</w:t>
      </w:r>
      <w:bookmarkStart w:id="0" w:name="OLE_LINK2"/>
      <w:bookmarkStart w:id="1" w:name="OLE_LINK1"/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:</w:t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</w:p>
    <w:p w14:paraId="26733E6E" w14:textId="77777777" w:rsidR="00B8769E" w:rsidRPr="00B8769E" w:rsidRDefault="00B8769E" w:rsidP="00B8769E">
      <w:pPr>
        <w:widowControl w:val="0"/>
        <w:suppressAutoHyphens/>
        <w:spacing w:line="276" w:lineRule="auto"/>
        <w:ind w:left="284" w:firstLine="141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ve věcech smluvních: </w:t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  <w:t xml:space="preserve">MUDr. Ladislavem </w:t>
      </w:r>
      <w:proofErr w:type="spellStart"/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Václavcem</w:t>
      </w:r>
      <w:proofErr w:type="spellEnd"/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, MBA, ředitel</w:t>
      </w:r>
      <w:bookmarkEnd w:id="0"/>
      <w:bookmarkEnd w:id="1"/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em</w:t>
      </w:r>
    </w:p>
    <w:p w14:paraId="365140C1" w14:textId="09258D57" w:rsidR="00A25661" w:rsidRDefault="00B8769E" w:rsidP="00B8769E">
      <w:pPr>
        <w:widowControl w:val="0"/>
        <w:numPr>
          <w:ilvl w:val="12"/>
          <w:numId w:val="0"/>
        </w:numPr>
        <w:tabs>
          <w:tab w:val="left" w:pos="2835"/>
        </w:tabs>
        <w:suppressAutoHyphens/>
        <w:spacing w:line="276" w:lineRule="auto"/>
        <w:ind w:left="425" w:hanging="425"/>
        <w:rPr>
          <w:rFonts w:ascii="Tahoma" w:eastAsia="SimSun" w:hAnsi="Tahoma" w:cs="Tahoma"/>
          <w:kern w:val="1"/>
          <w:sz w:val="20"/>
          <w:lang w:eastAsia="hi-IN" w:bidi="hi-IN"/>
        </w:rPr>
      </w:pPr>
      <w:r w:rsidRPr="00B8769E">
        <w:rPr>
          <w:rFonts w:ascii="Tahoma" w:eastAsia="SimSun" w:hAnsi="Tahoma" w:cs="Tahoma"/>
          <w:kern w:val="1"/>
          <w:sz w:val="20"/>
          <w:lang w:eastAsia="hi-IN" w:bidi="hi-IN"/>
        </w:rPr>
        <w:tab/>
        <w:t>ve věcech technických:</w:t>
      </w:r>
      <w:r w:rsidRPr="00B8769E">
        <w:rPr>
          <w:rFonts w:ascii="Tahoma" w:eastAsia="SimSun" w:hAnsi="Tahoma" w:cs="Tahoma"/>
          <w:kern w:val="1"/>
          <w:sz w:val="20"/>
          <w:lang w:eastAsia="hi-IN" w:bidi="hi-IN"/>
        </w:rPr>
        <w:tab/>
      </w:r>
      <w:r w:rsidR="007D1EF6">
        <w:rPr>
          <w:rFonts w:ascii="Tahoma" w:eastAsia="SimSun" w:hAnsi="Tahoma" w:cs="Tahoma"/>
          <w:kern w:val="1"/>
          <w:sz w:val="20"/>
          <w:lang w:eastAsia="hi-IN" w:bidi="hi-IN"/>
        </w:rPr>
        <w:t xml:space="preserve">Ing. </w:t>
      </w:r>
      <w:proofErr w:type="spellStart"/>
      <w:r w:rsidR="007D1EF6">
        <w:rPr>
          <w:rFonts w:ascii="Tahoma" w:eastAsia="SimSun" w:hAnsi="Tahoma" w:cs="Tahoma"/>
          <w:kern w:val="1"/>
          <w:sz w:val="20"/>
          <w:lang w:eastAsia="hi-IN" w:bidi="hi-IN"/>
        </w:rPr>
        <w:t>Xxxxx</w:t>
      </w:r>
      <w:proofErr w:type="spellEnd"/>
      <w:r w:rsidR="007D1EF6">
        <w:rPr>
          <w:rFonts w:ascii="Tahoma" w:eastAsia="SimSun" w:hAnsi="Tahoma" w:cs="Tahoma"/>
          <w:kern w:val="1"/>
          <w:sz w:val="20"/>
          <w:lang w:eastAsia="hi-IN" w:bidi="hi-IN"/>
        </w:rPr>
        <w:t xml:space="preserve"> </w:t>
      </w:r>
      <w:proofErr w:type="spellStart"/>
      <w:r w:rsidR="007D1EF6">
        <w:rPr>
          <w:rFonts w:ascii="Tahoma" w:eastAsia="SimSun" w:hAnsi="Tahoma" w:cs="Tahoma"/>
          <w:kern w:val="1"/>
          <w:sz w:val="20"/>
          <w:lang w:eastAsia="hi-IN" w:bidi="hi-IN"/>
        </w:rPr>
        <w:t>xxxxxxxxxxxx</w:t>
      </w:r>
      <w:proofErr w:type="spellEnd"/>
      <w:r w:rsidR="00A25661">
        <w:rPr>
          <w:rFonts w:ascii="Tahoma" w:eastAsia="SimSun" w:hAnsi="Tahoma" w:cs="Tahoma"/>
          <w:kern w:val="1"/>
          <w:sz w:val="20"/>
          <w:lang w:eastAsia="hi-IN" w:bidi="hi-IN"/>
        </w:rPr>
        <w:t>, provozně-technický náměstek</w:t>
      </w:r>
    </w:p>
    <w:p w14:paraId="2E2EC433" w14:textId="051ABDBB" w:rsidR="00B8769E" w:rsidRPr="00B8769E" w:rsidRDefault="00A25661" w:rsidP="00B8769E">
      <w:pPr>
        <w:widowControl w:val="0"/>
        <w:numPr>
          <w:ilvl w:val="12"/>
          <w:numId w:val="0"/>
        </w:numPr>
        <w:tabs>
          <w:tab w:val="left" w:pos="2835"/>
        </w:tabs>
        <w:suppressAutoHyphens/>
        <w:spacing w:line="276" w:lineRule="auto"/>
        <w:ind w:left="425" w:hanging="425"/>
        <w:rPr>
          <w:rFonts w:ascii="Tahoma" w:eastAsia="SimSun" w:hAnsi="Tahoma" w:cs="Tahoma"/>
          <w:i/>
          <w:iCs/>
          <w:color w:val="FF0000"/>
          <w:kern w:val="1"/>
          <w:sz w:val="20"/>
          <w:lang w:eastAsia="hi-IN" w:bidi="hi-IN"/>
        </w:rPr>
      </w:pPr>
      <w:r w:rsidRPr="00080277">
        <w:rPr>
          <w:rFonts w:ascii="Tahoma" w:eastAsia="SimSun" w:hAnsi="Tahoma" w:cs="Tahoma"/>
          <w:kern w:val="1"/>
          <w:sz w:val="20"/>
          <w:lang w:eastAsia="hi-IN" w:bidi="hi-IN"/>
        </w:rPr>
        <w:tab/>
        <w:t xml:space="preserve">ve věcech zdrav. </w:t>
      </w:r>
      <w:proofErr w:type="gramStart"/>
      <w:r w:rsidRPr="00080277">
        <w:rPr>
          <w:rFonts w:ascii="Tahoma" w:eastAsia="SimSun" w:hAnsi="Tahoma" w:cs="Tahoma"/>
          <w:kern w:val="1"/>
          <w:sz w:val="20"/>
          <w:lang w:eastAsia="hi-IN" w:bidi="hi-IN"/>
        </w:rPr>
        <w:t>techniky</w:t>
      </w:r>
      <w:proofErr w:type="gramEnd"/>
      <w:r w:rsidRPr="00080277">
        <w:rPr>
          <w:rFonts w:ascii="Tahoma" w:eastAsia="SimSun" w:hAnsi="Tahoma" w:cs="Tahoma"/>
          <w:kern w:val="1"/>
          <w:sz w:val="20"/>
          <w:lang w:eastAsia="hi-IN" w:bidi="hi-IN"/>
        </w:rPr>
        <w:t>:</w:t>
      </w:r>
      <w:r w:rsidRPr="00080277">
        <w:rPr>
          <w:rFonts w:ascii="Tahoma" w:eastAsia="SimSun" w:hAnsi="Tahoma" w:cs="Tahoma"/>
          <w:kern w:val="1"/>
          <w:sz w:val="20"/>
          <w:lang w:eastAsia="hi-IN" w:bidi="hi-IN"/>
        </w:rPr>
        <w:tab/>
      </w:r>
      <w:r w:rsidR="007D1EF6">
        <w:rPr>
          <w:rFonts w:ascii="Tahoma" w:eastAsia="SimSun" w:hAnsi="Tahoma" w:cs="Tahoma"/>
          <w:kern w:val="1"/>
          <w:sz w:val="20"/>
          <w:lang w:eastAsia="hi-IN" w:bidi="hi-IN"/>
        </w:rPr>
        <w:t xml:space="preserve">Ing. </w:t>
      </w:r>
      <w:proofErr w:type="spellStart"/>
      <w:r w:rsidR="007D1EF6">
        <w:rPr>
          <w:rFonts w:ascii="Tahoma" w:eastAsia="SimSun" w:hAnsi="Tahoma" w:cs="Tahoma"/>
          <w:kern w:val="1"/>
          <w:sz w:val="20"/>
          <w:lang w:eastAsia="hi-IN" w:bidi="hi-IN"/>
        </w:rPr>
        <w:t>Xxxxxx</w:t>
      </w:r>
      <w:proofErr w:type="spellEnd"/>
      <w:r w:rsidR="007D1EF6">
        <w:rPr>
          <w:rFonts w:ascii="Tahoma" w:eastAsia="SimSun" w:hAnsi="Tahoma" w:cs="Tahoma"/>
          <w:kern w:val="1"/>
          <w:sz w:val="20"/>
          <w:lang w:eastAsia="hi-IN" w:bidi="hi-IN"/>
        </w:rPr>
        <w:t xml:space="preserve"> </w:t>
      </w:r>
      <w:proofErr w:type="spellStart"/>
      <w:r w:rsidR="007D1EF6">
        <w:rPr>
          <w:rFonts w:ascii="Tahoma" w:eastAsia="SimSun" w:hAnsi="Tahoma" w:cs="Tahoma"/>
          <w:kern w:val="1"/>
          <w:sz w:val="20"/>
          <w:lang w:eastAsia="hi-IN" w:bidi="hi-IN"/>
        </w:rPr>
        <w:t>xxxxxxxxx</w:t>
      </w:r>
      <w:proofErr w:type="spellEnd"/>
      <w:r w:rsidR="00B8769E" w:rsidRPr="00080277">
        <w:rPr>
          <w:rFonts w:ascii="Tahoma" w:eastAsia="SimSun" w:hAnsi="Tahoma" w:cs="Tahoma"/>
          <w:kern w:val="1"/>
          <w:sz w:val="20"/>
          <w:lang w:eastAsia="hi-IN" w:bidi="hi-IN"/>
        </w:rPr>
        <w:t>, vedoucím Oddělení zdravotnické techniky</w:t>
      </w:r>
    </w:p>
    <w:p w14:paraId="5329A1E2" w14:textId="4DA618E7" w:rsidR="00B8769E" w:rsidRPr="00B8769E" w:rsidRDefault="00B8769E" w:rsidP="00B8769E">
      <w:pPr>
        <w:widowControl w:val="0"/>
        <w:suppressAutoHyphens/>
        <w:spacing w:line="276" w:lineRule="auto"/>
        <w:ind w:left="284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IČ</w:t>
      </w: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O</w:t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:</w:t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  <w:t>00844641</w:t>
      </w:r>
    </w:p>
    <w:p w14:paraId="7F342E45" w14:textId="77777777" w:rsidR="00B8769E" w:rsidRPr="00B8769E" w:rsidRDefault="00B8769E" w:rsidP="00B8769E">
      <w:pPr>
        <w:widowControl w:val="0"/>
        <w:suppressAutoHyphens/>
        <w:spacing w:line="276" w:lineRule="auto"/>
        <w:ind w:left="284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DIČ:</w:t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  <w:t>CZ00844641</w:t>
      </w:r>
    </w:p>
    <w:p w14:paraId="0FDFFEBC" w14:textId="77777777" w:rsidR="00B8769E" w:rsidRPr="00B8769E" w:rsidRDefault="00B8769E" w:rsidP="00B8769E">
      <w:pPr>
        <w:widowControl w:val="0"/>
        <w:suppressAutoHyphens/>
        <w:spacing w:line="276" w:lineRule="auto"/>
        <w:ind w:left="284"/>
        <w:rPr>
          <w:rFonts w:ascii="Tahoma" w:eastAsia="SimSun" w:hAnsi="Tahoma" w:cs="Tahoma"/>
          <w:bCs/>
          <w:iCs/>
          <w:kern w:val="1"/>
          <w:sz w:val="20"/>
          <w:szCs w:val="20"/>
          <w:lang w:eastAsia="hi-IN" w:bidi="hi-IN"/>
        </w:rPr>
      </w:pP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bankovní spojení:</w:t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  <w:r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  <w:r w:rsidRPr="00B8769E">
        <w:rPr>
          <w:rFonts w:ascii="Tahoma" w:eastAsia="SimSun" w:hAnsi="Tahoma" w:cs="Tahoma"/>
          <w:bCs/>
          <w:iCs/>
          <w:kern w:val="1"/>
          <w:sz w:val="20"/>
          <w:szCs w:val="20"/>
          <w:lang w:eastAsia="hi-IN" w:bidi="hi-IN"/>
        </w:rPr>
        <w:t>Česká spořitelna, a.s.</w:t>
      </w:r>
    </w:p>
    <w:p w14:paraId="1F3C3AE8" w14:textId="703F3B22" w:rsidR="00B8769E" w:rsidRPr="00B8769E" w:rsidRDefault="007D1EF6" w:rsidP="00B8769E">
      <w:pPr>
        <w:widowControl w:val="0"/>
        <w:suppressAutoHyphens/>
        <w:spacing w:line="276" w:lineRule="auto"/>
        <w:ind w:left="284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číslo účtu:</w:t>
      </w: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ab/>
      </w:r>
      <w:proofErr w:type="spellStart"/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xxxxxxx</w:t>
      </w:r>
      <w:proofErr w:type="spellEnd"/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/</w:t>
      </w:r>
      <w:proofErr w:type="spellStart"/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xxxx</w:t>
      </w:r>
      <w:proofErr w:type="spellEnd"/>
    </w:p>
    <w:p w14:paraId="3999188C" w14:textId="23E6D6D7" w:rsidR="00B8769E" w:rsidRDefault="00BF5DA8" w:rsidP="00BF5DA8">
      <w:pPr>
        <w:spacing w:before="120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Z</w:t>
      </w:r>
      <w:r w:rsidR="00B8769E"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apsaná v obchodním rejstříku vedeném KS v Ostravě, oddíl </w:t>
      </w:r>
      <w:proofErr w:type="spellStart"/>
      <w:r w:rsidR="00B8769E"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Pr</w:t>
      </w:r>
      <w:proofErr w:type="spellEnd"/>
      <w:r w:rsidR="00B8769E" w:rsidRPr="00B8769E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, vložka 876</w:t>
      </w:r>
      <w:r w:rsidR="00B8769E" w:rsidRPr="00B8769E">
        <w:rPr>
          <w:rFonts w:ascii="Tahoma" w:eastAsia="Times New Roman" w:hAnsi="Tahoma" w:cs="Tahoma"/>
          <w:sz w:val="20"/>
          <w:szCs w:val="20"/>
          <w:lang w:eastAsia="cs-CZ"/>
        </w:rPr>
        <w:t xml:space="preserve">  </w:t>
      </w:r>
      <w:r w:rsidR="00B8769E" w:rsidRPr="00B8769E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</w:t>
      </w:r>
    </w:p>
    <w:p w14:paraId="29EE581A" w14:textId="77777777" w:rsidR="00080277" w:rsidRPr="00B8769E" w:rsidRDefault="00080277" w:rsidP="00BF5DA8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Osoba oprávněná jednat ve věcech technických a realizace stavby:</w:t>
      </w:r>
    </w:p>
    <w:p w14:paraId="37B6A0E2" w14:textId="5F77E562" w:rsidR="00080277" w:rsidRPr="00B8769E" w:rsidRDefault="00080277" w:rsidP="00BF5DA8">
      <w:pPr>
        <w:spacing w:before="60"/>
        <w:ind w:left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80277">
        <w:rPr>
          <w:rFonts w:ascii="Tahoma" w:eastAsia="Times New Roman" w:hAnsi="Tahoma" w:cs="Tahoma"/>
          <w:sz w:val="20"/>
          <w:szCs w:val="20"/>
          <w:lang w:eastAsia="cs-CZ"/>
        </w:rPr>
        <w:t>Ing. Alena Motlíčková, tel.: 554 690 140</w:t>
      </w:r>
    </w:p>
    <w:p w14:paraId="414F8043" w14:textId="77777777" w:rsidR="00B8769E" w:rsidRPr="00B8769E" w:rsidRDefault="00B8769E" w:rsidP="00BF5DA8">
      <w:pPr>
        <w:spacing w:before="120"/>
        <w:ind w:left="284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iCs/>
          <w:sz w:val="20"/>
          <w:szCs w:val="20"/>
          <w:lang w:eastAsia="cs-CZ"/>
        </w:rPr>
        <w:t>(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dále</w:t>
      </w:r>
      <w:r w:rsidRPr="00B8769E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jen „</w:t>
      </w:r>
      <w:r w:rsidRPr="00B8769E"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t>objednatel</w:t>
      </w:r>
      <w:r w:rsidRPr="00B8769E">
        <w:rPr>
          <w:rFonts w:ascii="Tahoma" w:eastAsia="Times New Roman" w:hAnsi="Tahoma" w:cs="Tahoma"/>
          <w:iCs/>
          <w:sz w:val="20"/>
          <w:szCs w:val="20"/>
          <w:lang w:eastAsia="cs-CZ"/>
        </w:rPr>
        <w:t>“)</w:t>
      </w:r>
    </w:p>
    <w:p w14:paraId="21F8562B" w14:textId="06C515FF" w:rsidR="00B8769E" w:rsidRPr="000D357C" w:rsidRDefault="00DE60A6" w:rsidP="00B8769E">
      <w:pPr>
        <w:pStyle w:val="Odstavecseseznamem"/>
        <w:numPr>
          <w:ilvl w:val="0"/>
          <w:numId w:val="36"/>
        </w:numPr>
        <w:spacing w:before="24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0D357C">
        <w:rPr>
          <w:rFonts w:ascii="Tahoma" w:eastAsia="Calibri" w:hAnsi="Tahoma" w:cs="Tahoma"/>
          <w:b/>
          <w:kern w:val="1"/>
          <w:sz w:val="20"/>
          <w:szCs w:val="20"/>
          <w:lang w:eastAsia="hi-IN" w:bidi="hi-IN"/>
        </w:rPr>
        <w:t>RENESA-MGVIVA-Krnov</w:t>
      </w:r>
      <w:r w:rsidR="00CE7AE0" w:rsidRPr="000D357C">
        <w:rPr>
          <w:rFonts w:ascii="Tahoma" w:eastAsia="Calibri" w:hAnsi="Tahoma" w:cs="Tahoma"/>
          <w:b/>
          <w:kern w:val="1"/>
          <w:sz w:val="20"/>
          <w:szCs w:val="20"/>
          <w:lang w:eastAsia="hi-IN" w:bidi="hi-IN"/>
        </w:rPr>
        <w:t xml:space="preserve">, </w:t>
      </w:r>
      <w:r w:rsidR="00CE7AE0" w:rsidRPr="000D357C">
        <w:rPr>
          <w:rFonts w:ascii="Tahoma" w:eastAsia="Calibri" w:hAnsi="Tahoma" w:cs="Tahoma"/>
          <w:bCs/>
          <w:kern w:val="1"/>
          <w:sz w:val="20"/>
          <w:szCs w:val="20"/>
          <w:lang w:eastAsia="hi-IN" w:bidi="hi-IN"/>
        </w:rPr>
        <w:t xml:space="preserve">společnost </w:t>
      </w:r>
      <w:r w:rsidR="002D0F64" w:rsidRPr="000D357C">
        <w:rPr>
          <w:rFonts w:ascii="Tahoma" w:eastAsia="Calibri" w:hAnsi="Tahoma" w:cs="Tahoma"/>
          <w:bCs/>
          <w:kern w:val="1"/>
          <w:sz w:val="20"/>
          <w:szCs w:val="20"/>
          <w:lang w:eastAsia="hi-IN" w:bidi="hi-IN"/>
        </w:rPr>
        <w:t xml:space="preserve">uzavřená </w:t>
      </w:r>
      <w:r w:rsidR="00CE7AE0" w:rsidRPr="000D357C">
        <w:rPr>
          <w:rFonts w:ascii="Tahoma" w:eastAsia="Calibri" w:hAnsi="Tahoma" w:cs="Tahoma"/>
          <w:bCs/>
          <w:kern w:val="1"/>
          <w:sz w:val="20"/>
          <w:szCs w:val="20"/>
          <w:lang w:eastAsia="hi-IN" w:bidi="hi-IN"/>
        </w:rPr>
        <w:t>dle §</w:t>
      </w:r>
      <w:r w:rsidR="002D0F64" w:rsidRPr="000D357C">
        <w:rPr>
          <w:rFonts w:ascii="Tahoma" w:eastAsia="Calibri" w:hAnsi="Tahoma" w:cs="Tahoma"/>
          <w:bCs/>
          <w:kern w:val="1"/>
          <w:sz w:val="20"/>
          <w:szCs w:val="20"/>
          <w:lang w:eastAsia="hi-IN" w:bidi="hi-IN"/>
        </w:rPr>
        <w:t xml:space="preserve"> 2716</w:t>
      </w:r>
      <w:r w:rsidR="00077F7A" w:rsidRPr="000D357C">
        <w:rPr>
          <w:rFonts w:ascii="Tahoma" w:eastAsia="Calibri" w:hAnsi="Tahoma" w:cs="Tahoma"/>
          <w:bCs/>
          <w:kern w:val="1"/>
          <w:sz w:val="20"/>
          <w:szCs w:val="20"/>
          <w:lang w:eastAsia="hi-IN" w:bidi="hi-IN"/>
        </w:rPr>
        <w:t xml:space="preserve"> a násl.</w:t>
      </w:r>
      <w:r w:rsidR="002D0F64" w:rsidRPr="000D357C">
        <w:rPr>
          <w:rFonts w:ascii="Tahoma" w:eastAsia="Calibri" w:hAnsi="Tahoma" w:cs="Tahoma"/>
          <w:bCs/>
          <w:kern w:val="1"/>
          <w:sz w:val="20"/>
          <w:szCs w:val="20"/>
          <w:lang w:eastAsia="hi-IN" w:bidi="hi-IN"/>
        </w:rPr>
        <w:t xml:space="preserve"> zák. č. </w:t>
      </w:r>
      <w:r w:rsidR="00077F7A" w:rsidRPr="000D357C">
        <w:rPr>
          <w:rFonts w:ascii="Tahoma" w:eastAsia="Calibri" w:hAnsi="Tahoma" w:cs="Tahoma"/>
          <w:bCs/>
          <w:kern w:val="1"/>
          <w:sz w:val="20"/>
          <w:szCs w:val="20"/>
          <w:lang w:eastAsia="hi-IN" w:bidi="hi-IN"/>
        </w:rPr>
        <w:t xml:space="preserve">89/2012 Sb., občanského zákoníku, </w:t>
      </w:r>
      <w:r w:rsidR="000E6AA8" w:rsidRPr="000D357C">
        <w:rPr>
          <w:rFonts w:ascii="Tahoma" w:eastAsia="Calibri" w:hAnsi="Tahoma" w:cs="Tahoma"/>
          <w:bCs/>
          <w:kern w:val="1"/>
          <w:sz w:val="20"/>
          <w:szCs w:val="20"/>
          <w:lang w:eastAsia="hi-IN" w:bidi="hi-IN"/>
        </w:rPr>
        <w:t>za účelem společné účasti v zadávacím řízení veřejné zakázky „VZ č. 2 - Modernizace operačních sálů a výměna operačního technologického komplementu Pavilonu A - ČÁST 1: Stavební úpravy“</w:t>
      </w:r>
      <w:r w:rsidR="00E47AA1" w:rsidRPr="000D357C">
        <w:rPr>
          <w:rFonts w:ascii="Tahoma" w:eastAsia="Calibri" w:hAnsi="Tahoma" w:cs="Tahoma"/>
          <w:bCs/>
          <w:kern w:val="1"/>
          <w:sz w:val="20"/>
          <w:szCs w:val="20"/>
          <w:lang w:eastAsia="hi-IN" w:bidi="hi-IN"/>
        </w:rPr>
        <w:t xml:space="preserve"> a tvořená</w:t>
      </w:r>
      <w:r w:rsidR="0078781F" w:rsidRPr="000D357C">
        <w:rPr>
          <w:rFonts w:ascii="Tahoma" w:eastAsia="Calibri" w:hAnsi="Tahoma" w:cs="Tahoma"/>
          <w:bCs/>
          <w:kern w:val="1"/>
          <w:sz w:val="20"/>
          <w:szCs w:val="20"/>
          <w:lang w:eastAsia="hi-IN" w:bidi="hi-IN"/>
        </w:rPr>
        <w:t xml:space="preserve"> společnostmi</w:t>
      </w:r>
      <w:r w:rsidR="00BE77E7" w:rsidRPr="000D357C">
        <w:rPr>
          <w:rFonts w:ascii="Tahoma" w:eastAsia="Calibri" w:hAnsi="Tahoma" w:cs="Tahoma"/>
          <w:bCs/>
          <w:kern w:val="1"/>
          <w:sz w:val="20"/>
          <w:szCs w:val="20"/>
          <w:lang w:eastAsia="hi-IN" w:bidi="hi-IN"/>
        </w:rPr>
        <w:t>:</w:t>
      </w:r>
    </w:p>
    <w:p w14:paraId="402E7C75" w14:textId="756F4184" w:rsidR="000E6AA8" w:rsidRPr="00471517" w:rsidRDefault="00BE77E7" w:rsidP="00BF5DA8">
      <w:pPr>
        <w:spacing w:before="120" w:after="120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471517">
        <w:rPr>
          <w:rFonts w:ascii="Tahoma" w:hAnsi="Tahoma" w:cs="Tahoma"/>
          <w:b/>
          <w:sz w:val="20"/>
          <w:szCs w:val="20"/>
        </w:rPr>
        <w:t>MGVIVA a.s., vedoucím společníkem</w:t>
      </w:r>
    </w:p>
    <w:p w14:paraId="4F0E8291" w14:textId="2E7A46AD" w:rsidR="00B8769E" w:rsidRPr="00B8769E" w:rsidRDefault="00B8769E" w:rsidP="00B8769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se sídlem: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5B147E">
        <w:rPr>
          <w:rFonts w:ascii="Tahoma" w:eastAsia="Times New Roman" w:hAnsi="Tahoma" w:cs="Tahoma"/>
          <w:sz w:val="20"/>
          <w:szCs w:val="20"/>
          <w:lang w:eastAsia="cs-CZ"/>
        </w:rPr>
        <w:t xml:space="preserve">Křenova 438/3, </w:t>
      </w:r>
      <w:r w:rsidR="004B6CA4">
        <w:rPr>
          <w:rFonts w:ascii="Tahoma" w:eastAsia="Times New Roman" w:hAnsi="Tahoma" w:cs="Tahoma"/>
          <w:sz w:val="20"/>
          <w:szCs w:val="20"/>
          <w:lang w:eastAsia="cs-CZ"/>
        </w:rPr>
        <w:t>160 00 Praha 6</w:t>
      </w:r>
    </w:p>
    <w:p w14:paraId="7AB3D16F" w14:textId="77988F4E" w:rsidR="00B8769E" w:rsidRPr="00B8769E" w:rsidRDefault="00B8769E" w:rsidP="00B8769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zastoupena: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DC4811">
        <w:rPr>
          <w:rFonts w:ascii="Tahoma" w:eastAsia="Times New Roman" w:hAnsi="Tahoma" w:cs="Tahoma"/>
          <w:sz w:val="20"/>
          <w:szCs w:val="20"/>
          <w:lang w:eastAsia="cs-CZ"/>
        </w:rPr>
        <w:t xml:space="preserve">Nikolou Urbánkovou, </w:t>
      </w:r>
      <w:r w:rsidR="00BF5DA8">
        <w:rPr>
          <w:rFonts w:ascii="Tahoma" w:eastAsia="Times New Roman" w:hAnsi="Tahoma" w:cs="Tahoma"/>
          <w:sz w:val="20"/>
          <w:szCs w:val="20"/>
          <w:lang w:eastAsia="cs-CZ"/>
        </w:rPr>
        <w:t>na základě plné moci</w:t>
      </w:r>
    </w:p>
    <w:p w14:paraId="5F768A94" w14:textId="6D90BFA1" w:rsidR="00B8769E" w:rsidRPr="00B8769E" w:rsidRDefault="00B8769E" w:rsidP="00B8769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IČO: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CF04CF">
        <w:rPr>
          <w:rFonts w:ascii="Tahoma" w:eastAsia="Times New Roman" w:hAnsi="Tahoma" w:cs="Tahoma"/>
          <w:sz w:val="20"/>
          <w:szCs w:val="20"/>
          <w:lang w:eastAsia="cs-CZ"/>
        </w:rPr>
        <w:t>17321611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14:paraId="61AF4853" w14:textId="0ED438E8" w:rsidR="00B8769E" w:rsidRPr="00B8769E" w:rsidRDefault="00B8769E" w:rsidP="00B8769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DIČ: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790BB5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CF04CF">
        <w:rPr>
          <w:rFonts w:ascii="Tahoma" w:eastAsia="Times New Roman" w:hAnsi="Tahoma" w:cs="Tahoma"/>
          <w:sz w:val="20"/>
          <w:szCs w:val="20"/>
          <w:lang w:eastAsia="cs-CZ"/>
        </w:rPr>
        <w:t>CZ17321611</w:t>
      </w:r>
    </w:p>
    <w:p w14:paraId="549BB99F" w14:textId="77777777" w:rsidR="00242423" w:rsidRDefault="00B8769E" w:rsidP="00B8769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bankovní spojení: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790BB5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242423" w:rsidRPr="00242423">
        <w:rPr>
          <w:rFonts w:ascii="Tahoma" w:eastAsia="Times New Roman" w:hAnsi="Tahoma" w:cs="Tahoma"/>
          <w:sz w:val="20"/>
          <w:szCs w:val="20"/>
          <w:lang w:eastAsia="cs-CZ"/>
        </w:rPr>
        <w:t xml:space="preserve">Československá obchodní banka, a. s. </w:t>
      </w:r>
    </w:p>
    <w:p w14:paraId="087E3DC0" w14:textId="694829B7" w:rsidR="00B8769E" w:rsidRPr="00747F96" w:rsidRDefault="00B8769E" w:rsidP="00B8769E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číslo účtu: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790BB5">
        <w:rPr>
          <w:rFonts w:ascii="Tahoma" w:eastAsia="Times New Roman" w:hAnsi="Tahoma" w:cs="Tahoma"/>
          <w:sz w:val="20"/>
          <w:szCs w:val="20"/>
          <w:lang w:eastAsia="cs-CZ"/>
        </w:rPr>
        <w:tab/>
      </w:r>
      <w:proofErr w:type="spellStart"/>
      <w:r w:rsidR="007D1EF6">
        <w:rPr>
          <w:rFonts w:ascii="Tahoma" w:eastAsia="Times New Roman" w:hAnsi="Tahoma" w:cs="Tahoma"/>
          <w:sz w:val="20"/>
          <w:szCs w:val="20"/>
          <w:lang w:eastAsia="cs-CZ"/>
        </w:rPr>
        <w:t>xxxxxxxxx</w:t>
      </w:r>
      <w:proofErr w:type="spellEnd"/>
      <w:r w:rsidR="007D1EF6">
        <w:rPr>
          <w:rFonts w:ascii="Tahoma" w:eastAsia="Times New Roman" w:hAnsi="Tahoma" w:cs="Tahoma"/>
          <w:sz w:val="20"/>
          <w:szCs w:val="20"/>
          <w:lang w:eastAsia="cs-CZ"/>
        </w:rPr>
        <w:t>/</w:t>
      </w:r>
      <w:proofErr w:type="spellStart"/>
      <w:r w:rsidR="007D1EF6">
        <w:rPr>
          <w:rFonts w:ascii="Tahoma" w:eastAsia="Times New Roman" w:hAnsi="Tahoma" w:cs="Tahoma"/>
          <w:sz w:val="20"/>
          <w:szCs w:val="20"/>
          <w:lang w:eastAsia="cs-CZ"/>
        </w:rPr>
        <w:t>xxxx</w:t>
      </w:r>
      <w:proofErr w:type="spellEnd"/>
    </w:p>
    <w:p w14:paraId="6E1396C2" w14:textId="64CFB2BB" w:rsidR="00B8769E" w:rsidRPr="00805C67" w:rsidRDefault="00B8769E" w:rsidP="00B8769E">
      <w:pPr>
        <w:spacing w:before="120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805C67">
        <w:rPr>
          <w:rFonts w:ascii="Tahoma" w:eastAsia="Times New Roman" w:hAnsi="Tahoma" w:cs="Tahoma"/>
          <w:sz w:val="20"/>
          <w:szCs w:val="20"/>
          <w:lang w:eastAsia="cs-CZ"/>
        </w:rPr>
        <w:t xml:space="preserve">Zapsána v obchodním rejstříku vedeném </w:t>
      </w:r>
      <w:r w:rsidR="00D763C6" w:rsidRPr="00805C67">
        <w:rPr>
          <w:rFonts w:ascii="Tahoma" w:eastAsia="Times New Roman" w:hAnsi="Tahoma" w:cs="Tahoma"/>
          <w:sz w:val="20"/>
          <w:szCs w:val="20"/>
          <w:lang w:eastAsia="cs-CZ"/>
        </w:rPr>
        <w:t xml:space="preserve">Městským </w:t>
      </w:r>
      <w:r w:rsidRPr="00805C67">
        <w:rPr>
          <w:rFonts w:ascii="Tahoma" w:eastAsia="Times New Roman" w:hAnsi="Tahoma" w:cs="Tahoma"/>
          <w:sz w:val="20"/>
          <w:szCs w:val="20"/>
          <w:lang w:eastAsia="cs-CZ"/>
        </w:rPr>
        <w:t>soudem v </w:t>
      </w:r>
      <w:r w:rsidR="00D763C6" w:rsidRPr="00805C67">
        <w:rPr>
          <w:rFonts w:ascii="Tahoma" w:eastAsia="Times New Roman" w:hAnsi="Tahoma" w:cs="Tahoma"/>
          <w:sz w:val="20"/>
          <w:szCs w:val="20"/>
          <w:lang w:eastAsia="cs-CZ"/>
        </w:rPr>
        <w:t>Praze</w:t>
      </w:r>
      <w:r w:rsidRPr="00805C67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805C67">
        <w:rPr>
          <w:rFonts w:ascii="Tahoma" w:eastAsia="Times New Roman" w:hAnsi="Tahoma" w:cs="Tahoma"/>
          <w:sz w:val="20"/>
          <w:szCs w:val="20"/>
          <w:lang w:eastAsia="cs-CZ"/>
        </w:rPr>
        <w:t>sp</w:t>
      </w:r>
      <w:proofErr w:type="spellEnd"/>
      <w:r w:rsidRPr="00805C67">
        <w:rPr>
          <w:rFonts w:ascii="Tahoma" w:eastAsia="Times New Roman" w:hAnsi="Tahoma" w:cs="Tahoma"/>
          <w:sz w:val="20"/>
          <w:szCs w:val="20"/>
          <w:lang w:eastAsia="cs-CZ"/>
        </w:rPr>
        <w:t>. zn. </w:t>
      </w:r>
      <w:r w:rsidR="00D763C6" w:rsidRPr="00805C67">
        <w:rPr>
          <w:rFonts w:ascii="Tahoma" w:eastAsia="Times New Roman" w:hAnsi="Tahoma" w:cs="Tahoma"/>
          <w:sz w:val="20"/>
          <w:szCs w:val="20"/>
          <w:lang w:eastAsia="cs-CZ"/>
        </w:rPr>
        <w:t>B 27447</w:t>
      </w:r>
    </w:p>
    <w:p w14:paraId="008B9089" w14:textId="77777777" w:rsidR="00B8769E" w:rsidRPr="00805C67" w:rsidRDefault="00B8769E" w:rsidP="00B8769E">
      <w:pPr>
        <w:spacing w:before="120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805C67">
        <w:rPr>
          <w:rFonts w:ascii="Tahoma" w:eastAsia="Times New Roman" w:hAnsi="Tahoma" w:cs="Tahoma"/>
          <w:sz w:val="20"/>
          <w:szCs w:val="20"/>
          <w:lang w:eastAsia="cs-CZ"/>
        </w:rPr>
        <w:t>Osoba oprávněná jednat ve věcech technických a realizace stavby:</w:t>
      </w:r>
    </w:p>
    <w:p w14:paraId="4F9D12BD" w14:textId="525971E2" w:rsidR="0078781F" w:rsidRDefault="00F228F7" w:rsidP="003C2297">
      <w:pPr>
        <w:spacing w:before="60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805C67">
        <w:rPr>
          <w:rFonts w:ascii="Tahoma" w:eastAsia="Times New Roman" w:hAnsi="Tahoma" w:cs="Tahoma"/>
          <w:sz w:val="20"/>
          <w:szCs w:val="20"/>
          <w:lang w:eastAsia="cs-CZ"/>
        </w:rPr>
        <w:t>Mgr. Jan Škopek</w:t>
      </w:r>
      <w:r w:rsidR="00B8769E" w:rsidRPr="00805C67">
        <w:rPr>
          <w:rFonts w:ascii="Tahoma" w:eastAsia="Times New Roman" w:hAnsi="Tahoma" w:cs="Tahoma"/>
          <w:sz w:val="20"/>
          <w:szCs w:val="20"/>
          <w:lang w:eastAsia="cs-CZ"/>
        </w:rPr>
        <w:t>, tel.: </w:t>
      </w:r>
      <w:r w:rsidRPr="00805C67">
        <w:rPr>
          <w:rFonts w:ascii="Tahoma" w:eastAsia="Times New Roman" w:hAnsi="Tahoma" w:cs="Tahoma"/>
          <w:sz w:val="20"/>
          <w:szCs w:val="20"/>
          <w:lang w:eastAsia="cs-CZ"/>
        </w:rPr>
        <w:t>+420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96321" w:rsidRPr="00296321">
        <w:rPr>
          <w:rFonts w:ascii="Tahoma" w:eastAsia="Times New Roman" w:hAnsi="Tahoma" w:cs="Tahoma"/>
          <w:sz w:val="20"/>
          <w:szCs w:val="20"/>
          <w:lang w:eastAsia="cs-CZ"/>
        </w:rPr>
        <w:t>702 166 200</w:t>
      </w:r>
    </w:p>
    <w:p w14:paraId="515F8735" w14:textId="1EE40F80" w:rsidR="0078781F" w:rsidRDefault="0078781F" w:rsidP="003C2297">
      <w:pPr>
        <w:spacing w:before="60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a</w:t>
      </w:r>
    </w:p>
    <w:p w14:paraId="2A74F384" w14:textId="279F2CDE" w:rsidR="0078781F" w:rsidRPr="00540749" w:rsidRDefault="0078781F" w:rsidP="00D73CA1">
      <w:pPr>
        <w:tabs>
          <w:tab w:val="right" w:pos="9355"/>
        </w:tabs>
        <w:spacing w:before="60" w:after="240"/>
        <w:ind w:left="357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54074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RENESA – stavební firma s.r.o.</w:t>
      </w:r>
      <w:r w:rsidR="00717935" w:rsidRPr="0054074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, společníkem 1</w:t>
      </w:r>
      <w:r w:rsidR="00D73CA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</w:p>
    <w:p w14:paraId="55766E5F" w14:textId="461C49D2" w:rsidR="00717935" w:rsidRPr="00B8769E" w:rsidRDefault="00717935" w:rsidP="00717935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se sídlem: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6B5D8F">
        <w:rPr>
          <w:rFonts w:ascii="Tahoma" w:eastAsia="Times New Roman" w:hAnsi="Tahoma" w:cs="Tahoma"/>
          <w:sz w:val="20"/>
          <w:szCs w:val="20"/>
          <w:lang w:eastAsia="cs-CZ"/>
        </w:rPr>
        <w:t>Komárovská 2869/27, 746 01 Opava - Předměstí</w:t>
      </w:r>
    </w:p>
    <w:p w14:paraId="3B7513FE" w14:textId="6FE6C8D4" w:rsidR="00717935" w:rsidRPr="00B8769E" w:rsidRDefault="00717935" w:rsidP="00717935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zastoupena: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6B5D8F">
        <w:rPr>
          <w:rFonts w:ascii="Tahoma" w:eastAsia="Times New Roman" w:hAnsi="Tahoma" w:cs="Tahoma"/>
          <w:sz w:val="20"/>
          <w:szCs w:val="20"/>
          <w:lang w:eastAsia="cs-CZ"/>
        </w:rPr>
        <w:t xml:space="preserve">Robertem </w:t>
      </w:r>
      <w:proofErr w:type="spellStart"/>
      <w:r w:rsidR="006B5D8F">
        <w:rPr>
          <w:rFonts w:ascii="Tahoma" w:eastAsia="Times New Roman" w:hAnsi="Tahoma" w:cs="Tahoma"/>
          <w:sz w:val="20"/>
          <w:szCs w:val="20"/>
          <w:lang w:eastAsia="cs-CZ"/>
        </w:rPr>
        <w:t>Koschatzkým</w:t>
      </w:r>
      <w:proofErr w:type="spellEnd"/>
      <w:r w:rsidR="006B5D8F">
        <w:rPr>
          <w:rFonts w:ascii="Tahoma" w:eastAsia="Times New Roman" w:hAnsi="Tahoma" w:cs="Tahoma"/>
          <w:sz w:val="20"/>
          <w:szCs w:val="20"/>
          <w:lang w:eastAsia="cs-CZ"/>
        </w:rPr>
        <w:t>, jednatelem</w:t>
      </w:r>
    </w:p>
    <w:p w14:paraId="158CDD2E" w14:textId="1E38D031" w:rsidR="00717935" w:rsidRPr="00B8769E" w:rsidRDefault="00717935" w:rsidP="00717935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IČO: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7C394D" w:rsidRPr="007C394D">
        <w:rPr>
          <w:rFonts w:ascii="Tahoma" w:eastAsia="Times New Roman" w:hAnsi="Tahoma" w:cs="Tahoma"/>
          <w:sz w:val="20"/>
          <w:szCs w:val="20"/>
          <w:lang w:eastAsia="cs-CZ"/>
        </w:rPr>
        <w:t>62305620</w:t>
      </w:r>
    </w:p>
    <w:p w14:paraId="580DE262" w14:textId="62B0C4AB" w:rsidR="00717935" w:rsidRPr="00B8769E" w:rsidRDefault="00717935" w:rsidP="00717935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DIČ: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790BB5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7C394D">
        <w:rPr>
          <w:rFonts w:ascii="Tahoma" w:eastAsia="Times New Roman" w:hAnsi="Tahoma" w:cs="Tahoma"/>
          <w:sz w:val="20"/>
          <w:szCs w:val="20"/>
          <w:lang w:eastAsia="cs-CZ"/>
        </w:rPr>
        <w:t>CZ62305620</w:t>
      </w:r>
    </w:p>
    <w:p w14:paraId="1B78EFB8" w14:textId="2FBA53F7" w:rsidR="00747F96" w:rsidRDefault="00717935" w:rsidP="00802F4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eastAsia="Times New Roman" w:hAnsi="Tahoma" w:cs="Tahoma"/>
          <w:i/>
          <w:iCs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bankovní spojení: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790BB5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8773A7" w:rsidRPr="008773A7">
        <w:rPr>
          <w:rFonts w:ascii="Tahoma" w:eastAsia="Times New Roman" w:hAnsi="Tahoma" w:cs="Tahoma" w:hint="eastAsia"/>
          <w:sz w:val="20"/>
          <w:szCs w:val="20"/>
          <w:lang w:eastAsia="cs-CZ"/>
        </w:rPr>
        <w:t>Č</w:t>
      </w:r>
      <w:r w:rsidR="008773A7" w:rsidRPr="008773A7">
        <w:rPr>
          <w:rFonts w:ascii="Tahoma" w:eastAsia="Times New Roman" w:hAnsi="Tahoma" w:cs="Tahoma"/>
          <w:sz w:val="20"/>
          <w:szCs w:val="20"/>
          <w:lang w:eastAsia="cs-CZ"/>
        </w:rPr>
        <w:t>eskoslovensk</w:t>
      </w:r>
      <w:r w:rsidR="008773A7" w:rsidRPr="008773A7">
        <w:rPr>
          <w:rFonts w:ascii="Tahoma" w:eastAsia="Times New Roman" w:hAnsi="Tahoma" w:cs="Tahoma" w:hint="eastAsia"/>
          <w:sz w:val="20"/>
          <w:szCs w:val="20"/>
          <w:lang w:eastAsia="cs-CZ"/>
        </w:rPr>
        <w:t>á</w:t>
      </w:r>
      <w:r w:rsidR="008773A7" w:rsidRPr="008773A7">
        <w:rPr>
          <w:rFonts w:ascii="Tahoma" w:eastAsia="Times New Roman" w:hAnsi="Tahoma" w:cs="Tahoma"/>
          <w:sz w:val="20"/>
          <w:szCs w:val="20"/>
          <w:lang w:eastAsia="cs-CZ"/>
        </w:rPr>
        <w:t xml:space="preserve"> obchodn</w:t>
      </w:r>
      <w:r w:rsidR="008773A7" w:rsidRPr="008773A7">
        <w:rPr>
          <w:rFonts w:ascii="Tahoma" w:eastAsia="Times New Roman" w:hAnsi="Tahoma" w:cs="Tahoma" w:hint="eastAsia"/>
          <w:sz w:val="20"/>
          <w:szCs w:val="20"/>
          <w:lang w:eastAsia="cs-CZ"/>
        </w:rPr>
        <w:t>í</w:t>
      </w:r>
      <w:r w:rsidR="008773A7" w:rsidRPr="008773A7">
        <w:rPr>
          <w:rFonts w:ascii="Tahoma" w:eastAsia="Times New Roman" w:hAnsi="Tahoma" w:cs="Tahoma"/>
          <w:sz w:val="20"/>
          <w:szCs w:val="20"/>
          <w:lang w:eastAsia="cs-CZ"/>
        </w:rPr>
        <w:t xml:space="preserve"> banka, a. s.</w:t>
      </w:r>
    </w:p>
    <w:p w14:paraId="0F3169D1" w14:textId="6D8D507D" w:rsidR="00717935" w:rsidRPr="00B8769E" w:rsidRDefault="00717935" w:rsidP="003C2297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2555A">
        <w:rPr>
          <w:rFonts w:ascii="Tahoma" w:eastAsia="Times New Roman" w:hAnsi="Tahoma" w:cs="Tahoma"/>
          <w:sz w:val="20"/>
          <w:szCs w:val="20"/>
          <w:lang w:eastAsia="cs-CZ"/>
        </w:rPr>
        <w:t>číslo účtu:</w:t>
      </w:r>
      <w:r w:rsidRPr="0002555A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790BB5" w:rsidRPr="0002555A">
        <w:rPr>
          <w:rFonts w:ascii="Tahoma" w:eastAsia="Times New Roman" w:hAnsi="Tahoma" w:cs="Tahoma"/>
          <w:sz w:val="20"/>
          <w:szCs w:val="20"/>
          <w:lang w:eastAsia="cs-CZ"/>
        </w:rPr>
        <w:tab/>
      </w:r>
      <w:proofErr w:type="spellStart"/>
      <w:r w:rsidR="007D1EF6">
        <w:rPr>
          <w:rFonts w:ascii="Tahoma" w:eastAsia="Times New Roman" w:hAnsi="Tahoma" w:cs="Tahoma"/>
          <w:sz w:val="20"/>
          <w:szCs w:val="20"/>
          <w:lang w:eastAsia="cs-CZ"/>
        </w:rPr>
        <w:t>xxxxxxx</w:t>
      </w:r>
      <w:proofErr w:type="spellEnd"/>
      <w:r w:rsidR="007D1EF6">
        <w:rPr>
          <w:rFonts w:ascii="Tahoma" w:eastAsia="Times New Roman" w:hAnsi="Tahoma" w:cs="Tahoma"/>
          <w:sz w:val="20"/>
          <w:szCs w:val="20"/>
          <w:lang w:eastAsia="cs-CZ"/>
        </w:rPr>
        <w:t>/</w:t>
      </w:r>
      <w:proofErr w:type="spellStart"/>
      <w:r w:rsidR="007D1EF6">
        <w:rPr>
          <w:rFonts w:ascii="Tahoma" w:eastAsia="Times New Roman" w:hAnsi="Tahoma" w:cs="Tahoma"/>
          <w:sz w:val="20"/>
          <w:szCs w:val="20"/>
          <w:lang w:eastAsia="cs-CZ"/>
        </w:rPr>
        <w:t>xxxx</w:t>
      </w:r>
      <w:proofErr w:type="spellEnd"/>
    </w:p>
    <w:p w14:paraId="3A41EC8A" w14:textId="38BE5251" w:rsidR="00717935" w:rsidRPr="00B8769E" w:rsidRDefault="00717935" w:rsidP="003C2297">
      <w:pPr>
        <w:spacing w:before="120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sz w:val="20"/>
          <w:szCs w:val="20"/>
          <w:lang w:eastAsia="cs-CZ"/>
        </w:rPr>
        <w:t xml:space="preserve">Zapsána v obchodním rejstříku vedeném </w:t>
      </w:r>
      <w:r w:rsidR="00805C67" w:rsidRPr="00805C67">
        <w:rPr>
          <w:rFonts w:ascii="Tahoma" w:eastAsia="Times New Roman" w:hAnsi="Tahoma" w:cs="Tahoma"/>
          <w:sz w:val="20"/>
          <w:szCs w:val="20"/>
          <w:lang w:eastAsia="cs-CZ"/>
        </w:rPr>
        <w:t xml:space="preserve">Krajským </w:t>
      </w:r>
      <w:r w:rsidRPr="00805C67">
        <w:rPr>
          <w:rFonts w:ascii="Tahoma" w:eastAsia="Times New Roman" w:hAnsi="Tahoma" w:cs="Tahoma"/>
          <w:sz w:val="20"/>
          <w:szCs w:val="20"/>
          <w:lang w:eastAsia="cs-CZ"/>
        </w:rPr>
        <w:t>soudem v </w:t>
      </w:r>
      <w:r w:rsidR="00805C67" w:rsidRPr="00805C67">
        <w:rPr>
          <w:rFonts w:ascii="Tahoma" w:eastAsia="Times New Roman" w:hAnsi="Tahoma" w:cs="Tahoma"/>
          <w:sz w:val="20"/>
          <w:szCs w:val="20"/>
          <w:lang w:eastAsia="cs-CZ"/>
        </w:rPr>
        <w:t>Ostravě</w:t>
      </w:r>
      <w:r w:rsidRPr="00805C6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805C67">
        <w:rPr>
          <w:rFonts w:ascii="Tahoma" w:eastAsia="Times New Roman" w:hAnsi="Tahoma" w:cs="Tahoma"/>
          <w:sz w:val="20"/>
          <w:szCs w:val="20"/>
          <w:lang w:eastAsia="cs-CZ"/>
        </w:rPr>
        <w:t>sp</w:t>
      </w:r>
      <w:proofErr w:type="spellEnd"/>
      <w:r w:rsidRPr="00805C67">
        <w:rPr>
          <w:rFonts w:ascii="Tahoma" w:eastAsia="Times New Roman" w:hAnsi="Tahoma" w:cs="Tahoma"/>
          <w:sz w:val="20"/>
          <w:szCs w:val="20"/>
          <w:lang w:eastAsia="cs-CZ"/>
        </w:rPr>
        <w:t>. zn.</w:t>
      </w:r>
      <w:r w:rsidR="00805C67" w:rsidRPr="00805C67">
        <w:rPr>
          <w:rFonts w:ascii="Tahoma" w:eastAsia="Times New Roman" w:hAnsi="Tahoma" w:cs="Tahoma"/>
          <w:sz w:val="20"/>
          <w:szCs w:val="20"/>
          <w:lang w:eastAsia="cs-CZ"/>
        </w:rPr>
        <w:t xml:space="preserve"> C 7761</w:t>
      </w:r>
    </w:p>
    <w:p w14:paraId="4881A795" w14:textId="56A5B454" w:rsidR="00B8769E" w:rsidRDefault="00B8769E" w:rsidP="00B8769E">
      <w:pPr>
        <w:spacing w:before="120"/>
        <w:ind w:left="357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B8769E">
        <w:rPr>
          <w:rFonts w:ascii="Tahoma" w:eastAsia="Times New Roman" w:hAnsi="Tahoma" w:cs="Tahoma"/>
          <w:iCs/>
          <w:sz w:val="20"/>
          <w:szCs w:val="20"/>
          <w:lang w:eastAsia="cs-CZ"/>
        </w:rPr>
        <w:t>(</w:t>
      </w:r>
      <w:r w:rsidRPr="00B8769E">
        <w:rPr>
          <w:rFonts w:ascii="Tahoma" w:eastAsia="Times New Roman" w:hAnsi="Tahoma" w:cs="Tahoma"/>
          <w:sz w:val="20"/>
          <w:szCs w:val="20"/>
          <w:lang w:eastAsia="cs-CZ"/>
        </w:rPr>
        <w:t>dále</w:t>
      </w:r>
      <w:r w:rsidRPr="00B8769E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jen „</w:t>
      </w:r>
      <w:r w:rsidRPr="00B8769E"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t>zhotovitel</w:t>
      </w:r>
      <w:r w:rsidRPr="00B8769E">
        <w:rPr>
          <w:rFonts w:ascii="Tahoma" w:eastAsia="Times New Roman" w:hAnsi="Tahoma" w:cs="Tahoma"/>
          <w:iCs/>
          <w:sz w:val="20"/>
          <w:szCs w:val="20"/>
          <w:lang w:eastAsia="cs-CZ"/>
        </w:rPr>
        <w:t>“)</w:t>
      </w:r>
    </w:p>
    <w:p w14:paraId="2E03CDD6" w14:textId="2B224A74" w:rsidR="005E0244" w:rsidRDefault="005E0244" w:rsidP="00B8769E">
      <w:pPr>
        <w:spacing w:before="120"/>
        <w:ind w:left="357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</w:p>
    <w:p w14:paraId="7F733ED7" w14:textId="43B01938" w:rsidR="005E0244" w:rsidRPr="005E0244" w:rsidRDefault="005E0244" w:rsidP="005E0244">
      <w:pPr>
        <w:widowControl w:val="0"/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se dohodly na změně smlouvy o dílo uzavřené mezi nimi dne 15.</w:t>
      </w: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12.</w:t>
      </w: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2022 s předmětem plnění spočívajícím v závazku zhotovitele provést pro objednatele dílo </w:t>
      </w:r>
      <w:r w:rsidRPr="005E0244">
        <w:rPr>
          <w:rFonts w:ascii="Tahoma" w:eastAsia="SimSun" w:hAnsi="Tahoma" w:cs="Tahoma"/>
          <w:b/>
          <w:kern w:val="1"/>
          <w:sz w:val="20"/>
          <w:szCs w:val="20"/>
          <w:lang w:eastAsia="hi-IN" w:bidi="hi-IN"/>
        </w:rPr>
        <w:t>VZ č. 2 – Modernizace</w:t>
      </w:r>
      <w:r w:rsidRPr="005E0244">
        <w:rPr>
          <w:rFonts w:ascii="Tahoma" w:eastAsia="SimSun" w:hAnsi="Tahoma" w:cs="Tahoma"/>
          <w:b/>
          <w:kern w:val="1"/>
          <w:sz w:val="20"/>
          <w:szCs w:val="20"/>
          <w:lang w:eastAsia="hi-IN" w:bidi="hi-IN"/>
        </w:rPr>
        <w:br/>
        <w:t xml:space="preserve">operačních sálů a výměna operačního technologického komplementu Pavilonu A – Část 1 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– </w:t>
      </w:r>
      <w:r w:rsidRPr="005E0244">
        <w:rPr>
          <w:rFonts w:ascii="Tahoma" w:eastAsia="SimSun" w:hAnsi="Tahoma" w:cs="Tahoma"/>
          <w:b/>
          <w:kern w:val="1"/>
          <w:sz w:val="20"/>
          <w:szCs w:val="20"/>
          <w:lang w:eastAsia="hi-IN" w:bidi="hi-IN"/>
        </w:rPr>
        <w:t>stavební úpravy“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jak je níže uvedeno: </w:t>
      </w:r>
    </w:p>
    <w:p w14:paraId="1B621411" w14:textId="77777777" w:rsidR="005E0244" w:rsidRPr="005E0244" w:rsidRDefault="005E0244" w:rsidP="005E0244">
      <w:pPr>
        <w:widowControl w:val="0"/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</w:p>
    <w:p w14:paraId="1CA88D79" w14:textId="77777777" w:rsidR="005E0244" w:rsidRPr="005E0244" w:rsidRDefault="005E0244" w:rsidP="005E0244">
      <w:pPr>
        <w:widowControl w:val="0"/>
        <w:suppressAutoHyphens/>
        <w:jc w:val="center"/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  <w:t>II.</w:t>
      </w:r>
    </w:p>
    <w:p w14:paraId="09481568" w14:textId="77777777" w:rsidR="005E0244" w:rsidRPr="005E0244" w:rsidRDefault="005E0244" w:rsidP="00BF5DA8">
      <w:pPr>
        <w:widowControl w:val="0"/>
        <w:pBdr>
          <w:bottom w:val="single" w:sz="4" w:space="1" w:color="auto"/>
        </w:pBdr>
        <w:suppressAutoHyphens/>
        <w:jc w:val="center"/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  <w:t>Specifikace změny</w:t>
      </w:r>
    </w:p>
    <w:p w14:paraId="51754CDB" w14:textId="6E6B3D1F" w:rsidR="005E0244" w:rsidRPr="005E0244" w:rsidRDefault="005E0244" w:rsidP="00BF5DA8">
      <w:pPr>
        <w:widowControl w:val="0"/>
        <w:numPr>
          <w:ilvl w:val="0"/>
          <w:numId w:val="40"/>
        </w:numPr>
        <w:suppressAutoHyphens/>
        <w:spacing w:before="240"/>
        <w:ind w:left="714" w:hanging="357"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Smluvní strany sjednávají, že k požadavku objednatele budou provedeny změny v rozsahu díla spočí</w:t>
      </w:r>
      <w:r w:rsidR="00EB538D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vající ve 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zvětšení rozsahu díla v hodnotě </w:t>
      </w:r>
      <w:r w:rsidR="005218BF" w:rsidRPr="0002555A">
        <w:rPr>
          <w:rFonts w:ascii="Tahoma" w:eastAsia="SimSun" w:hAnsi="Tahoma" w:cs="Tahoma"/>
          <w:b/>
          <w:kern w:val="1"/>
          <w:sz w:val="20"/>
          <w:szCs w:val="20"/>
          <w:lang w:eastAsia="hi-IN" w:bidi="hi-IN"/>
        </w:rPr>
        <w:t>3.618.404,08</w:t>
      </w:r>
      <w:r w:rsidR="00EB538D" w:rsidRPr="0002555A">
        <w:rPr>
          <w:rFonts w:ascii="Tahoma" w:eastAsia="SimSun" w:hAnsi="Tahoma" w:cs="Tahoma"/>
          <w:b/>
          <w:kern w:val="1"/>
          <w:sz w:val="20"/>
          <w:szCs w:val="20"/>
          <w:lang w:eastAsia="hi-IN" w:bidi="hi-IN"/>
        </w:rPr>
        <w:t xml:space="preserve"> </w:t>
      </w:r>
      <w:r w:rsidRPr="0002555A">
        <w:rPr>
          <w:rFonts w:ascii="Tahoma" w:eastAsia="SimSun" w:hAnsi="Tahoma" w:cs="Tahoma"/>
          <w:b/>
          <w:kern w:val="1"/>
          <w:sz w:val="20"/>
          <w:szCs w:val="20"/>
          <w:lang w:eastAsia="hi-IN" w:bidi="hi-IN"/>
        </w:rPr>
        <w:t>Kč</w:t>
      </w:r>
      <w:r w:rsidRPr="005E0244">
        <w:rPr>
          <w:rFonts w:ascii="Tahoma" w:eastAsia="SimSun" w:hAnsi="Tahoma" w:cs="Tahoma"/>
          <w:b/>
          <w:kern w:val="1"/>
          <w:sz w:val="20"/>
          <w:szCs w:val="20"/>
          <w:lang w:eastAsia="hi-IN" w:bidi="hi-IN"/>
        </w:rPr>
        <w:t xml:space="preserve"> 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bez DPH</w:t>
      </w:r>
      <w:r w:rsidR="00EB538D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. 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Změna závazku objednatele ze smlouvy o dílo vyjádřená v korunách českých  činí celkem částku </w:t>
      </w:r>
      <w:r w:rsidRPr="0002555A"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  <w:t xml:space="preserve">– </w:t>
      </w:r>
      <w:r w:rsidR="005218BF" w:rsidRPr="0002555A"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  <w:t>46.272.884,82</w:t>
      </w:r>
      <w:r w:rsidR="00EB538D"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5E0244"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  <w:t>Kč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bez DPH</w:t>
      </w:r>
    </w:p>
    <w:p w14:paraId="1C125EA1" w14:textId="11BD9C8D" w:rsidR="005E0244" w:rsidRPr="005E0244" w:rsidRDefault="005E0244" w:rsidP="00AC7D77">
      <w:pPr>
        <w:widowControl w:val="0"/>
        <w:numPr>
          <w:ilvl w:val="0"/>
          <w:numId w:val="40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Podrobný rozpis  a </w:t>
      </w:r>
      <w:r w:rsidRPr="003F4B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odůvodnění víceprací j</w:t>
      </w:r>
      <w:r w:rsidR="00AC7D77" w:rsidRPr="003F4B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e uveden v příloze</w:t>
      </w:r>
      <w:r w:rsidRPr="003F4B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</w:t>
      </w:r>
      <w:r w:rsidR="00AC7D77" w:rsidRPr="003F4B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P37_Přehled změny smlouvy</w:t>
      </w:r>
      <w:r w:rsidRPr="003F4B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</w:t>
      </w:r>
      <w:r w:rsidR="00AC7D77" w:rsidRPr="003F4B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a </w:t>
      </w:r>
      <w:r w:rsidRPr="003F4B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Změnových listech</w:t>
      </w:r>
      <w:r w:rsidR="00982011" w:rsidRPr="003F4B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č. 1 až</w:t>
      </w:r>
      <w:r w:rsidR="005218BF" w:rsidRPr="003F4B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3</w:t>
      </w:r>
      <w:r w:rsidR="0002555A" w:rsidRPr="003F4B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ze dne </w:t>
      </w:r>
      <w:r w:rsidR="003F4BBF" w:rsidRPr="003F4B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13. 3. 2023</w:t>
      </w:r>
      <w:r w:rsidRPr="003F4B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,</w:t>
      </w:r>
      <w:r w:rsidR="003F4B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které včetně všech příloh 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tvoří nedílnou součást tohoto dodatku jako příloha č. 1. </w:t>
      </w:r>
    </w:p>
    <w:p w14:paraId="07C4FDA4" w14:textId="33825898" w:rsidR="005E0244" w:rsidRPr="005E0244" w:rsidRDefault="005E0244" w:rsidP="005E0244">
      <w:pPr>
        <w:widowControl w:val="0"/>
        <w:numPr>
          <w:ilvl w:val="0"/>
          <w:numId w:val="40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Smluvní strany sjednávají, že v důsledku požadované změny rozsahu prací a použitého materiálu se článek V, bod 1 smlouvy o dílo uzavřené mezi nimi dne 15.</w:t>
      </w:r>
      <w:r w:rsidR="00FC073A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12.</w:t>
      </w:r>
      <w:r w:rsidR="00FC073A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2022 mění tak, že cena za dílo celkem bez DPH  činí částku </w:t>
      </w:r>
      <w:r w:rsidR="005218BF" w:rsidRPr="0002555A"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  <w:t>46.272.884,82</w:t>
      </w:r>
      <w:r w:rsidR="00982011" w:rsidRPr="0002555A"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  <w:t xml:space="preserve"> Kč</w:t>
      </w:r>
      <w:r w:rsidRPr="0002555A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.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 </w:t>
      </w:r>
    </w:p>
    <w:p w14:paraId="2B432411" w14:textId="1B8045ED" w:rsidR="005E0244" w:rsidRPr="005E0244" w:rsidRDefault="005E0244" w:rsidP="005E0244">
      <w:pPr>
        <w:widowControl w:val="0"/>
        <w:numPr>
          <w:ilvl w:val="0"/>
          <w:numId w:val="40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V důsledku nutnosti provést více práce se mění čl. IV bod 1 smlouvy uzavřené dne 15.</w:t>
      </w:r>
      <w:r w:rsidR="00982011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12.</w:t>
      </w:r>
      <w:r w:rsidR="00982011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2022 tak, původní znění se nahrazuje novým zněním takto:</w:t>
      </w:r>
    </w:p>
    <w:p w14:paraId="49CB6F73" w14:textId="6E5D9AA4" w:rsidR="005E0244" w:rsidRPr="005E0244" w:rsidRDefault="005E0244" w:rsidP="005E0244">
      <w:pPr>
        <w:widowControl w:val="0"/>
        <w:suppressAutoHyphens/>
        <w:ind w:left="720"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Zhotovitel se </w:t>
      </w:r>
      <w:r w:rsidR="00631ACA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zavazuje provést dílo do </w:t>
      </w:r>
      <w:r w:rsidR="00631ACA" w:rsidRPr="0002555A">
        <w:rPr>
          <w:rFonts w:ascii="Tahoma" w:eastAsia="SimSun" w:hAnsi="Tahoma" w:cs="Tahoma"/>
          <w:b/>
          <w:kern w:val="1"/>
          <w:sz w:val="20"/>
          <w:szCs w:val="20"/>
          <w:lang w:eastAsia="hi-IN" w:bidi="hi-IN"/>
        </w:rPr>
        <w:t>9. 5. 2023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a nejpozději poslední den doby plnění dokončené dílo předat objednateli. Dílo je provedeno, je-li</w:t>
      </w:r>
      <w:r w:rsidR="005218BF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dokončeno (tj. objednateli je předvedena způsobilost díla sloužit svému účelu) a předáno objednateli.</w:t>
      </w:r>
    </w:p>
    <w:p w14:paraId="1C7F6F5D" w14:textId="77777777" w:rsidR="005E0244" w:rsidRPr="005E0244" w:rsidRDefault="005E0244" w:rsidP="005E0244">
      <w:pPr>
        <w:widowControl w:val="0"/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</w:p>
    <w:p w14:paraId="5FDFFB6E" w14:textId="77777777" w:rsidR="005E0244" w:rsidRPr="005E0244" w:rsidRDefault="005E0244" w:rsidP="005E0244">
      <w:pPr>
        <w:widowControl w:val="0"/>
        <w:suppressAutoHyphens/>
        <w:jc w:val="center"/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  <w:t>III.</w:t>
      </w:r>
    </w:p>
    <w:p w14:paraId="2EBD9117" w14:textId="77777777" w:rsidR="005E0244" w:rsidRPr="005E0244" w:rsidRDefault="005E0244" w:rsidP="00BF5DA8">
      <w:pPr>
        <w:widowControl w:val="0"/>
        <w:pBdr>
          <w:bottom w:val="single" w:sz="4" w:space="1" w:color="auto"/>
        </w:pBdr>
        <w:suppressAutoHyphens/>
        <w:jc w:val="center"/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  <w:t>Závěrečná ustanovení</w:t>
      </w:r>
    </w:p>
    <w:p w14:paraId="2EBC00E7" w14:textId="400CFEAC" w:rsidR="005E0244" w:rsidRPr="005E0244" w:rsidRDefault="005E0244" w:rsidP="00BF5DA8">
      <w:pPr>
        <w:widowControl w:val="0"/>
        <w:numPr>
          <w:ilvl w:val="0"/>
          <w:numId w:val="41"/>
        </w:numPr>
        <w:suppressAutoHyphens/>
        <w:spacing w:before="240"/>
        <w:ind w:left="714" w:hanging="357"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Jiná ujednání stran ze smlouvy o dílo ze dne </w:t>
      </w:r>
      <w:r w:rsidR="00FC073A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15. 12. 2022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, než uvedená v čl. II. tohoto dodatku, nejsou dotčená a </w:t>
      </w:r>
      <w:r w:rsidR="00BF5DA8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zůstávají nadále v platnosti.</w:t>
      </w:r>
    </w:p>
    <w:p w14:paraId="7D7B5CDB" w14:textId="3428D66D" w:rsidR="005E0244" w:rsidRPr="005E0244" w:rsidRDefault="005E0244" w:rsidP="00BF5DA8">
      <w:pPr>
        <w:widowControl w:val="0"/>
        <w:numPr>
          <w:ilvl w:val="0"/>
          <w:numId w:val="41"/>
        </w:numPr>
        <w:suppressAutoHyphens/>
        <w:ind w:left="714" w:hanging="357"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Tento dodatek se stává oboustranným podpisem smluvních stran nedílnou součástí smlouvy o dílo uzavřené </w:t>
      </w:r>
      <w:r w:rsidR="00FC073A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15. 12. 2022.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S ohledem na skutečnost, že Objednatel povinným subjektem ve smyslu § 2 odst. 1 zákona č. 340/2015 o zvláštních podmínkách účinnosti některých smluv, uveřejňování smluv a o registru smluv (zákon o registru smluv), účinnost tohoto dodatku nastane až jeho</w:t>
      </w:r>
      <w:r w:rsidR="00D73CA1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uveřejněním v registru smluv (</w:t>
      </w: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§ 6 odst. 1 zákona č. 340/2015 Sb.)</w:t>
      </w:r>
    </w:p>
    <w:p w14:paraId="00A62D95" w14:textId="77777777" w:rsidR="005E0244" w:rsidRPr="005E0244" w:rsidRDefault="005E0244" w:rsidP="005E0244">
      <w:pPr>
        <w:widowControl w:val="0"/>
        <w:numPr>
          <w:ilvl w:val="0"/>
          <w:numId w:val="41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Tento dodatek je vyhotoven ve dvou stejnopisech, každá ze stran obdrží jedno vyhotovení.</w:t>
      </w:r>
    </w:p>
    <w:p w14:paraId="022F4F86" w14:textId="77777777" w:rsidR="005E0244" w:rsidRPr="005E0244" w:rsidRDefault="005E0244" w:rsidP="005E0244">
      <w:pPr>
        <w:widowControl w:val="0"/>
        <w:numPr>
          <w:ilvl w:val="0"/>
          <w:numId w:val="41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5E024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Smluvní strany souhlasně prohlašují, že tato změna smlouvy o dílo je projevem jejich pravé a svobodné vůle a že dodatek neuzavírají v tísni za nápadně nevýhodných podmínek. </w:t>
      </w:r>
    </w:p>
    <w:p w14:paraId="5D8F08A0" w14:textId="77777777" w:rsidR="005E0244" w:rsidRPr="005E0244" w:rsidRDefault="005E0244" w:rsidP="00B8769E">
      <w:pPr>
        <w:spacing w:before="120"/>
        <w:ind w:left="357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B8769E" w:rsidRPr="005E0244" w14:paraId="0775606D" w14:textId="77777777" w:rsidTr="00E2598D">
        <w:tc>
          <w:tcPr>
            <w:tcW w:w="3544" w:type="dxa"/>
          </w:tcPr>
          <w:p w14:paraId="0536EDC5" w14:textId="075A4EC1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 </w:t>
            </w:r>
            <w:r w:rsidR="00C021EF"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Krnově</w:t>
            </w:r>
            <w:r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dne </w:t>
            </w:r>
          </w:p>
          <w:p w14:paraId="274C6440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38AEC23E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235E99F2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7F448F15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04322559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12CF7F9B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…………………………………….</w:t>
            </w:r>
          </w:p>
          <w:p w14:paraId="3D5F2098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 objednatele</w:t>
            </w:r>
          </w:p>
          <w:p w14:paraId="05724568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0BDD66A0" w14:textId="6F940E81" w:rsidR="00B8769E" w:rsidRPr="005E0244" w:rsidRDefault="00C237F8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E0244">
              <w:rPr>
                <w:rFonts w:ascii="Tahoma" w:hAnsi="Tahoma" w:cs="Tahoma"/>
                <w:sz w:val="20"/>
                <w:szCs w:val="20"/>
              </w:rPr>
              <w:t xml:space="preserve">MUDr. Ladislav </w:t>
            </w:r>
            <w:proofErr w:type="spellStart"/>
            <w:r w:rsidRPr="005E0244">
              <w:rPr>
                <w:rFonts w:ascii="Tahoma" w:hAnsi="Tahoma" w:cs="Tahoma"/>
                <w:sz w:val="20"/>
                <w:szCs w:val="20"/>
              </w:rPr>
              <w:t>Václavec</w:t>
            </w:r>
            <w:proofErr w:type="spellEnd"/>
            <w:r w:rsidRPr="005E0244">
              <w:rPr>
                <w:rFonts w:ascii="Tahoma" w:hAnsi="Tahoma" w:cs="Tahoma"/>
                <w:sz w:val="20"/>
                <w:szCs w:val="20"/>
              </w:rPr>
              <w:t>, MBA</w:t>
            </w:r>
          </w:p>
          <w:p w14:paraId="57C65F8B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ředitel</w:t>
            </w:r>
          </w:p>
          <w:p w14:paraId="47B6B24F" w14:textId="57B50D26" w:rsidR="00E3688D" w:rsidRPr="005E0244" w:rsidRDefault="00E3688D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</w:tcPr>
          <w:p w14:paraId="46E364A7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4212" w:type="dxa"/>
          </w:tcPr>
          <w:p w14:paraId="1C994059" w14:textId="15F72536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 </w:t>
            </w:r>
            <w:r w:rsidR="005A24A7"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Praze </w:t>
            </w:r>
            <w:r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dne </w:t>
            </w:r>
          </w:p>
          <w:p w14:paraId="3E465C77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2C561BAC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7E70522C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360D6722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3B3A54A6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47CE4137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……………………………..</w:t>
            </w:r>
          </w:p>
          <w:p w14:paraId="4EA8BDCF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 zhotovitele</w:t>
            </w:r>
          </w:p>
          <w:p w14:paraId="3A869E71" w14:textId="77777777" w:rsidR="00B8769E" w:rsidRPr="005E0244" w:rsidRDefault="00B8769E" w:rsidP="00B8769E">
            <w:pPr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eastAsia="cs-CZ"/>
              </w:rPr>
            </w:pPr>
          </w:p>
          <w:p w14:paraId="20B9AC23" w14:textId="67B473AB" w:rsidR="00B27002" w:rsidRPr="005E0244" w:rsidRDefault="00956C4D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Nikola Urbánková</w:t>
            </w:r>
            <w:r w:rsidR="00B27002"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, </w:t>
            </w:r>
          </w:p>
          <w:p w14:paraId="597932A3" w14:textId="6304E4B3" w:rsidR="00B8769E" w:rsidRPr="005E0244" w:rsidRDefault="00956C4D" w:rsidP="00B8769E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cs-CZ"/>
              </w:rPr>
            </w:pPr>
            <w:r w:rsidRPr="005E024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na základě plné moci</w:t>
            </w:r>
          </w:p>
          <w:p w14:paraId="19986C09" w14:textId="77777777" w:rsidR="00B8769E" w:rsidRPr="005E0244" w:rsidRDefault="00B8769E" w:rsidP="00B8769E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676D0C38" w14:textId="77777777" w:rsidR="00D30776" w:rsidRDefault="00D30776" w:rsidP="005E0244">
      <w:pPr>
        <w:pageBreakBefore/>
        <w:widowControl w:val="0"/>
        <w:jc w:val="both"/>
      </w:pPr>
      <w:bookmarkStart w:id="2" w:name="_GoBack"/>
      <w:bookmarkEnd w:id="2"/>
    </w:p>
    <w:sectPr w:rsidR="00D30776" w:rsidSect="00BF5DA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1276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7D384" w14:textId="77777777" w:rsidR="006B169C" w:rsidRDefault="006B169C" w:rsidP="00B8769E">
      <w:r>
        <w:separator/>
      </w:r>
    </w:p>
  </w:endnote>
  <w:endnote w:type="continuationSeparator" w:id="0">
    <w:p w14:paraId="3710D247" w14:textId="77777777" w:rsidR="006B169C" w:rsidRDefault="006B169C" w:rsidP="00B8769E">
      <w:r>
        <w:continuationSeparator/>
      </w:r>
    </w:p>
  </w:endnote>
  <w:endnote w:type="continuationNotice" w:id="1">
    <w:p w14:paraId="44FE9D93" w14:textId="77777777" w:rsidR="006B169C" w:rsidRDefault="006B1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4BEC" w14:textId="5B6D7905" w:rsidR="00DC1D77" w:rsidRDefault="006B169C" w:rsidP="00DC1D77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18"/>
        <w:szCs w:val="18"/>
      </w:rPr>
      <w:pict w14:anchorId="6AD6FADA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7E276363" w14:textId="3E217463" w:rsidR="00DC1D77" w:rsidRPr="00DC1D77" w:rsidRDefault="00F7335D" w:rsidP="00DC1D77">
    <w:pPr>
      <w:pStyle w:val="Zpat"/>
      <w:jc w:val="center"/>
      <w:rPr>
        <w:rFonts w:ascii="Tahoma" w:hAnsi="Tahoma" w:cs="Tahoma"/>
        <w:b/>
        <w:bCs/>
        <w:sz w:val="20"/>
        <w:szCs w:val="20"/>
      </w:rPr>
    </w:pPr>
    <w:r w:rsidRPr="00DC1D77">
      <w:rPr>
        <w:rFonts w:ascii="Tahoma" w:hAnsi="Tahoma" w:cs="Tahoma"/>
        <w:sz w:val="20"/>
        <w:szCs w:val="20"/>
      </w:rPr>
      <w:t xml:space="preserve">Stránka </w:t>
    </w:r>
    <w:r w:rsidRPr="00DC1D77">
      <w:rPr>
        <w:rFonts w:ascii="Tahoma" w:hAnsi="Tahoma" w:cs="Tahoma"/>
        <w:b/>
        <w:bCs/>
        <w:sz w:val="20"/>
        <w:szCs w:val="20"/>
      </w:rPr>
      <w:fldChar w:fldCharType="begin"/>
    </w:r>
    <w:r w:rsidRPr="00DC1D77">
      <w:rPr>
        <w:rFonts w:ascii="Tahoma" w:hAnsi="Tahoma" w:cs="Tahoma"/>
        <w:b/>
        <w:bCs/>
        <w:sz w:val="20"/>
        <w:szCs w:val="20"/>
      </w:rPr>
      <w:instrText>PAGE</w:instrText>
    </w:r>
    <w:r w:rsidRPr="00DC1D77">
      <w:rPr>
        <w:rFonts w:ascii="Tahoma" w:hAnsi="Tahoma" w:cs="Tahoma"/>
        <w:b/>
        <w:bCs/>
        <w:sz w:val="20"/>
        <w:szCs w:val="20"/>
      </w:rPr>
      <w:fldChar w:fldCharType="separate"/>
    </w:r>
    <w:r w:rsidR="007D1EF6">
      <w:rPr>
        <w:rFonts w:ascii="Tahoma" w:hAnsi="Tahoma" w:cs="Tahoma"/>
        <w:b/>
        <w:bCs/>
        <w:noProof/>
        <w:sz w:val="20"/>
        <w:szCs w:val="20"/>
      </w:rPr>
      <w:t>3</w:t>
    </w:r>
    <w:r w:rsidRPr="00DC1D77">
      <w:rPr>
        <w:rFonts w:ascii="Tahoma" w:hAnsi="Tahoma" w:cs="Tahoma"/>
        <w:b/>
        <w:bCs/>
        <w:sz w:val="20"/>
        <w:szCs w:val="20"/>
      </w:rPr>
      <w:fldChar w:fldCharType="end"/>
    </w:r>
    <w:r w:rsidRPr="00DC1D77">
      <w:rPr>
        <w:rFonts w:ascii="Tahoma" w:hAnsi="Tahoma" w:cs="Tahoma"/>
        <w:sz w:val="20"/>
        <w:szCs w:val="20"/>
      </w:rPr>
      <w:t xml:space="preserve"> z </w:t>
    </w:r>
    <w:r w:rsidRPr="00DC1D77">
      <w:rPr>
        <w:rFonts w:ascii="Tahoma" w:hAnsi="Tahoma" w:cs="Tahoma"/>
        <w:b/>
        <w:bCs/>
        <w:sz w:val="20"/>
        <w:szCs w:val="20"/>
      </w:rPr>
      <w:fldChar w:fldCharType="begin"/>
    </w:r>
    <w:r w:rsidRPr="00DC1D77">
      <w:rPr>
        <w:rFonts w:ascii="Tahoma" w:hAnsi="Tahoma" w:cs="Tahoma"/>
        <w:b/>
        <w:bCs/>
        <w:sz w:val="20"/>
        <w:szCs w:val="20"/>
      </w:rPr>
      <w:instrText>NUMPAGES</w:instrText>
    </w:r>
    <w:r w:rsidRPr="00DC1D77">
      <w:rPr>
        <w:rFonts w:ascii="Tahoma" w:hAnsi="Tahoma" w:cs="Tahoma"/>
        <w:b/>
        <w:bCs/>
        <w:sz w:val="20"/>
        <w:szCs w:val="20"/>
      </w:rPr>
      <w:fldChar w:fldCharType="separate"/>
    </w:r>
    <w:r w:rsidR="007D1EF6">
      <w:rPr>
        <w:rFonts w:ascii="Tahoma" w:hAnsi="Tahoma" w:cs="Tahoma"/>
        <w:b/>
        <w:bCs/>
        <w:noProof/>
        <w:sz w:val="20"/>
        <w:szCs w:val="20"/>
      </w:rPr>
      <w:t>3</w:t>
    </w:r>
    <w:r w:rsidRPr="00DC1D77">
      <w:rPr>
        <w:rFonts w:ascii="Tahoma" w:hAnsi="Tahoma" w:cs="Tahoma"/>
        <w:b/>
        <w:bCs/>
        <w:sz w:val="20"/>
        <w:szCs w:val="20"/>
      </w:rPr>
      <w:fldChar w:fldCharType="end"/>
    </w:r>
  </w:p>
  <w:p w14:paraId="481CD82E" w14:textId="22436887" w:rsidR="00DC1D77" w:rsidRPr="00E31826" w:rsidRDefault="005E0244" w:rsidP="00B8769E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Dodatek </w:t>
    </w:r>
    <w:proofErr w:type="gramStart"/>
    <w:r>
      <w:rPr>
        <w:rFonts w:ascii="Tahoma" w:hAnsi="Tahoma" w:cs="Tahoma"/>
        <w:sz w:val="20"/>
        <w:szCs w:val="20"/>
      </w:rPr>
      <w:t>č.1 ke</w:t>
    </w:r>
    <w:proofErr w:type="gramEnd"/>
    <w:r>
      <w:rPr>
        <w:rFonts w:ascii="Tahoma" w:hAnsi="Tahoma" w:cs="Tahoma"/>
        <w:sz w:val="20"/>
        <w:szCs w:val="20"/>
      </w:rPr>
      <w:t xml:space="preserve"> smlouvě o dílo</w:t>
    </w:r>
    <w:r w:rsidR="00B8769E" w:rsidRPr="00E31826">
      <w:rPr>
        <w:rFonts w:ascii="Tahoma" w:hAnsi="Tahoma" w:cs="Tahoma"/>
        <w:sz w:val="20"/>
        <w:szCs w:val="20"/>
      </w:rPr>
      <w:t xml:space="preserve"> k</w:t>
    </w:r>
    <w:r w:rsidR="00A25661" w:rsidRPr="00E31826">
      <w:rPr>
        <w:rFonts w:ascii="Tahoma" w:hAnsi="Tahoma" w:cs="Tahoma"/>
        <w:sz w:val="20"/>
        <w:szCs w:val="20"/>
      </w:rPr>
      <w:t xml:space="preserve"> VZ </w:t>
    </w:r>
    <w:r w:rsidR="00E31826" w:rsidRPr="00E31826">
      <w:rPr>
        <w:rFonts w:ascii="Tahoma" w:hAnsi="Tahoma" w:cs="Tahoma"/>
        <w:sz w:val="20"/>
        <w:szCs w:val="20"/>
        <w:lang w:eastAsia="en-US"/>
      </w:rPr>
      <w:t>KRN/FMP/2022/03/Modernizace COS</w:t>
    </w:r>
  </w:p>
  <w:p w14:paraId="159E496F" w14:textId="36C6E45C" w:rsidR="00DC1D77" w:rsidRPr="008E363D" w:rsidRDefault="00B8769E" w:rsidP="00B8769E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Část 1 – Stavební úpravy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689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E873AB" w14:textId="77777777" w:rsidR="00DC1D77" w:rsidRDefault="006B169C">
            <w:pPr>
              <w:pStyle w:val="Zpat"/>
              <w:jc w:val="center"/>
            </w:pPr>
          </w:p>
          <w:p w14:paraId="24AA47DB" w14:textId="77777777" w:rsidR="00DC1D77" w:rsidRDefault="006B169C">
            <w:pPr>
              <w:pStyle w:val="Zpat"/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pict w14:anchorId="60F3097D">
                <v:rect id="_x0000_i1027" alt="" style="width:.45pt;height:.05pt;mso-width-percent:0;mso-height-percent:0;mso-width-percent:0;mso-height-percent:0" o:hrpct="1" o:hralign="center" o:hrstd="t" o:hr="t" fillcolor="#a0a0a0" stroked="f"/>
              </w:pict>
            </w:r>
          </w:p>
          <w:p w14:paraId="33936324" w14:textId="68776D04" w:rsidR="00DC1D77" w:rsidRPr="00DC1D77" w:rsidRDefault="00F7335D">
            <w:pPr>
              <w:pStyle w:val="Zpa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DC1D77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Pr="00DC1D7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DC1D77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DC1D7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DC1D7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DC1D7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C1D7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DC1D7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DC1D77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DC1D7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5218B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4</w:t>
            </w:r>
            <w:proofErr w:type="gramEnd"/>
            <w:r w:rsidRPr="00DC1D77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  <w:p w14:paraId="384F39F7" w14:textId="77777777" w:rsidR="00DC1D77" w:rsidRPr="00DC1D77" w:rsidRDefault="00F7335D" w:rsidP="00DC1D77">
            <w:pPr>
              <w:pStyle w:val="Zpat"/>
              <w:rPr>
                <w:rFonts w:ascii="Tahoma" w:hAnsi="Tahoma" w:cs="Tahoma"/>
                <w:sz w:val="20"/>
                <w:szCs w:val="20"/>
              </w:rPr>
            </w:pPr>
            <w:r w:rsidRPr="00DC1D77">
              <w:rPr>
                <w:rFonts w:ascii="Tahoma" w:hAnsi="Tahoma" w:cs="Tahoma"/>
                <w:sz w:val="20"/>
                <w:szCs w:val="20"/>
              </w:rPr>
              <w:t xml:space="preserve">Smlouva o dílo na stavbu Pavilon F – stavební úpravy </w:t>
            </w:r>
          </w:p>
          <w:p w14:paraId="526F830F" w14:textId="77777777" w:rsidR="00837912" w:rsidRPr="00DC1D77" w:rsidRDefault="00F7335D" w:rsidP="00DC1D77">
            <w:pPr>
              <w:pStyle w:val="Zpat"/>
            </w:pPr>
            <w:r w:rsidRPr="00DC1D77">
              <w:rPr>
                <w:rFonts w:ascii="Tahoma" w:hAnsi="Tahoma" w:cs="Tahoma"/>
                <w:sz w:val="20"/>
                <w:szCs w:val="20"/>
              </w:rPr>
              <w:t>VZ-SNO/FMP/</w:t>
            </w:r>
            <w:r w:rsidRPr="00DC1D77">
              <w:rPr>
                <w:rFonts w:ascii="Tahoma" w:hAnsi="Tahoma" w:cs="Tahoma"/>
                <w:sz w:val="20"/>
                <w:szCs w:val="20"/>
                <w:highlight w:val="green"/>
              </w:rPr>
              <w:t>XX</w:t>
            </w:r>
            <w:r w:rsidRPr="00DC1D77">
              <w:rPr>
                <w:rFonts w:ascii="Tahoma" w:hAnsi="Tahoma" w:cs="Tahoma"/>
                <w:sz w:val="20"/>
                <w:szCs w:val="20"/>
              </w:rPr>
              <w:t>/2021/Pavilon F-stavební úpravy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D9C00" w14:textId="77777777" w:rsidR="006B169C" w:rsidRDefault="006B169C" w:rsidP="00B8769E">
      <w:r>
        <w:separator/>
      </w:r>
    </w:p>
  </w:footnote>
  <w:footnote w:type="continuationSeparator" w:id="0">
    <w:p w14:paraId="7180B6E9" w14:textId="77777777" w:rsidR="006B169C" w:rsidRDefault="006B169C" w:rsidP="00B8769E">
      <w:r>
        <w:continuationSeparator/>
      </w:r>
    </w:p>
  </w:footnote>
  <w:footnote w:type="continuationNotice" w:id="1">
    <w:p w14:paraId="06680276" w14:textId="77777777" w:rsidR="006B169C" w:rsidRDefault="006B1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2E11" w14:textId="5A1FCADD" w:rsidR="00B8769E" w:rsidRPr="005E0244" w:rsidRDefault="00BF5DA8" w:rsidP="00BF5DA8">
    <w:pPr>
      <w:pStyle w:val="Normlnweb"/>
      <w:spacing w:after="0" w:afterAutospacing="0"/>
      <w:rPr>
        <w:rFonts w:ascii="Tahoma" w:hAnsi="Tahoma" w:cs="Tahoma"/>
        <w:sz w:val="16"/>
        <w:szCs w:val="16"/>
      </w:rPr>
    </w:pPr>
    <w:r w:rsidRPr="005E0244">
      <w:rPr>
        <w:rFonts w:ascii="Tahoma" w:hAnsi="Tahoma" w:cs="Tahoma"/>
        <w:sz w:val="16"/>
        <w:szCs w:val="16"/>
      </w:rPr>
      <w:t>Dodatek č. 1 ke smlouvě o dílo č. KRN/</w:t>
    </w:r>
    <w:proofErr w:type="spellStart"/>
    <w:r w:rsidRPr="005E0244">
      <w:rPr>
        <w:rFonts w:ascii="Tahoma" w:hAnsi="Tahoma" w:cs="Tahoma"/>
        <w:sz w:val="16"/>
        <w:szCs w:val="16"/>
      </w:rPr>
      <w:t>SoD</w:t>
    </w:r>
    <w:proofErr w:type="spellEnd"/>
    <w:r w:rsidRPr="005E0244">
      <w:rPr>
        <w:rFonts w:ascii="Tahoma" w:hAnsi="Tahoma" w:cs="Tahoma"/>
        <w:sz w:val="16"/>
        <w:szCs w:val="16"/>
      </w:rPr>
      <w:t>/24/2022</w:t>
    </w:r>
    <w:r w:rsidR="00ED7DDA" w:rsidRPr="005E0244">
      <w:rPr>
        <w:rFonts w:ascii="Tahoma" w:hAnsi="Tahoma" w:cs="Tahoma"/>
        <w:sz w:val="16"/>
        <w:szCs w:val="16"/>
      </w:rPr>
      <w:tab/>
    </w:r>
    <w:r w:rsidR="00ED7DDA" w:rsidRPr="005E0244">
      <w:rPr>
        <w:rFonts w:ascii="Tahoma" w:hAnsi="Tahoma" w:cs="Tahoma"/>
        <w:sz w:val="16"/>
        <w:szCs w:val="16"/>
      </w:rPr>
      <w:tab/>
    </w:r>
    <w:r w:rsidR="00ED7DDA" w:rsidRPr="005E0244">
      <w:rPr>
        <w:rFonts w:ascii="Tahoma" w:hAnsi="Tahoma" w:cs="Tahoma"/>
        <w:sz w:val="16"/>
        <w:szCs w:val="16"/>
      </w:rPr>
      <w:tab/>
    </w:r>
    <w:r w:rsidR="00B8769E" w:rsidRPr="005E0244">
      <w:rPr>
        <w:rFonts w:ascii="Tahoma" w:hAnsi="Tahoma" w:cs="Tahoma"/>
        <w:sz w:val="16"/>
        <w:szCs w:val="16"/>
      </w:rPr>
      <w:t xml:space="preserve">Zadavatel: </w:t>
    </w:r>
  </w:p>
  <w:p w14:paraId="0C0015E0" w14:textId="4EBF8405" w:rsidR="00B8769E" w:rsidRPr="005E0244" w:rsidRDefault="00B8769E" w:rsidP="00B8769E">
    <w:pPr>
      <w:tabs>
        <w:tab w:val="center" w:pos="4536"/>
      </w:tabs>
      <w:ind w:right="-993"/>
      <w:rPr>
        <w:rFonts w:ascii="Tahoma" w:eastAsia="Times New Roman" w:hAnsi="Tahoma" w:cs="Tahoma"/>
        <w:sz w:val="16"/>
        <w:szCs w:val="16"/>
        <w:lang w:eastAsia="cs-CZ"/>
      </w:rPr>
    </w:pPr>
    <w:r w:rsidRPr="005E0244">
      <w:rPr>
        <w:rFonts w:ascii="Tahoma" w:eastAsia="Times New Roman" w:hAnsi="Tahoma" w:cs="Tahoma"/>
        <w:sz w:val="16"/>
        <w:szCs w:val="16"/>
        <w:lang w:eastAsia="cs-CZ"/>
      </w:rPr>
      <w:tab/>
    </w:r>
    <w:r w:rsidRPr="005E0244">
      <w:rPr>
        <w:rFonts w:ascii="Tahoma" w:eastAsia="Times New Roman" w:hAnsi="Tahoma" w:cs="Tahoma"/>
        <w:sz w:val="16"/>
        <w:szCs w:val="16"/>
        <w:lang w:eastAsia="cs-CZ"/>
      </w:rPr>
      <w:tab/>
    </w:r>
    <w:r w:rsidRPr="005E0244">
      <w:rPr>
        <w:rFonts w:ascii="Tahoma" w:eastAsia="Times New Roman" w:hAnsi="Tahoma" w:cs="Tahoma"/>
        <w:sz w:val="16"/>
        <w:szCs w:val="16"/>
        <w:lang w:eastAsia="cs-CZ"/>
      </w:rPr>
      <w:tab/>
      <w:t>Sdružené zdravotnické zařízení Krnov, příspěvková organizace</w:t>
    </w:r>
  </w:p>
  <w:p w14:paraId="7F0794FA" w14:textId="77777777" w:rsidR="00B8769E" w:rsidRPr="005E0244" w:rsidRDefault="00B8769E" w:rsidP="00B8769E">
    <w:pPr>
      <w:tabs>
        <w:tab w:val="center" w:pos="4536"/>
        <w:tab w:val="right" w:pos="9072"/>
      </w:tabs>
      <w:rPr>
        <w:rFonts w:ascii="Tahoma" w:eastAsia="Times New Roman" w:hAnsi="Tahoma" w:cs="Tahoma"/>
        <w:sz w:val="16"/>
        <w:szCs w:val="16"/>
        <w:lang w:eastAsia="cs-CZ"/>
      </w:rPr>
    </w:pPr>
    <w:r w:rsidRPr="005E0244">
      <w:rPr>
        <w:rFonts w:ascii="Tahoma" w:eastAsia="Times New Roman" w:hAnsi="Tahoma" w:cs="Tahoma"/>
        <w:sz w:val="16"/>
        <w:szCs w:val="16"/>
        <w:lang w:eastAsia="cs-CZ"/>
      </w:rPr>
      <w:t>Veřejná zakázka</w:t>
    </w:r>
  </w:p>
  <w:p w14:paraId="6E4BFF8F" w14:textId="653BF469" w:rsidR="00847CCD" w:rsidRPr="00D73CA1" w:rsidRDefault="00B8769E" w:rsidP="00D73CA1">
    <w:pPr>
      <w:pBdr>
        <w:bottom w:val="single" w:sz="6" w:space="1" w:color="auto"/>
      </w:pBdr>
      <w:tabs>
        <w:tab w:val="center" w:pos="4536"/>
        <w:tab w:val="right" w:pos="9072"/>
      </w:tabs>
      <w:rPr>
        <w:rFonts w:ascii="Tahoma" w:eastAsia="Times New Roman" w:hAnsi="Tahoma" w:cs="Tahoma"/>
        <w:sz w:val="16"/>
        <w:szCs w:val="16"/>
        <w:lang w:eastAsia="cs-CZ"/>
      </w:rPr>
    </w:pPr>
    <w:r w:rsidRPr="005E0244">
      <w:rPr>
        <w:rFonts w:ascii="Tahoma" w:eastAsia="Times New Roman" w:hAnsi="Tahoma" w:cs="Tahoma"/>
        <w:sz w:val="16"/>
        <w:szCs w:val="16"/>
        <w:lang w:eastAsia="cs-CZ"/>
      </w:rPr>
      <w:t>„</w:t>
    </w:r>
    <w:r w:rsidRPr="005E0244">
      <w:rPr>
        <w:rFonts w:ascii="Tahoma" w:eastAsia="Calibri" w:hAnsi="Tahoma" w:cs="Tahoma"/>
        <w:sz w:val="16"/>
        <w:szCs w:val="16"/>
      </w:rPr>
      <w:t>VZ č. 2 – Modernizace operačních sálů a výměna operačního technologického komplementu Pavilonu A</w:t>
    </w:r>
    <w:r w:rsidRPr="005E0244">
      <w:rPr>
        <w:rFonts w:ascii="Tahoma" w:eastAsia="Times New Roman" w:hAnsi="Tahoma" w:cs="Tahoma"/>
        <w:sz w:val="16"/>
        <w:szCs w:val="16"/>
        <w:lang w:eastAsia="cs-CZ"/>
      </w:rP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B708" w14:textId="77777777" w:rsidR="00DC1D77" w:rsidRDefault="006B169C" w:rsidP="00DC1D77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 w14:anchorId="54627A1A">
        <v:rect id="_x0000_i1026" alt="" style="width:.45pt;height:.05pt;mso-width-percent:0;mso-height-percent:0;mso-width-percent:0;mso-height-percent:0" o:hrpct="1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B3DA7"/>
    <w:multiLevelType w:val="hybridMultilevel"/>
    <w:tmpl w:val="474A5B90"/>
    <w:lvl w:ilvl="0" w:tplc="057CCD0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6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4C6BBE"/>
    <w:multiLevelType w:val="hybridMultilevel"/>
    <w:tmpl w:val="93FCC35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1D4348"/>
    <w:multiLevelType w:val="hybridMultilevel"/>
    <w:tmpl w:val="1DF2356C"/>
    <w:lvl w:ilvl="0" w:tplc="CA3E2A3A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4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2AC200B5"/>
    <w:multiLevelType w:val="hybridMultilevel"/>
    <w:tmpl w:val="BE567544"/>
    <w:lvl w:ilvl="0" w:tplc="4954A1F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37E16"/>
    <w:multiLevelType w:val="multilevel"/>
    <w:tmpl w:val="9A2642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735B7"/>
    <w:multiLevelType w:val="hybridMultilevel"/>
    <w:tmpl w:val="721892E8"/>
    <w:lvl w:ilvl="0" w:tplc="387445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F745B"/>
    <w:multiLevelType w:val="hybridMultilevel"/>
    <w:tmpl w:val="96B890A4"/>
    <w:lvl w:ilvl="0" w:tplc="C5C4AC8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BA1721"/>
    <w:multiLevelType w:val="hybridMultilevel"/>
    <w:tmpl w:val="6F8A66D4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03366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auto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6" w15:restartNumberingAfterBreak="0">
    <w:nsid w:val="56985B42"/>
    <w:multiLevelType w:val="hybridMultilevel"/>
    <w:tmpl w:val="6BC4BC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8" w15:restartNumberingAfterBreak="0">
    <w:nsid w:val="5FCF5289"/>
    <w:multiLevelType w:val="hybridMultilevel"/>
    <w:tmpl w:val="B6E60F7E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7D3C61"/>
    <w:multiLevelType w:val="hybridMultilevel"/>
    <w:tmpl w:val="9E349A6A"/>
    <w:lvl w:ilvl="0" w:tplc="436C05E0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2"/>
  </w:num>
  <w:num w:numId="2">
    <w:abstractNumId w:val="2"/>
  </w:num>
  <w:num w:numId="3">
    <w:abstractNumId w:val="3"/>
  </w:num>
  <w:num w:numId="4">
    <w:abstractNumId w:val="23"/>
  </w:num>
  <w:num w:numId="5">
    <w:abstractNumId w:val="33"/>
  </w:num>
  <w:num w:numId="6">
    <w:abstractNumId w:val="25"/>
  </w:num>
  <w:num w:numId="7">
    <w:abstractNumId w:val="14"/>
  </w:num>
  <w:num w:numId="8">
    <w:abstractNumId w:val="34"/>
  </w:num>
  <w:num w:numId="9">
    <w:abstractNumId w:val="5"/>
  </w:num>
  <w:num w:numId="10">
    <w:abstractNumId w:val="21"/>
  </w:num>
  <w:num w:numId="11">
    <w:abstractNumId w:val="7"/>
  </w:num>
  <w:num w:numId="12">
    <w:abstractNumId w:val="27"/>
  </w:num>
  <w:num w:numId="13">
    <w:abstractNumId w:val="6"/>
  </w:num>
  <w:num w:numId="14">
    <w:abstractNumId w:val="12"/>
  </w:num>
  <w:num w:numId="15">
    <w:abstractNumId w:val="8"/>
  </w:num>
  <w:num w:numId="16">
    <w:abstractNumId w:val="37"/>
  </w:num>
  <w:num w:numId="17">
    <w:abstractNumId w:val="10"/>
  </w:num>
  <w:num w:numId="18">
    <w:abstractNumId w:val="18"/>
  </w:num>
  <w:num w:numId="19">
    <w:abstractNumId w:val="24"/>
  </w:num>
  <w:num w:numId="20">
    <w:abstractNumId w:val="29"/>
  </w:num>
  <w:num w:numId="21">
    <w:abstractNumId w:val="31"/>
  </w:num>
  <w:num w:numId="22">
    <w:abstractNumId w:val="38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6"/>
  </w:num>
  <w:num w:numId="28">
    <w:abstractNumId w:val="20"/>
  </w:num>
  <w:num w:numId="29">
    <w:abstractNumId w:val="35"/>
  </w:num>
  <w:num w:numId="30">
    <w:abstractNumId w:val="28"/>
  </w:num>
  <w:num w:numId="31">
    <w:abstractNumId w:val="11"/>
  </w:num>
  <w:num w:numId="32">
    <w:abstractNumId w:val="17"/>
  </w:num>
  <w:num w:numId="33">
    <w:abstractNumId w:val="3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9"/>
  </w:num>
  <w:num w:numId="38">
    <w:abstractNumId w:val="9"/>
  </w:num>
  <w:num w:numId="39">
    <w:abstractNumId w:val="26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9E"/>
    <w:rsid w:val="00006D2A"/>
    <w:rsid w:val="000145B8"/>
    <w:rsid w:val="0002555A"/>
    <w:rsid w:val="00077F7A"/>
    <w:rsid w:val="0008012F"/>
    <w:rsid w:val="00080277"/>
    <w:rsid w:val="000B5C35"/>
    <w:rsid w:val="000C1EFD"/>
    <w:rsid w:val="000D357C"/>
    <w:rsid w:val="000E6AA8"/>
    <w:rsid w:val="000F710F"/>
    <w:rsid w:val="00124716"/>
    <w:rsid w:val="001969B0"/>
    <w:rsid w:val="001A5230"/>
    <w:rsid w:val="001D2855"/>
    <w:rsid w:val="001E4EFB"/>
    <w:rsid w:val="001E71DB"/>
    <w:rsid w:val="001F1CC0"/>
    <w:rsid w:val="00242423"/>
    <w:rsid w:val="002835AB"/>
    <w:rsid w:val="00296321"/>
    <w:rsid w:val="002A1A6D"/>
    <w:rsid w:val="002C61AB"/>
    <w:rsid w:val="002D0F64"/>
    <w:rsid w:val="002D3B86"/>
    <w:rsid w:val="002E3109"/>
    <w:rsid w:val="002E73B6"/>
    <w:rsid w:val="0033596A"/>
    <w:rsid w:val="00366ED3"/>
    <w:rsid w:val="00373DDB"/>
    <w:rsid w:val="00387EBC"/>
    <w:rsid w:val="003A65BA"/>
    <w:rsid w:val="003C2297"/>
    <w:rsid w:val="003F4BBF"/>
    <w:rsid w:val="00411C92"/>
    <w:rsid w:val="00412EBE"/>
    <w:rsid w:val="004403EB"/>
    <w:rsid w:val="00452C61"/>
    <w:rsid w:val="0046272B"/>
    <w:rsid w:val="00470AE5"/>
    <w:rsid w:val="00471517"/>
    <w:rsid w:val="004945C5"/>
    <w:rsid w:val="004B6CA4"/>
    <w:rsid w:val="004E5CC5"/>
    <w:rsid w:val="004F5CF8"/>
    <w:rsid w:val="005218BF"/>
    <w:rsid w:val="00540749"/>
    <w:rsid w:val="005A1122"/>
    <w:rsid w:val="005A1820"/>
    <w:rsid w:val="005A24A7"/>
    <w:rsid w:val="005B147E"/>
    <w:rsid w:val="005B486B"/>
    <w:rsid w:val="005D6AA6"/>
    <w:rsid w:val="005E0244"/>
    <w:rsid w:val="00603F7F"/>
    <w:rsid w:val="00631ACA"/>
    <w:rsid w:val="006332AC"/>
    <w:rsid w:val="00680FDD"/>
    <w:rsid w:val="006911F2"/>
    <w:rsid w:val="006B169C"/>
    <w:rsid w:val="006B2CEC"/>
    <w:rsid w:val="006B5D8F"/>
    <w:rsid w:val="006D4652"/>
    <w:rsid w:val="00703156"/>
    <w:rsid w:val="00717935"/>
    <w:rsid w:val="00745F6A"/>
    <w:rsid w:val="00747F96"/>
    <w:rsid w:val="007560B1"/>
    <w:rsid w:val="00776B9B"/>
    <w:rsid w:val="0078781F"/>
    <w:rsid w:val="00790BB5"/>
    <w:rsid w:val="007C394D"/>
    <w:rsid w:val="007D1EF6"/>
    <w:rsid w:val="007F1000"/>
    <w:rsid w:val="00802F47"/>
    <w:rsid w:val="00805C67"/>
    <w:rsid w:val="008169B4"/>
    <w:rsid w:val="008403E5"/>
    <w:rsid w:val="00870747"/>
    <w:rsid w:val="008773A7"/>
    <w:rsid w:val="008906E8"/>
    <w:rsid w:val="008A16F0"/>
    <w:rsid w:val="008A7FEF"/>
    <w:rsid w:val="008B6C21"/>
    <w:rsid w:val="008C74E2"/>
    <w:rsid w:val="008F016D"/>
    <w:rsid w:val="00902B04"/>
    <w:rsid w:val="00913A8A"/>
    <w:rsid w:val="009265E7"/>
    <w:rsid w:val="00944ADA"/>
    <w:rsid w:val="00956C4D"/>
    <w:rsid w:val="00981FAD"/>
    <w:rsid w:val="00982011"/>
    <w:rsid w:val="00993D22"/>
    <w:rsid w:val="00A23D0E"/>
    <w:rsid w:val="00A243E8"/>
    <w:rsid w:val="00A25661"/>
    <w:rsid w:val="00A7220E"/>
    <w:rsid w:val="00A81B4D"/>
    <w:rsid w:val="00A82562"/>
    <w:rsid w:val="00AC7D77"/>
    <w:rsid w:val="00AE2EC6"/>
    <w:rsid w:val="00B27002"/>
    <w:rsid w:val="00B8769E"/>
    <w:rsid w:val="00BA576F"/>
    <w:rsid w:val="00BC3055"/>
    <w:rsid w:val="00BE77E7"/>
    <w:rsid w:val="00BF36E6"/>
    <w:rsid w:val="00BF5DA8"/>
    <w:rsid w:val="00C021EF"/>
    <w:rsid w:val="00C237F8"/>
    <w:rsid w:val="00C23A77"/>
    <w:rsid w:val="00C362D4"/>
    <w:rsid w:val="00C615CB"/>
    <w:rsid w:val="00CB3054"/>
    <w:rsid w:val="00CE7AE0"/>
    <w:rsid w:val="00CF04CF"/>
    <w:rsid w:val="00CF440F"/>
    <w:rsid w:val="00D24D0D"/>
    <w:rsid w:val="00D30776"/>
    <w:rsid w:val="00D73CA1"/>
    <w:rsid w:val="00D763C6"/>
    <w:rsid w:val="00DA5D81"/>
    <w:rsid w:val="00DC4811"/>
    <w:rsid w:val="00DE60A6"/>
    <w:rsid w:val="00DF1B37"/>
    <w:rsid w:val="00E31826"/>
    <w:rsid w:val="00E3688D"/>
    <w:rsid w:val="00E47AA1"/>
    <w:rsid w:val="00E87D6B"/>
    <w:rsid w:val="00EB538D"/>
    <w:rsid w:val="00ED7DDA"/>
    <w:rsid w:val="00F228F7"/>
    <w:rsid w:val="00F337D6"/>
    <w:rsid w:val="00F3678D"/>
    <w:rsid w:val="00F7335D"/>
    <w:rsid w:val="00FC073A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5F49E"/>
  <w15:chartTrackingRefBased/>
  <w15:docId w15:val="{A00CE829-7CC8-4B25-9CB6-89D98D96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F47"/>
  </w:style>
  <w:style w:type="paragraph" w:styleId="Nadpis1">
    <w:name w:val="heading 1"/>
    <w:basedOn w:val="Normln"/>
    <w:next w:val="Normln"/>
    <w:link w:val="Nadpis1Char"/>
    <w:qFormat/>
    <w:rsid w:val="00B8769E"/>
    <w:pPr>
      <w:keepNext/>
      <w:tabs>
        <w:tab w:val="left" w:pos="7371"/>
      </w:tabs>
      <w:jc w:val="center"/>
      <w:outlineLvl w:val="0"/>
    </w:pPr>
    <w:rPr>
      <w:rFonts w:eastAsia="Times New Roman" w:cs="Times New Roman"/>
      <w:b/>
      <w:bCs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8769E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eastAsia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769E"/>
    <w:pPr>
      <w:keepNext/>
      <w:jc w:val="both"/>
      <w:outlineLvl w:val="2"/>
    </w:pPr>
    <w:rPr>
      <w:rFonts w:eastAsia="Times New Roman" w:cs="Times New Roman"/>
      <w:b/>
      <w:sz w:val="24"/>
      <w:szCs w:val="20"/>
      <w:u w:val="single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B8769E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eastAsia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8769E"/>
    <w:pPr>
      <w:keepNext/>
      <w:widowControl w:val="0"/>
      <w:autoSpaceDE w:val="0"/>
      <w:autoSpaceDN w:val="0"/>
      <w:spacing w:before="120"/>
      <w:outlineLvl w:val="4"/>
    </w:pPr>
    <w:rPr>
      <w:rFonts w:eastAsia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8769E"/>
    <w:pPr>
      <w:keepNext/>
      <w:outlineLvl w:val="5"/>
    </w:pPr>
    <w:rPr>
      <w:rFonts w:eastAsia="Times New Roman" w:cs="Times New Roman"/>
      <w:i/>
      <w:iCs/>
      <w:color w:val="FF0000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8769E"/>
    <w:pPr>
      <w:keepNext/>
      <w:tabs>
        <w:tab w:val="left" w:pos="567"/>
        <w:tab w:val="left" w:pos="1701"/>
      </w:tabs>
      <w:outlineLvl w:val="7"/>
    </w:pPr>
    <w:rPr>
      <w:rFonts w:eastAsia="Times New Roman" w:cs="Times New Roman"/>
      <w:i/>
      <w:iCs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769E"/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8769E"/>
    <w:rPr>
      <w:rFonts w:eastAsia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8769E"/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B8769E"/>
    <w:rPr>
      <w:rFonts w:eastAsia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B8769E"/>
    <w:rPr>
      <w:rFonts w:eastAsia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8769E"/>
    <w:rPr>
      <w:rFonts w:eastAsia="Times New Roman" w:cs="Times New Roman"/>
      <w:i/>
      <w:iCs/>
      <w:color w:val="FF000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769E"/>
    <w:rPr>
      <w:rFonts w:eastAsia="Times New Roman" w:cs="Times New Roman"/>
      <w:i/>
      <w:iCs/>
      <w:sz w:val="28"/>
      <w:szCs w:val="24"/>
      <w:u w:val="single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8769E"/>
  </w:style>
  <w:style w:type="paragraph" w:customStyle="1" w:styleId="Import16">
    <w:name w:val="Import 16"/>
    <w:basedOn w:val="Normln"/>
    <w:rsid w:val="00B8769E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8769E"/>
    <w:pPr>
      <w:widowControl w:val="0"/>
      <w:autoSpaceDE w:val="0"/>
      <w:autoSpaceDN w:val="0"/>
      <w:ind w:left="567" w:hanging="567"/>
      <w:jc w:val="both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8769E"/>
    <w:rPr>
      <w:rFonts w:eastAsia="Times New Roman" w:cs="Times New Roman"/>
      <w:sz w:val="24"/>
      <w:szCs w:val="24"/>
      <w:lang w:eastAsia="cs-CZ"/>
    </w:rPr>
  </w:style>
  <w:style w:type="paragraph" w:customStyle="1" w:styleId="Import5">
    <w:name w:val="Import 5"/>
    <w:basedOn w:val="Normln"/>
    <w:rsid w:val="00B8769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B8769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8769E"/>
    <w:pPr>
      <w:spacing w:line="240" w:lineRule="exact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8769E"/>
    <w:rPr>
      <w:rFonts w:eastAsia="Times New Roman" w:cs="Times New Roman"/>
      <w:sz w:val="24"/>
      <w:szCs w:val="20"/>
      <w:lang w:eastAsia="cs-CZ"/>
    </w:rPr>
  </w:style>
  <w:style w:type="paragraph" w:customStyle="1" w:styleId="Smlouva-eslo">
    <w:name w:val="Smlouva-eíslo"/>
    <w:basedOn w:val="Normln"/>
    <w:rsid w:val="00B8769E"/>
    <w:pPr>
      <w:widowControl w:val="0"/>
      <w:spacing w:before="120" w:line="240" w:lineRule="atLeast"/>
      <w:jc w:val="both"/>
    </w:pPr>
    <w:rPr>
      <w:rFonts w:eastAsia="Times New Roman" w:cs="Times New Roman"/>
      <w:sz w:val="24"/>
      <w:szCs w:val="20"/>
      <w:lang w:eastAsia="cs-CZ"/>
    </w:rPr>
  </w:style>
  <w:style w:type="paragraph" w:customStyle="1" w:styleId="Smlouva2">
    <w:name w:val="Smlouva2"/>
    <w:basedOn w:val="Normln"/>
    <w:rsid w:val="00B8769E"/>
    <w:pPr>
      <w:widowControl w:val="0"/>
      <w:jc w:val="center"/>
    </w:pPr>
    <w:rPr>
      <w:rFonts w:eastAsia="Times New Roman" w:cs="Times New Roman"/>
      <w:b/>
      <w:sz w:val="24"/>
      <w:szCs w:val="20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B8769E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B8769E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8769E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8769E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8769E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8769E"/>
    <w:rPr>
      <w:rFonts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8769E"/>
  </w:style>
  <w:style w:type="paragraph" w:styleId="Zhlav">
    <w:name w:val="header"/>
    <w:basedOn w:val="Normln"/>
    <w:link w:val="ZhlavChar"/>
    <w:uiPriority w:val="99"/>
    <w:rsid w:val="00B8769E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8769E"/>
    <w:rPr>
      <w:rFonts w:eastAsia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8769E"/>
    <w:pPr>
      <w:tabs>
        <w:tab w:val="left" w:pos="426"/>
      </w:tabs>
      <w:ind w:left="357"/>
      <w:jc w:val="both"/>
    </w:pPr>
    <w:rPr>
      <w:rFonts w:eastAsia="Times New Roman" w:cs="Times New Roman"/>
      <w:i/>
      <w:iCs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8769E"/>
    <w:rPr>
      <w:rFonts w:eastAsia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8769E"/>
    <w:pPr>
      <w:tabs>
        <w:tab w:val="left" w:pos="567"/>
        <w:tab w:val="left" w:pos="1701"/>
      </w:tabs>
      <w:spacing w:after="120"/>
    </w:pPr>
    <w:rPr>
      <w:rFonts w:eastAsia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8769E"/>
    <w:rPr>
      <w:rFonts w:eastAsia="Times New Roman" w:cs="Times New Roman"/>
      <w:sz w:val="20"/>
      <w:szCs w:val="24"/>
      <w:lang w:eastAsia="cs-CZ"/>
    </w:rPr>
  </w:style>
  <w:style w:type="paragraph" w:customStyle="1" w:styleId="Smlouva-slo">
    <w:name w:val="Smlouva-èíslo"/>
    <w:basedOn w:val="Normln"/>
    <w:rsid w:val="00B8769E"/>
    <w:pPr>
      <w:spacing w:before="120" w:line="240" w:lineRule="atLeast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8769E"/>
    <w:pPr>
      <w:widowControl w:val="0"/>
      <w:jc w:val="center"/>
    </w:pPr>
    <w:rPr>
      <w:rFonts w:eastAsia="Times New Roman" w:cs="Times New Roman"/>
      <w:b/>
      <w:bCs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8769E"/>
    <w:rPr>
      <w:rFonts w:eastAsia="Times New Roman" w:cs="Times New Roman"/>
      <w:b/>
      <w:bCs/>
      <w:snapToGrid w:val="0"/>
      <w:sz w:val="32"/>
      <w:szCs w:val="20"/>
      <w:lang w:eastAsia="cs-CZ"/>
    </w:rPr>
  </w:style>
  <w:style w:type="paragraph" w:customStyle="1" w:styleId="Smlouva-slo0">
    <w:name w:val="Smlouva-číslo"/>
    <w:basedOn w:val="Normln"/>
    <w:rsid w:val="00B8769E"/>
    <w:pPr>
      <w:widowControl w:val="0"/>
      <w:spacing w:before="120" w:line="240" w:lineRule="atLeast"/>
      <w:jc w:val="both"/>
    </w:pPr>
    <w:rPr>
      <w:rFonts w:eastAsia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B8769E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B8769E"/>
    <w:pPr>
      <w:widowControl w:val="0"/>
      <w:spacing w:before="120"/>
      <w:jc w:val="both"/>
    </w:pPr>
    <w:rPr>
      <w:rFonts w:eastAsia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uiPriority w:val="99"/>
    <w:rsid w:val="00B8769E"/>
    <w:rPr>
      <w:color w:val="0000FF"/>
      <w:u w:val="single"/>
    </w:rPr>
  </w:style>
  <w:style w:type="character" w:styleId="Sledovanodkaz">
    <w:name w:val="FollowedHyperlink"/>
    <w:rsid w:val="00B8769E"/>
    <w:rPr>
      <w:color w:val="800080"/>
      <w:u w:val="single"/>
    </w:rPr>
  </w:style>
  <w:style w:type="paragraph" w:customStyle="1" w:styleId="xl24">
    <w:name w:val="xl24"/>
    <w:basedOn w:val="Normln"/>
    <w:rsid w:val="00B8769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25">
    <w:name w:val="xl25"/>
    <w:basedOn w:val="Normln"/>
    <w:rsid w:val="00B876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26">
    <w:name w:val="xl26"/>
    <w:basedOn w:val="Normln"/>
    <w:rsid w:val="00B876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27">
    <w:name w:val="xl27"/>
    <w:basedOn w:val="Normln"/>
    <w:rsid w:val="00B876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28">
    <w:name w:val="xl28"/>
    <w:basedOn w:val="Normln"/>
    <w:rsid w:val="00B8769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29">
    <w:name w:val="xl29"/>
    <w:basedOn w:val="Normln"/>
    <w:rsid w:val="00B876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30">
    <w:name w:val="xl30"/>
    <w:basedOn w:val="Normln"/>
    <w:rsid w:val="00B876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31">
    <w:name w:val="xl31"/>
    <w:basedOn w:val="Normln"/>
    <w:rsid w:val="00B8769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cs-CZ"/>
    </w:rPr>
  </w:style>
  <w:style w:type="paragraph" w:customStyle="1" w:styleId="xl32">
    <w:name w:val="xl32"/>
    <w:basedOn w:val="Normln"/>
    <w:rsid w:val="00B876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cs-CZ"/>
    </w:rPr>
  </w:style>
  <w:style w:type="paragraph" w:customStyle="1" w:styleId="xl33">
    <w:name w:val="xl33"/>
    <w:basedOn w:val="Normln"/>
    <w:rsid w:val="00B8769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cs-CZ"/>
    </w:rPr>
  </w:style>
  <w:style w:type="paragraph" w:customStyle="1" w:styleId="xl34">
    <w:name w:val="xl34"/>
    <w:basedOn w:val="Normln"/>
    <w:rsid w:val="00B8769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cs-CZ"/>
    </w:rPr>
  </w:style>
  <w:style w:type="paragraph" w:customStyle="1" w:styleId="xl35">
    <w:name w:val="xl35"/>
    <w:basedOn w:val="Normln"/>
    <w:rsid w:val="00B876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cs-CZ"/>
    </w:rPr>
  </w:style>
  <w:style w:type="paragraph" w:customStyle="1" w:styleId="xl36">
    <w:name w:val="xl36"/>
    <w:basedOn w:val="Normln"/>
    <w:rsid w:val="00B876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cs-CZ"/>
    </w:rPr>
  </w:style>
  <w:style w:type="paragraph" w:customStyle="1" w:styleId="xl37">
    <w:name w:val="xl37"/>
    <w:basedOn w:val="Normln"/>
    <w:rsid w:val="00B8769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cs-CZ"/>
    </w:rPr>
  </w:style>
  <w:style w:type="paragraph" w:customStyle="1" w:styleId="xl38">
    <w:name w:val="xl38"/>
    <w:basedOn w:val="Normln"/>
    <w:rsid w:val="00B876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cs-CZ"/>
    </w:rPr>
  </w:style>
  <w:style w:type="paragraph" w:customStyle="1" w:styleId="xl39">
    <w:name w:val="xl39"/>
    <w:basedOn w:val="Normln"/>
    <w:rsid w:val="00B8769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cs-CZ"/>
    </w:rPr>
  </w:style>
  <w:style w:type="paragraph" w:customStyle="1" w:styleId="xl40">
    <w:name w:val="xl40"/>
    <w:basedOn w:val="Normln"/>
    <w:rsid w:val="00B8769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cs-CZ"/>
    </w:rPr>
  </w:style>
  <w:style w:type="paragraph" w:customStyle="1" w:styleId="xl41">
    <w:name w:val="xl41"/>
    <w:basedOn w:val="Normln"/>
    <w:rsid w:val="00B8769E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cs-CZ"/>
    </w:rPr>
  </w:style>
  <w:style w:type="paragraph" w:customStyle="1" w:styleId="xl42">
    <w:name w:val="xl42"/>
    <w:basedOn w:val="Normln"/>
    <w:rsid w:val="00B876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cs-CZ"/>
    </w:rPr>
  </w:style>
  <w:style w:type="paragraph" w:customStyle="1" w:styleId="xl43">
    <w:name w:val="xl43"/>
    <w:basedOn w:val="Normln"/>
    <w:rsid w:val="00B8769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cs-CZ"/>
    </w:rPr>
  </w:style>
  <w:style w:type="paragraph" w:customStyle="1" w:styleId="xl44">
    <w:name w:val="xl44"/>
    <w:basedOn w:val="Normln"/>
    <w:rsid w:val="00B876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cs-CZ"/>
    </w:rPr>
  </w:style>
  <w:style w:type="paragraph" w:customStyle="1" w:styleId="xl45">
    <w:name w:val="xl45"/>
    <w:basedOn w:val="Normln"/>
    <w:rsid w:val="00B876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lang w:eastAsia="cs-CZ"/>
    </w:rPr>
  </w:style>
  <w:style w:type="paragraph" w:customStyle="1" w:styleId="xl46">
    <w:name w:val="xl46"/>
    <w:basedOn w:val="Normln"/>
    <w:rsid w:val="00B8769E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lang w:eastAsia="cs-CZ"/>
    </w:rPr>
  </w:style>
  <w:style w:type="paragraph" w:customStyle="1" w:styleId="xl47">
    <w:name w:val="xl47"/>
    <w:basedOn w:val="Normln"/>
    <w:rsid w:val="00B876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lang w:eastAsia="cs-CZ"/>
    </w:rPr>
  </w:style>
  <w:style w:type="paragraph" w:customStyle="1" w:styleId="xl48">
    <w:name w:val="xl48"/>
    <w:basedOn w:val="Normln"/>
    <w:rsid w:val="00B8769E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cs-CZ"/>
    </w:rPr>
  </w:style>
  <w:style w:type="paragraph" w:customStyle="1" w:styleId="xl49">
    <w:name w:val="xl49"/>
    <w:basedOn w:val="Normln"/>
    <w:rsid w:val="00B876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Times New Roman"/>
      <w:b/>
      <w:bCs/>
      <w:color w:val="000000"/>
      <w:lang w:eastAsia="cs-CZ"/>
    </w:rPr>
  </w:style>
  <w:style w:type="paragraph" w:customStyle="1" w:styleId="xl50">
    <w:name w:val="xl50"/>
    <w:basedOn w:val="Normln"/>
    <w:rsid w:val="00B8769E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Times New Roman"/>
      <w:lang w:eastAsia="cs-CZ"/>
    </w:rPr>
  </w:style>
  <w:style w:type="paragraph" w:customStyle="1" w:styleId="NzevSmlouvy">
    <w:name w:val="NázevSmlouvy"/>
    <w:basedOn w:val="Zhlav"/>
    <w:next w:val="Normln"/>
    <w:rsid w:val="00B8769E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B8769E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rFonts w:eastAsia="Times New Roman" w:cs="Times New Roman"/>
      <w:sz w:val="24"/>
      <w:szCs w:val="20"/>
      <w:lang w:eastAsia="cs-CZ"/>
    </w:rPr>
  </w:style>
  <w:style w:type="paragraph" w:customStyle="1" w:styleId="slovanPododstavecSmlouvy">
    <w:name w:val="ČíslovanýPododstavecSmlouvy"/>
    <w:basedOn w:val="Zkladntext"/>
    <w:rsid w:val="00B8769E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B8769E"/>
    <w:pPr>
      <w:numPr>
        <w:ilvl w:val="12"/>
      </w:numPr>
      <w:ind w:left="357"/>
    </w:pPr>
    <w:rPr>
      <w:rFonts w:eastAsia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8769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B8769E"/>
    <w:rPr>
      <w:rFonts w:ascii="Tahoma" w:eastAsia="Times New Roman" w:hAnsi="Tahoma" w:cs="Tahoma"/>
      <w:sz w:val="16"/>
      <w:szCs w:val="16"/>
      <w:lang w:eastAsia="cs-CZ"/>
    </w:rPr>
  </w:style>
  <w:style w:type="paragraph" w:styleId="Podnadpis">
    <w:name w:val="Subtitle"/>
    <w:basedOn w:val="Normln"/>
    <w:link w:val="PodnadpisChar"/>
    <w:qFormat/>
    <w:rsid w:val="00B8769E"/>
    <w:pPr>
      <w:jc w:val="center"/>
    </w:pPr>
    <w:rPr>
      <w:rFonts w:eastAsia="Times New Roman" w:cs="Times New Roman"/>
      <w:b/>
      <w:color w:val="000000"/>
      <w:sz w:val="2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B8769E"/>
    <w:rPr>
      <w:rFonts w:eastAsia="Times New Roman" w:cs="Times New Roman"/>
      <w:b/>
      <w:color w:val="000000"/>
      <w:sz w:val="28"/>
      <w:szCs w:val="20"/>
      <w:lang w:eastAsia="cs-CZ"/>
    </w:rPr>
  </w:style>
  <w:style w:type="paragraph" w:customStyle="1" w:styleId="slovn">
    <w:name w:val="Číslování"/>
    <w:basedOn w:val="Smlouva3"/>
    <w:rsid w:val="00B8769E"/>
    <w:pPr>
      <w:widowControl/>
    </w:pPr>
    <w:rPr>
      <w:snapToGrid/>
    </w:rPr>
  </w:style>
  <w:style w:type="character" w:styleId="Zdraznn">
    <w:name w:val="Emphasis"/>
    <w:qFormat/>
    <w:rsid w:val="00B8769E"/>
    <w:rPr>
      <w:i/>
      <w:iCs/>
    </w:rPr>
  </w:style>
  <w:style w:type="paragraph" w:customStyle="1" w:styleId="KUMS-adresa">
    <w:name w:val="KUMS-adresa"/>
    <w:basedOn w:val="Normln"/>
    <w:rsid w:val="00B8769E"/>
    <w:pPr>
      <w:spacing w:line="280" w:lineRule="exact"/>
      <w:jc w:val="both"/>
    </w:pPr>
    <w:rPr>
      <w:rFonts w:ascii="Tahoma" w:eastAsia="Times New Roman" w:hAnsi="Tahoma" w:cs="Tahoma"/>
      <w:noProof/>
      <w:sz w:val="20"/>
      <w:szCs w:val="20"/>
      <w:lang w:eastAsia="cs-CZ"/>
    </w:rPr>
  </w:style>
  <w:style w:type="character" w:styleId="Siln">
    <w:name w:val="Strong"/>
    <w:qFormat/>
    <w:rsid w:val="00B8769E"/>
    <w:rPr>
      <w:b/>
      <w:bCs/>
    </w:rPr>
  </w:style>
  <w:style w:type="paragraph" w:customStyle="1" w:styleId="CharChar1">
    <w:name w:val="Char Char1"/>
    <w:basedOn w:val="Normln"/>
    <w:rsid w:val="00B876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B8769E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B8769E"/>
    <w:pPr>
      <w:ind w:left="720"/>
    </w:pPr>
    <w:rPr>
      <w:rFonts w:eastAsia="Times New Roman" w:cs="Times New Roman"/>
      <w:sz w:val="24"/>
      <w:szCs w:val="24"/>
      <w:lang w:eastAsia="cs-CZ"/>
    </w:rPr>
  </w:style>
  <w:style w:type="paragraph" w:customStyle="1" w:styleId="CharCharChar">
    <w:name w:val="Char Char Char"/>
    <w:basedOn w:val="Normln"/>
    <w:rsid w:val="00B876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dstavecsmlouvy0">
    <w:name w:val="odstavecsmlouvy"/>
    <w:basedOn w:val="Normln"/>
    <w:rsid w:val="00B876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paragraph" w:customStyle="1" w:styleId="Default">
    <w:name w:val="Default"/>
    <w:rsid w:val="00B8769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B876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769E"/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769E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6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69E"/>
    <w:rPr>
      <w:rFonts w:eastAsia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769E"/>
    <w:pPr>
      <w:ind w:left="720"/>
      <w:contextualSpacing/>
    </w:pPr>
    <w:rPr>
      <w:rFonts w:eastAsia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769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D7D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A583891A04654D86A84F0F1230E583" ma:contentTypeVersion="13" ma:contentTypeDescription="Vytvoří nový dokument" ma:contentTypeScope="" ma:versionID="60e3ee6912bb65bc152fc6678aa08a21">
  <xsd:schema xmlns:xsd="http://www.w3.org/2001/XMLSchema" xmlns:xs="http://www.w3.org/2001/XMLSchema" xmlns:p="http://schemas.microsoft.com/office/2006/metadata/properties" xmlns:ns2="b1995920-a81f-482b-bfd5-3601daa9be8d" xmlns:ns3="a9fcb88f-9ddf-4f6c-abaf-d04b552f03b9" targetNamespace="http://schemas.microsoft.com/office/2006/metadata/properties" ma:root="true" ma:fieldsID="a78340905b59fcb0cafa37ee0926c8c7" ns2:_="" ns3:_="">
    <xsd:import namespace="b1995920-a81f-482b-bfd5-3601daa9be8d"/>
    <xsd:import namespace="a9fcb88f-9ddf-4f6c-abaf-d04b552f0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5920-a81f-482b-bfd5-3601daa9b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1b41bb8-64df-43b4-a42d-94106909e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cb88f-9ddf-4f6c-abaf-d04b552f0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879d5-1238-4c55-ac37-326549dfbc6b}" ma:internalName="TaxCatchAll" ma:showField="CatchAllData" ma:web="a9fcb88f-9ddf-4f6c-abaf-d04b552f0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995920-a81f-482b-bfd5-3601daa9be8d">
      <Terms xmlns="http://schemas.microsoft.com/office/infopath/2007/PartnerControls"/>
    </lcf76f155ced4ddcb4097134ff3c332f>
    <TaxCatchAll xmlns="a9fcb88f-9ddf-4f6c-abaf-d04b552f03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9D9F-93F3-4224-8339-A9E1DDB39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95920-a81f-482b-bfd5-3601daa9be8d"/>
    <ds:schemaRef ds:uri="a9fcb88f-9ddf-4f6c-abaf-d04b552f0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B8EA9-F264-4573-8269-08E21410D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C718A-7D19-48C7-A214-935B6B1077E2}">
  <ds:schemaRefs>
    <ds:schemaRef ds:uri="http://schemas.microsoft.com/office/2006/metadata/properties"/>
    <ds:schemaRef ds:uri="http://schemas.microsoft.com/office/infopath/2007/PartnerControls"/>
    <ds:schemaRef ds:uri="b1995920-a81f-482b-bfd5-3601daa9be8d"/>
    <ds:schemaRef ds:uri="a9fcb88f-9ddf-4f6c-abaf-d04b552f03b9"/>
  </ds:schemaRefs>
</ds:datastoreItem>
</file>

<file path=customXml/itemProps4.xml><?xml version="1.0" encoding="utf-8"?>
<ds:datastoreItem xmlns:ds="http://schemas.openxmlformats.org/officeDocument/2006/customXml" ds:itemID="{E58F0CD9-5F9D-4419-B651-E6F8E11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Mitura</dc:creator>
  <cp:keywords/>
  <dc:description/>
  <cp:lastModifiedBy>Čepová Gabriela</cp:lastModifiedBy>
  <cp:revision>2</cp:revision>
  <cp:lastPrinted>2023-03-10T12:09:00Z</cp:lastPrinted>
  <dcterms:created xsi:type="dcterms:W3CDTF">2023-03-31T13:00:00Z</dcterms:created>
  <dcterms:modified xsi:type="dcterms:W3CDTF">2023-03-31T13:00:00Z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2022-04-11T13:42:19Z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030ecd41-46fb-4748-8053-2d3a28390ccb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0x010100ECA583891A04654D86A84F0F1230E583</vt:lpwstr>
  </property>
  <property fmtid="{D5CDD505-2E9C-101B-9397-08002B2CF9AE}" pid="10" name="MediaServiceImageTags">
    <vt:lpwstr/>
  </property>
</Properties>
</file>