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729F0" w14:textId="77777777" w:rsidR="005A6DDC" w:rsidRPr="000F16A4" w:rsidRDefault="005A6DDC"/>
    <w:p w14:paraId="0860A911" w14:textId="77777777" w:rsidR="005A6DDC" w:rsidRPr="000F16A4" w:rsidRDefault="005A6DDC">
      <w:pPr>
        <w:jc w:val="center"/>
      </w:pPr>
    </w:p>
    <w:p w14:paraId="7F42B296" w14:textId="77777777" w:rsidR="005A6DDC" w:rsidRPr="000F16A4" w:rsidRDefault="007B0B45">
      <w:pPr>
        <w:jc w:val="center"/>
        <w:rPr>
          <w:b/>
        </w:rPr>
      </w:pPr>
      <w:r w:rsidRPr="000F16A4">
        <w:rPr>
          <w:b/>
        </w:rPr>
        <w:t>CESTOVNÍ SMLOUVA O ZAJIŠTĚNÍ ZAHRANIČNÍCH STÁŽÍ</w:t>
      </w:r>
    </w:p>
    <w:p w14:paraId="3CCA1449" w14:textId="77777777" w:rsidR="005A6DDC" w:rsidRPr="000F16A4" w:rsidRDefault="005A6DDC"/>
    <w:p w14:paraId="2F790EA9" w14:textId="77777777" w:rsidR="005A6DDC" w:rsidRPr="000F16A4" w:rsidRDefault="007B0B45">
      <w:pPr>
        <w:jc w:val="center"/>
      </w:pPr>
      <w:r w:rsidRPr="000F16A4">
        <w:t xml:space="preserve">uzavřená na základě </w:t>
      </w:r>
      <w:proofErr w:type="spellStart"/>
      <w:r w:rsidRPr="000F16A4">
        <w:t>ust</w:t>
      </w:r>
      <w:proofErr w:type="spellEnd"/>
      <w:r w:rsidRPr="000F16A4">
        <w:t>. § 1746 odst. 2 zákona č. 89/2012 Sb., občanský zákoník (dále jen „o. z.“)</w:t>
      </w:r>
    </w:p>
    <w:p w14:paraId="52343093" w14:textId="77777777" w:rsidR="005A6DDC" w:rsidRPr="000F16A4" w:rsidRDefault="005A6DDC"/>
    <w:p w14:paraId="373866AC" w14:textId="77777777" w:rsidR="005A6DDC" w:rsidRPr="000F16A4" w:rsidRDefault="007B0B45">
      <w:r w:rsidRPr="000F16A4">
        <w:t>kterou níže uvedeného dne, měsíce a roku uzavřely</w:t>
      </w:r>
    </w:p>
    <w:p w14:paraId="09C7A436" w14:textId="77777777" w:rsidR="005A6DDC" w:rsidRPr="000F16A4" w:rsidRDefault="007B0B45">
      <w:pPr>
        <w:pBdr>
          <w:top w:val="nil"/>
          <w:left w:val="nil"/>
          <w:bottom w:val="nil"/>
          <w:right w:val="nil"/>
          <w:between w:val="nil"/>
        </w:pBdr>
        <w:ind w:left="708" w:hanging="708"/>
        <w:rPr>
          <w:color w:val="000000"/>
        </w:rPr>
      </w:pPr>
      <w:r w:rsidRPr="000F16A4">
        <w:rPr>
          <w:color w:val="000000"/>
        </w:rPr>
        <w:tab/>
      </w:r>
      <w:r w:rsidRPr="000F16A4">
        <w:rPr>
          <w:color w:val="000000"/>
        </w:rPr>
        <w:tab/>
      </w:r>
      <w:r w:rsidRPr="000F16A4">
        <w:rPr>
          <w:color w:val="000000"/>
        </w:rPr>
        <w:tab/>
      </w:r>
      <w:r w:rsidRPr="000F16A4">
        <w:rPr>
          <w:color w:val="000000"/>
        </w:rPr>
        <w:tab/>
      </w:r>
      <w:r w:rsidRPr="000F16A4">
        <w:rPr>
          <w:color w:val="000000"/>
        </w:rPr>
        <w:tab/>
        <w:t xml:space="preserve"> </w:t>
      </w:r>
    </w:p>
    <w:p w14:paraId="4AF36948" w14:textId="77777777" w:rsidR="005A6DDC" w:rsidRPr="000F16A4" w:rsidRDefault="007B0B45">
      <w:r w:rsidRPr="000F16A4">
        <w:tab/>
      </w:r>
      <w:r w:rsidRPr="000F16A4">
        <w:tab/>
      </w:r>
      <w:r w:rsidRPr="000F16A4">
        <w:tab/>
        <w:t xml:space="preserve"> </w:t>
      </w:r>
    </w:p>
    <w:p w14:paraId="0F1E330E" w14:textId="0356EAFB" w:rsidR="004B6FC9" w:rsidRPr="004B6FC9" w:rsidRDefault="004B6FC9" w:rsidP="004B6FC9">
      <w:pPr>
        <w:ind w:left="0" w:firstLine="0"/>
        <w:rPr>
          <w:rFonts w:ascii="Nunito" w:hAnsi="Nunito"/>
          <w:b/>
          <w:bCs/>
          <w:color w:val="605853"/>
          <w:shd w:val="clear" w:color="auto" w:fill="FFFFFF"/>
        </w:rPr>
      </w:pPr>
      <w:r w:rsidRPr="00917175">
        <w:rPr>
          <w:b/>
          <w:bCs/>
        </w:rPr>
        <w:t>Střední zdravotnická škola a Vyšší odborná škola zdravotnická Kladno</w:t>
      </w:r>
    </w:p>
    <w:p w14:paraId="58DFC738" w14:textId="70250DB8" w:rsidR="004B6FC9" w:rsidRDefault="004B6FC9" w:rsidP="004B6FC9">
      <w:pPr>
        <w:ind w:left="0" w:firstLine="0"/>
        <w:jc w:val="left"/>
      </w:pPr>
      <w:r>
        <w:t xml:space="preserve">Se </w:t>
      </w:r>
      <w:r w:rsidRPr="00025E34">
        <w:t>sídlem:</w:t>
      </w:r>
      <w:r>
        <w:tab/>
      </w:r>
      <w:r w:rsidRPr="00200A76">
        <w:t>Havířská 1141, Kladno, 272 01</w:t>
      </w:r>
    </w:p>
    <w:p w14:paraId="1BEA99F8" w14:textId="77777777" w:rsidR="004B6FC9" w:rsidRPr="00917175" w:rsidRDefault="004B6FC9" w:rsidP="004B6FC9">
      <w:pPr>
        <w:ind w:left="0" w:firstLine="0"/>
        <w:jc w:val="left"/>
      </w:pPr>
      <w:r w:rsidRPr="00917175">
        <w:t xml:space="preserve">IČO:              </w:t>
      </w:r>
      <w:r w:rsidRPr="00917175">
        <w:tab/>
        <w:t>00066729</w:t>
      </w:r>
    </w:p>
    <w:p w14:paraId="122184C8" w14:textId="77777777" w:rsidR="004B6FC9" w:rsidRPr="00917175" w:rsidRDefault="004B6FC9" w:rsidP="004B6FC9">
      <w:r w:rsidRPr="00917175">
        <w:t>DIČ:</w:t>
      </w:r>
      <w:r w:rsidRPr="00917175">
        <w:tab/>
      </w:r>
      <w:r w:rsidRPr="00917175">
        <w:tab/>
        <w:t xml:space="preserve"> -</w:t>
      </w:r>
    </w:p>
    <w:p w14:paraId="2AEF9D49" w14:textId="7E0E877E" w:rsidR="004B6FC9" w:rsidRPr="00917175" w:rsidRDefault="004B6FC9" w:rsidP="004B6FC9">
      <w:r w:rsidRPr="00917175">
        <w:t xml:space="preserve">email: </w:t>
      </w:r>
      <w:r w:rsidRPr="00917175">
        <w:tab/>
      </w:r>
      <w:r w:rsidRPr="00917175">
        <w:tab/>
      </w:r>
      <w:proofErr w:type="spellStart"/>
      <w:r w:rsidR="0095750E">
        <w:t>xxxxxxxxxxxx</w:t>
      </w:r>
      <w:proofErr w:type="spellEnd"/>
    </w:p>
    <w:p w14:paraId="4571CEF0" w14:textId="77777777" w:rsidR="004B6FC9" w:rsidRPr="00025E34" w:rsidRDefault="004B6FC9" w:rsidP="004B6FC9">
      <w:r w:rsidRPr="00917175">
        <w:t xml:space="preserve">zastoupena:  </w:t>
      </w:r>
      <w:r w:rsidRPr="00917175">
        <w:tab/>
      </w:r>
      <w:proofErr w:type="spellStart"/>
      <w:proofErr w:type="gramStart"/>
      <w:r w:rsidRPr="00917175">
        <w:t>RNDr.Tomsová</w:t>
      </w:r>
      <w:proofErr w:type="spellEnd"/>
      <w:proofErr w:type="gramEnd"/>
      <w:r w:rsidRPr="00917175">
        <w:t xml:space="preserve"> Daniela , ředitelka školy</w:t>
      </w:r>
      <w:r w:rsidRPr="00917175">
        <w:tab/>
      </w:r>
    </w:p>
    <w:p w14:paraId="6536F728" w14:textId="77777777" w:rsidR="005A6DDC" w:rsidRPr="000F16A4" w:rsidRDefault="005A6DDC">
      <w:pPr>
        <w:pBdr>
          <w:top w:val="nil"/>
          <w:left w:val="nil"/>
          <w:bottom w:val="nil"/>
          <w:right w:val="nil"/>
          <w:between w:val="nil"/>
        </w:pBdr>
        <w:ind w:left="708" w:hanging="708"/>
        <w:rPr>
          <w:color w:val="000000"/>
        </w:rPr>
      </w:pPr>
    </w:p>
    <w:p w14:paraId="08B493D3" w14:textId="77777777" w:rsidR="005A6DDC" w:rsidRPr="000F16A4" w:rsidRDefault="007B0B45">
      <w:pPr>
        <w:pBdr>
          <w:top w:val="nil"/>
          <w:left w:val="nil"/>
          <w:bottom w:val="nil"/>
          <w:right w:val="nil"/>
          <w:between w:val="nil"/>
        </w:pBdr>
        <w:ind w:left="708" w:hanging="708"/>
        <w:rPr>
          <w:color w:val="000000"/>
        </w:rPr>
      </w:pPr>
      <w:r w:rsidRPr="000F16A4">
        <w:rPr>
          <w:color w:val="000000"/>
        </w:rPr>
        <w:tab/>
      </w:r>
      <w:r w:rsidRPr="000F16A4">
        <w:rPr>
          <w:color w:val="000000"/>
        </w:rPr>
        <w:tab/>
      </w:r>
      <w:r w:rsidRPr="000F16A4">
        <w:rPr>
          <w:color w:val="000000"/>
        </w:rPr>
        <w:tab/>
      </w:r>
      <w:r w:rsidRPr="000F16A4">
        <w:rPr>
          <w:color w:val="000000"/>
        </w:rPr>
        <w:tab/>
      </w:r>
      <w:r w:rsidRPr="000F16A4">
        <w:rPr>
          <w:color w:val="000000"/>
        </w:rPr>
        <w:tab/>
      </w:r>
      <w:r w:rsidRPr="000F16A4">
        <w:rPr>
          <w:color w:val="000000"/>
        </w:rPr>
        <w:tab/>
      </w:r>
      <w:r w:rsidRPr="000F16A4">
        <w:rPr>
          <w:color w:val="000000"/>
        </w:rPr>
        <w:tab/>
      </w:r>
      <w:r w:rsidRPr="000F16A4">
        <w:rPr>
          <w:color w:val="000000"/>
        </w:rPr>
        <w:tab/>
      </w:r>
    </w:p>
    <w:p w14:paraId="1297B469" w14:textId="77777777" w:rsidR="005A6DDC" w:rsidRPr="000F16A4" w:rsidRDefault="007B0B45">
      <w:r w:rsidRPr="000F16A4">
        <w:t xml:space="preserve">(dále </w:t>
      </w:r>
      <w:proofErr w:type="gramStart"/>
      <w:r w:rsidRPr="000F16A4">
        <w:t>jen ,,</w:t>
      </w:r>
      <w:r w:rsidRPr="000F16A4">
        <w:rPr>
          <w:b/>
        </w:rPr>
        <w:t>Příjemce</w:t>
      </w:r>
      <w:proofErr w:type="gramEnd"/>
      <w:r w:rsidRPr="000F16A4">
        <w:t>“)</w:t>
      </w:r>
    </w:p>
    <w:p w14:paraId="60F0E0CE" w14:textId="77777777" w:rsidR="005A6DDC" w:rsidRPr="000F16A4" w:rsidRDefault="005A6DDC"/>
    <w:p w14:paraId="13ED35AD" w14:textId="77777777" w:rsidR="005A6DDC" w:rsidRPr="000F16A4" w:rsidRDefault="005A6DDC"/>
    <w:p w14:paraId="0E30E479" w14:textId="77777777" w:rsidR="005A6DDC" w:rsidRPr="000F16A4" w:rsidRDefault="005A6DDC"/>
    <w:p w14:paraId="04B9B965" w14:textId="77777777" w:rsidR="005A6DDC" w:rsidRPr="000F16A4" w:rsidRDefault="005A6DDC"/>
    <w:p w14:paraId="640A1D73" w14:textId="77777777" w:rsidR="005A6DDC" w:rsidRPr="000F16A4" w:rsidRDefault="007B0B45">
      <w:r w:rsidRPr="000F16A4">
        <w:rPr>
          <w:b/>
        </w:rPr>
        <w:t xml:space="preserve">Edu </w:t>
      </w:r>
      <w:proofErr w:type="spellStart"/>
      <w:r w:rsidRPr="000F16A4">
        <w:rPr>
          <w:b/>
        </w:rPr>
        <w:t>Tours</w:t>
      </w:r>
      <w:proofErr w:type="spellEnd"/>
      <w:r w:rsidRPr="000F16A4">
        <w:rPr>
          <w:b/>
        </w:rPr>
        <w:t>, s. r. o.</w:t>
      </w:r>
    </w:p>
    <w:p w14:paraId="7318A2BC" w14:textId="77777777" w:rsidR="005A6DDC" w:rsidRPr="000F16A4" w:rsidRDefault="007B0B45">
      <w:r w:rsidRPr="000F16A4">
        <w:t>se sídlem:</w:t>
      </w:r>
      <w:r w:rsidRPr="000F16A4">
        <w:tab/>
      </w:r>
      <w:r w:rsidRPr="000F16A4">
        <w:tab/>
      </w:r>
      <w:r w:rsidRPr="000F16A4">
        <w:tab/>
      </w:r>
      <w:r w:rsidRPr="000F16A4">
        <w:tab/>
        <w:t>V Pláni 25/11, 142 00 Praha 4 - Lhotka</w:t>
      </w:r>
    </w:p>
    <w:p w14:paraId="1327FDF6" w14:textId="77777777" w:rsidR="005A6DDC" w:rsidRPr="000F16A4" w:rsidRDefault="007B0B45">
      <w:r w:rsidRPr="000F16A4">
        <w:t>IČO:</w:t>
      </w:r>
      <w:r w:rsidRPr="000F16A4">
        <w:tab/>
      </w:r>
      <w:r w:rsidRPr="000F16A4">
        <w:tab/>
      </w:r>
      <w:r w:rsidRPr="000F16A4">
        <w:tab/>
      </w:r>
      <w:r w:rsidRPr="000F16A4">
        <w:tab/>
      </w:r>
      <w:r w:rsidRPr="000F16A4">
        <w:tab/>
        <w:t>24841790</w:t>
      </w:r>
    </w:p>
    <w:p w14:paraId="00467CFE" w14:textId="77777777" w:rsidR="005A6DDC" w:rsidRPr="000F16A4" w:rsidRDefault="007B0B45">
      <w:r w:rsidRPr="000F16A4">
        <w:t>DIČ:</w:t>
      </w:r>
      <w:r w:rsidRPr="000F16A4">
        <w:tab/>
      </w:r>
      <w:r w:rsidRPr="000F16A4">
        <w:tab/>
      </w:r>
      <w:r w:rsidRPr="000F16A4">
        <w:tab/>
      </w:r>
      <w:r w:rsidRPr="000F16A4">
        <w:tab/>
      </w:r>
      <w:r w:rsidRPr="000F16A4">
        <w:tab/>
        <w:t>CZ24841790</w:t>
      </w:r>
    </w:p>
    <w:p w14:paraId="2B35DFB6" w14:textId="77777777" w:rsidR="005A6DDC" w:rsidRPr="000F16A4" w:rsidRDefault="007B0B45">
      <w:r w:rsidRPr="000F16A4">
        <w:t>zapsán v obchodním rejstříku vedeném Městským soudem v Praze, oddíl C, vložka 179394</w:t>
      </w:r>
    </w:p>
    <w:p w14:paraId="4CD40EE0" w14:textId="77777777" w:rsidR="005A6DDC" w:rsidRPr="000F16A4" w:rsidRDefault="005A6DDC"/>
    <w:p w14:paraId="7E4B93B8" w14:textId="77777777" w:rsidR="005A6DDC" w:rsidRPr="000F16A4" w:rsidRDefault="007B0B45">
      <w:r w:rsidRPr="000F16A4">
        <w:t xml:space="preserve">Oprávněni zástupci: </w:t>
      </w:r>
      <w:r w:rsidRPr="000F16A4">
        <w:tab/>
      </w:r>
      <w:r w:rsidRPr="000F16A4">
        <w:tab/>
      </w:r>
      <w:r w:rsidRPr="000F16A4">
        <w:tab/>
      </w:r>
    </w:p>
    <w:p w14:paraId="346EECB6" w14:textId="77777777" w:rsidR="005A6DDC" w:rsidRPr="000F16A4" w:rsidRDefault="007B0B45">
      <w:r w:rsidRPr="000F16A4">
        <w:t xml:space="preserve">- ve věcech smluvních: </w:t>
      </w:r>
      <w:r w:rsidRPr="000F16A4">
        <w:tab/>
      </w:r>
      <w:r w:rsidRPr="000F16A4">
        <w:tab/>
        <w:t>Ing. Lukáš Heřmánek, jednatel</w:t>
      </w:r>
    </w:p>
    <w:p w14:paraId="1E7BC721" w14:textId="2217414E" w:rsidR="005A6DDC" w:rsidRPr="000F16A4" w:rsidRDefault="0095750E">
      <w:pPr>
        <w:ind w:left="3544" w:firstLine="0"/>
      </w:pPr>
      <w:r>
        <w:t xml:space="preserve">tel.: </w:t>
      </w:r>
      <w:proofErr w:type="spellStart"/>
      <w:r>
        <w:t>xxxxxxxxxxx</w:t>
      </w:r>
      <w:proofErr w:type="spellEnd"/>
    </w:p>
    <w:p w14:paraId="0D92FBA2" w14:textId="7B997717" w:rsidR="005A6DDC" w:rsidRPr="000F16A4" w:rsidRDefault="007B0B45">
      <w:pPr>
        <w:ind w:left="3544" w:firstLine="0"/>
      </w:pPr>
      <w:r w:rsidRPr="000F16A4">
        <w:t xml:space="preserve">e-mail: </w:t>
      </w:r>
      <w:proofErr w:type="spellStart"/>
      <w:r w:rsidR="0095750E">
        <w:t>xxxxxxxxxxx</w:t>
      </w:r>
      <w:proofErr w:type="spellEnd"/>
    </w:p>
    <w:p w14:paraId="5ACC23A2" w14:textId="77777777" w:rsidR="005A6DDC" w:rsidRPr="000F16A4" w:rsidRDefault="007B0B45">
      <w:r w:rsidRPr="000F16A4">
        <w:t>- ve věcech organizačních:</w:t>
      </w:r>
      <w:r w:rsidRPr="000F16A4">
        <w:tab/>
      </w:r>
      <w:r w:rsidRPr="000F16A4">
        <w:tab/>
        <w:t xml:space="preserve">Viktor </w:t>
      </w:r>
      <w:proofErr w:type="spellStart"/>
      <w:r w:rsidRPr="000F16A4">
        <w:t>Nyitray</w:t>
      </w:r>
      <w:proofErr w:type="spellEnd"/>
      <w:r w:rsidRPr="000F16A4">
        <w:t>, jednatel</w:t>
      </w:r>
    </w:p>
    <w:p w14:paraId="647FD704" w14:textId="027257ED" w:rsidR="005A6DDC" w:rsidRPr="000F16A4" w:rsidRDefault="007B0B45">
      <w:pPr>
        <w:ind w:left="3544" w:firstLine="0"/>
      </w:pPr>
      <w:r w:rsidRPr="000F16A4">
        <w:t xml:space="preserve">tel.: </w:t>
      </w:r>
      <w:proofErr w:type="spellStart"/>
      <w:r w:rsidR="0095750E">
        <w:t>xxxxxxxxxxxx</w:t>
      </w:r>
      <w:proofErr w:type="spellEnd"/>
    </w:p>
    <w:p w14:paraId="17689424" w14:textId="6017A280" w:rsidR="005A6DDC" w:rsidRPr="000F16A4" w:rsidRDefault="007B0B45">
      <w:pPr>
        <w:ind w:left="3544" w:firstLine="0"/>
      </w:pPr>
      <w:r w:rsidRPr="000F16A4">
        <w:t xml:space="preserve">e-mail: </w:t>
      </w:r>
      <w:proofErr w:type="spellStart"/>
      <w:r w:rsidR="0095750E">
        <w:t>xxxxxxxxxx</w:t>
      </w:r>
      <w:proofErr w:type="spellEnd"/>
    </w:p>
    <w:p w14:paraId="2207DAD5" w14:textId="77777777" w:rsidR="005A6DDC" w:rsidRPr="000F16A4" w:rsidRDefault="005A6DDC"/>
    <w:p w14:paraId="2262E83C" w14:textId="77777777" w:rsidR="005A6DDC" w:rsidRPr="000F16A4" w:rsidRDefault="007B0B45">
      <w:r w:rsidRPr="000F16A4">
        <w:t xml:space="preserve">Bankovní spojení: </w:t>
      </w:r>
      <w:r w:rsidRPr="000F16A4">
        <w:tab/>
      </w:r>
      <w:r w:rsidRPr="000F16A4">
        <w:tab/>
      </w:r>
      <w:r w:rsidRPr="000F16A4">
        <w:tab/>
        <w:t>Komerční banka, a. s.</w:t>
      </w:r>
    </w:p>
    <w:p w14:paraId="47740AE1" w14:textId="1D068728" w:rsidR="005A6DDC" w:rsidRPr="000F16A4" w:rsidRDefault="007B0B45">
      <w:r w:rsidRPr="000F16A4">
        <w:t>Číslo účtu CZK:</w:t>
      </w:r>
      <w:r w:rsidRPr="000F16A4">
        <w:tab/>
      </w:r>
      <w:r w:rsidRPr="000F16A4">
        <w:tab/>
      </w:r>
      <w:r w:rsidRPr="000F16A4">
        <w:tab/>
      </w:r>
      <w:r w:rsidR="0095750E">
        <w:t>xxxxxxxxxxx</w:t>
      </w:r>
      <w:bookmarkStart w:id="0" w:name="_GoBack"/>
      <w:bookmarkEnd w:id="0"/>
    </w:p>
    <w:p w14:paraId="49D245B6" w14:textId="77777777" w:rsidR="005A6DDC" w:rsidRPr="000F16A4" w:rsidRDefault="005A6DDC"/>
    <w:p w14:paraId="22C92725" w14:textId="77777777" w:rsidR="005A6DDC" w:rsidRPr="000F16A4" w:rsidRDefault="005A6DDC"/>
    <w:p w14:paraId="19EF699F" w14:textId="77777777" w:rsidR="005A6DDC" w:rsidRPr="000F16A4" w:rsidRDefault="007B0B45">
      <w:r w:rsidRPr="000F16A4">
        <w:t>(dále jen „</w:t>
      </w:r>
      <w:r w:rsidRPr="000F16A4">
        <w:rPr>
          <w:b/>
        </w:rPr>
        <w:t>Poskytovatel</w:t>
      </w:r>
      <w:r w:rsidRPr="000F16A4">
        <w:t xml:space="preserve">“) </w:t>
      </w:r>
    </w:p>
    <w:p w14:paraId="10B3AE90" w14:textId="77777777" w:rsidR="005A6DDC" w:rsidRPr="000F16A4" w:rsidRDefault="005A6DDC"/>
    <w:p w14:paraId="583C8DD2" w14:textId="77777777" w:rsidR="005A6DDC" w:rsidRPr="000F16A4" w:rsidRDefault="007B0B45">
      <w:r w:rsidRPr="000F16A4">
        <w:t xml:space="preserve">(dohromady dále jen </w:t>
      </w:r>
      <w:r w:rsidRPr="000F16A4">
        <w:rPr>
          <w:b/>
        </w:rPr>
        <w:t>„Smluvní strany“</w:t>
      </w:r>
      <w:r w:rsidRPr="000F16A4">
        <w:t xml:space="preserve">, jednotlivě každý jako </w:t>
      </w:r>
      <w:r w:rsidRPr="000F16A4">
        <w:rPr>
          <w:b/>
        </w:rPr>
        <w:t>„Smluvní strana“</w:t>
      </w:r>
      <w:r w:rsidRPr="000F16A4">
        <w:t>)</w:t>
      </w:r>
    </w:p>
    <w:p w14:paraId="2619A461" w14:textId="77777777" w:rsidR="005A6DDC" w:rsidRPr="000F16A4" w:rsidRDefault="005A6DDC"/>
    <w:p w14:paraId="40C3F714" w14:textId="77777777" w:rsidR="005A6DDC" w:rsidRPr="000F16A4" w:rsidRDefault="005A6DDC"/>
    <w:p w14:paraId="38EA8BF0" w14:textId="77777777" w:rsidR="005A6DDC" w:rsidRPr="000F16A4" w:rsidRDefault="005A6DDC"/>
    <w:p w14:paraId="19074F94" w14:textId="77777777" w:rsidR="005A6DDC" w:rsidRPr="000F16A4" w:rsidRDefault="005A6DDC"/>
    <w:p w14:paraId="4884AEFE" w14:textId="77777777" w:rsidR="005A6DDC" w:rsidRPr="000F16A4" w:rsidRDefault="005A6DDC"/>
    <w:p w14:paraId="253A1207" w14:textId="77777777" w:rsidR="005A6DDC" w:rsidRPr="000F16A4" w:rsidRDefault="005A6DDC"/>
    <w:p w14:paraId="3FD26285" w14:textId="77777777" w:rsidR="005A6DDC" w:rsidRPr="000F16A4" w:rsidRDefault="005A6DDC"/>
    <w:p w14:paraId="051A6934" w14:textId="77777777" w:rsidR="005A6DDC" w:rsidRPr="000F16A4" w:rsidRDefault="007B0B45">
      <w:pPr>
        <w:pStyle w:val="Nadpis3"/>
        <w:numPr>
          <w:ilvl w:val="0"/>
          <w:numId w:val="6"/>
        </w:numPr>
        <w:rPr>
          <w:lang w:val="cs-CZ"/>
        </w:rPr>
      </w:pPr>
      <w:r w:rsidRPr="000F16A4">
        <w:rPr>
          <w:lang w:val="cs-CZ"/>
        </w:rPr>
        <w:lastRenderedPageBreak/>
        <w:t>Úvodní ustanovení</w:t>
      </w:r>
    </w:p>
    <w:p w14:paraId="61429E0B" w14:textId="0E4E83B0" w:rsidR="005A6DDC" w:rsidRPr="00FE0B96" w:rsidRDefault="007B0B45">
      <w:pPr>
        <w:numPr>
          <w:ilvl w:val="0"/>
          <w:numId w:val="4"/>
        </w:numPr>
        <w:pBdr>
          <w:top w:val="nil"/>
          <w:left w:val="nil"/>
          <w:bottom w:val="nil"/>
          <w:right w:val="nil"/>
          <w:between w:val="nil"/>
        </w:pBdr>
        <w:spacing w:after="120"/>
        <w:rPr>
          <w:rFonts w:eastAsia="Calibri"/>
          <w:b/>
          <w:color w:val="000000"/>
        </w:rPr>
      </w:pPr>
      <w:r w:rsidRPr="000F16A4">
        <w:rPr>
          <w:color w:val="000000"/>
        </w:rPr>
        <w:t>Poskytovatel prohlašuje a Příjemce bere na vědomí, že finanční prostředky na realizaci předmětu této smlouvy definovaného v čl. II. smlouvy pochá</w:t>
      </w:r>
      <w:r w:rsidRPr="000F16A4">
        <w:rPr>
          <w:rFonts w:eastAsia="Times"/>
          <w:color w:val="000000"/>
        </w:rPr>
        <w:t>zí z</w:t>
      </w:r>
      <w:r w:rsidRPr="00FE0B96">
        <w:rPr>
          <w:rFonts w:eastAsia="Times"/>
          <w:color w:val="000000"/>
        </w:rPr>
        <w:t xml:space="preserve">: </w:t>
      </w:r>
      <w:r w:rsidRPr="00FE0B96">
        <w:rPr>
          <w:rFonts w:eastAsia="Times"/>
          <w:b/>
          <w:color w:val="000000"/>
        </w:rPr>
        <w:t>Implementace Krajského akčního plánu Středočeského kraje - IKAP II/</w:t>
      </w:r>
      <w:r w:rsidRPr="00FE0B96">
        <w:rPr>
          <w:rFonts w:eastAsia="Times"/>
          <w:color w:val="000000"/>
        </w:rPr>
        <w:t xml:space="preserve"> </w:t>
      </w:r>
    </w:p>
    <w:p w14:paraId="53B60800" w14:textId="77777777" w:rsidR="005A6DDC" w:rsidRPr="000F16A4" w:rsidRDefault="007B0B45">
      <w:pPr>
        <w:numPr>
          <w:ilvl w:val="0"/>
          <w:numId w:val="4"/>
        </w:numPr>
        <w:pBdr>
          <w:top w:val="nil"/>
          <w:left w:val="nil"/>
          <w:bottom w:val="nil"/>
          <w:right w:val="nil"/>
          <w:between w:val="nil"/>
        </w:pBdr>
        <w:spacing w:after="120"/>
      </w:pPr>
      <w:r w:rsidRPr="000F16A4">
        <w:rPr>
          <w:color w:val="000000"/>
        </w:rPr>
        <w:t xml:space="preserve">Účelem této smlouvy je poskytnout Příjemci realizaci stáže založené </w:t>
      </w:r>
      <w:proofErr w:type="gramStart"/>
      <w:r w:rsidRPr="000F16A4">
        <w:rPr>
          <w:color w:val="000000"/>
        </w:rPr>
        <w:t>na</w:t>
      </w:r>
      <w:proofErr w:type="gramEnd"/>
      <w:r w:rsidRPr="000F16A4">
        <w:rPr>
          <w:color w:val="000000"/>
        </w:rPr>
        <w:t>: stínování učitelů na partnerské škole v zahraničí dle Přílohy č. 1.</w:t>
      </w:r>
    </w:p>
    <w:p w14:paraId="095DD972" w14:textId="7364A370" w:rsidR="005A6DDC" w:rsidRPr="000F16A4" w:rsidRDefault="007B0B45">
      <w:pPr>
        <w:numPr>
          <w:ilvl w:val="0"/>
          <w:numId w:val="4"/>
        </w:numPr>
        <w:pBdr>
          <w:top w:val="nil"/>
          <w:left w:val="nil"/>
          <w:bottom w:val="nil"/>
          <w:right w:val="nil"/>
          <w:between w:val="nil"/>
        </w:pBdr>
        <w:spacing w:after="120"/>
      </w:pPr>
      <w:r w:rsidRPr="000F16A4">
        <w:rPr>
          <w:color w:val="000000"/>
        </w:rPr>
        <w:t xml:space="preserve">Smluvní strany </w:t>
      </w:r>
      <w:r w:rsidR="000F16A4" w:rsidRPr="000F16A4">
        <w:rPr>
          <w:color w:val="000000"/>
        </w:rPr>
        <w:t>potvrzují</w:t>
      </w:r>
      <w:r w:rsidRPr="000F16A4">
        <w:rPr>
          <w:color w:val="000000"/>
        </w:rPr>
        <w:t xml:space="preserve">, že Poskytovatel předložil Příjemci při podpisu této smlouvy doklad o uzavřeném pojištění záruky pro případ úpadku cestovní kanceláře. </w:t>
      </w:r>
    </w:p>
    <w:p w14:paraId="706B9E09" w14:textId="77777777" w:rsidR="005A6DDC" w:rsidRPr="000F16A4" w:rsidRDefault="005A6DDC">
      <w:pPr>
        <w:pBdr>
          <w:top w:val="nil"/>
          <w:left w:val="nil"/>
          <w:bottom w:val="nil"/>
          <w:right w:val="nil"/>
          <w:between w:val="nil"/>
        </w:pBdr>
        <w:spacing w:after="120"/>
        <w:ind w:left="786" w:hanging="360"/>
        <w:rPr>
          <w:color w:val="000000"/>
        </w:rPr>
      </w:pPr>
    </w:p>
    <w:p w14:paraId="6B9AC53D" w14:textId="77777777" w:rsidR="005A6DDC" w:rsidRPr="000F16A4" w:rsidRDefault="005A6DDC"/>
    <w:p w14:paraId="2B8DACAC" w14:textId="77777777" w:rsidR="005A6DDC" w:rsidRPr="000F16A4" w:rsidRDefault="007B0B45">
      <w:pPr>
        <w:pStyle w:val="Nadpis3"/>
        <w:numPr>
          <w:ilvl w:val="0"/>
          <w:numId w:val="6"/>
        </w:numPr>
        <w:rPr>
          <w:lang w:val="cs-CZ"/>
        </w:rPr>
      </w:pPr>
      <w:bookmarkStart w:id="1" w:name="_heading=h.gjdgxs" w:colFirst="0" w:colLast="0"/>
      <w:bookmarkEnd w:id="1"/>
      <w:r w:rsidRPr="000F16A4">
        <w:rPr>
          <w:lang w:val="cs-CZ"/>
        </w:rPr>
        <w:t>Předmět smlouvy</w:t>
      </w:r>
    </w:p>
    <w:p w14:paraId="75261188" w14:textId="5FECC60A" w:rsidR="005A6DDC" w:rsidRPr="000F16A4" w:rsidRDefault="007B0B45">
      <w:pPr>
        <w:numPr>
          <w:ilvl w:val="0"/>
          <w:numId w:val="11"/>
        </w:numPr>
        <w:pBdr>
          <w:top w:val="nil"/>
          <w:left w:val="nil"/>
          <w:bottom w:val="nil"/>
          <w:right w:val="nil"/>
          <w:between w:val="nil"/>
        </w:pBdr>
        <w:spacing w:after="120"/>
      </w:pPr>
      <w:r w:rsidRPr="000F16A4">
        <w:rPr>
          <w:color w:val="000000"/>
        </w:rPr>
        <w:t xml:space="preserve">Předmětem této smlouvy je závazek Poskytovatele poskytnout </w:t>
      </w:r>
      <w:r w:rsidR="000F16A4" w:rsidRPr="000F16A4">
        <w:rPr>
          <w:color w:val="000000"/>
        </w:rPr>
        <w:t>Příjemci</w:t>
      </w:r>
      <w:r w:rsidRPr="000F16A4">
        <w:rPr>
          <w:color w:val="000000"/>
        </w:rPr>
        <w:t xml:space="preserve"> služby podrobně definované v příloze č. 1 - specifikace předmětu plnění a závazek Příjemce řádně poskytnuté služby a/nebo výsledky činnosti Poskytovatele přijmout a zaplatit za ně Poskytovateli sjednanou odměnu (dále jen </w:t>
      </w:r>
      <w:r w:rsidRPr="000F16A4">
        <w:rPr>
          <w:b/>
          <w:color w:val="000000"/>
        </w:rPr>
        <w:t>„předmět smlouvy“</w:t>
      </w:r>
      <w:r w:rsidRPr="000F16A4">
        <w:rPr>
          <w:color w:val="000000"/>
        </w:rPr>
        <w:t xml:space="preserve">). </w:t>
      </w:r>
    </w:p>
    <w:p w14:paraId="507B8072" w14:textId="77777777" w:rsidR="005A6DDC" w:rsidRPr="000F16A4" w:rsidRDefault="007B0B45">
      <w:pPr>
        <w:numPr>
          <w:ilvl w:val="0"/>
          <w:numId w:val="11"/>
        </w:numPr>
        <w:pBdr>
          <w:top w:val="nil"/>
          <w:left w:val="nil"/>
          <w:bottom w:val="nil"/>
          <w:right w:val="nil"/>
          <w:between w:val="nil"/>
        </w:pBdr>
        <w:spacing w:after="120"/>
        <w:rPr>
          <w:b/>
          <w:color w:val="000000"/>
        </w:rPr>
      </w:pPr>
      <w:r w:rsidRPr="000F16A4">
        <w:rPr>
          <w:color w:val="000000"/>
        </w:rPr>
        <w:t xml:space="preserve">V rámci poskytování služeb dle odst. 1 tohoto článku smlouvy je Poskytovatel povinen provádět a zajistit, tj. uzavřít potřebné smlouvy a uhradit související náklady, pro Příjemce zejména níže uvedené činnosti: </w:t>
      </w:r>
    </w:p>
    <w:p w14:paraId="2CFB80F0" w14:textId="77777777" w:rsidR="005A6DDC" w:rsidRPr="000F16A4" w:rsidRDefault="007B0B45">
      <w:pPr>
        <w:pStyle w:val="Nadpis2"/>
        <w:numPr>
          <w:ilvl w:val="1"/>
          <w:numId w:val="11"/>
        </w:numPr>
      </w:pPr>
      <w:r w:rsidRPr="000F16A4">
        <w:t>Zajištění volné kapacity v partnerské zahraniční škole pro učitele vysílané Příjemcem pro účast na stážích ve smluveném termínu;</w:t>
      </w:r>
    </w:p>
    <w:p w14:paraId="478E43C4" w14:textId="77777777" w:rsidR="005A6DDC" w:rsidRPr="000F16A4" w:rsidRDefault="007B0B45">
      <w:pPr>
        <w:pStyle w:val="Nadpis2"/>
        <w:numPr>
          <w:ilvl w:val="1"/>
          <w:numId w:val="11"/>
        </w:numPr>
      </w:pPr>
      <w:r w:rsidRPr="000F16A4">
        <w:t>Zajištění ubytování pro učitele v zahraničí v ubytovacích zařízeních dle dostupnosti;</w:t>
      </w:r>
    </w:p>
    <w:p w14:paraId="37CA821B" w14:textId="77777777" w:rsidR="005A6DDC" w:rsidRPr="000F16A4" w:rsidRDefault="007B0B45">
      <w:pPr>
        <w:pStyle w:val="Nadpis2"/>
        <w:numPr>
          <w:ilvl w:val="1"/>
          <w:numId w:val="11"/>
        </w:numPr>
      </w:pPr>
      <w:r w:rsidRPr="000F16A4">
        <w:t>Zajištění dopravy z České republiky do zahraničí a ze zahraničního letiště do ubytovacího zařízení;</w:t>
      </w:r>
    </w:p>
    <w:p w14:paraId="6EEE1FB8" w14:textId="77777777" w:rsidR="005A6DDC" w:rsidRPr="000F16A4" w:rsidRDefault="007B0B45">
      <w:pPr>
        <w:pStyle w:val="Nadpis2"/>
        <w:numPr>
          <w:ilvl w:val="1"/>
          <w:numId w:val="11"/>
        </w:numPr>
      </w:pPr>
      <w:r w:rsidRPr="000F16A4">
        <w:t xml:space="preserve">Zajištění stravy pro účastníky v zahraničí ve formě běžných stravovacích návyků; </w:t>
      </w:r>
    </w:p>
    <w:p w14:paraId="4043D4D9" w14:textId="77777777" w:rsidR="005A6DDC" w:rsidRPr="000F16A4" w:rsidRDefault="007B0B45">
      <w:pPr>
        <w:pStyle w:val="Nadpis2"/>
        <w:numPr>
          <w:ilvl w:val="1"/>
          <w:numId w:val="11"/>
        </w:numPr>
      </w:pPr>
      <w:r w:rsidRPr="000F16A4">
        <w:t>Zajištění cestovního pojištění pro účastníky;</w:t>
      </w:r>
    </w:p>
    <w:p w14:paraId="05495E2E" w14:textId="77777777" w:rsidR="005A6DDC" w:rsidRPr="000F16A4" w:rsidRDefault="007B0B45">
      <w:pPr>
        <w:pStyle w:val="Nadpis2"/>
        <w:numPr>
          <w:ilvl w:val="1"/>
          <w:numId w:val="11"/>
        </w:numPr>
      </w:pPr>
      <w:r w:rsidRPr="000F16A4">
        <w:t xml:space="preserve">Další související činnosti dle požadavků Příjemce odsouhlasených Poskytovatelem. Dodatečné služby Poskytovatele budou zpoplatněny nad rámec ujednané částky Odměny. Poskytovatel má právo na úhradu odměny za dodatečné služby (servisní poplatek) a účelně vynaložených nákladů na provedení dodatečné služby (např. v případě žádosti o zajištění víz účastníků do zahraniční cílové země má Poskytovatel právo na odměnu ze sjednání víz a náhradu účelně vynaložených nákladů na sjednání víz – zpravidla veřejnoprávní poplatek spojený s vydáním víza). </w:t>
      </w:r>
    </w:p>
    <w:p w14:paraId="6AAEB9EA" w14:textId="77777777" w:rsidR="005A6DDC" w:rsidRPr="000F16A4" w:rsidRDefault="007B0B45">
      <w:pPr>
        <w:pStyle w:val="Nadpis3"/>
        <w:numPr>
          <w:ilvl w:val="0"/>
          <w:numId w:val="6"/>
        </w:numPr>
        <w:rPr>
          <w:lang w:val="cs-CZ"/>
        </w:rPr>
      </w:pPr>
      <w:r w:rsidRPr="000F16A4">
        <w:rPr>
          <w:lang w:val="cs-CZ"/>
        </w:rPr>
        <w:t>konkrétně a podrobně specifikovaných v příloze č. 1 – specifikace předmětu plnění (společně dále jen „stáž“). Práva a povinnosti Poskytovatele</w:t>
      </w:r>
    </w:p>
    <w:p w14:paraId="4C1F307B" w14:textId="77777777" w:rsidR="005A6DDC" w:rsidRPr="000F16A4" w:rsidRDefault="007B0B45">
      <w:pPr>
        <w:numPr>
          <w:ilvl w:val="0"/>
          <w:numId w:val="5"/>
        </w:numPr>
        <w:pBdr>
          <w:top w:val="nil"/>
          <w:left w:val="nil"/>
          <w:bottom w:val="nil"/>
          <w:right w:val="nil"/>
          <w:between w:val="nil"/>
        </w:pBdr>
        <w:spacing w:after="120"/>
        <w:rPr>
          <w:color w:val="000000"/>
        </w:rPr>
      </w:pPr>
      <w:r w:rsidRPr="000F16A4">
        <w:rPr>
          <w:color w:val="000000"/>
        </w:rPr>
        <w:t xml:space="preserve">Poskytovatel se zavazuje poskytovat služby uvedené v článku II. této smlouvy řádně a s plnou odbornou péčí, s využitím svých odborných znalostí a zkušeností, v souladu se zájmy a pokyny Příjemce, jakož i s obecně závaznými právními předpisy. V případě nesprávného nebo nevhodného pokynu Příjemce je Poskytovatel povinen na tento upozornit a navrhnout jiné adekvátní řešení. </w:t>
      </w:r>
    </w:p>
    <w:p w14:paraId="6393BCCB" w14:textId="77777777" w:rsidR="005A6DDC" w:rsidRPr="000F16A4" w:rsidRDefault="007B0B45">
      <w:pPr>
        <w:numPr>
          <w:ilvl w:val="0"/>
          <w:numId w:val="5"/>
        </w:numPr>
        <w:pBdr>
          <w:top w:val="nil"/>
          <w:left w:val="nil"/>
          <w:bottom w:val="nil"/>
          <w:right w:val="nil"/>
          <w:between w:val="nil"/>
        </w:pBdr>
        <w:spacing w:after="120"/>
        <w:rPr>
          <w:color w:val="000000"/>
        </w:rPr>
      </w:pPr>
      <w:r w:rsidRPr="000F16A4">
        <w:rPr>
          <w:color w:val="000000"/>
        </w:rPr>
        <w:t xml:space="preserve">Příjemce je povinen se účastnit pracovních schůzek s Poskytovatelem nebo s Poskytovatelem určenými osobami, a to za účelem projednání postupů souvisejících s </w:t>
      </w:r>
      <w:r w:rsidRPr="000F16A4">
        <w:rPr>
          <w:color w:val="000000"/>
        </w:rPr>
        <w:lastRenderedPageBreak/>
        <w:t xml:space="preserve">poskytováním služeb dle článku II. této smlouvy, tedy realizací stáže. Pracovní schůzky svolává Poskytovatel a to nejméně 1 pracovní den předem. </w:t>
      </w:r>
    </w:p>
    <w:p w14:paraId="35BE96FB" w14:textId="77777777" w:rsidR="005A6DDC" w:rsidRPr="000F16A4" w:rsidRDefault="007B0B45">
      <w:pPr>
        <w:pStyle w:val="Nadpis3"/>
        <w:numPr>
          <w:ilvl w:val="0"/>
          <w:numId w:val="6"/>
        </w:numPr>
        <w:rPr>
          <w:lang w:val="cs-CZ"/>
        </w:rPr>
      </w:pPr>
      <w:r w:rsidRPr="000F16A4">
        <w:rPr>
          <w:lang w:val="cs-CZ"/>
        </w:rPr>
        <w:t>Práva a povinnosti Příjemce</w:t>
      </w:r>
    </w:p>
    <w:p w14:paraId="6BB2EFDA" w14:textId="77777777" w:rsidR="005A6DDC" w:rsidRPr="000F16A4" w:rsidRDefault="007B0B45">
      <w:pPr>
        <w:numPr>
          <w:ilvl w:val="0"/>
          <w:numId w:val="7"/>
        </w:numPr>
        <w:pBdr>
          <w:top w:val="nil"/>
          <w:left w:val="nil"/>
          <w:bottom w:val="nil"/>
          <w:right w:val="nil"/>
          <w:between w:val="nil"/>
        </w:pBdr>
        <w:spacing w:after="120"/>
        <w:rPr>
          <w:color w:val="000000"/>
        </w:rPr>
      </w:pPr>
      <w:r w:rsidRPr="000F16A4">
        <w:rPr>
          <w:color w:val="000000"/>
        </w:rPr>
        <w:t xml:space="preserve">Příjemce se zavazuje, že po dobu platnosti a účinnosti této smlouvy neuzavře se třetí osobou, která má shodný nebo obdobný předmět činnosti jako Poskytovatel či jejíž předmět činnosti jinak souvisí s činností Poskytovatele, žádný smluvní vztah se shodným nebo obdobným předmětem plnění, jaký má tato smlouva. </w:t>
      </w:r>
    </w:p>
    <w:p w14:paraId="4AA861C6" w14:textId="0773253B" w:rsidR="005A6DDC" w:rsidRPr="000F16A4" w:rsidRDefault="007B0B45">
      <w:pPr>
        <w:numPr>
          <w:ilvl w:val="0"/>
          <w:numId w:val="7"/>
        </w:numPr>
        <w:pBdr>
          <w:top w:val="nil"/>
          <w:left w:val="nil"/>
          <w:bottom w:val="nil"/>
          <w:right w:val="nil"/>
          <w:between w:val="nil"/>
        </w:pBdr>
        <w:spacing w:after="120"/>
      </w:pPr>
      <w:r w:rsidRPr="000F16A4">
        <w:rPr>
          <w:color w:val="000000"/>
        </w:rPr>
        <w:t xml:space="preserve">Příjemce je povinen předat Poskytovateli veškeré potřebné dostupné informace, data, </w:t>
      </w:r>
      <w:r w:rsidR="000F16A4" w:rsidRPr="000F16A4">
        <w:rPr>
          <w:color w:val="000000"/>
        </w:rPr>
        <w:t>korespondenci</w:t>
      </w:r>
      <w:r w:rsidRPr="000F16A4">
        <w:rPr>
          <w:color w:val="000000"/>
        </w:rPr>
        <w:t xml:space="preserve"> a podklady, jakož i poskytnout Poskytovateli nezbytnou součinnost, jež Poskytovatel potřebuje k plnění předmětu této smlouvy, a to bez zbytečného odkladu po výzvě Poskytovatele.</w:t>
      </w:r>
    </w:p>
    <w:p w14:paraId="38BBD234" w14:textId="77777777" w:rsidR="005A6DDC" w:rsidRPr="000F16A4" w:rsidRDefault="007B0B45">
      <w:pPr>
        <w:numPr>
          <w:ilvl w:val="0"/>
          <w:numId w:val="7"/>
        </w:numPr>
        <w:pBdr>
          <w:top w:val="nil"/>
          <w:left w:val="nil"/>
          <w:bottom w:val="nil"/>
          <w:right w:val="nil"/>
          <w:between w:val="nil"/>
        </w:pBdr>
        <w:spacing w:after="120"/>
      </w:pPr>
      <w:r w:rsidRPr="000F16A4">
        <w:rPr>
          <w:color w:val="000000"/>
        </w:rPr>
        <w:t xml:space="preserve">Příjemce je povinen reagovat na výzvy, žádosti, či jinou komunikaci Poskytovatele ve lhůtě 5 pracovních dnů od jejich doručení Příjemci. </w:t>
      </w:r>
    </w:p>
    <w:p w14:paraId="187BF69A" w14:textId="77777777" w:rsidR="005A6DDC" w:rsidRPr="000F16A4" w:rsidRDefault="007B0B45">
      <w:pPr>
        <w:numPr>
          <w:ilvl w:val="0"/>
          <w:numId w:val="7"/>
        </w:numPr>
        <w:pBdr>
          <w:top w:val="nil"/>
          <w:left w:val="nil"/>
          <w:bottom w:val="nil"/>
          <w:right w:val="nil"/>
          <w:between w:val="nil"/>
        </w:pBdr>
        <w:spacing w:after="120"/>
      </w:pPr>
      <w:r w:rsidRPr="000F16A4">
        <w:rPr>
          <w:color w:val="000000"/>
        </w:rPr>
        <w:t xml:space="preserve">Příjemce se zavazuje v rámci součinnosti vystavit na Poskytovatele plné moci nezbytné pro realizaci předmětu smlouvy, a to bez zbytečného odkladu po obdržení písemné žádosti Poskytovatele. </w:t>
      </w:r>
    </w:p>
    <w:p w14:paraId="66B02006" w14:textId="77777777" w:rsidR="005A6DDC" w:rsidRPr="000F16A4" w:rsidRDefault="007B0B45">
      <w:pPr>
        <w:numPr>
          <w:ilvl w:val="0"/>
          <w:numId w:val="7"/>
        </w:numPr>
        <w:pBdr>
          <w:top w:val="nil"/>
          <w:left w:val="nil"/>
          <w:bottom w:val="nil"/>
          <w:right w:val="nil"/>
          <w:between w:val="nil"/>
        </w:pBdr>
        <w:spacing w:after="120"/>
      </w:pPr>
      <w:r w:rsidRPr="000F16A4">
        <w:rPr>
          <w:color w:val="000000"/>
        </w:rPr>
        <w:t xml:space="preserve">Příjemce se zavazuje včas oznámit poskytovateli řádné identifikační údaje osob, a to do 60 dnů před počátkem stáže, které se budou stáže účastnit. Vzor seznamu účastníků tvoří přílohu č. 2 </w:t>
      </w:r>
      <w:r w:rsidRPr="000F16A4">
        <w:rPr>
          <w:b/>
          <w:color w:val="000000"/>
        </w:rPr>
        <w:t>– seznam účastníků</w:t>
      </w:r>
      <w:r w:rsidRPr="000F16A4">
        <w:rPr>
          <w:color w:val="000000"/>
        </w:rPr>
        <w:t xml:space="preserve">. </w:t>
      </w:r>
    </w:p>
    <w:p w14:paraId="0DC97B39" w14:textId="77777777" w:rsidR="005A6DDC" w:rsidRPr="000F16A4" w:rsidRDefault="007B0B45">
      <w:pPr>
        <w:numPr>
          <w:ilvl w:val="0"/>
          <w:numId w:val="7"/>
        </w:numPr>
        <w:pBdr>
          <w:top w:val="nil"/>
          <w:left w:val="nil"/>
          <w:bottom w:val="nil"/>
          <w:right w:val="nil"/>
          <w:between w:val="nil"/>
        </w:pBdr>
        <w:spacing w:after="120"/>
      </w:pPr>
      <w:r w:rsidRPr="000F16A4">
        <w:rPr>
          <w:color w:val="000000"/>
        </w:rPr>
        <w:t xml:space="preserve">Příjemce je odpovědný za způsobilost účastníků účastnit se stáže, zejména že účastník splňuje vstupní podmínky do zahraniční cílové země (pasové a vízové požadavky, bezinfekčnost, a další individuální požadavky zahraniční cílové země). </w:t>
      </w:r>
    </w:p>
    <w:p w14:paraId="0588E28C" w14:textId="77777777" w:rsidR="005A6DDC" w:rsidRPr="000F16A4" w:rsidRDefault="007B0B45">
      <w:pPr>
        <w:numPr>
          <w:ilvl w:val="0"/>
          <w:numId w:val="7"/>
        </w:numPr>
        <w:pBdr>
          <w:top w:val="nil"/>
          <w:left w:val="nil"/>
          <w:bottom w:val="nil"/>
          <w:right w:val="nil"/>
          <w:between w:val="nil"/>
        </w:pBdr>
        <w:spacing w:after="120"/>
      </w:pPr>
      <w:r w:rsidRPr="000F16A4">
        <w:rPr>
          <w:color w:val="000000"/>
        </w:rPr>
        <w:t xml:space="preserve">Příjemce dále sdělí Poskytovateli případné požadavky jednotlivých osob na zajištění stravování (např. vegetariánská strava, veganská strava, bezlepková strava), a to ve lhůtě 60 dnů před počátkem stáže. Pokud v této lhůtě nebudou tyto požadavky oznámeny, má se za to, že </w:t>
      </w:r>
      <w:proofErr w:type="gramStart"/>
      <w:r w:rsidRPr="000F16A4">
        <w:rPr>
          <w:color w:val="000000"/>
        </w:rPr>
        <w:t>Poskytoval</w:t>
      </w:r>
      <w:proofErr w:type="gramEnd"/>
      <w:r w:rsidRPr="000F16A4">
        <w:rPr>
          <w:color w:val="000000"/>
        </w:rPr>
        <w:t xml:space="preserve"> žádné zvláštní požadavky </w:t>
      </w:r>
      <w:proofErr w:type="gramStart"/>
      <w:r w:rsidRPr="000F16A4">
        <w:rPr>
          <w:color w:val="000000"/>
        </w:rPr>
        <w:t>nemá</w:t>
      </w:r>
      <w:proofErr w:type="gramEnd"/>
      <w:r w:rsidRPr="000F16A4">
        <w:rPr>
          <w:color w:val="000000"/>
        </w:rPr>
        <w:t>. Pro vyloučení všech pochybností Smluvní strany výslovně sjednávají, že tyto speciální nároky nejsou zahrnuty v předmětu plnění dle čl. II. této smlouvy, a tedy nejsou zahrnuty v odměně Poskytovatele.</w:t>
      </w:r>
    </w:p>
    <w:p w14:paraId="6F67C81C" w14:textId="77777777" w:rsidR="005A6DDC" w:rsidRPr="000F16A4" w:rsidRDefault="005A6DDC">
      <w:pPr>
        <w:pBdr>
          <w:top w:val="nil"/>
          <w:left w:val="nil"/>
          <w:bottom w:val="nil"/>
          <w:right w:val="nil"/>
          <w:between w:val="nil"/>
        </w:pBdr>
        <w:ind w:left="708" w:hanging="708"/>
        <w:rPr>
          <w:color w:val="000000"/>
        </w:rPr>
      </w:pPr>
    </w:p>
    <w:p w14:paraId="7B74BD4C" w14:textId="77777777" w:rsidR="005A6DDC" w:rsidRPr="000F16A4" w:rsidRDefault="005A6DDC"/>
    <w:p w14:paraId="488F18CD" w14:textId="77777777" w:rsidR="005A6DDC" w:rsidRPr="000F16A4" w:rsidRDefault="007B0B45">
      <w:pPr>
        <w:pStyle w:val="Nadpis3"/>
        <w:numPr>
          <w:ilvl w:val="0"/>
          <w:numId w:val="6"/>
        </w:numPr>
        <w:rPr>
          <w:lang w:val="cs-CZ"/>
        </w:rPr>
      </w:pPr>
      <w:r w:rsidRPr="000F16A4">
        <w:rPr>
          <w:lang w:val="cs-CZ"/>
        </w:rPr>
        <w:t>Odměna a platební podmínky</w:t>
      </w:r>
    </w:p>
    <w:p w14:paraId="34B7449E" w14:textId="07928B0E" w:rsidR="005A6DDC" w:rsidRPr="000F16A4" w:rsidRDefault="007B0B45">
      <w:pPr>
        <w:numPr>
          <w:ilvl w:val="0"/>
          <w:numId w:val="8"/>
        </w:numPr>
        <w:pBdr>
          <w:top w:val="nil"/>
          <w:left w:val="nil"/>
          <w:bottom w:val="nil"/>
          <w:right w:val="nil"/>
          <w:between w:val="nil"/>
        </w:pBdr>
        <w:spacing w:after="120"/>
      </w:pPr>
      <w:r w:rsidRPr="000F16A4">
        <w:rPr>
          <w:color w:val="000000"/>
        </w:rPr>
        <w:t xml:space="preserve">Smluvní strany se dohodly na celkové pevné smluvní odměně za provedení stáže dle čl. II. smlouvy ve výši </w:t>
      </w:r>
      <w:r w:rsidR="004B6FC9" w:rsidRPr="004B6FC9">
        <w:rPr>
          <w:b/>
          <w:bCs/>
          <w:color w:val="000000"/>
        </w:rPr>
        <w:t>1</w:t>
      </w:r>
      <w:r w:rsidR="004F4956">
        <w:rPr>
          <w:b/>
          <w:bCs/>
          <w:color w:val="000000"/>
        </w:rPr>
        <w:t>36</w:t>
      </w:r>
      <w:r w:rsidR="004B6FC9" w:rsidRPr="004B6FC9">
        <w:rPr>
          <w:b/>
          <w:bCs/>
          <w:color w:val="000000"/>
        </w:rPr>
        <w:t xml:space="preserve"> 000</w:t>
      </w:r>
      <w:r w:rsidRPr="004B6FC9">
        <w:rPr>
          <w:b/>
          <w:bCs/>
          <w:color w:val="000000"/>
        </w:rPr>
        <w:t>,- Kč</w:t>
      </w:r>
      <w:r w:rsidRPr="000F16A4">
        <w:rPr>
          <w:color w:val="000000"/>
        </w:rPr>
        <w:t xml:space="preserve"> s DPH (dále jen </w:t>
      </w:r>
      <w:r w:rsidRPr="000F16A4">
        <w:rPr>
          <w:b/>
          <w:color w:val="000000"/>
        </w:rPr>
        <w:t>„odměna“</w:t>
      </w:r>
      <w:r w:rsidRPr="000F16A4">
        <w:rPr>
          <w:color w:val="000000"/>
        </w:rPr>
        <w:t xml:space="preserve">). </w:t>
      </w:r>
    </w:p>
    <w:p w14:paraId="75D03A8F" w14:textId="77777777" w:rsidR="005A6DDC" w:rsidRPr="000F16A4" w:rsidRDefault="007B0B45">
      <w:pPr>
        <w:numPr>
          <w:ilvl w:val="0"/>
          <w:numId w:val="8"/>
        </w:numPr>
        <w:pBdr>
          <w:top w:val="nil"/>
          <w:left w:val="nil"/>
          <w:bottom w:val="nil"/>
          <w:right w:val="nil"/>
          <w:between w:val="nil"/>
        </w:pBdr>
        <w:spacing w:after="120"/>
      </w:pPr>
      <w:r w:rsidRPr="000F16A4">
        <w:rPr>
          <w:color w:val="000000"/>
        </w:rPr>
        <w:t xml:space="preserve">Smluvní cena byla složena z níže uvedených jednotkových cen služeb uvedených níže. </w:t>
      </w:r>
    </w:p>
    <w:p w14:paraId="506385FF" w14:textId="77777777" w:rsidR="005A6DDC" w:rsidRPr="000F16A4" w:rsidRDefault="005A6DDC"/>
    <w:p w14:paraId="15185FD5" w14:textId="77777777" w:rsidR="005A6DDC" w:rsidRPr="000F16A4" w:rsidRDefault="007B0B45">
      <w:pPr>
        <w:ind w:left="0" w:firstLine="0"/>
      </w:pPr>
      <w:r w:rsidRPr="000F16A4">
        <w:t>Cenový rozpis za předmět plnění - stáže:</w:t>
      </w:r>
    </w:p>
    <w:p w14:paraId="632119D6" w14:textId="77777777" w:rsidR="005A6DDC" w:rsidRPr="000F16A4" w:rsidRDefault="005A6DDC"/>
    <w:tbl>
      <w:tblPr>
        <w:tblStyle w:val="a"/>
        <w:tblW w:w="9356" w:type="dxa"/>
        <w:tblInd w:w="108" w:type="dxa"/>
        <w:tblLayout w:type="fixed"/>
        <w:tblLook w:val="0000" w:firstRow="0" w:lastRow="0" w:firstColumn="0" w:lastColumn="0" w:noHBand="0" w:noVBand="0"/>
      </w:tblPr>
      <w:tblGrid>
        <w:gridCol w:w="3969"/>
        <w:gridCol w:w="2410"/>
        <w:gridCol w:w="2977"/>
      </w:tblGrid>
      <w:tr w:rsidR="005A6DDC" w:rsidRPr="000F16A4" w14:paraId="4EA60B02" w14:textId="77777777">
        <w:trPr>
          <w:trHeight w:val="344"/>
        </w:trPr>
        <w:tc>
          <w:tcPr>
            <w:tcW w:w="3969" w:type="dxa"/>
            <w:tcBorders>
              <w:top w:val="single" w:sz="4" w:space="0" w:color="000000"/>
              <w:left w:val="single" w:sz="4" w:space="0" w:color="000000"/>
              <w:bottom w:val="single" w:sz="4" w:space="0" w:color="000000"/>
            </w:tcBorders>
            <w:shd w:val="clear" w:color="auto" w:fill="D9D9D9"/>
            <w:vAlign w:val="center"/>
          </w:tcPr>
          <w:p w14:paraId="07E90E12" w14:textId="77777777" w:rsidR="005A6DDC" w:rsidRPr="000F16A4" w:rsidRDefault="005A6DDC"/>
        </w:tc>
        <w:tc>
          <w:tcPr>
            <w:tcW w:w="2410" w:type="dxa"/>
            <w:tcBorders>
              <w:top w:val="single" w:sz="4" w:space="0" w:color="000000"/>
              <w:left w:val="single" w:sz="4" w:space="0" w:color="000000"/>
              <w:bottom w:val="single" w:sz="4" w:space="0" w:color="000000"/>
            </w:tcBorders>
            <w:shd w:val="clear" w:color="auto" w:fill="D9D9D9"/>
          </w:tcPr>
          <w:p w14:paraId="12CD8E86" w14:textId="77777777" w:rsidR="005A6DDC" w:rsidRPr="000F16A4" w:rsidRDefault="007B0B45">
            <w:r w:rsidRPr="000F16A4">
              <w:t>Cena za osobu CZK</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E1772E" w14:textId="77777777" w:rsidR="005A6DDC" w:rsidRPr="000F16A4" w:rsidRDefault="007B0B45">
            <w:r w:rsidRPr="000F16A4">
              <w:t>Cena CZK</w:t>
            </w:r>
          </w:p>
        </w:tc>
      </w:tr>
      <w:tr w:rsidR="004B6FC9" w:rsidRPr="000F16A4" w14:paraId="55C0CADC" w14:textId="77777777">
        <w:trPr>
          <w:trHeight w:val="344"/>
        </w:trPr>
        <w:tc>
          <w:tcPr>
            <w:tcW w:w="3969" w:type="dxa"/>
            <w:tcBorders>
              <w:top w:val="single" w:sz="4" w:space="0" w:color="000000"/>
              <w:left w:val="single" w:sz="4" w:space="0" w:color="000000"/>
              <w:bottom w:val="single" w:sz="4" w:space="0" w:color="000000"/>
            </w:tcBorders>
            <w:shd w:val="clear" w:color="auto" w:fill="auto"/>
            <w:vAlign w:val="center"/>
          </w:tcPr>
          <w:p w14:paraId="530129C3" w14:textId="75115FF3" w:rsidR="004B6FC9" w:rsidRPr="000F16A4" w:rsidRDefault="004B6FC9" w:rsidP="004B6FC9">
            <w:r>
              <w:t>Slovensko pro 4 pedagogy</w:t>
            </w:r>
          </w:p>
        </w:tc>
        <w:tc>
          <w:tcPr>
            <w:tcW w:w="2410" w:type="dxa"/>
            <w:tcBorders>
              <w:top w:val="single" w:sz="4" w:space="0" w:color="000000"/>
              <w:left w:val="single" w:sz="4" w:space="0" w:color="000000"/>
              <w:bottom w:val="single" w:sz="4" w:space="0" w:color="000000"/>
            </w:tcBorders>
          </w:tcPr>
          <w:p w14:paraId="6EABF61A" w14:textId="74B27820" w:rsidR="004B6FC9" w:rsidRPr="000F16A4" w:rsidRDefault="004B6FC9" w:rsidP="004B6FC9">
            <w:pPr>
              <w:rPr>
                <w:highlight w:val="yellow"/>
              </w:rPr>
            </w:pPr>
            <w:r>
              <w:t>3</w:t>
            </w:r>
            <w:r w:rsidR="004F4956">
              <w:t>4</w:t>
            </w:r>
            <w:r>
              <w:t xml:space="preserve"> 000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4299" w14:textId="131DDE42" w:rsidR="004B6FC9" w:rsidRPr="000F16A4" w:rsidRDefault="004B6FC9" w:rsidP="004B6FC9">
            <w:pPr>
              <w:rPr>
                <w:highlight w:val="yellow"/>
              </w:rPr>
            </w:pPr>
            <w:r w:rsidRPr="00C856D0">
              <w:t xml:space="preserve">  </w:t>
            </w:r>
            <w:r>
              <w:t>1</w:t>
            </w:r>
            <w:r w:rsidR="004F4956">
              <w:t>36</w:t>
            </w:r>
            <w:r>
              <w:t xml:space="preserve"> 000</w:t>
            </w:r>
          </w:p>
        </w:tc>
      </w:tr>
      <w:tr w:rsidR="004B6FC9" w:rsidRPr="000F16A4" w14:paraId="772EAC5C" w14:textId="77777777">
        <w:trPr>
          <w:trHeight w:val="344"/>
        </w:trPr>
        <w:tc>
          <w:tcPr>
            <w:tcW w:w="3969" w:type="dxa"/>
            <w:tcBorders>
              <w:top w:val="single" w:sz="4" w:space="0" w:color="000000"/>
              <w:left w:val="single" w:sz="4" w:space="0" w:color="000000"/>
              <w:bottom w:val="single" w:sz="4" w:space="0" w:color="000000"/>
            </w:tcBorders>
            <w:shd w:val="clear" w:color="auto" w:fill="auto"/>
            <w:vAlign w:val="center"/>
          </w:tcPr>
          <w:p w14:paraId="60334D9C" w14:textId="10A4B806" w:rsidR="004B6FC9" w:rsidRPr="000F16A4" w:rsidRDefault="004B6FC9" w:rsidP="004B6FC9">
            <w:r w:rsidRPr="00C856D0">
              <w:t xml:space="preserve">Celkem </w:t>
            </w:r>
            <w:r>
              <w:t>4</w:t>
            </w:r>
            <w:r w:rsidRPr="00C856D0">
              <w:t xml:space="preserve"> pedagog</w:t>
            </w:r>
            <w:r>
              <w:t>ové</w:t>
            </w:r>
          </w:p>
        </w:tc>
        <w:tc>
          <w:tcPr>
            <w:tcW w:w="2410" w:type="dxa"/>
            <w:tcBorders>
              <w:top w:val="single" w:sz="4" w:space="0" w:color="000000"/>
              <w:left w:val="single" w:sz="4" w:space="0" w:color="000000"/>
              <w:bottom w:val="single" w:sz="4" w:space="0" w:color="000000"/>
            </w:tcBorders>
          </w:tcPr>
          <w:p w14:paraId="2B3544E5" w14:textId="789466D2" w:rsidR="004B6FC9" w:rsidRPr="000F16A4" w:rsidRDefault="004B6FC9" w:rsidP="004B6FC9">
            <w:pPr>
              <w:rPr>
                <w:highlight w:val="yellow"/>
              </w:rPr>
            </w:pPr>
            <w:r w:rsidRPr="00C856D0">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DC42" w14:textId="0D2A5D7A" w:rsidR="004B6FC9" w:rsidRPr="000F16A4" w:rsidRDefault="004B6FC9" w:rsidP="004B6FC9">
            <w:pPr>
              <w:rPr>
                <w:highlight w:val="yellow"/>
              </w:rPr>
            </w:pPr>
            <w:r w:rsidRPr="00C856D0">
              <w:t xml:space="preserve">  </w:t>
            </w:r>
            <w:r>
              <w:t>1</w:t>
            </w:r>
            <w:r w:rsidR="004F4956">
              <w:t>36</w:t>
            </w:r>
            <w:r>
              <w:t xml:space="preserve"> 000</w:t>
            </w:r>
          </w:p>
        </w:tc>
      </w:tr>
    </w:tbl>
    <w:p w14:paraId="12E78A51" w14:textId="77777777" w:rsidR="005A6DDC" w:rsidRPr="000F16A4" w:rsidRDefault="005A6DDC"/>
    <w:p w14:paraId="57B1F2E8" w14:textId="77777777" w:rsidR="005A6DDC" w:rsidRPr="000F16A4" w:rsidRDefault="007B0B45">
      <w:pPr>
        <w:numPr>
          <w:ilvl w:val="0"/>
          <w:numId w:val="8"/>
        </w:numPr>
        <w:pBdr>
          <w:top w:val="nil"/>
          <w:left w:val="nil"/>
          <w:bottom w:val="nil"/>
          <w:right w:val="nil"/>
          <w:between w:val="nil"/>
        </w:pBdr>
        <w:spacing w:after="120"/>
      </w:pPr>
      <w:r w:rsidRPr="000F16A4">
        <w:rPr>
          <w:color w:val="000000"/>
        </w:rPr>
        <w:t xml:space="preserve">Poskytovatel je oprávněn vystavit konečnou fakturu za provedenou stáž (dále jen </w:t>
      </w:r>
      <w:r w:rsidRPr="000F16A4">
        <w:rPr>
          <w:b/>
          <w:color w:val="000000"/>
        </w:rPr>
        <w:t>„Konečná faktura“</w:t>
      </w:r>
      <w:r w:rsidRPr="000F16A4">
        <w:rPr>
          <w:color w:val="000000"/>
        </w:rPr>
        <w:t xml:space="preserve">) nejdříve v den ukončení stáže. </w:t>
      </w:r>
    </w:p>
    <w:p w14:paraId="60C091EF" w14:textId="77777777" w:rsidR="005A6DDC" w:rsidRPr="000F16A4" w:rsidRDefault="007B0B45">
      <w:pPr>
        <w:numPr>
          <w:ilvl w:val="0"/>
          <w:numId w:val="8"/>
        </w:numPr>
        <w:pBdr>
          <w:top w:val="nil"/>
          <w:left w:val="nil"/>
          <w:bottom w:val="nil"/>
          <w:right w:val="nil"/>
          <w:between w:val="nil"/>
        </w:pBdr>
        <w:spacing w:after="120"/>
      </w:pPr>
      <w:r w:rsidRPr="000F16A4">
        <w:rPr>
          <w:color w:val="000000"/>
        </w:rPr>
        <w:lastRenderedPageBreak/>
        <w:t>Příjemce poskytne Poskytovateli zálohu na odměnu:</w:t>
      </w:r>
    </w:p>
    <w:p w14:paraId="56AB6DFE" w14:textId="77777777" w:rsidR="005A6DDC" w:rsidRPr="000F16A4" w:rsidRDefault="007B0B45">
      <w:pPr>
        <w:pStyle w:val="Nadpis2"/>
        <w:numPr>
          <w:ilvl w:val="1"/>
          <w:numId w:val="8"/>
        </w:numPr>
      </w:pPr>
      <w:r w:rsidRPr="000F16A4">
        <w:t xml:space="preserve">ve výši 50 % z odměny, kdy Poskytovatel je oprávněn zaslat zálohovou fakturu Příjemci bezprostředně po podpisu této smlouvy, přičemž splatnost této zálohové faktury se stanovuje na 14 dnů ode dne vystavení zálohové faktury (dále jen </w:t>
      </w:r>
      <w:r w:rsidRPr="000F16A4">
        <w:rPr>
          <w:b/>
        </w:rPr>
        <w:t>„Záloha 1“</w:t>
      </w:r>
      <w:r w:rsidRPr="000F16A4">
        <w:t>);</w:t>
      </w:r>
    </w:p>
    <w:p w14:paraId="09A77FE5" w14:textId="77777777" w:rsidR="005A6DDC" w:rsidRPr="000F16A4" w:rsidRDefault="007B0B45">
      <w:pPr>
        <w:pStyle w:val="Nadpis2"/>
        <w:numPr>
          <w:ilvl w:val="1"/>
          <w:numId w:val="8"/>
        </w:numPr>
      </w:pPr>
      <w:r w:rsidRPr="000F16A4">
        <w:t xml:space="preserve">ve výši 50 % z odměny, kdy Poskytovatel je oprávněn zaslat zálohovou fakturu Příjemci 14 dnů před počátkem stáže, přičemž splatnost této zálohové faktury se stanovuje na 14 dnů ode dne vystavení (dále jen </w:t>
      </w:r>
      <w:r w:rsidRPr="000F16A4">
        <w:rPr>
          <w:b/>
        </w:rPr>
        <w:t>„Záloha 2“</w:t>
      </w:r>
      <w:r w:rsidRPr="000F16A4">
        <w:t>).</w:t>
      </w:r>
    </w:p>
    <w:p w14:paraId="79E226C4" w14:textId="77777777" w:rsidR="005A6DDC" w:rsidRPr="000F16A4" w:rsidRDefault="007B0B45">
      <w:pPr>
        <w:numPr>
          <w:ilvl w:val="0"/>
          <w:numId w:val="8"/>
        </w:numPr>
        <w:pBdr>
          <w:top w:val="nil"/>
          <w:left w:val="nil"/>
          <w:bottom w:val="nil"/>
          <w:right w:val="nil"/>
          <w:between w:val="nil"/>
        </w:pBdr>
        <w:spacing w:after="120"/>
        <w:rPr>
          <w:b/>
          <w:color w:val="000000"/>
        </w:rPr>
      </w:pPr>
      <w:r w:rsidRPr="000F16A4">
        <w:rPr>
          <w:color w:val="000000"/>
        </w:rPr>
        <w:t>Odměna Poskytovateli již zahrnuje administrativní náklady (tj. zejména náklady na vnitrostátní i mezinárodní poštovné, místní hovorné, přepravné, kopírování apod.) a cestovné po území hlavního města Prahy.</w:t>
      </w:r>
    </w:p>
    <w:p w14:paraId="73F61E58" w14:textId="77777777" w:rsidR="005A6DDC" w:rsidRPr="00FE0B96" w:rsidRDefault="007B0B45">
      <w:pPr>
        <w:numPr>
          <w:ilvl w:val="0"/>
          <w:numId w:val="8"/>
        </w:numPr>
        <w:pBdr>
          <w:top w:val="nil"/>
          <w:left w:val="nil"/>
          <w:bottom w:val="nil"/>
          <w:right w:val="nil"/>
          <w:between w:val="nil"/>
        </w:pBdr>
        <w:spacing w:after="120"/>
      </w:pPr>
      <w:r w:rsidRPr="000F16A4">
        <w:rPr>
          <w:color w:val="000000"/>
        </w:rPr>
        <w:t xml:space="preserve">Poskytovatel v Konečné faktuře zúčtuje poskytnutou Zálohu 1 a Zálohu 2. Konečná faktura, musí mít náležitosti daňového dokladu dle zákona č. 235/2004 Sb., o dani z přidané hodnoty, ve znění pozdějších předpisů. Konečná faktura bude kromě </w:t>
      </w:r>
      <w:r w:rsidRPr="00FE0B96">
        <w:rPr>
          <w:color w:val="000000"/>
        </w:rPr>
        <w:t>zákonem stanovených náležitostí pro daňový doklad obsahovat také:</w:t>
      </w:r>
    </w:p>
    <w:p w14:paraId="43F6FA99" w14:textId="7EF1936C" w:rsidR="005A6DDC" w:rsidRPr="00FE0B96" w:rsidRDefault="007B0B45">
      <w:pPr>
        <w:pStyle w:val="Nadpis2"/>
        <w:numPr>
          <w:ilvl w:val="1"/>
          <w:numId w:val="8"/>
        </w:numPr>
      </w:pPr>
      <w:r w:rsidRPr="00FE0B96">
        <w:t xml:space="preserve">Číslo projektu </w:t>
      </w:r>
      <w:r w:rsidR="00FE0B96" w:rsidRPr="00FE0B96">
        <w:rPr>
          <w:rFonts w:ascii="-webkit-standard" w:hAnsi="-webkit-standard"/>
          <w:b/>
          <w:bCs w:val="0"/>
          <w:color w:val="000000"/>
        </w:rPr>
        <w:t>CZ.02.3.68/0.0/0.0/16_034/0008655</w:t>
      </w:r>
    </w:p>
    <w:p w14:paraId="74F89752" w14:textId="77777777" w:rsidR="005A6DDC" w:rsidRPr="000F16A4" w:rsidRDefault="007B0B45">
      <w:pPr>
        <w:pStyle w:val="Nadpis2"/>
        <w:numPr>
          <w:ilvl w:val="1"/>
          <w:numId w:val="8"/>
        </w:numPr>
      </w:pPr>
      <w:r w:rsidRPr="00FE0B96">
        <w:t>předmět</w:t>
      </w:r>
      <w:r w:rsidRPr="000F16A4">
        <w:t xml:space="preserve"> plnění a jeho přesnou specifikaci,</w:t>
      </w:r>
    </w:p>
    <w:p w14:paraId="7FD21986" w14:textId="77777777" w:rsidR="005A6DDC" w:rsidRPr="000F16A4" w:rsidRDefault="007B0B45">
      <w:pPr>
        <w:pStyle w:val="Nadpis2"/>
        <w:numPr>
          <w:ilvl w:val="1"/>
          <w:numId w:val="8"/>
        </w:numPr>
      </w:pPr>
      <w:r w:rsidRPr="000F16A4">
        <w:t>označení banky a čísla účtu poskytovatele, na který má být zaplaceno</w:t>
      </w:r>
    </w:p>
    <w:p w14:paraId="3A2A29E2" w14:textId="1D517323" w:rsidR="005A6DDC" w:rsidRPr="000F16A4" w:rsidRDefault="007B0B45">
      <w:pPr>
        <w:numPr>
          <w:ilvl w:val="0"/>
          <w:numId w:val="8"/>
        </w:numPr>
        <w:pBdr>
          <w:top w:val="nil"/>
          <w:left w:val="nil"/>
          <w:bottom w:val="nil"/>
          <w:right w:val="nil"/>
          <w:between w:val="nil"/>
        </w:pBdr>
        <w:spacing w:after="120"/>
      </w:pPr>
      <w:r w:rsidRPr="000F16A4">
        <w:rPr>
          <w:color w:val="000000"/>
        </w:rPr>
        <w:t xml:space="preserve">Řádně vystavená faktury (konečnou i zálohou) je nutné doručit Příjemci v papírové podobě poštou na adresu uvedenou v hlavičce smlouvy, či elektronicky na email </w:t>
      </w:r>
      <w:r w:rsidR="000F16A4" w:rsidRPr="000F16A4">
        <w:rPr>
          <w:color w:val="000000"/>
        </w:rPr>
        <w:t>uvedený</w:t>
      </w:r>
      <w:r w:rsidRPr="000F16A4">
        <w:rPr>
          <w:color w:val="000000"/>
        </w:rPr>
        <w:t xml:space="preserve"> taktéž v hlavičce smlouvy, případně datovou schránkou. </w:t>
      </w:r>
    </w:p>
    <w:p w14:paraId="7E9594D8" w14:textId="77777777" w:rsidR="005A6DDC" w:rsidRPr="000F16A4" w:rsidRDefault="007B0B45">
      <w:pPr>
        <w:numPr>
          <w:ilvl w:val="0"/>
          <w:numId w:val="8"/>
        </w:numPr>
        <w:pBdr>
          <w:top w:val="nil"/>
          <w:left w:val="nil"/>
          <w:bottom w:val="nil"/>
          <w:right w:val="nil"/>
          <w:between w:val="nil"/>
        </w:pBdr>
        <w:spacing w:after="120"/>
        <w:rPr>
          <w:color w:val="000000"/>
        </w:rPr>
      </w:pPr>
      <w:r w:rsidRPr="000F16A4">
        <w:rPr>
          <w:color w:val="000000"/>
        </w:rPr>
        <w:t xml:space="preserve">Za den úhrady faktury se považuje den, kdy byla příslušná částka připsána na účet Poskytovatele. </w:t>
      </w:r>
    </w:p>
    <w:p w14:paraId="4B7C2931" w14:textId="77777777" w:rsidR="005A6DDC" w:rsidRPr="000F16A4" w:rsidRDefault="005A6DDC">
      <w:pPr>
        <w:pBdr>
          <w:top w:val="nil"/>
          <w:left w:val="nil"/>
          <w:bottom w:val="nil"/>
          <w:right w:val="nil"/>
          <w:between w:val="nil"/>
        </w:pBdr>
        <w:ind w:left="708" w:hanging="708"/>
        <w:rPr>
          <w:color w:val="000000"/>
        </w:rPr>
      </w:pPr>
    </w:p>
    <w:p w14:paraId="7545070D" w14:textId="77777777" w:rsidR="005A6DDC" w:rsidRPr="000F16A4" w:rsidRDefault="007B0B45">
      <w:pPr>
        <w:pStyle w:val="Nadpis3"/>
        <w:numPr>
          <w:ilvl w:val="0"/>
          <w:numId w:val="6"/>
        </w:numPr>
        <w:rPr>
          <w:lang w:val="cs-CZ"/>
        </w:rPr>
      </w:pPr>
      <w:r w:rsidRPr="000F16A4">
        <w:rPr>
          <w:lang w:val="cs-CZ"/>
        </w:rPr>
        <w:t>Doba trvání smlouvy, ukončení smlouvy, důsledky ukončení smlouvy</w:t>
      </w:r>
    </w:p>
    <w:p w14:paraId="742C7E26" w14:textId="77777777" w:rsidR="005A6DDC" w:rsidRPr="000F16A4" w:rsidRDefault="007B0B45">
      <w:pPr>
        <w:numPr>
          <w:ilvl w:val="0"/>
          <w:numId w:val="9"/>
        </w:numPr>
        <w:pBdr>
          <w:top w:val="nil"/>
          <w:left w:val="nil"/>
          <w:bottom w:val="nil"/>
          <w:right w:val="nil"/>
          <w:between w:val="nil"/>
        </w:pBdr>
        <w:spacing w:after="120"/>
      </w:pPr>
      <w:r w:rsidRPr="000F16A4">
        <w:rPr>
          <w:color w:val="000000"/>
        </w:rPr>
        <w:t xml:space="preserve">Tato smlouva je uzavřena na dobu určitou, kdy doba trvání počíná běžet dnem účinnosti této smlouvy a končí splněním předmětu smlouvy dle </w:t>
      </w:r>
      <w:proofErr w:type="spellStart"/>
      <w:r w:rsidRPr="000F16A4">
        <w:rPr>
          <w:color w:val="000000"/>
        </w:rPr>
        <w:t>čl</w:t>
      </w:r>
      <w:proofErr w:type="spellEnd"/>
      <w:r w:rsidRPr="000F16A4">
        <w:rPr>
          <w:color w:val="000000"/>
        </w:rPr>
        <w:t xml:space="preserve"> II. odst. 1 smlouvy. </w:t>
      </w:r>
    </w:p>
    <w:p w14:paraId="69F05E87" w14:textId="77777777" w:rsidR="005A6DDC" w:rsidRPr="000F16A4" w:rsidRDefault="007B0B45">
      <w:pPr>
        <w:numPr>
          <w:ilvl w:val="0"/>
          <w:numId w:val="9"/>
        </w:numPr>
        <w:pBdr>
          <w:top w:val="nil"/>
          <w:left w:val="nil"/>
          <w:bottom w:val="nil"/>
          <w:right w:val="nil"/>
          <w:between w:val="nil"/>
        </w:pBdr>
        <w:spacing w:after="120"/>
      </w:pPr>
      <w:r w:rsidRPr="000F16A4">
        <w:rPr>
          <w:color w:val="000000"/>
        </w:rPr>
        <w:t xml:space="preserve">Poruší-li Příjemce svou povinnost podstatným způsobem, má Poskytovatel právo odstoupit od smlouvy. Za podstatné porušení smlouvy se považuje zejména: </w:t>
      </w:r>
    </w:p>
    <w:p w14:paraId="45676272" w14:textId="77777777" w:rsidR="005A6DDC" w:rsidRPr="000F16A4" w:rsidRDefault="007B0B45">
      <w:pPr>
        <w:pStyle w:val="Nadpis2"/>
        <w:numPr>
          <w:ilvl w:val="1"/>
          <w:numId w:val="9"/>
        </w:numPr>
      </w:pPr>
      <w:r w:rsidRPr="000F16A4">
        <w:t>Prodlení Příjemce s úhradou delší než 21 dní;</w:t>
      </w:r>
    </w:p>
    <w:p w14:paraId="2A387D7E" w14:textId="77777777" w:rsidR="005A6DDC" w:rsidRPr="000F16A4" w:rsidRDefault="007B0B45">
      <w:pPr>
        <w:pStyle w:val="Nadpis2"/>
        <w:numPr>
          <w:ilvl w:val="1"/>
          <w:numId w:val="9"/>
        </w:numPr>
      </w:pPr>
      <w:r w:rsidRPr="000F16A4">
        <w:t xml:space="preserve">Prodlení Příjemce s poskytnutím součinnosti delší jak 14 dnů, </w:t>
      </w:r>
    </w:p>
    <w:p w14:paraId="54330897" w14:textId="77777777" w:rsidR="005A6DDC" w:rsidRPr="000F16A4" w:rsidRDefault="007B0B45">
      <w:pPr>
        <w:pStyle w:val="Nadpis2"/>
        <w:numPr>
          <w:ilvl w:val="1"/>
          <w:numId w:val="9"/>
        </w:numPr>
      </w:pPr>
      <w:r w:rsidRPr="000F16A4">
        <w:t>Prodlení s udělením potřebných plných mocí Poskytovateli delší jak 14 dnů;</w:t>
      </w:r>
    </w:p>
    <w:p w14:paraId="44DD5D13" w14:textId="77777777" w:rsidR="005A6DDC" w:rsidRPr="000F16A4" w:rsidRDefault="007B0B45">
      <w:pPr>
        <w:pStyle w:val="Nadpis2"/>
        <w:numPr>
          <w:ilvl w:val="1"/>
          <w:numId w:val="9"/>
        </w:numPr>
      </w:pPr>
      <w:r w:rsidRPr="000F16A4">
        <w:t>Prodlení s poskytnutím potřebných osobních údajů osob účastnících se stáže delší jak 14 dnů.</w:t>
      </w:r>
    </w:p>
    <w:p w14:paraId="7B488208" w14:textId="08F83D3C" w:rsidR="005A6DDC" w:rsidRPr="000F16A4" w:rsidRDefault="007B0B45">
      <w:pPr>
        <w:numPr>
          <w:ilvl w:val="0"/>
          <w:numId w:val="9"/>
        </w:numPr>
        <w:pBdr>
          <w:top w:val="nil"/>
          <w:left w:val="nil"/>
          <w:bottom w:val="nil"/>
          <w:right w:val="nil"/>
          <w:between w:val="nil"/>
        </w:pBdr>
        <w:spacing w:after="120"/>
      </w:pPr>
      <w:r w:rsidRPr="000F16A4">
        <w:rPr>
          <w:color w:val="000000"/>
        </w:rPr>
        <w:t>Příjemce má</w:t>
      </w:r>
      <w:r w:rsidR="000F16A4" w:rsidRPr="000F16A4">
        <w:rPr>
          <w:color w:val="000000"/>
        </w:rPr>
        <w:t xml:space="preserve"> právo</w:t>
      </w:r>
      <w:r w:rsidRPr="000F16A4">
        <w:rPr>
          <w:color w:val="000000"/>
        </w:rPr>
        <w:t xml:space="preserve"> odstoupit od smlouvy, pokud Poskytovatel porušuje své smluvní povinnosti a ani po opakované </w:t>
      </w:r>
      <w:r w:rsidR="000F16A4" w:rsidRPr="000F16A4">
        <w:rPr>
          <w:color w:val="000000"/>
        </w:rPr>
        <w:t>písemné</w:t>
      </w:r>
      <w:r w:rsidRPr="000F16A4">
        <w:rPr>
          <w:color w:val="000000"/>
        </w:rPr>
        <w:t xml:space="preserve"> </w:t>
      </w:r>
      <w:r w:rsidR="000F16A4" w:rsidRPr="000F16A4">
        <w:rPr>
          <w:color w:val="000000"/>
        </w:rPr>
        <w:t>výzvě</w:t>
      </w:r>
      <w:r w:rsidRPr="000F16A4">
        <w:rPr>
          <w:color w:val="000000"/>
        </w:rPr>
        <w:t xml:space="preserve">̌ Příjemce s poskytnutím přiměřené lhůty, minimálně však v délce 5 pracovních dnů, nezjedná nápravu. </w:t>
      </w:r>
    </w:p>
    <w:p w14:paraId="27B16ED5" w14:textId="3651CA64" w:rsidR="005A6DDC" w:rsidRPr="000F16A4" w:rsidRDefault="007B0B45">
      <w:pPr>
        <w:numPr>
          <w:ilvl w:val="0"/>
          <w:numId w:val="9"/>
        </w:numPr>
        <w:pBdr>
          <w:top w:val="nil"/>
          <w:left w:val="nil"/>
          <w:bottom w:val="nil"/>
          <w:right w:val="nil"/>
          <w:between w:val="nil"/>
        </w:pBdr>
        <w:spacing w:after="120"/>
      </w:pPr>
      <w:r w:rsidRPr="000F16A4">
        <w:rPr>
          <w:color w:val="000000"/>
        </w:rPr>
        <w:t xml:space="preserve">Odstoupení je </w:t>
      </w:r>
      <w:proofErr w:type="spellStart"/>
      <w:r w:rsidRPr="000F16A4">
        <w:rPr>
          <w:color w:val="000000"/>
        </w:rPr>
        <w:t>účinné</w:t>
      </w:r>
      <w:proofErr w:type="spellEnd"/>
      <w:r w:rsidRPr="000F16A4">
        <w:rPr>
          <w:color w:val="000000"/>
        </w:rPr>
        <w:t xml:space="preserve"> dnem </w:t>
      </w:r>
      <w:proofErr w:type="spellStart"/>
      <w:r w:rsidRPr="000F16A4">
        <w:rPr>
          <w:color w:val="000000"/>
        </w:rPr>
        <w:t>následujícím</w:t>
      </w:r>
      <w:proofErr w:type="spellEnd"/>
      <w:r w:rsidRPr="000F16A4">
        <w:rPr>
          <w:color w:val="000000"/>
        </w:rPr>
        <w:t xml:space="preserve"> po dni </w:t>
      </w:r>
      <w:proofErr w:type="spellStart"/>
      <w:r w:rsidRPr="000F16A4">
        <w:rPr>
          <w:color w:val="000000"/>
        </w:rPr>
        <w:t>doručení</w:t>
      </w:r>
      <w:proofErr w:type="spellEnd"/>
      <w:r w:rsidRPr="000F16A4">
        <w:rPr>
          <w:color w:val="000000"/>
        </w:rPr>
        <w:t xml:space="preserve"> </w:t>
      </w:r>
      <w:proofErr w:type="spellStart"/>
      <w:r w:rsidRPr="000F16A4">
        <w:rPr>
          <w:color w:val="000000"/>
        </w:rPr>
        <w:t>oznámení</w:t>
      </w:r>
      <w:proofErr w:type="spellEnd"/>
      <w:r w:rsidRPr="000F16A4">
        <w:rPr>
          <w:color w:val="000000"/>
        </w:rPr>
        <w:t xml:space="preserve"> o odstoupení druhé smluvní </w:t>
      </w:r>
      <w:proofErr w:type="spellStart"/>
      <w:r w:rsidRPr="000F16A4">
        <w:rPr>
          <w:color w:val="000000"/>
        </w:rPr>
        <w:t>strane</w:t>
      </w:r>
      <w:proofErr w:type="spellEnd"/>
      <w:r w:rsidRPr="000F16A4">
        <w:rPr>
          <w:color w:val="000000"/>
        </w:rPr>
        <w:t>̌.</w:t>
      </w:r>
    </w:p>
    <w:p w14:paraId="5CF5BA05" w14:textId="77777777" w:rsidR="005A6DDC" w:rsidRPr="000F16A4" w:rsidRDefault="007B0B45">
      <w:pPr>
        <w:numPr>
          <w:ilvl w:val="0"/>
          <w:numId w:val="9"/>
        </w:numPr>
        <w:pBdr>
          <w:top w:val="nil"/>
          <w:left w:val="nil"/>
          <w:bottom w:val="nil"/>
          <w:right w:val="nil"/>
          <w:between w:val="nil"/>
        </w:pBdr>
        <w:spacing w:after="120"/>
      </w:pPr>
      <w:r w:rsidRPr="000F16A4">
        <w:rPr>
          <w:color w:val="000000"/>
        </w:rPr>
        <w:t xml:space="preserve">Poskytovatel je oprávněn vypovědět smlouvu s měsíční výpovědní dobou bez uvedení důvodu. </w:t>
      </w:r>
    </w:p>
    <w:p w14:paraId="59EE2715" w14:textId="77777777" w:rsidR="005A6DDC" w:rsidRPr="000F16A4" w:rsidRDefault="007B0B45">
      <w:pPr>
        <w:numPr>
          <w:ilvl w:val="0"/>
          <w:numId w:val="9"/>
        </w:numPr>
        <w:pBdr>
          <w:top w:val="nil"/>
          <w:left w:val="nil"/>
          <w:bottom w:val="nil"/>
          <w:right w:val="nil"/>
          <w:between w:val="nil"/>
        </w:pBdr>
        <w:spacing w:after="120"/>
      </w:pPr>
      <w:r w:rsidRPr="000F16A4">
        <w:rPr>
          <w:color w:val="000000"/>
        </w:rPr>
        <w:t xml:space="preserve">V případě předčasného ukončení smlouvy Příjemcem má Poskytovatel právo na náhradu hotových výdajů, které vynaložil na zajištění stáže. </w:t>
      </w:r>
    </w:p>
    <w:p w14:paraId="205E4598" w14:textId="77777777" w:rsidR="005A6DDC" w:rsidRPr="000F16A4" w:rsidRDefault="007B0B45">
      <w:pPr>
        <w:numPr>
          <w:ilvl w:val="0"/>
          <w:numId w:val="9"/>
        </w:numPr>
        <w:pBdr>
          <w:top w:val="nil"/>
          <w:left w:val="nil"/>
          <w:bottom w:val="nil"/>
          <w:right w:val="nil"/>
          <w:between w:val="nil"/>
        </w:pBdr>
        <w:spacing w:after="120"/>
      </w:pPr>
      <w:r w:rsidRPr="000F16A4">
        <w:rPr>
          <w:color w:val="000000"/>
        </w:rPr>
        <w:lastRenderedPageBreak/>
        <w:t xml:space="preserve">Zanikne-li smlouva v důsledku odstoupení ze strany Příjemce v době, kdy jsou účastníci stáže v zahraničí, je Poskytovatel povinen zajistit přepravu těchto zpět do České republiky na náklady Příjemce. </w:t>
      </w:r>
    </w:p>
    <w:p w14:paraId="5BA0A073" w14:textId="77777777" w:rsidR="005A6DDC" w:rsidRPr="000F16A4" w:rsidRDefault="007B0B45">
      <w:pPr>
        <w:numPr>
          <w:ilvl w:val="0"/>
          <w:numId w:val="9"/>
        </w:numPr>
        <w:pBdr>
          <w:top w:val="nil"/>
          <w:left w:val="nil"/>
          <w:bottom w:val="nil"/>
          <w:right w:val="nil"/>
          <w:between w:val="nil"/>
        </w:pBdr>
        <w:spacing w:after="120"/>
        <w:rPr>
          <w:b/>
          <w:color w:val="000000"/>
        </w:rPr>
      </w:pPr>
      <w:r w:rsidRPr="000F16A4">
        <w:rPr>
          <w:color w:val="000000"/>
        </w:rPr>
        <w:t>Smluvní strany se dohodly, že v případě zániku závazku v důsledku odstoupení se strany vypořádají tak, že Příjemce zaplatí Poskytovateli paušální částku vypořádání tohoto zaniklého závazku, a to ve výši odpovídající součtu Zálohy 1 a Zálohy 2:</w:t>
      </w:r>
    </w:p>
    <w:p w14:paraId="3C383983" w14:textId="77777777" w:rsidR="005A6DDC" w:rsidRPr="000F16A4" w:rsidRDefault="007B0B45">
      <w:pPr>
        <w:pStyle w:val="Nadpis2"/>
        <w:numPr>
          <w:ilvl w:val="1"/>
          <w:numId w:val="9"/>
        </w:numPr>
        <w:rPr>
          <w:b/>
        </w:rPr>
      </w:pPr>
      <w:r w:rsidRPr="000F16A4">
        <w:rPr>
          <w:b/>
        </w:rPr>
        <w:t xml:space="preserve">30 % odměny, </w:t>
      </w:r>
      <w:r w:rsidRPr="000F16A4">
        <w:t xml:space="preserve">pokud k odstoupení dojde </w:t>
      </w:r>
      <w:r w:rsidRPr="000F16A4">
        <w:rPr>
          <w:b/>
        </w:rPr>
        <w:t>více než</w:t>
      </w:r>
      <w:r w:rsidRPr="000F16A4">
        <w:t xml:space="preserve"> </w:t>
      </w:r>
      <w:r w:rsidRPr="000F16A4">
        <w:rPr>
          <w:b/>
        </w:rPr>
        <w:t>14 dní</w:t>
      </w:r>
      <w:r w:rsidRPr="000F16A4">
        <w:t xml:space="preserve"> před počátkem stáže, kdy za počátek stáže se považuje datum odjezdu (odletu) do místa stáže;</w:t>
      </w:r>
    </w:p>
    <w:p w14:paraId="54033958" w14:textId="5C4AD3C6" w:rsidR="005A6DDC" w:rsidRPr="000F16A4" w:rsidRDefault="007B0B45">
      <w:pPr>
        <w:pStyle w:val="Nadpis2"/>
        <w:numPr>
          <w:ilvl w:val="1"/>
          <w:numId w:val="9"/>
        </w:numPr>
      </w:pPr>
      <w:r w:rsidRPr="000F16A4">
        <w:rPr>
          <w:b/>
        </w:rPr>
        <w:t>50 %</w:t>
      </w:r>
      <w:r w:rsidRPr="000F16A4">
        <w:t xml:space="preserve"> odměny, pokud k odstoupení dojde </w:t>
      </w:r>
      <w:r w:rsidRPr="000F16A4">
        <w:rPr>
          <w:b/>
        </w:rPr>
        <w:t>14 dní nebo méně než 14 dní</w:t>
      </w:r>
      <w:r w:rsidRPr="000F16A4">
        <w:t xml:space="preserve"> před počátkem stáže, kdy za počátek se považuje datum odjezdu (odletu) do místa stáže.</w:t>
      </w:r>
    </w:p>
    <w:p w14:paraId="3DAB42A6" w14:textId="2EBA75C5" w:rsidR="008237B0" w:rsidRPr="000F16A4" w:rsidRDefault="008237B0" w:rsidP="008237B0">
      <w:pPr>
        <w:numPr>
          <w:ilvl w:val="0"/>
          <w:numId w:val="9"/>
        </w:numPr>
        <w:spacing w:after="120"/>
      </w:pPr>
      <w:r w:rsidRPr="000F16A4">
        <w:t>V případě jednostranného odstoupení ze strany Poskytovatele budou veškeré uhrazené prostředky vráceny Příjemci.</w:t>
      </w:r>
    </w:p>
    <w:p w14:paraId="1ABBCE3F" w14:textId="77777777" w:rsidR="005A6DDC" w:rsidRPr="000F16A4" w:rsidRDefault="007B0B45">
      <w:pPr>
        <w:pStyle w:val="Nadpis3"/>
        <w:numPr>
          <w:ilvl w:val="0"/>
          <w:numId w:val="6"/>
        </w:numPr>
        <w:rPr>
          <w:lang w:val="cs-CZ"/>
        </w:rPr>
      </w:pPr>
      <w:r w:rsidRPr="000F16A4">
        <w:rPr>
          <w:lang w:val="cs-CZ"/>
        </w:rPr>
        <w:t>Smluvní pokuty</w:t>
      </w:r>
    </w:p>
    <w:p w14:paraId="31E4023B" w14:textId="77777777" w:rsidR="005A6DDC" w:rsidRPr="000F16A4" w:rsidRDefault="007B0B45">
      <w:pPr>
        <w:numPr>
          <w:ilvl w:val="0"/>
          <w:numId w:val="10"/>
        </w:numPr>
        <w:pBdr>
          <w:top w:val="nil"/>
          <w:left w:val="nil"/>
          <w:bottom w:val="nil"/>
          <w:right w:val="nil"/>
          <w:between w:val="nil"/>
        </w:pBdr>
        <w:spacing w:after="120"/>
        <w:rPr>
          <w:color w:val="000000"/>
        </w:rPr>
      </w:pPr>
      <w:r w:rsidRPr="000F16A4">
        <w:rPr>
          <w:color w:val="000000"/>
        </w:rPr>
        <w:t xml:space="preserve">Příjemce se zavazuje zaplatit smluvní pokutu za prodlení s poskytnutím součinnosti dle čl. IV., a to ve výši 1.000,- Kč za každý den a případ prodlení. </w:t>
      </w:r>
    </w:p>
    <w:p w14:paraId="133665E1" w14:textId="49D9A627" w:rsidR="005A6DDC" w:rsidRPr="000F16A4" w:rsidRDefault="007B0B45">
      <w:pPr>
        <w:numPr>
          <w:ilvl w:val="0"/>
          <w:numId w:val="10"/>
        </w:numPr>
        <w:pBdr>
          <w:top w:val="nil"/>
          <w:left w:val="nil"/>
          <w:bottom w:val="nil"/>
          <w:right w:val="nil"/>
          <w:between w:val="nil"/>
        </w:pBdr>
        <w:spacing w:after="120"/>
        <w:rPr>
          <w:color w:val="000000"/>
        </w:rPr>
      </w:pPr>
      <w:r w:rsidRPr="000F16A4">
        <w:rPr>
          <w:color w:val="000000"/>
        </w:rPr>
        <w:t xml:space="preserve">Poskytovateli v případech prodlení Příjemce oznámit poskytovateli identifikační údaje osob, které se budou stáže účastnit a/nebo v případě chybného oznámení jakéhokoli identifikačního údaje osob, které se budou stáže </w:t>
      </w:r>
      <w:proofErr w:type="gramStart"/>
      <w:r w:rsidRPr="000F16A4">
        <w:rPr>
          <w:color w:val="000000"/>
        </w:rPr>
        <w:t>účastnit,  vzniká</w:t>
      </w:r>
      <w:proofErr w:type="gramEnd"/>
      <w:r w:rsidRPr="000F16A4">
        <w:rPr>
          <w:color w:val="000000"/>
        </w:rPr>
        <w:t xml:space="preserve"> nárok na smluvní pokutu rovnající se částce představující výši nákladů vynaloženou Poskytovatelem na změnu, či nápravu identifikačního údaje osob, které se budou stáže účastnit, tj. náklady na změnu identifikačního údaje na letence či jízdence, náklady na změnu identifikačního údaje pro potřeby ubytování, náklady na změnu identifikačního údaje v </w:t>
      </w:r>
      <w:r w:rsidR="000F16A4" w:rsidRPr="000F16A4">
        <w:rPr>
          <w:color w:val="000000"/>
        </w:rPr>
        <w:t>souvislosti</w:t>
      </w:r>
      <w:r w:rsidRPr="000F16A4">
        <w:rPr>
          <w:color w:val="000000"/>
        </w:rPr>
        <w:t xml:space="preserve"> s poskytováním služeb potřebných k provedení stáže, plus vlastní režijní náklady na zjednání nápravy ve výši 10 % z ceny Poskytovatelem vynaloženého nákladu.</w:t>
      </w:r>
    </w:p>
    <w:p w14:paraId="28EF376A" w14:textId="77777777" w:rsidR="005A6DDC" w:rsidRPr="000F16A4" w:rsidRDefault="007B0B45">
      <w:pPr>
        <w:numPr>
          <w:ilvl w:val="0"/>
          <w:numId w:val="10"/>
        </w:numPr>
        <w:pBdr>
          <w:top w:val="nil"/>
          <w:left w:val="nil"/>
          <w:bottom w:val="nil"/>
          <w:right w:val="nil"/>
          <w:between w:val="nil"/>
        </w:pBdr>
        <w:spacing w:after="120"/>
        <w:rPr>
          <w:color w:val="000000"/>
        </w:rPr>
      </w:pPr>
      <w:r w:rsidRPr="000F16A4">
        <w:rPr>
          <w:color w:val="000000"/>
        </w:rPr>
        <w:t xml:space="preserve">Příjemce se zavazuje zaplatit smluvní pokutu za prodlení s včasnou úhradou faktury, a to ve výši 0,1 % z dlužné částky za každý den prodlení. </w:t>
      </w:r>
    </w:p>
    <w:p w14:paraId="7C2DACB4" w14:textId="3E41CC8D" w:rsidR="005A6DDC" w:rsidRPr="000F16A4" w:rsidRDefault="007B0B45">
      <w:pPr>
        <w:numPr>
          <w:ilvl w:val="0"/>
          <w:numId w:val="10"/>
        </w:numPr>
        <w:pBdr>
          <w:top w:val="nil"/>
          <w:left w:val="nil"/>
          <w:bottom w:val="nil"/>
          <w:right w:val="nil"/>
          <w:between w:val="nil"/>
        </w:pBdr>
        <w:spacing w:after="120"/>
        <w:rPr>
          <w:color w:val="000000"/>
        </w:rPr>
      </w:pPr>
      <w:r w:rsidRPr="000F16A4">
        <w:rPr>
          <w:color w:val="000000"/>
        </w:rPr>
        <w:t xml:space="preserve">Příjemce se zavazuje zaplatit smluvní pokutu ve výši 10.000,- Kč v případě porušení </w:t>
      </w:r>
      <w:r w:rsidR="000F16A4" w:rsidRPr="000F16A4">
        <w:rPr>
          <w:color w:val="000000"/>
        </w:rPr>
        <w:t>povinnosti</w:t>
      </w:r>
      <w:r w:rsidRPr="000F16A4">
        <w:rPr>
          <w:color w:val="000000"/>
        </w:rPr>
        <w:t xml:space="preserve"> příjemce dle čl. IV. odst. 1 smlouvy. </w:t>
      </w:r>
    </w:p>
    <w:p w14:paraId="7F47755D" w14:textId="77777777" w:rsidR="005A6DDC" w:rsidRPr="000F16A4" w:rsidRDefault="007B0B45">
      <w:pPr>
        <w:numPr>
          <w:ilvl w:val="0"/>
          <w:numId w:val="10"/>
        </w:numPr>
        <w:pBdr>
          <w:top w:val="nil"/>
          <w:left w:val="nil"/>
          <w:bottom w:val="nil"/>
          <w:right w:val="nil"/>
          <w:between w:val="nil"/>
        </w:pBdr>
        <w:spacing w:after="120"/>
        <w:rPr>
          <w:color w:val="000000"/>
        </w:rPr>
      </w:pPr>
      <w:r w:rsidRPr="000F16A4">
        <w:rPr>
          <w:color w:val="000000"/>
        </w:rPr>
        <w:t xml:space="preserve">Uplatněním a uhrazení smluvní pokuty není dotčeno právo Poskytovatele na náhradu škody, tedy Smluvní strany výslovně vylučují aplikaci § 2050 o. z. </w:t>
      </w:r>
    </w:p>
    <w:p w14:paraId="736E7A47" w14:textId="77777777" w:rsidR="005A6DDC" w:rsidRPr="000F16A4" w:rsidRDefault="007B0B45">
      <w:pPr>
        <w:numPr>
          <w:ilvl w:val="0"/>
          <w:numId w:val="10"/>
        </w:numPr>
        <w:pBdr>
          <w:top w:val="nil"/>
          <w:left w:val="nil"/>
          <w:bottom w:val="nil"/>
          <w:right w:val="nil"/>
          <w:between w:val="nil"/>
        </w:pBdr>
        <w:spacing w:after="120"/>
        <w:rPr>
          <w:color w:val="000000"/>
        </w:rPr>
      </w:pPr>
      <w:r w:rsidRPr="000F16A4">
        <w:rPr>
          <w:color w:val="000000"/>
        </w:rPr>
        <w:t xml:space="preserve">Smluvní pokuta je splatná do 7 pracovních dnů od doručení výzvy k jejímu uhrazení. </w:t>
      </w:r>
    </w:p>
    <w:p w14:paraId="7055DB9E" w14:textId="77777777" w:rsidR="005A6DDC" w:rsidRPr="000F16A4" w:rsidRDefault="007B0B45">
      <w:pPr>
        <w:pStyle w:val="Nadpis3"/>
        <w:numPr>
          <w:ilvl w:val="0"/>
          <w:numId w:val="6"/>
        </w:numPr>
        <w:rPr>
          <w:lang w:val="cs-CZ"/>
        </w:rPr>
      </w:pPr>
      <w:r w:rsidRPr="000F16A4">
        <w:rPr>
          <w:lang w:val="cs-CZ"/>
        </w:rPr>
        <w:t xml:space="preserve">Ochrana osobních údajů </w:t>
      </w:r>
    </w:p>
    <w:p w14:paraId="28D736E8" w14:textId="77777777" w:rsidR="005A6DDC" w:rsidRPr="000F16A4" w:rsidRDefault="007B0B45">
      <w:pPr>
        <w:numPr>
          <w:ilvl w:val="0"/>
          <w:numId w:val="12"/>
        </w:numPr>
        <w:pBdr>
          <w:top w:val="nil"/>
          <w:left w:val="nil"/>
          <w:bottom w:val="nil"/>
          <w:right w:val="nil"/>
          <w:between w:val="nil"/>
        </w:pBdr>
        <w:spacing w:after="120"/>
      </w:pPr>
      <w:r w:rsidRPr="000F16A4">
        <w:rPr>
          <w:color w:val="000000"/>
        </w:rPr>
        <w:t xml:space="preserve">Smluvní strany se dále dohodly, že ve všech případech, kdy jsou vzájemně poskytovány osobní údaje v souvislosti s uzavřením, nebo plněním dle této smlouvy, je ta strana, která osobní údaje poskytuje, povinna zajistit zákonnost zpracování osobních údajů v souladu s Nařízením evropského parlamentu a rady (EU) 2016/679 ze dne 27. dubna 2016 o ochraně fyzických osob v souvislosti se zpracováním osobních údajů a o volném pohybu těchto údajů a o zrušení směrnice 95/46/ES (GDPR), popřípadě dle vnitrostátních předpisů o ochraně osobních údajů.  Je-li dle GDPR nebo českého právního řádu nezbytný souhlas subjektu údajů pro zpracování osobních údajů, je strana, která osobní údaje poskytuje, povinna včas tento souhlas pro druhou smluvní stranu zajistit.  Smluvní strany jsou povinny si vzájemně na požádání prokázat splnění povinností dle tohoto odstavce.  </w:t>
      </w:r>
    </w:p>
    <w:p w14:paraId="63623B85" w14:textId="77777777" w:rsidR="005A6DDC" w:rsidRPr="000F16A4" w:rsidRDefault="007B0B45">
      <w:pPr>
        <w:pStyle w:val="Nadpis3"/>
        <w:numPr>
          <w:ilvl w:val="0"/>
          <w:numId w:val="6"/>
        </w:numPr>
        <w:rPr>
          <w:lang w:val="cs-CZ"/>
        </w:rPr>
      </w:pPr>
      <w:r w:rsidRPr="000F16A4">
        <w:rPr>
          <w:lang w:val="cs-CZ"/>
        </w:rPr>
        <w:lastRenderedPageBreak/>
        <w:t>Překážka vyšší moci</w:t>
      </w:r>
    </w:p>
    <w:p w14:paraId="4A9243F8" w14:textId="77777777" w:rsidR="005A6DDC" w:rsidRPr="000F16A4" w:rsidRDefault="007B0B45">
      <w:pPr>
        <w:numPr>
          <w:ilvl w:val="0"/>
          <w:numId w:val="1"/>
        </w:numPr>
        <w:pBdr>
          <w:top w:val="nil"/>
          <w:left w:val="nil"/>
          <w:bottom w:val="nil"/>
          <w:right w:val="nil"/>
          <w:between w:val="nil"/>
        </w:pBdr>
        <w:spacing w:after="120"/>
      </w:pPr>
      <w:r w:rsidRPr="000F16A4">
        <w:rPr>
          <w:color w:val="000000"/>
        </w:rPr>
        <w:t>Smluvní strany nejsou v prodlení se splněním svých povinností, jestliže jim v tom zabránila překážka vyšší moci. Překážkou vyšší moci se pro účely této smlouvy rozumí zejména válka, mobilizace, občanská povstání, stávky, pouliční nepokoje, živelní pohromy a epidemie, bez ohledu na to, zda nastanou na území České republiky nebo jiného státu.</w:t>
      </w:r>
    </w:p>
    <w:p w14:paraId="68465516" w14:textId="77777777" w:rsidR="005A6DDC" w:rsidRPr="000F16A4" w:rsidRDefault="007B0B45">
      <w:pPr>
        <w:numPr>
          <w:ilvl w:val="0"/>
          <w:numId w:val="1"/>
        </w:numPr>
        <w:pBdr>
          <w:top w:val="nil"/>
          <w:left w:val="nil"/>
          <w:bottom w:val="nil"/>
          <w:right w:val="nil"/>
          <w:between w:val="nil"/>
        </w:pBdr>
        <w:spacing w:after="120"/>
      </w:pPr>
      <w:r w:rsidRPr="000F16A4">
        <w:rPr>
          <w:color w:val="000000"/>
        </w:rPr>
        <w:t xml:space="preserve">Pro vyloučení všech pochybností smluvní strany potvrzují, že okolností vyšší moci jsou též opatření spočívající v omezení či zákazu pohybu osob na území České republiky či na území jiného státu, omezení či zákazu opuštění České republiky, nebo návratu na její území, zákazu shromažďování se, jakož i uzavření školských zařízení, či zrušení prezenční výuky, nebo jiná podstatná opatření s negativními dopady na poskytování služeb (např. nařízená karanténa po příjezdu do cílové země či odjezdu z cílové země), na území České republiky nebo v zahraničí vydaná ústředními a jinými orgány České republiky, či cizího státu za účelem eliminace nebo zpomalení šíření onemocnění </w:t>
      </w:r>
      <w:proofErr w:type="spellStart"/>
      <w:r w:rsidRPr="000F16A4">
        <w:rPr>
          <w:color w:val="000000"/>
        </w:rPr>
        <w:t>koronaviru</w:t>
      </w:r>
      <w:proofErr w:type="spellEnd"/>
      <w:r w:rsidRPr="000F16A4">
        <w:rPr>
          <w:color w:val="000000"/>
        </w:rPr>
        <w:t xml:space="preserve"> SARS-CoV-2. </w:t>
      </w:r>
    </w:p>
    <w:p w14:paraId="6D3B1E95" w14:textId="77777777" w:rsidR="005A6DDC" w:rsidRPr="000F16A4" w:rsidRDefault="007B0B45">
      <w:pPr>
        <w:numPr>
          <w:ilvl w:val="0"/>
          <w:numId w:val="1"/>
        </w:numPr>
        <w:pBdr>
          <w:top w:val="nil"/>
          <w:left w:val="nil"/>
          <w:bottom w:val="nil"/>
          <w:right w:val="nil"/>
          <w:between w:val="nil"/>
        </w:pBdr>
        <w:spacing w:after="120"/>
      </w:pPr>
      <w:r w:rsidRPr="000F16A4">
        <w:rPr>
          <w:color w:val="000000"/>
        </w:rPr>
        <w:t xml:space="preserve">O zásah vyšší moci se v takovém případě bude jednat pouze tehdy, pokud půjde o zásah většího rozměru významně zasahující do plnění povinností některé ze Smluvních stran. Pro vyloučení všech pochybností Smluvní strany prohlašují, že zásahem většího rozměru významně zasahujícím do plnění povinností je každá překážka, která bude způsobilá negativně ovlivnit provedení realizace stáže nebo její průběh. </w:t>
      </w:r>
    </w:p>
    <w:p w14:paraId="1011220F" w14:textId="4C913767" w:rsidR="005A6DDC" w:rsidRPr="000F16A4" w:rsidRDefault="007B0B45">
      <w:pPr>
        <w:numPr>
          <w:ilvl w:val="0"/>
          <w:numId w:val="1"/>
        </w:numPr>
        <w:pBdr>
          <w:top w:val="nil"/>
          <w:left w:val="nil"/>
          <w:bottom w:val="nil"/>
          <w:right w:val="nil"/>
          <w:between w:val="nil"/>
        </w:pBdr>
        <w:spacing w:after="120"/>
      </w:pPr>
      <w:r w:rsidRPr="000F16A4">
        <w:rPr>
          <w:color w:val="000000"/>
        </w:rPr>
        <w:t xml:space="preserve">V případě vzniku překážky vyšší moci, která znemožňuje řádné provedení realizace stáže, bude dáno Objednateli na </w:t>
      </w:r>
      <w:r w:rsidR="000F16A4" w:rsidRPr="000F16A4">
        <w:rPr>
          <w:color w:val="000000"/>
        </w:rPr>
        <w:t>výběr,</w:t>
      </w:r>
      <w:r w:rsidRPr="000F16A4">
        <w:rPr>
          <w:color w:val="000000"/>
        </w:rPr>
        <w:t xml:space="preserve"> zda dojde </w:t>
      </w:r>
      <w:proofErr w:type="gramStart"/>
      <w:r w:rsidRPr="000F16A4">
        <w:rPr>
          <w:color w:val="000000"/>
        </w:rPr>
        <w:t>ke</w:t>
      </w:r>
      <w:proofErr w:type="gramEnd"/>
      <w:r w:rsidRPr="000F16A4">
        <w:rPr>
          <w:color w:val="000000"/>
        </w:rPr>
        <w:t xml:space="preserve">: </w:t>
      </w:r>
    </w:p>
    <w:p w14:paraId="7C544A86" w14:textId="77777777" w:rsidR="005A6DDC" w:rsidRPr="000F16A4" w:rsidRDefault="007B0B45">
      <w:pPr>
        <w:pStyle w:val="Nadpis2"/>
        <w:numPr>
          <w:ilvl w:val="1"/>
          <w:numId w:val="1"/>
        </w:numPr>
        <w:rPr>
          <w:b/>
        </w:rPr>
      </w:pPr>
      <w:r w:rsidRPr="000F16A4">
        <w:t>sjednání náhradního termínu konání stáže po skončení překážky vyšší moci, nebo</w:t>
      </w:r>
    </w:p>
    <w:p w14:paraId="48BBF5E8" w14:textId="77777777" w:rsidR="005A6DDC" w:rsidRPr="000F16A4" w:rsidRDefault="007B0B45">
      <w:pPr>
        <w:pStyle w:val="Nadpis2"/>
        <w:numPr>
          <w:ilvl w:val="1"/>
          <w:numId w:val="1"/>
        </w:numPr>
      </w:pPr>
      <w:r w:rsidRPr="000F16A4">
        <w:t>k dohodě o ukončení smluvního vztahu založeného touto smlouvou, kdy bude zároveň Objednateli vrácena dříve Objednatelem uhrazená odměna, ponížená o administrativní poplatek ve výši 15 % z celkové odměny dle čl. V odst. 1 s DPH. Důsledky ukončení smluvního vztahu budou řešeny dohodou smluvních stran.</w:t>
      </w:r>
    </w:p>
    <w:p w14:paraId="6DD5AF9A" w14:textId="77777777" w:rsidR="005A6DDC" w:rsidRPr="000F16A4" w:rsidRDefault="005A6DDC">
      <w:pPr>
        <w:pBdr>
          <w:top w:val="nil"/>
          <w:left w:val="nil"/>
          <w:bottom w:val="nil"/>
          <w:right w:val="nil"/>
          <w:between w:val="nil"/>
        </w:pBdr>
        <w:spacing w:after="120"/>
        <w:ind w:left="426" w:hanging="360"/>
        <w:rPr>
          <w:color w:val="000000"/>
        </w:rPr>
      </w:pPr>
    </w:p>
    <w:p w14:paraId="39BE9D7C" w14:textId="77777777" w:rsidR="005A6DDC" w:rsidRPr="000F16A4" w:rsidRDefault="007B0B45">
      <w:pPr>
        <w:pStyle w:val="Nadpis3"/>
        <w:numPr>
          <w:ilvl w:val="0"/>
          <w:numId w:val="6"/>
        </w:numPr>
        <w:rPr>
          <w:lang w:val="cs-CZ"/>
        </w:rPr>
      </w:pPr>
      <w:r w:rsidRPr="000F16A4">
        <w:rPr>
          <w:lang w:val="cs-CZ"/>
        </w:rPr>
        <w:t>Závěrečná ustanovení</w:t>
      </w:r>
    </w:p>
    <w:p w14:paraId="60AC5F4F" w14:textId="5028EB03" w:rsidR="005A6DDC" w:rsidRPr="000F16A4" w:rsidRDefault="007B0B45">
      <w:pPr>
        <w:numPr>
          <w:ilvl w:val="0"/>
          <w:numId w:val="2"/>
        </w:numPr>
        <w:pBdr>
          <w:top w:val="nil"/>
          <w:left w:val="nil"/>
          <w:bottom w:val="nil"/>
          <w:right w:val="nil"/>
          <w:between w:val="nil"/>
        </w:pBdr>
        <w:spacing w:after="120"/>
      </w:pPr>
      <w:r w:rsidRPr="000F16A4">
        <w:rPr>
          <w:color w:val="000000"/>
        </w:rPr>
        <w:t xml:space="preserve">Tato smlouva </w:t>
      </w:r>
      <w:r w:rsidR="000F16A4" w:rsidRPr="000F16A4">
        <w:rPr>
          <w:color w:val="000000"/>
        </w:rPr>
        <w:t>nabývá</w:t>
      </w:r>
      <w:r w:rsidRPr="000F16A4">
        <w:rPr>
          <w:color w:val="000000"/>
        </w:rPr>
        <w:t xml:space="preserve"> platnosti a </w:t>
      </w:r>
      <w:proofErr w:type="spellStart"/>
      <w:r w:rsidRPr="000F16A4">
        <w:rPr>
          <w:color w:val="000000"/>
        </w:rPr>
        <w:t>účinnosti</w:t>
      </w:r>
      <w:proofErr w:type="spellEnd"/>
      <w:r w:rsidRPr="000F16A4">
        <w:rPr>
          <w:color w:val="000000"/>
        </w:rPr>
        <w:t xml:space="preserve"> podpisem obou </w:t>
      </w:r>
      <w:proofErr w:type="spellStart"/>
      <w:r w:rsidRPr="000F16A4">
        <w:rPr>
          <w:color w:val="000000"/>
        </w:rPr>
        <w:t>Smluvních</w:t>
      </w:r>
      <w:proofErr w:type="spellEnd"/>
      <w:r w:rsidRPr="000F16A4">
        <w:rPr>
          <w:color w:val="000000"/>
        </w:rPr>
        <w:t xml:space="preserve"> stran.</w:t>
      </w:r>
    </w:p>
    <w:p w14:paraId="4FD13B8E" w14:textId="77777777" w:rsidR="005A6DDC" w:rsidRPr="000F16A4" w:rsidRDefault="007B0B45">
      <w:pPr>
        <w:numPr>
          <w:ilvl w:val="0"/>
          <w:numId w:val="2"/>
        </w:numPr>
        <w:pBdr>
          <w:top w:val="nil"/>
          <w:left w:val="nil"/>
          <w:bottom w:val="nil"/>
          <w:right w:val="nil"/>
          <w:between w:val="nil"/>
        </w:pBdr>
        <w:spacing w:after="120"/>
      </w:pPr>
      <w:r w:rsidRPr="000F16A4">
        <w:rPr>
          <w:color w:val="000000"/>
        </w:rPr>
        <w:t>Veškerá písemná oznámení nebo písemná právní jednání se pro potřeby této smlouvy doručují na doručovací adresy Smluvních stran uvedené v záhlaví této smlouvy. Pro účinky doručení postačí doručení jen elektronickou poštou nebo jakýkoli jiný způsob doručení. Pokud Smluvní strana převzetí zásilky odmítne, považuje se zásilka okamžikem odmítnutí za doručenou.</w:t>
      </w:r>
    </w:p>
    <w:p w14:paraId="28E698F8" w14:textId="77777777" w:rsidR="005A6DDC" w:rsidRPr="000F16A4" w:rsidRDefault="007B0B45">
      <w:pPr>
        <w:numPr>
          <w:ilvl w:val="0"/>
          <w:numId w:val="2"/>
        </w:numPr>
        <w:pBdr>
          <w:top w:val="nil"/>
          <w:left w:val="nil"/>
          <w:bottom w:val="nil"/>
          <w:right w:val="nil"/>
          <w:between w:val="nil"/>
        </w:pBdr>
        <w:spacing w:after="120"/>
      </w:pPr>
      <w:r w:rsidRPr="000F16A4">
        <w:rPr>
          <w:color w:val="000000"/>
        </w:rPr>
        <w:t>Všechny spory vznikající z této smlouvy a v souvislosti s ní budou rozhodovány s konečnou platností u Rozhodčího soudu při Hospodářské komoře České republiky a Agrární komoře České republiky podle jeho řádu třemi rozhodci.</w:t>
      </w:r>
    </w:p>
    <w:p w14:paraId="31872887" w14:textId="77777777" w:rsidR="005A6DDC" w:rsidRPr="000F16A4" w:rsidRDefault="007B0B45">
      <w:pPr>
        <w:numPr>
          <w:ilvl w:val="0"/>
          <w:numId w:val="2"/>
        </w:numPr>
        <w:pBdr>
          <w:top w:val="nil"/>
          <w:left w:val="nil"/>
          <w:bottom w:val="nil"/>
          <w:right w:val="nil"/>
          <w:between w:val="nil"/>
        </w:pBdr>
        <w:spacing w:after="120"/>
      </w:pPr>
      <w:r w:rsidRPr="000F16A4">
        <w:rPr>
          <w:color w:val="000000"/>
        </w:rPr>
        <w:t xml:space="preserve">Tato smlouva může být měněna kdykoliv během jejího trvání pouze listinnými vzestupně číslovanými dodatky podepsanými oběma Smluvními stranami. Smluvní strany se odchylně od ustanovení o. z.,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w:t>
      </w:r>
      <w:r w:rsidRPr="000F16A4">
        <w:rPr>
          <w:color w:val="000000"/>
        </w:rPr>
        <w:lastRenderedPageBreak/>
        <w:t>smluvní straně. Za přijetí návrhu dodatku se nebude považovat případ, kdy smluvní strana, které byl návrh adresován, se fakticky zachová podle návrhu dodatku, tj. např. poskytne-li nebo přijme-li plnění, aniž by zároveň návrh dodatku podepsala</w:t>
      </w:r>
    </w:p>
    <w:p w14:paraId="292A92FE" w14:textId="77777777" w:rsidR="005A6DDC" w:rsidRPr="000F16A4" w:rsidRDefault="007B0B45">
      <w:pPr>
        <w:numPr>
          <w:ilvl w:val="0"/>
          <w:numId w:val="2"/>
        </w:numPr>
        <w:pBdr>
          <w:top w:val="nil"/>
          <w:left w:val="nil"/>
          <w:bottom w:val="nil"/>
          <w:right w:val="nil"/>
          <w:between w:val="nil"/>
        </w:pBdr>
        <w:spacing w:after="120"/>
      </w:pPr>
      <w:r w:rsidRPr="000F16A4">
        <w:rPr>
          <w:color w:val="000000"/>
        </w:rPr>
        <w:t xml:space="preserve">Ostatní vztahy neupravené touto smlouvou se </w:t>
      </w:r>
      <w:proofErr w:type="spellStart"/>
      <w:r w:rsidRPr="000F16A4">
        <w:rPr>
          <w:color w:val="000000"/>
        </w:rPr>
        <w:t>řídí</w:t>
      </w:r>
      <w:proofErr w:type="spellEnd"/>
      <w:r w:rsidRPr="000F16A4">
        <w:rPr>
          <w:color w:val="000000"/>
        </w:rPr>
        <w:t xml:space="preserve"> </w:t>
      </w:r>
      <w:proofErr w:type="spellStart"/>
      <w:r w:rsidRPr="000F16A4">
        <w:rPr>
          <w:color w:val="000000"/>
        </w:rPr>
        <w:t>příslušnými</w:t>
      </w:r>
      <w:proofErr w:type="spellEnd"/>
      <w:r w:rsidRPr="000F16A4">
        <w:rPr>
          <w:color w:val="000000"/>
        </w:rPr>
        <w:t xml:space="preserve"> právními předpisy České republiky. </w:t>
      </w:r>
    </w:p>
    <w:p w14:paraId="6155ECD8" w14:textId="77777777" w:rsidR="005A6DDC" w:rsidRPr="000F16A4" w:rsidRDefault="007B0B45">
      <w:pPr>
        <w:numPr>
          <w:ilvl w:val="0"/>
          <w:numId w:val="2"/>
        </w:numPr>
        <w:pBdr>
          <w:top w:val="nil"/>
          <w:left w:val="nil"/>
          <w:bottom w:val="nil"/>
          <w:right w:val="nil"/>
          <w:between w:val="nil"/>
        </w:pBdr>
        <w:spacing w:after="120"/>
      </w:pPr>
      <w:r w:rsidRPr="000F16A4">
        <w:rPr>
          <w:color w:val="000000"/>
        </w:rPr>
        <w:t xml:space="preserve">Tato smlouva je vyhotovena ve dvou vyhotoveních v českém jazyce, z </w:t>
      </w:r>
      <w:proofErr w:type="spellStart"/>
      <w:r w:rsidRPr="000F16A4">
        <w:rPr>
          <w:color w:val="000000"/>
        </w:rPr>
        <w:t>nichz</w:t>
      </w:r>
      <w:proofErr w:type="spellEnd"/>
      <w:r w:rsidRPr="000F16A4">
        <w:rPr>
          <w:color w:val="000000"/>
        </w:rPr>
        <w:t xml:space="preserve">̌ </w:t>
      </w:r>
      <w:proofErr w:type="spellStart"/>
      <w:r w:rsidRPr="000F16A4">
        <w:rPr>
          <w:color w:val="000000"/>
        </w:rPr>
        <w:t>každá</w:t>
      </w:r>
      <w:proofErr w:type="spellEnd"/>
      <w:r w:rsidRPr="000F16A4">
        <w:rPr>
          <w:color w:val="000000"/>
        </w:rPr>
        <w:t xml:space="preserve"> Smluvní strana obdrží jedno vyhotovení. </w:t>
      </w:r>
    </w:p>
    <w:p w14:paraId="386BFAC1" w14:textId="6D5B875A" w:rsidR="005A6DDC" w:rsidRPr="000F16A4" w:rsidRDefault="007B0B45">
      <w:pPr>
        <w:numPr>
          <w:ilvl w:val="0"/>
          <w:numId w:val="2"/>
        </w:numPr>
        <w:pBdr>
          <w:top w:val="nil"/>
          <w:left w:val="nil"/>
          <w:bottom w:val="nil"/>
          <w:right w:val="nil"/>
          <w:between w:val="nil"/>
        </w:pBdr>
        <w:spacing w:after="120"/>
      </w:pPr>
      <w:r w:rsidRPr="000F16A4">
        <w:rPr>
          <w:color w:val="000000"/>
        </w:rPr>
        <w:t xml:space="preserve">Tato smlouva byla řádně schválena Příjemcem dne </w:t>
      </w:r>
      <w:proofErr w:type="gramStart"/>
      <w:r w:rsidR="004B6FC9">
        <w:rPr>
          <w:color w:val="000000"/>
        </w:rPr>
        <w:t>6.3.2023</w:t>
      </w:r>
      <w:proofErr w:type="gramEnd"/>
      <w:r w:rsidR="004B6FC9">
        <w:rPr>
          <w:color w:val="000000"/>
        </w:rPr>
        <w:t>.</w:t>
      </w:r>
      <w:r w:rsidRPr="000F16A4">
        <w:rPr>
          <w:color w:val="000000"/>
        </w:rPr>
        <w:t xml:space="preserve"> </w:t>
      </w:r>
    </w:p>
    <w:p w14:paraId="217F8140" w14:textId="77777777" w:rsidR="005A6DDC" w:rsidRPr="000F16A4" w:rsidRDefault="007B0B45">
      <w:pPr>
        <w:numPr>
          <w:ilvl w:val="0"/>
          <w:numId w:val="2"/>
        </w:numPr>
        <w:pBdr>
          <w:top w:val="nil"/>
          <w:left w:val="nil"/>
          <w:bottom w:val="nil"/>
          <w:right w:val="nil"/>
          <w:between w:val="nil"/>
        </w:pBdr>
        <w:spacing w:after="120"/>
        <w:rPr>
          <w:b/>
          <w:color w:val="000000"/>
        </w:rPr>
      </w:pPr>
      <w:r w:rsidRPr="000F16A4">
        <w:rPr>
          <w:color w:val="000000"/>
        </w:rPr>
        <w:t xml:space="preserve">Nedílnou součástí této smlouvy jsou následující přílohy: </w:t>
      </w:r>
    </w:p>
    <w:p w14:paraId="338E4480" w14:textId="77777777" w:rsidR="005A6DDC" w:rsidRPr="000F16A4" w:rsidRDefault="005A6DDC">
      <w:pPr>
        <w:pBdr>
          <w:top w:val="nil"/>
          <w:left w:val="nil"/>
          <w:bottom w:val="nil"/>
          <w:right w:val="nil"/>
          <w:between w:val="nil"/>
        </w:pBdr>
        <w:spacing w:after="120"/>
        <w:ind w:left="426" w:hanging="360"/>
        <w:rPr>
          <w:color w:val="000000"/>
        </w:rPr>
      </w:pPr>
    </w:p>
    <w:p w14:paraId="73E6AA94" w14:textId="77777777" w:rsidR="005A6DDC" w:rsidRPr="000F16A4" w:rsidRDefault="007B0B45">
      <w:pPr>
        <w:pBdr>
          <w:top w:val="nil"/>
          <w:left w:val="nil"/>
          <w:bottom w:val="nil"/>
          <w:right w:val="nil"/>
          <w:between w:val="nil"/>
        </w:pBdr>
        <w:spacing w:after="120"/>
        <w:ind w:left="426" w:hanging="360"/>
        <w:rPr>
          <w:color w:val="000000"/>
        </w:rPr>
      </w:pPr>
      <w:r w:rsidRPr="000F16A4">
        <w:rPr>
          <w:color w:val="000000"/>
        </w:rPr>
        <w:t xml:space="preserve">Přílohy: </w:t>
      </w:r>
    </w:p>
    <w:p w14:paraId="732AE5ED" w14:textId="77777777" w:rsidR="005A6DDC" w:rsidRPr="000F16A4" w:rsidRDefault="007B0B45">
      <w:pPr>
        <w:numPr>
          <w:ilvl w:val="0"/>
          <w:numId w:val="3"/>
        </w:numPr>
        <w:pBdr>
          <w:top w:val="nil"/>
          <w:left w:val="nil"/>
          <w:bottom w:val="nil"/>
          <w:right w:val="nil"/>
          <w:between w:val="nil"/>
        </w:pBdr>
        <w:spacing w:after="120"/>
      </w:pPr>
      <w:r w:rsidRPr="000F16A4">
        <w:rPr>
          <w:color w:val="000000"/>
        </w:rPr>
        <w:t>specifikace předmětu plnění</w:t>
      </w:r>
    </w:p>
    <w:p w14:paraId="4FC3A02B" w14:textId="77777777" w:rsidR="005A6DDC" w:rsidRPr="000F16A4" w:rsidRDefault="007B0B45">
      <w:pPr>
        <w:numPr>
          <w:ilvl w:val="0"/>
          <w:numId w:val="3"/>
        </w:numPr>
        <w:pBdr>
          <w:top w:val="nil"/>
          <w:left w:val="nil"/>
          <w:bottom w:val="nil"/>
          <w:right w:val="nil"/>
          <w:between w:val="nil"/>
        </w:pBdr>
        <w:spacing w:after="120"/>
      </w:pPr>
      <w:r w:rsidRPr="000F16A4">
        <w:rPr>
          <w:color w:val="000000"/>
        </w:rPr>
        <w:t>seznam účastníků</w:t>
      </w:r>
    </w:p>
    <w:p w14:paraId="1EE48131" w14:textId="77777777" w:rsidR="005A6DDC" w:rsidRPr="000F16A4" w:rsidRDefault="005A6DDC"/>
    <w:p w14:paraId="3F3CFA09" w14:textId="77777777" w:rsidR="005A6DDC" w:rsidRPr="000F16A4" w:rsidRDefault="005A6DDC"/>
    <w:p w14:paraId="2150FED1" w14:textId="77777777" w:rsidR="005A6DDC" w:rsidRPr="000F16A4" w:rsidRDefault="005A6DDC">
      <w:pPr>
        <w:widowControl w:val="0"/>
        <w:pBdr>
          <w:top w:val="nil"/>
          <w:left w:val="nil"/>
          <w:bottom w:val="nil"/>
          <w:right w:val="nil"/>
          <w:between w:val="nil"/>
        </w:pBdr>
        <w:tabs>
          <w:tab w:val="left" w:pos="1418"/>
        </w:tabs>
        <w:spacing w:before="120"/>
        <w:rPr>
          <w:color w:val="000000"/>
        </w:rPr>
      </w:pPr>
    </w:p>
    <w:p w14:paraId="3B4C5FB5" w14:textId="77777777" w:rsidR="005A6DDC" w:rsidRPr="000F16A4" w:rsidRDefault="005A6DDC">
      <w:pPr>
        <w:pBdr>
          <w:top w:val="nil"/>
          <w:left w:val="nil"/>
          <w:bottom w:val="nil"/>
          <w:right w:val="nil"/>
          <w:between w:val="nil"/>
        </w:pBdr>
        <w:ind w:left="708" w:hanging="708"/>
        <w:rPr>
          <w:color w:val="000000"/>
        </w:rPr>
      </w:pPr>
    </w:p>
    <w:p w14:paraId="7C007D0A" w14:textId="77777777" w:rsidR="005A6DDC" w:rsidRPr="000F16A4" w:rsidRDefault="007B0B45">
      <w:pPr>
        <w:pBdr>
          <w:top w:val="nil"/>
          <w:left w:val="nil"/>
          <w:bottom w:val="nil"/>
          <w:right w:val="nil"/>
          <w:between w:val="nil"/>
        </w:pBdr>
        <w:ind w:left="708" w:hanging="708"/>
        <w:rPr>
          <w:color w:val="000000"/>
        </w:rPr>
      </w:pPr>
      <w:r w:rsidRPr="000F16A4">
        <w:rPr>
          <w:color w:val="000000"/>
        </w:rPr>
        <w:tab/>
      </w:r>
      <w:r w:rsidRPr="000F16A4">
        <w:rPr>
          <w:color w:val="000000"/>
        </w:rPr>
        <w:tab/>
      </w:r>
      <w:r w:rsidRPr="000F16A4">
        <w:rPr>
          <w:color w:val="000000"/>
        </w:rPr>
        <w:tab/>
      </w:r>
      <w:r w:rsidRPr="000F16A4">
        <w:rPr>
          <w:color w:val="000000"/>
        </w:rPr>
        <w:tab/>
      </w:r>
      <w:r w:rsidRPr="000F16A4">
        <w:rPr>
          <w:color w:val="000000"/>
        </w:rPr>
        <w:tab/>
      </w:r>
      <w:r w:rsidRPr="000F16A4">
        <w:rPr>
          <w:color w:val="000000"/>
        </w:rPr>
        <w:tab/>
      </w:r>
    </w:p>
    <w:p w14:paraId="39C9E41E" w14:textId="77777777" w:rsidR="005A6DDC" w:rsidRPr="000F16A4" w:rsidRDefault="007B0B45">
      <w:pPr>
        <w:pBdr>
          <w:top w:val="nil"/>
          <w:left w:val="nil"/>
          <w:bottom w:val="nil"/>
          <w:right w:val="nil"/>
          <w:between w:val="nil"/>
        </w:pBdr>
        <w:ind w:left="708" w:hanging="708"/>
        <w:rPr>
          <w:color w:val="000000"/>
        </w:rPr>
      </w:pPr>
      <w:r w:rsidRPr="000F16A4">
        <w:rPr>
          <w:color w:val="000000"/>
        </w:rPr>
        <w:t xml:space="preserve"> </w:t>
      </w:r>
    </w:p>
    <w:tbl>
      <w:tblPr>
        <w:tblStyle w:val="a0"/>
        <w:tblW w:w="9070" w:type="dxa"/>
        <w:tblLayout w:type="fixed"/>
        <w:tblLook w:val="0400" w:firstRow="0" w:lastRow="0" w:firstColumn="0" w:lastColumn="0" w:noHBand="0" w:noVBand="1"/>
      </w:tblPr>
      <w:tblGrid>
        <w:gridCol w:w="4117"/>
        <w:gridCol w:w="835"/>
        <w:gridCol w:w="4118"/>
      </w:tblGrid>
      <w:tr w:rsidR="005A6DDC" w:rsidRPr="000F16A4" w14:paraId="7F047F29" w14:textId="77777777">
        <w:tc>
          <w:tcPr>
            <w:tcW w:w="4117" w:type="dxa"/>
            <w:shd w:val="clear" w:color="auto" w:fill="auto"/>
          </w:tcPr>
          <w:p w14:paraId="11411391" w14:textId="77777777" w:rsidR="005A6DDC" w:rsidRPr="004B6FC9" w:rsidRDefault="007B0B45">
            <w:pPr>
              <w:pBdr>
                <w:top w:val="nil"/>
                <w:left w:val="nil"/>
                <w:bottom w:val="nil"/>
                <w:right w:val="nil"/>
                <w:between w:val="nil"/>
              </w:pBdr>
              <w:spacing w:after="120"/>
              <w:ind w:left="786" w:hanging="360"/>
              <w:rPr>
                <w:color w:val="000000"/>
                <w:sz w:val="22"/>
                <w:szCs w:val="22"/>
                <w:u w:val="single"/>
              </w:rPr>
            </w:pPr>
            <w:r w:rsidRPr="004B6FC9">
              <w:rPr>
                <w:color w:val="000000"/>
                <w:sz w:val="22"/>
                <w:szCs w:val="22"/>
                <w:u w:val="single"/>
              </w:rPr>
              <w:t>Poskytovatel</w:t>
            </w:r>
          </w:p>
        </w:tc>
        <w:tc>
          <w:tcPr>
            <w:tcW w:w="835" w:type="dxa"/>
            <w:shd w:val="clear" w:color="auto" w:fill="auto"/>
          </w:tcPr>
          <w:p w14:paraId="08984BCA" w14:textId="77777777" w:rsidR="005A6DDC" w:rsidRPr="000F16A4" w:rsidRDefault="005A6DDC">
            <w:pPr>
              <w:pBdr>
                <w:top w:val="nil"/>
                <w:left w:val="nil"/>
                <w:bottom w:val="nil"/>
                <w:right w:val="nil"/>
                <w:between w:val="nil"/>
              </w:pBdr>
              <w:spacing w:after="120"/>
              <w:ind w:left="786" w:hanging="360"/>
              <w:rPr>
                <w:color w:val="000000"/>
              </w:rPr>
            </w:pPr>
          </w:p>
        </w:tc>
        <w:tc>
          <w:tcPr>
            <w:tcW w:w="4118" w:type="dxa"/>
            <w:shd w:val="clear" w:color="auto" w:fill="auto"/>
          </w:tcPr>
          <w:p w14:paraId="55A03B01" w14:textId="77777777" w:rsidR="005A6DDC" w:rsidRPr="000F16A4" w:rsidRDefault="007B0B45">
            <w:pPr>
              <w:pBdr>
                <w:top w:val="nil"/>
                <w:left w:val="nil"/>
                <w:bottom w:val="nil"/>
                <w:right w:val="nil"/>
                <w:between w:val="nil"/>
              </w:pBdr>
              <w:spacing w:after="120"/>
              <w:ind w:left="786" w:hanging="360"/>
              <w:rPr>
                <w:color w:val="000000"/>
                <w:u w:val="single"/>
              </w:rPr>
            </w:pPr>
            <w:r w:rsidRPr="000F16A4">
              <w:rPr>
                <w:color w:val="000000"/>
                <w:sz w:val="22"/>
                <w:szCs w:val="22"/>
                <w:u w:val="single"/>
              </w:rPr>
              <w:t>Objednatel</w:t>
            </w:r>
          </w:p>
        </w:tc>
      </w:tr>
      <w:tr w:rsidR="005A6DDC" w:rsidRPr="000F16A4" w14:paraId="5284DC97" w14:textId="77777777">
        <w:tc>
          <w:tcPr>
            <w:tcW w:w="4117" w:type="dxa"/>
            <w:shd w:val="clear" w:color="auto" w:fill="auto"/>
          </w:tcPr>
          <w:p w14:paraId="6A8F3404" w14:textId="77777777" w:rsidR="005A6DDC" w:rsidRPr="004B6FC9" w:rsidRDefault="007B0B45">
            <w:pPr>
              <w:pBdr>
                <w:top w:val="nil"/>
                <w:left w:val="nil"/>
                <w:bottom w:val="nil"/>
                <w:right w:val="nil"/>
                <w:between w:val="nil"/>
              </w:pBdr>
              <w:spacing w:after="120"/>
              <w:ind w:left="786" w:hanging="360"/>
              <w:rPr>
                <w:color w:val="000000"/>
                <w:sz w:val="22"/>
                <w:szCs w:val="22"/>
              </w:rPr>
            </w:pPr>
            <w:r w:rsidRPr="004B6FC9">
              <w:rPr>
                <w:color w:val="000000"/>
                <w:sz w:val="22"/>
                <w:szCs w:val="22"/>
              </w:rPr>
              <w:t>V Praze</w:t>
            </w:r>
          </w:p>
          <w:p w14:paraId="12CB5B7E" w14:textId="1CF495A2" w:rsidR="005A6DDC" w:rsidRPr="004B6FC9" w:rsidRDefault="007B0B45">
            <w:pPr>
              <w:pBdr>
                <w:top w:val="nil"/>
                <w:left w:val="nil"/>
                <w:bottom w:val="nil"/>
                <w:right w:val="nil"/>
                <w:between w:val="nil"/>
              </w:pBdr>
              <w:spacing w:after="120"/>
              <w:ind w:left="786" w:hanging="360"/>
              <w:rPr>
                <w:color w:val="000000"/>
                <w:sz w:val="22"/>
                <w:szCs w:val="22"/>
              </w:rPr>
            </w:pPr>
            <w:r w:rsidRPr="004B6FC9">
              <w:rPr>
                <w:color w:val="000000"/>
                <w:sz w:val="22"/>
                <w:szCs w:val="22"/>
              </w:rPr>
              <w:t>dne ___________202</w:t>
            </w:r>
            <w:r w:rsidR="00BD68C0" w:rsidRPr="004B6FC9">
              <w:rPr>
                <w:color w:val="000000"/>
                <w:sz w:val="22"/>
                <w:szCs w:val="22"/>
              </w:rPr>
              <w:t>3</w:t>
            </w:r>
          </w:p>
        </w:tc>
        <w:tc>
          <w:tcPr>
            <w:tcW w:w="835" w:type="dxa"/>
            <w:shd w:val="clear" w:color="auto" w:fill="auto"/>
          </w:tcPr>
          <w:p w14:paraId="1E81A2AE" w14:textId="77777777" w:rsidR="005A6DDC" w:rsidRPr="000F16A4" w:rsidRDefault="005A6DDC">
            <w:pPr>
              <w:pBdr>
                <w:top w:val="nil"/>
                <w:left w:val="nil"/>
                <w:bottom w:val="nil"/>
                <w:right w:val="nil"/>
                <w:between w:val="nil"/>
              </w:pBdr>
              <w:spacing w:after="120"/>
              <w:ind w:left="786" w:hanging="360"/>
              <w:rPr>
                <w:color w:val="000000"/>
              </w:rPr>
            </w:pPr>
          </w:p>
        </w:tc>
        <w:tc>
          <w:tcPr>
            <w:tcW w:w="4118" w:type="dxa"/>
            <w:shd w:val="clear" w:color="auto" w:fill="auto"/>
          </w:tcPr>
          <w:p w14:paraId="6E4A9FA3" w14:textId="77777777" w:rsidR="005A6DDC" w:rsidRPr="000F16A4" w:rsidRDefault="007B0B45">
            <w:pPr>
              <w:pBdr>
                <w:top w:val="nil"/>
                <w:left w:val="nil"/>
                <w:bottom w:val="nil"/>
                <w:right w:val="nil"/>
                <w:between w:val="nil"/>
              </w:pBdr>
              <w:spacing w:after="120"/>
              <w:ind w:left="786" w:hanging="360"/>
              <w:rPr>
                <w:color w:val="000000"/>
              </w:rPr>
            </w:pPr>
            <w:r w:rsidRPr="000F16A4">
              <w:rPr>
                <w:color w:val="000000"/>
                <w:sz w:val="22"/>
                <w:szCs w:val="22"/>
              </w:rPr>
              <w:t xml:space="preserve">V ___________ </w:t>
            </w:r>
          </w:p>
          <w:p w14:paraId="3FDB136C" w14:textId="6FA260AF" w:rsidR="005A6DDC" w:rsidRPr="000F16A4" w:rsidRDefault="007B0B45">
            <w:pPr>
              <w:pBdr>
                <w:top w:val="nil"/>
                <w:left w:val="nil"/>
                <w:bottom w:val="nil"/>
                <w:right w:val="nil"/>
                <w:between w:val="nil"/>
              </w:pBdr>
              <w:spacing w:after="120"/>
              <w:ind w:left="786" w:hanging="360"/>
              <w:rPr>
                <w:color w:val="000000"/>
              </w:rPr>
            </w:pPr>
            <w:r w:rsidRPr="000F16A4">
              <w:rPr>
                <w:color w:val="000000"/>
                <w:sz w:val="22"/>
                <w:szCs w:val="22"/>
              </w:rPr>
              <w:t>dne ______________202</w:t>
            </w:r>
            <w:r w:rsidR="00BD68C0" w:rsidRPr="000F16A4">
              <w:rPr>
                <w:color w:val="000000"/>
                <w:sz w:val="22"/>
                <w:szCs w:val="22"/>
              </w:rPr>
              <w:t>3</w:t>
            </w:r>
          </w:p>
        </w:tc>
      </w:tr>
      <w:tr w:rsidR="005A6DDC" w:rsidRPr="000F16A4" w14:paraId="13F93746" w14:textId="77777777">
        <w:tc>
          <w:tcPr>
            <w:tcW w:w="4117" w:type="dxa"/>
            <w:tcBorders>
              <w:bottom w:val="single" w:sz="4" w:space="0" w:color="000000"/>
            </w:tcBorders>
            <w:shd w:val="clear" w:color="auto" w:fill="auto"/>
          </w:tcPr>
          <w:p w14:paraId="71AB651C" w14:textId="77777777" w:rsidR="005A6DDC" w:rsidRDefault="005A6DDC">
            <w:pPr>
              <w:pBdr>
                <w:top w:val="nil"/>
                <w:left w:val="nil"/>
                <w:bottom w:val="nil"/>
                <w:right w:val="nil"/>
                <w:between w:val="nil"/>
              </w:pBdr>
              <w:spacing w:after="120"/>
              <w:ind w:left="786" w:hanging="360"/>
              <w:rPr>
                <w:color w:val="000000"/>
              </w:rPr>
            </w:pPr>
          </w:p>
          <w:p w14:paraId="1F7707D1" w14:textId="483442D3" w:rsidR="00F7506F" w:rsidRDefault="00F7506F">
            <w:pPr>
              <w:pBdr>
                <w:top w:val="nil"/>
                <w:left w:val="nil"/>
                <w:bottom w:val="nil"/>
                <w:right w:val="nil"/>
                <w:between w:val="nil"/>
              </w:pBdr>
              <w:spacing w:after="120"/>
              <w:ind w:left="786" w:hanging="360"/>
              <w:rPr>
                <w:color w:val="000000"/>
              </w:rPr>
            </w:pPr>
          </w:p>
          <w:p w14:paraId="17F46B3A" w14:textId="77777777" w:rsidR="00FE0B96" w:rsidRDefault="00FE0B96">
            <w:pPr>
              <w:pBdr>
                <w:top w:val="nil"/>
                <w:left w:val="nil"/>
                <w:bottom w:val="nil"/>
                <w:right w:val="nil"/>
                <w:between w:val="nil"/>
              </w:pBdr>
              <w:spacing w:after="120"/>
              <w:ind w:left="786" w:hanging="360"/>
              <w:rPr>
                <w:color w:val="000000"/>
              </w:rPr>
            </w:pPr>
          </w:p>
          <w:p w14:paraId="4E0F7C33" w14:textId="5752D30A" w:rsidR="00F7506F" w:rsidRPr="000F16A4" w:rsidRDefault="00F7506F">
            <w:pPr>
              <w:pBdr>
                <w:top w:val="nil"/>
                <w:left w:val="nil"/>
                <w:bottom w:val="nil"/>
                <w:right w:val="nil"/>
                <w:between w:val="nil"/>
              </w:pBdr>
              <w:spacing w:after="120"/>
              <w:ind w:left="786" w:hanging="360"/>
              <w:rPr>
                <w:color w:val="000000"/>
              </w:rPr>
            </w:pPr>
          </w:p>
        </w:tc>
        <w:tc>
          <w:tcPr>
            <w:tcW w:w="835" w:type="dxa"/>
            <w:shd w:val="clear" w:color="auto" w:fill="auto"/>
          </w:tcPr>
          <w:p w14:paraId="431C8738" w14:textId="77777777" w:rsidR="005A6DDC" w:rsidRPr="000F16A4" w:rsidRDefault="005A6DDC">
            <w:pPr>
              <w:pBdr>
                <w:top w:val="nil"/>
                <w:left w:val="nil"/>
                <w:bottom w:val="nil"/>
                <w:right w:val="nil"/>
                <w:between w:val="nil"/>
              </w:pBdr>
              <w:spacing w:after="120"/>
              <w:ind w:left="786" w:hanging="360"/>
              <w:rPr>
                <w:color w:val="000000"/>
              </w:rPr>
            </w:pPr>
          </w:p>
        </w:tc>
        <w:tc>
          <w:tcPr>
            <w:tcW w:w="4118" w:type="dxa"/>
            <w:tcBorders>
              <w:bottom w:val="single" w:sz="4" w:space="0" w:color="000000"/>
            </w:tcBorders>
            <w:shd w:val="clear" w:color="auto" w:fill="auto"/>
          </w:tcPr>
          <w:p w14:paraId="387C4F41" w14:textId="77777777" w:rsidR="005A6DDC" w:rsidRPr="000F16A4" w:rsidRDefault="005A6DDC">
            <w:pPr>
              <w:pBdr>
                <w:top w:val="nil"/>
                <w:left w:val="nil"/>
                <w:bottom w:val="nil"/>
                <w:right w:val="nil"/>
                <w:between w:val="nil"/>
              </w:pBdr>
              <w:spacing w:after="120"/>
              <w:ind w:left="786" w:hanging="360"/>
              <w:rPr>
                <w:color w:val="000000"/>
              </w:rPr>
            </w:pPr>
          </w:p>
        </w:tc>
      </w:tr>
      <w:tr w:rsidR="005A6DDC" w:rsidRPr="000F16A4" w14:paraId="353045E8" w14:textId="77777777">
        <w:tc>
          <w:tcPr>
            <w:tcW w:w="4117" w:type="dxa"/>
            <w:tcBorders>
              <w:top w:val="single" w:sz="4" w:space="0" w:color="000000"/>
            </w:tcBorders>
            <w:shd w:val="clear" w:color="auto" w:fill="auto"/>
          </w:tcPr>
          <w:p w14:paraId="5ACA36EB" w14:textId="77777777" w:rsidR="005A6DDC" w:rsidRPr="000F16A4" w:rsidRDefault="007B0B45">
            <w:pPr>
              <w:pBdr>
                <w:top w:val="nil"/>
                <w:left w:val="nil"/>
                <w:bottom w:val="nil"/>
                <w:right w:val="nil"/>
                <w:between w:val="nil"/>
              </w:pBdr>
              <w:spacing w:after="120"/>
              <w:ind w:left="786" w:hanging="360"/>
              <w:rPr>
                <w:b/>
                <w:color w:val="000000"/>
              </w:rPr>
            </w:pPr>
            <w:r w:rsidRPr="000F16A4">
              <w:rPr>
                <w:b/>
                <w:color w:val="000000"/>
                <w:sz w:val="22"/>
                <w:szCs w:val="22"/>
              </w:rPr>
              <w:t xml:space="preserve">Edu </w:t>
            </w:r>
            <w:proofErr w:type="spellStart"/>
            <w:r w:rsidRPr="000F16A4">
              <w:rPr>
                <w:b/>
                <w:color w:val="000000"/>
                <w:sz w:val="22"/>
                <w:szCs w:val="22"/>
              </w:rPr>
              <w:t>Tours</w:t>
            </w:r>
            <w:proofErr w:type="spellEnd"/>
            <w:r w:rsidRPr="000F16A4">
              <w:rPr>
                <w:b/>
                <w:color w:val="000000"/>
                <w:sz w:val="22"/>
                <w:szCs w:val="22"/>
              </w:rPr>
              <w:t>, s. r. o.</w:t>
            </w:r>
          </w:p>
          <w:p w14:paraId="1AA9C1F2" w14:textId="77777777" w:rsidR="005A6DDC" w:rsidRPr="000F16A4" w:rsidRDefault="007B0B45">
            <w:pPr>
              <w:pBdr>
                <w:top w:val="nil"/>
                <w:left w:val="nil"/>
                <w:bottom w:val="nil"/>
                <w:right w:val="nil"/>
                <w:between w:val="nil"/>
              </w:pBdr>
              <w:spacing w:after="120"/>
              <w:ind w:left="786" w:hanging="360"/>
              <w:rPr>
                <w:color w:val="000000"/>
              </w:rPr>
            </w:pPr>
            <w:r w:rsidRPr="000F16A4">
              <w:rPr>
                <w:color w:val="000000"/>
                <w:sz w:val="22"/>
                <w:szCs w:val="22"/>
              </w:rPr>
              <w:t>Lukáš Heřmánek, jednatel</w:t>
            </w:r>
          </w:p>
        </w:tc>
        <w:tc>
          <w:tcPr>
            <w:tcW w:w="835" w:type="dxa"/>
            <w:shd w:val="clear" w:color="auto" w:fill="auto"/>
          </w:tcPr>
          <w:p w14:paraId="7D821BF4" w14:textId="77777777" w:rsidR="005A6DDC" w:rsidRPr="000F16A4" w:rsidRDefault="005A6DDC">
            <w:pPr>
              <w:pBdr>
                <w:top w:val="nil"/>
                <w:left w:val="nil"/>
                <w:bottom w:val="nil"/>
                <w:right w:val="nil"/>
                <w:between w:val="nil"/>
              </w:pBdr>
              <w:spacing w:after="120"/>
              <w:ind w:left="786" w:hanging="360"/>
              <w:rPr>
                <w:color w:val="000000"/>
              </w:rPr>
            </w:pPr>
          </w:p>
        </w:tc>
        <w:tc>
          <w:tcPr>
            <w:tcW w:w="4118" w:type="dxa"/>
            <w:tcBorders>
              <w:top w:val="single" w:sz="4" w:space="0" w:color="000000"/>
            </w:tcBorders>
            <w:shd w:val="clear" w:color="auto" w:fill="auto"/>
          </w:tcPr>
          <w:p w14:paraId="39809B1C" w14:textId="77777777" w:rsidR="004B6FC9" w:rsidRPr="004B6FC9" w:rsidRDefault="004B6FC9" w:rsidP="004B6FC9">
            <w:pPr>
              <w:pBdr>
                <w:top w:val="nil"/>
                <w:left w:val="nil"/>
                <w:bottom w:val="nil"/>
                <w:right w:val="nil"/>
                <w:between w:val="nil"/>
              </w:pBdr>
              <w:spacing w:after="120"/>
              <w:ind w:left="316" w:firstLine="0"/>
              <w:rPr>
                <w:b/>
                <w:color w:val="000000"/>
                <w:sz w:val="22"/>
                <w:szCs w:val="22"/>
              </w:rPr>
            </w:pPr>
            <w:r w:rsidRPr="004B6FC9">
              <w:rPr>
                <w:b/>
                <w:color w:val="000000"/>
                <w:sz w:val="22"/>
                <w:szCs w:val="22"/>
              </w:rPr>
              <w:t>Střední zdravotnická škola a Vyšší odborná škola zdravotnická Kladno</w:t>
            </w:r>
          </w:p>
          <w:p w14:paraId="16682A6D" w14:textId="15CB625B" w:rsidR="005A6DDC" w:rsidRPr="004B6FC9" w:rsidRDefault="004B6FC9" w:rsidP="004B6FC9">
            <w:pPr>
              <w:pBdr>
                <w:top w:val="nil"/>
                <w:left w:val="nil"/>
                <w:bottom w:val="nil"/>
                <w:right w:val="nil"/>
                <w:between w:val="nil"/>
              </w:pBdr>
              <w:spacing w:after="120"/>
              <w:ind w:left="316" w:firstLine="0"/>
              <w:rPr>
                <w:bCs/>
                <w:color w:val="000000"/>
              </w:rPr>
            </w:pPr>
            <w:proofErr w:type="spellStart"/>
            <w:proofErr w:type="gramStart"/>
            <w:r w:rsidRPr="004B6FC9">
              <w:rPr>
                <w:bCs/>
                <w:color w:val="000000"/>
                <w:sz w:val="22"/>
                <w:szCs w:val="22"/>
              </w:rPr>
              <w:t>RNDr.Tomsová</w:t>
            </w:r>
            <w:proofErr w:type="spellEnd"/>
            <w:proofErr w:type="gramEnd"/>
            <w:r w:rsidRPr="004B6FC9">
              <w:rPr>
                <w:bCs/>
                <w:color w:val="000000"/>
                <w:sz w:val="22"/>
                <w:szCs w:val="22"/>
              </w:rPr>
              <w:t xml:space="preserve"> Daniela , ředitelka školy</w:t>
            </w:r>
          </w:p>
        </w:tc>
      </w:tr>
    </w:tbl>
    <w:p w14:paraId="17F69280" w14:textId="77777777" w:rsidR="005A6DDC" w:rsidRPr="000F16A4" w:rsidRDefault="005A6DDC"/>
    <w:sectPr w:rsidR="005A6DDC" w:rsidRPr="000F16A4">
      <w:footerReference w:type="default" r:id="rId10"/>
      <w:pgSz w:w="11906" w:h="16838"/>
      <w:pgMar w:top="936" w:right="1418" w:bottom="963" w:left="1418" w:header="709" w:footer="5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E62BB" w14:textId="77777777" w:rsidR="000D072F" w:rsidRDefault="000D072F">
      <w:r>
        <w:separator/>
      </w:r>
    </w:p>
  </w:endnote>
  <w:endnote w:type="continuationSeparator" w:id="0">
    <w:p w14:paraId="50E62A1F" w14:textId="77777777" w:rsidR="000D072F" w:rsidRDefault="000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unito">
    <w:altName w:val="Times New Roman"/>
    <w:charset w:val="4D"/>
    <w:family w:val="auto"/>
    <w:pitch w:val="variable"/>
    <w:sig w:usb0="00000001" w:usb1="5000204B" w:usb2="00000000" w:usb3="00000000" w:csb0="00000197"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webkit-standard">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2A718" w14:textId="77777777" w:rsidR="005A6DDC" w:rsidRDefault="007B0B45">
    <w:pPr>
      <w:pBdr>
        <w:top w:val="nil"/>
        <w:left w:val="nil"/>
        <w:bottom w:val="nil"/>
        <w:right w:val="nil"/>
        <w:between w:val="nil"/>
      </w:pBdr>
      <w:tabs>
        <w:tab w:val="center" w:pos="4536"/>
        <w:tab w:val="right" w:pos="9072"/>
      </w:tabs>
      <w:rPr>
        <w:color w:val="000000"/>
        <w:sz w:val="20"/>
        <w:szCs w:val="20"/>
      </w:rPr>
    </w:pPr>
    <w:proofErr w:type="gramStart"/>
    <w:r>
      <w:rPr>
        <w:color w:val="000000"/>
        <w:sz w:val="20"/>
        <w:szCs w:val="20"/>
      </w:rPr>
      <w:t xml:space="preserve">Stránka </w:t>
    </w:r>
    <w:proofErr w:type="gramEnd"/>
    <w:r>
      <w:rPr>
        <w:color w:val="000000"/>
        <w:sz w:val="20"/>
        <w:szCs w:val="20"/>
      </w:rPr>
      <w:fldChar w:fldCharType="begin"/>
    </w:r>
    <w:r>
      <w:rPr>
        <w:color w:val="000000"/>
        <w:sz w:val="20"/>
        <w:szCs w:val="20"/>
      </w:rPr>
      <w:instrText>PAGE</w:instrText>
    </w:r>
    <w:r>
      <w:rPr>
        <w:color w:val="000000"/>
        <w:sz w:val="20"/>
        <w:szCs w:val="20"/>
      </w:rPr>
      <w:fldChar w:fldCharType="separate"/>
    </w:r>
    <w:r w:rsidR="0095750E">
      <w:rPr>
        <w:noProof/>
        <w:color w:val="000000"/>
        <w:sz w:val="20"/>
        <w:szCs w:val="20"/>
      </w:rPr>
      <w:t>7</w:t>
    </w:r>
    <w:r>
      <w:rPr>
        <w:color w:val="000000"/>
        <w:sz w:val="20"/>
        <w:szCs w:val="20"/>
      </w:rPr>
      <w:fldChar w:fldCharType="end"/>
    </w:r>
    <w:proofErr w:type="gramStart"/>
    <w:r>
      <w:rPr>
        <w:color w:val="000000"/>
        <w:sz w:val="20"/>
        <w:szCs w:val="20"/>
      </w:rPr>
      <w:t xml:space="preserve"> z </w:t>
    </w:r>
    <w:proofErr w:type="gramEnd"/>
    <w:r>
      <w:rPr>
        <w:color w:val="000000"/>
        <w:sz w:val="20"/>
        <w:szCs w:val="20"/>
      </w:rPr>
      <w:fldChar w:fldCharType="begin"/>
    </w:r>
    <w:r>
      <w:rPr>
        <w:color w:val="000000"/>
        <w:sz w:val="20"/>
        <w:szCs w:val="20"/>
      </w:rPr>
      <w:instrText>NUMPAGES</w:instrText>
    </w:r>
    <w:r>
      <w:rPr>
        <w:color w:val="000000"/>
        <w:sz w:val="20"/>
        <w:szCs w:val="20"/>
      </w:rPr>
      <w:fldChar w:fldCharType="separate"/>
    </w:r>
    <w:r w:rsidR="0095750E">
      <w:rPr>
        <w:noProof/>
        <w:color w:val="000000"/>
        <w:sz w:val="20"/>
        <w:szCs w:val="20"/>
      </w:rPr>
      <w:t>7</w:t>
    </w:r>
    <w:r>
      <w:rPr>
        <w:color w:val="000000"/>
        <w:sz w:val="20"/>
        <w:szCs w:val="20"/>
      </w:rPr>
      <w:fldChar w:fldCharType="end"/>
    </w:r>
  </w:p>
  <w:p w14:paraId="74011B75" w14:textId="77777777" w:rsidR="005A6DDC" w:rsidRDefault="005A6D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A769E" w14:textId="77777777" w:rsidR="000D072F" w:rsidRDefault="000D072F">
      <w:r>
        <w:separator/>
      </w:r>
    </w:p>
  </w:footnote>
  <w:footnote w:type="continuationSeparator" w:id="0">
    <w:p w14:paraId="782EA3BA" w14:textId="77777777" w:rsidR="000D072F" w:rsidRDefault="000D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6811"/>
    <w:multiLevelType w:val="multilevel"/>
    <w:tmpl w:val="61AA1552"/>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234E231A"/>
    <w:multiLevelType w:val="multilevel"/>
    <w:tmpl w:val="9A96193A"/>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321F1764"/>
    <w:multiLevelType w:val="multilevel"/>
    <w:tmpl w:val="1FAC737C"/>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36AD41F3"/>
    <w:multiLevelType w:val="multilevel"/>
    <w:tmpl w:val="B8506C1C"/>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39A645A9"/>
    <w:multiLevelType w:val="multilevel"/>
    <w:tmpl w:val="582884F4"/>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3E533379"/>
    <w:multiLevelType w:val="multilevel"/>
    <w:tmpl w:val="B352EEF8"/>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3F376D60"/>
    <w:multiLevelType w:val="multilevel"/>
    <w:tmpl w:val="75E40F88"/>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42865008"/>
    <w:multiLevelType w:val="multilevel"/>
    <w:tmpl w:val="15ACF0C8"/>
    <w:lvl w:ilvl="0">
      <w:start w:val="1"/>
      <w:numFmt w:val="decimal"/>
      <w:pStyle w:val="Nadpis1"/>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49917664"/>
    <w:multiLevelType w:val="multilevel"/>
    <w:tmpl w:val="4530A502"/>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4FF818AF"/>
    <w:multiLevelType w:val="multilevel"/>
    <w:tmpl w:val="571C2DE0"/>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8A4547E"/>
    <w:multiLevelType w:val="multilevel"/>
    <w:tmpl w:val="54885226"/>
    <w:lvl w:ilvl="0">
      <w:start w:val="1"/>
      <w:numFmt w:val="upperRoman"/>
      <w:lvlText w:val="%1."/>
      <w:lvlJc w:val="righ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A2F785B"/>
    <w:multiLevelType w:val="multilevel"/>
    <w:tmpl w:val="01C8A894"/>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63921820"/>
    <w:multiLevelType w:val="multilevel"/>
    <w:tmpl w:val="96945A3C"/>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6C106152"/>
    <w:multiLevelType w:val="multilevel"/>
    <w:tmpl w:val="B0A068F4"/>
    <w:lvl w:ilvl="0">
      <w:start w:val="1"/>
      <w:numFmt w:val="decimal"/>
      <w:pStyle w:val="dkovn2rovn"/>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7FBC329F"/>
    <w:multiLevelType w:val="multilevel"/>
    <w:tmpl w:val="5A000BC2"/>
    <w:lvl w:ilvl="0">
      <w:start w:val="1"/>
      <w:numFmt w:val="decimal"/>
      <w:lvlText w:val="%1."/>
      <w:lvlJc w:val="left"/>
      <w:pPr>
        <w:ind w:left="786" w:hanging="360"/>
      </w:pPr>
      <w:rPr>
        <w:b w:val="0"/>
      </w:rPr>
    </w:lvl>
    <w:lvl w:ilvl="1">
      <w:start w:val="1"/>
      <w:numFmt w:val="lowerLetter"/>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7"/>
  </w:num>
  <w:num w:numId="3">
    <w:abstractNumId w:val="2"/>
  </w:num>
  <w:num w:numId="4">
    <w:abstractNumId w:val="8"/>
  </w:num>
  <w:num w:numId="5">
    <w:abstractNumId w:val="11"/>
  </w:num>
  <w:num w:numId="6">
    <w:abstractNumId w:val="10"/>
  </w:num>
  <w:num w:numId="7">
    <w:abstractNumId w:val="4"/>
  </w:num>
  <w:num w:numId="8">
    <w:abstractNumId w:val="1"/>
  </w:num>
  <w:num w:numId="9">
    <w:abstractNumId w:val="6"/>
  </w:num>
  <w:num w:numId="10">
    <w:abstractNumId w:val="13"/>
  </w:num>
  <w:num w:numId="11">
    <w:abstractNumId w:val="14"/>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DC"/>
    <w:rsid w:val="000D072F"/>
    <w:rsid w:val="000F16A4"/>
    <w:rsid w:val="003F3AEF"/>
    <w:rsid w:val="004B6FC9"/>
    <w:rsid w:val="004C6B91"/>
    <w:rsid w:val="004F4956"/>
    <w:rsid w:val="005A6DDC"/>
    <w:rsid w:val="0066231C"/>
    <w:rsid w:val="00704ED6"/>
    <w:rsid w:val="007B0B45"/>
    <w:rsid w:val="008237B0"/>
    <w:rsid w:val="0095750E"/>
    <w:rsid w:val="009916F8"/>
    <w:rsid w:val="00A75583"/>
    <w:rsid w:val="00BD68C0"/>
    <w:rsid w:val="00F7506F"/>
    <w:rsid w:val="00F84996"/>
    <w:rsid w:val="00FA32E9"/>
    <w:rsid w:val="00FE0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GB"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2F96"/>
    <w:pPr>
      <w:ind w:hanging="425"/>
    </w:pPr>
  </w:style>
  <w:style w:type="paragraph" w:styleId="Nadpis1">
    <w:name w:val="heading 1"/>
    <w:basedOn w:val="Normln"/>
    <w:next w:val="Normln"/>
    <w:link w:val="Nadpis1Char"/>
    <w:uiPriority w:val="9"/>
    <w:qFormat/>
    <w:rsid w:val="00CD09B9"/>
    <w:pPr>
      <w:keepNext/>
      <w:numPr>
        <w:numId w:val="2"/>
      </w:numPr>
      <w:suppressAutoHyphens/>
      <w:spacing w:before="240" w:after="60"/>
      <w:outlineLvl w:val="0"/>
    </w:pPr>
    <w:rPr>
      <w:b/>
      <w:bCs/>
      <w:kern w:val="1"/>
      <w:sz w:val="32"/>
      <w:szCs w:val="32"/>
      <w:lang w:val="x-none" w:eastAsia="zh-CN"/>
    </w:rPr>
  </w:style>
  <w:style w:type="paragraph" w:styleId="Nadpis2">
    <w:name w:val="heading 2"/>
    <w:basedOn w:val="Bezmezer"/>
    <w:next w:val="Normln"/>
    <w:link w:val="Nadpis2Char"/>
    <w:uiPriority w:val="9"/>
    <w:unhideWhenUsed/>
    <w:qFormat/>
    <w:rsid w:val="00022F96"/>
    <w:pPr>
      <w:numPr>
        <w:ilvl w:val="1"/>
      </w:numPr>
      <w:tabs>
        <w:tab w:val="num" w:pos="720"/>
      </w:tabs>
      <w:ind w:left="720" w:hanging="720"/>
      <w:outlineLvl w:val="1"/>
    </w:pPr>
    <w:rPr>
      <w:bCs/>
    </w:rPr>
  </w:style>
  <w:style w:type="paragraph" w:styleId="Nadpis3">
    <w:name w:val="heading 3"/>
    <w:basedOn w:val="Normln"/>
    <w:next w:val="Normln"/>
    <w:link w:val="Nadpis3Char"/>
    <w:uiPriority w:val="9"/>
    <w:unhideWhenUsed/>
    <w:qFormat/>
    <w:rsid w:val="00CD09B9"/>
    <w:pPr>
      <w:keepNext/>
      <w:numPr>
        <w:numId w:val="13"/>
      </w:numPr>
      <w:suppressAutoHyphens/>
      <w:spacing w:before="240" w:after="240"/>
      <w:jc w:val="center"/>
      <w:outlineLvl w:val="2"/>
    </w:pPr>
    <w:rPr>
      <w:b/>
      <w:bCs/>
      <w:szCs w:val="26"/>
      <w:lang w:val="x-none" w:eastAsia="zh-CN"/>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link w:val="Nadpis1"/>
    <w:rsid w:val="00CD09B9"/>
    <w:rPr>
      <w:rFonts w:ascii="Times New Roman" w:eastAsia="Times New Roman" w:hAnsi="Times New Roman" w:cs="Arial"/>
      <w:b/>
      <w:bCs/>
      <w:kern w:val="1"/>
      <w:sz w:val="32"/>
      <w:szCs w:val="32"/>
      <w:lang w:eastAsia="zh-CN"/>
    </w:rPr>
  </w:style>
  <w:style w:type="character" w:customStyle="1" w:styleId="Nadpis3Char">
    <w:name w:val="Nadpis 3 Char"/>
    <w:link w:val="Nadpis3"/>
    <w:rsid w:val="00CD09B9"/>
    <w:rPr>
      <w:rFonts w:ascii="Times New Roman" w:eastAsia="Times New Roman" w:hAnsi="Times New Roman" w:cs="Arial"/>
      <w:b/>
      <w:bCs/>
      <w:sz w:val="24"/>
      <w:szCs w:val="26"/>
      <w:lang w:eastAsia="zh-CN"/>
    </w:rPr>
  </w:style>
  <w:style w:type="character" w:customStyle="1" w:styleId="Odkaznakoment1">
    <w:name w:val="Odkaz na komentář1"/>
    <w:rsid w:val="00CD09B9"/>
    <w:rPr>
      <w:sz w:val="16"/>
      <w:szCs w:val="16"/>
    </w:rPr>
  </w:style>
  <w:style w:type="paragraph" w:styleId="Zkladntext">
    <w:name w:val="Body Text"/>
    <w:basedOn w:val="Normln"/>
    <w:link w:val="ZkladntextChar"/>
    <w:rsid w:val="00CD09B9"/>
    <w:pPr>
      <w:widowControl w:val="0"/>
      <w:tabs>
        <w:tab w:val="left" w:pos="1418"/>
      </w:tabs>
      <w:suppressAutoHyphens/>
      <w:autoSpaceDE w:val="0"/>
      <w:spacing w:before="120"/>
    </w:pPr>
    <w:rPr>
      <w:szCs w:val="20"/>
      <w:lang w:val="x-none" w:eastAsia="zh-CN"/>
    </w:rPr>
  </w:style>
  <w:style w:type="character" w:customStyle="1" w:styleId="ZkladntextChar">
    <w:name w:val="Základní text Char"/>
    <w:link w:val="Zkladntext"/>
    <w:rsid w:val="00CD09B9"/>
    <w:rPr>
      <w:rFonts w:ascii="Times New Roman" w:eastAsia="Times New Roman" w:hAnsi="Times New Roman" w:cs="Times New Roman"/>
      <w:sz w:val="24"/>
      <w:szCs w:val="20"/>
      <w:lang w:val="x-none" w:eastAsia="zh-CN"/>
    </w:rPr>
  </w:style>
  <w:style w:type="paragraph" w:customStyle="1" w:styleId="dkovn2rovn">
    <w:name w:val="Řádkování 2.úrovně"/>
    <w:rsid w:val="00CD09B9"/>
    <w:pPr>
      <w:numPr>
        <w:numId w:val="10"/>
      </w:numPr>
      <w:suppressAutoHyphens/>
    </w:pPr>
    <w:rPr>
      <w:rFonts w:cs="Georgia"/>
      <w:sz w:val="18"/>
      <w:szCs w:val="18"/>
      <w:lang w:eastAsia="zh-CN"/>
    </w:rPr>
  </w:style>
  <w:style w:type="paragraph" w:styleId="Zhlav">
    <w:name w:val="header"/>
    <w:basedOn w:val="Normln"/>
    <w:link w:val="ZhlavChar"/>
    <w:rsid w:val="00CD09B9"/>
    <w:pPr>
      <w:tabs>
        <w:tab w:val="center" w:pos="4536"/>
        <w:tab w:val="right" w:pos="9072"/>
      </w:tabs>
      <w:suppressAutoHyphens/>
    </w:pPr>
    <w:rPr>
      <w:sz w:val="20"/>
      <w:szCs w:val="20"/>
      <w:lang w:val="x-none" w:eastAsia="zh-CN"/>
    </w:rPr>
  </w:style>
  <w:style w:type="character" w:customStyle="1" w:styleId="ZhlavChar">
    <w:name w:val="Záhlaví Char"/>
    <w:link w:val="Zhlav"/>
    <w:rsid w:val="00CD09B9"/>
    <w:rPr>
      <w:rFonts w:ascii="Times New Roman" w:eastAsia="Times New Roman" w:hAnsi="Times New Roman" w:cs="Times New Roman"/>
      <w:sz w:val="20"/>
      <w:szCs w:val="20"/>
      <w:lang w:eastAsia="zh-CN"/>
    </w:rPr>
  </w:style>
  <w:style w:type="paragraph" w:styleId="Zpat">
    <w:name w:val="footer"/>
    <w:basedOn w:val="Normln"/>
    <w:link w:val="ZpatChar"/>
    <w:rsid w:val="00CD09B9"/>
    <w:pPr>
      <w:tabs>
        <w:tab w:val="center" w:pos="4536"/>
        <w:tab w:val="right" w:pos="9072"/>
      </w:tabs>
      <w:suppressAutoHyphens/>
    </w:pPr>
    <w:rPr>
      <w:sz w:val="20"/>
      <w:szCs w:val="20"/>
      <w:lang w:val="x-none" w:eastAsia="zh-CN"/>
    </w:rPr>
  </w:style>
  <w:style w:type="character" w:customStyle="1" w:styleId="ZpatChar">
    <w:name w:val="Zápatí Char"/>
    <w:link w:val="Zpat"/>
    <w:rsid w:val="00CD09B9"/>
    <w:rPr>
      <w:rFonts w:ascii="Times New Roman" w:eastAsia="Times New Roman" w:hAnsi="Times New Roman" w:cs="Times New Roman"/>
      <w:sz w:val="20"/>
      <w:szCs w:val="20"/>
      <w:lang w:eastAsia="zh-CN"/>
    </w:rPr>
  </w:style>
  <w:style w:type="paragraph" w:customStyle="1" w:styleId="Default">
    <w:name w:val="Default"/>
    <w:rsid w:val="00CD09B9"/>
    <w:pPr>
      <w:suppressAutoHyphens/>
      <w:autoSpaceDE w:val="0"/>
    </w:pPr>
    <w:rPr>
      <w:rFonts w:ascii="Lucida Sans Unicode" w:hAnsi="Lucida Sans Unicode" w:cs="Lucida Sans Unicode"/>
      <w:color w:val="000000"/>
      <w:lang w:eastAsia="zh-CN"/>
    </w:rPr>
  </w:style>
  <w:style w:type="paragraph" w:customStyle="1" w:styleId="NormlnIMP2">
    <w:name w:val="Normální_IMP~2"/>
    <w:basedOn w:val="Normln"/>
    <w:rsid w:val="000F0FA9"/>
    <w:pPr>
      <w:widowControl w:val="0"/>
      <w:spacing w:line="264" w:lineRule="auto"/>
    </w:pPr>
    <w:rPr>
      <w:szCs w:val="20"/>
    </w:rPr>
  </w:style>
  <w:style w:type="paragraph" w:styleId="Normlnweb">
    <w:name w:val="Normal (Web)"/>
    <w:basedOn w:val="Normln"/>
    <w:uiPriority w:val="99"/>
    <w:rsid w:val="000F0FA9"/>
    <w:pPr>
      <w:spacing w:before="100" w:beforeAutospacing="1" w:after="100" w:afterAutospacing="1"/>
    </w:pPr>
  </w:style>
  <w:style w:type="paragraph" w:customStyle="1" w:styleId="ColorfulList-Accent11">
    <w:name w:val="Colorful List - Accent 11"/>
    <w:basedOn w:val="Normln"/>
    <w:uiPriority w:val="34"/>
    <w:qFormat/>
    <w:rsid w:val="000F0FA9"/>
    <w:pPr>
      <w:ind w:left="708"/>
    </w:pPr>
  </w:style>
  <w:style w:type="paragraph" w:customStyle="1" w:styleId="NormlnIMP0">
    <w:name w:val="Normální_IMP~0"/>
    <w:basedOn w:val="Normln"/>
    <w:rsid w:val="000F0CF4"/>
    <w:pPr>
      <w:suppressAutoHyphens/>
      <w:overflowPunct w:val="0"/>
      <w:autoSpaceDE w:val="0"/>
      <w:autoSpaceDN w:val="0"/>
      <w:adjustRightInd w:val="0"/>
      <w:spacing w:line="189" w:lineRule="auto"/>
    </w:pPr>
    <w:rPr>
      <w:szCs w:val="20"/>
    </w:rPr>
  </w:style>
  <w:style w:type="paragraph" w:styleId="Textbubliny">
    <w:name w:val="Balloon Text"/>
    <w:basedOn w:val="Normln"/>
    <w:link w:val="TextbublinyChar"/>
    <w:uiPriority w:val="99"/>
    <w:semiHidden/>
    <w:unhideWhenUsed/>
    <w:rsid w:val="007C67F1"/>
    <w:rPr>
      <w:rFonts w:ascii="Tahoma" w:hAnsi="Tahoma"/>
      <w:sz w:val="16"/>
      <w:szCs w:val="16"/>
      <w:lang w:val="x-none" w:eastAsia="x-none"/>
    </w:rPr>
  </w:style>
  <w:style w:type="character" w:customStyle="1" w:styleId="TextbublinyChar">
    <w:name w:val="Text bubliny Char"/>
    <w:link w:val="Textbubliny"/>
    <w:uiPriority w:val="99"/>
    <w:semiHidden/>
    <w:rsid w:val="007C67F1"/>
    <w:rPr>
      <w:rFonts w:ascii="Tahoma" w:hAnsi="Tahoma" w:cs="Tahoma"/>
      <w:sz w:val="16"/>
      <w:szCs w:val="16"/>
    </w:rPr>
  </w:style>
  <w:style w:type="character" w:customStyle="1" w:styleId="preformatted">
    <w:name w:val="preformatted"/>
    <w:rsid w:val="00DF6ACF"/>
  </w:style>
  <w:style w:type="character" w:customStyle="1" w:styleId="nowrap">
    <w:name w:val="nowrap"/>
    <w:rsid w:val="00DF6ACF"/>
  </w:style>
  <w:style w:type="character" w:customStyle="1" w:styleId="data1">
    <w:name w:val="data1"/>
    <w:rsid w:val="00DF6ACF"/>
    <w:rPr>
      <w:rFonts w:ascii="Arial" w:hAnsi="Arial" w:cs="Arial" w:hint="default"/>
      <w:b/>
      <w:bCs/>
      <w:sz w:val="20"/>
      <w:szCs w:val="20"/>
    </w:rPr>
  </w:style>
  <w:style w:type="character" w:styleId="Odkaznakoment">
    <w:name w:val="annotation reference"/>
    <w:uiPriority w:val="99"/>
    <w:semiHidden/>
    <w:unhideWhenUsed/>
    <w:rsid w:val="00811B80"/>
    <w:rPr>
      <w:sz w:val="16"/>
      <w:szCs w:val="16"/>
    </w:rPr>
  </w:style>
  <w:style w:type="paragraph" w:styleId="Textkomente">
    <w:name w:val="annotation text"/>
    <w:basedOn w:val="Normln"/>
    <w:link w:val="TextkomenteChar"/>
    <w:uiPriority w:val="99"/>
    <w:unhideWhenUsed/>
    <w:rsid w:val="00811B80"/>
    <w:rPr>
      <w:sz w:val="20"/>
      <w:szCs w:val="20"/>
    </w:rPr>
  </w:style>
  <w:style w:type="character" w:customStyle="1" w:styleId="TextkomenteChar">
    <w:name w:val="Text komentáře Char"/>
    <w:link w:val="Textkomente"/>
    <w:uiPriority w:val="99"/>
    <w:rsid w:val="00811B80"/>
    <w:rPr>
      <w:lang w:eastAsia="en-US"/>
    </w:rPr>
  </w:style>
  <w:style w:type="paragraph" w:styleId="Pedmtkomente">
    <w:name w:val="annotation subject"/>
    <w:basedOn w:val="Textkomente"/>
    <w:next w:val="Textkomente"/>
    <w:link w:val="PedmtkomenteChar"/>
    <w:uiPriority w:val="99"/>
    <w:semiHidden/>
    <w:unhideWhenUsed/>
    <w:rsid w:val="00811B80"/>
    <w:rPr>
      <w:b/>
      <w:bCs/>
    </w:rPr>
  </w:style>
  <w:style w:type="character" w:customStyle="1" w:styleId="PedmtkomenteChar">
    <w:name w:val="Předmět komentáře Char"/>
    <w:link w:val="Pedmtkomente"/>
    <w:uiPriority w:val="99"/>
    <w:semiHidden/>
    <w:rsid w:val="00811B80"/>
    <w:rPr>
      <w:b/>
      <w:bCs/>
      <w:lang w:eastAsia="en-US"/>
    </w:rPr>
  </w:style>
  <w:style w:type="character" w:customStyle="1" w:styleId="Nadpis2Char">
    <w:name w:val="Nadpis 2 Char"/>
    <w:link w:val="Nadpis2"/>
    <w:uiPriority w:val="9"/>
    <w:rsid w:val="00022F96"/>
    <w:rPr>
      <w:rFonts w:ascii="Times New Roman" w:eastAsia="Times New Roman" w:hAnsi="Times New Roman"/>
      <w:bCs/>
      <w:sz w:val="24"/>
      <w:szCs w:val="24"/>
    </w:rPr>
  </w:style>
  <w:style w:type="paragraph" w:styleId="Odstavecseseznamem">
    <w:name w:val="List Paragraph"/>
    <w:basedOn w:val="Normln"/>
    <w:uiPriority w:val="34"/>
    <w:qFormat/>
    <w:rsid w:val="00FD386A"/>
    <w:pPr>
      <w:ind w:left="720"/>
      <w:contextualSpacing/>
    </w:pPr>
  </w:style>
  <w:style w:type="character" w:styleId="Hypertextovodkaz">
    <w:name w:val="Hyperlink"/>
    <w:uiPriority w:val="99"/>
    <w:unhideWhenUsed/>
    <w:rsid w:val="0050298C"/>
    <w:rPr>
      <w:color w:val="0563C1"/>
      <w:u w:val="single"/>
    </w:rPr>
  </w:style>
  <w:style w:type="character" w:customStyle="1" w:styleId="UnresolvedMention">
    <w:name w:val="Unresolved Mention"/>
    <w:uiPriority w:val="99"/>
    <w:semiHidden/>
    <w:unhideWhenUsed/>
    <w:rsid w:val="0050298C"/>
    <w:rPr>
      <w:color w:val="605E5C"/>
      <w:shd w:val="clear" w:color="auto" w:fill="E1DFDD"/>
    </w:rPr>
  </w:style>
  <w:style w:type="paragraph" w:styleId="Bezmezer">
    <w:name w:val="No Spacing"/>
    <w:aliases w:val="tělo textu"/>
    <w:basedOn w:val="Normlnweb"/>
    <w:link w:val="BezmezerChar"/>
    <w:uiPriority w:val="1"/>
    <w:qFormat/>
    <w:rsid w:val="008D07E0"/>
    <w:pPr>
      <w:tabs>
        <w:tab w:val="num" w:pos="720"/>
      </w:tabs>
      <w:spacing w:before="0" w:beforeAutospacing="0" w:after="120" w:afterAutospacing="0"/>
      <w:ind w:left="720" w:hanging="720"/>
    </w:pPr>
  </w:style>
  <w:style w:type="character" w:customStyle="1" w:styleId="BezmezerChar">
    <w:name w:val="Bez mezer Char"/>
    <w:aliases w:val="tělo textu Char"/>
    <w:link w:val="Bezmezer"/>
    <w:uiPriority w:val="1"/>
    <w:rsid w:val="008D07E0"/>
  </w:style>
  <w:style w:type="table" w:styleId="Mkatabulky">
    <w:name w:val="Table Grid"/>
    <w:basedOn w:val="Normlntabulka"/>
    <w:uiPriority w:val="39"/>
    <w:rsid w:val="00E34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C51C3"/>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GB"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2F96"/>
    <w:pPr>
      <w:ind w:hanging="425"/>
    </w:pPr>
  </w:style>
  <w:style w:type="paragraph" w:styleId="Nadpis1">
    <w:name w:val="heading 1"/>
    <w:basedOn w:val="Normln"/>
    <w:next w:val="Normln"/>
    <w:link w:val="Nadpis1Char"/>
    <w:uiPriority w:val="9"/>
    <w:qFormat/>
    <w:rsid w:val="00CD09B9"/>
    <w:pPr>
      <w:keepNext/>
      <w:numPr>
        <w:numId w:val="2"/>
      </w:numPr>
      <w:suppressAutoHyphens/>
      <w:spacing w:before="240" w:after="60"/>
      <w:outlineLvl w:val="0"/>
    </w:pPr>
    <w:rPr>
      <w:b/>
      <w:bCs/>
      <w:kern w:val="1"/>
      <w:sz w:val="32"/>
      <w:szCs w:val="32"/>
      <w:lang w:val="x-none" w:eastAsia="zh-CN"/>
    </w:rPr>
  </w:style>
  <w:style w:type="paragraph" w:styleId="Nadpis2">
    <w:name w:val="heading 2"/>
    <w:basedOn w:val="Bezmezer"/>
    <w:next w:val="Normln"/>
    <w:link w:val="Nadpis2Char"/>
    <w:uiPriority w:val="9"/>
    <w:unhideWhenUsed/>
    <w:qFormat/>
    <w:rsid w:val="00022F96"/>
    <w:pPr>
      <w:numPr>
        <w:ilvl w:val="1"/>
      </w:numPr>
      <w:tabs>
        <w:tab w:val="num" w:pos="720"/>
      </w:tabs>
      <w:ind w:left="720" w:hanging="720"/>
      <w:outlineLvl w:val="1"/>
    </w:pPr>
    <w:rPr>
      <w:bCs/>
    </w:rPr>
  </w:style>
  <w:style w:type="paragraph" w:styleId="Nadpis3">
    <w:name w:val="heading 3"/>
    <w:basedOn w:val="Normln"/>
    <w:next w:val="Normln"/>
    <w:link w:val="Nadpis3Char"/>
    <w:uiPriority w:val="9"/>
    <w:unhideWhenUsed/>
    <w:qFormat/>
    <w:rsid w:val="00CD09B9"/>
    <w:pPr>
      <w:keepNext/>
      <w:numPr>
        <w:numId w:val="13"/>
      </w:numPr>
      <w:suppressAutoHyphens/>
      <w:spacing w:before="240" w:after="240"/>
      <w:jc w:val="center"/>
      <w:outlineLvl w:val="2"/>
    </w:pPr>
    <w:rPr>
      <w:b/>
      <w:bCs/>
      <w:szCs w:val="26"/>
      <w:lang w:val="x-none" w:eastAsia="zh-CN"/>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link w:val="Nadpis1"/>
    <w:rsid w:val="00CD09B9"/>
    <w:rPr>
      <w:rFonts w:ascii="Times New Roman" w:eastAsia="Times New Roman" w:hAnsi="Times New Roman" w:cs="Arial"/>
      <w:b/>
      <w:bCs/>
      <w:kern w:val="1"/>
      <w:sz w:val="32"/>
      <w:szCs w:val="32"/>
      <w:lang w:eastAsia="zh-CN"/>
    </w:rPr>
  </w:style>
  <w:style w:type="character" w:customStyle="1" w:styleId="Nadpis3Char">
    <w:name w:val="Nadpis 3 Char"/>
    <w:link w:val="Nadpis3"/>
    <w:rsid w:val="00CD09B9"/>
    <w:rPr>
      <w:rFonts w:ascii="Times New Roman" w:eastAsia="Times New Roman" w:hAnsi="Times New Roman" w:cs="Arial"/>
      <w:b/>
      <w:bCs/>
      <w:sz w:val="24"/>
      <w:szCs w:val="26"/>
      <w:lang w:eastAsia="zh-CN"/>
    </w:rPr>
  </w:style>
  <w:style w:type="character" w:customStyle="1" w:styleId="Odkaznakoment1">
    <w:name w:val="Odkaz na komentář1"/>
    <w:rsid w:val="00CD09B9"/>
    <w:rPr>
      <w:sz w:val="16"/>
      <w:szCs w:val="16"/>
    </w:rPr>
  </w:style>
  <w:style w:type="paragraph" w:styleId="Zkladntext">
    <w:name w:val="Body Text"/>
    <w:basedOn w:val="Normln"/>
    <w:link w:val="ZkladntextChar"/>
    <w:rsid w:val="00CD09B9"/>
    <w:pPr>
      <w:widowControl w:val="0"/>
      <w:tabs>
        <w:tab w:val="left" w:pos="1418"/>
      </w:tabs>
      <w:suppressAutoHyphens/>
      <w:autoSpaceDE w:val="0"/>
      <w:spacing w:before="120"/>
    </w:pPr>
    <w:rPr>
      <w:szCs w:val="20"/>
      <w:lang w:val="x-none" w:eastAsia="zh-CN"/>
    </w:rPr>
  </w:style>
  <w:style w:type="character" w:customStyle="1" w:styleId="ZkladntextChar">
    <w:name w:val="Základní text Char"/>
    <w:link w:val="Zkladntext"/>
    <w:rsid w:val="00CD09B9"/>
    <w:rPr>
      <w:rFonts w:ascii="Times New Roman" w:eastAsia="Times New Roman" w:hAnsi="Times New Roman" w:cs="Times New Roman"/>
      <w:sz w:val="24"/>
      <w:szCs w:val="20"/>
      <w:lang w:val="x-none" w:eastAsia="zh-CN"/>
    </w:rPr>
  </w:style>
  <w:style w:type="paragraph" w:customStyle="1" w:styleId="dkovn2rovn">
    <w:name w:val="Řádkování 2.úrovně"/>
    <w:rsid w:val="00CD09B9"/>
    <w:pPr>
      <w:numPr>
        <w:numId w:val="10"/>
      </w:numPr>
      <w:suppressAutoHyphens/>
    </w:pPr>
    <w:rPr>
      <w:rFonts w:cs="Georgia"/>
      <w:sz w:val="18"/>
      <w:szCs w:val="18"/>
      <w:lang w:eastAsia="zh-CN"/>
    </w:rPr>
  </w:style>
  <w:style w:type="paragraph" w:styleId="Zhlav">
    <w:name w:val="header"/>
    <w:basedOn w:val="Normln"/>
    <w:link w:val="ZhlavChar"/>
    <w:rsid w:val="00CD09B9"/>
    <w:pPr>
      <w:tabs>
        <w:tab w:val="center" w:pos="4536"/>
        <w:tab w:val="right" w:pos="9072"/>
      </w:tabs>
      <w:suppressAutoHyphens/>
    </w:pPr>
    <w:rPr>
      <w:sz w:val="20"/>
      <w:szCs w:val="20"/>
      <w:lang w:val="x-none" w:eastAsia="zh-CN"/>
    </w:rPr>
  </w:style>
  <w:style w:type="character" w:customStyle="1" w:styleId="ZhlavChar">
    <w:name w:val="Záhlaví Char"/>
    <w:link w:val="Zhlav"/>
    <w:rsid w:val="00CD09B9"/>
    <w:rPr>
      <w:rFonts w:ascii="Times New Roman" w:eastAsia="Times New Roman" w:hAnsi="Times New Roman" w:cs="Times New Roman"/>
      <w:sz w:val="20"/>
      <w:szCs w:val="20"/>
      <w:lang w:eastAsia="zh-CN"/>
    </w:rPr>
  </w:style>
  <w:style w:type="paragraph" w:styleId="Zpat">
    <w:name w:val="footer"/>
    <w:basedOn w:val="Normln"/>
    <w:link w:val="ZpatChar"/>
    <w:rsid w:val="00CD09B9"/>
    <w:pPr>
      <w:tabs>
        <w:tab w:val="center" w:pos="4536"/>
        <w:tab w:val="right" w:pos="9072"/>
      </w:tabs>
      <w:suppressAutoHyphens/>
    </w:pPr>
    <w:rPr>
      <w:sz w:val="20"/>
      <w:szCs w:val="20"/>
      <w:lang w:val="x-none" w:eastAsia="zh-CN"/>
    </w:rPr>
  </w:style>
  <w:style w:type="character" w:customStyle="1" w:styleId="ZpatChar">
    <w:name w:val="Zápatí Char"/>
    <w:link w:val="Zpat"/>
    <w:rsid w:val="00CD09B9"/>
    <w:rPr>
      <w:rFonts w:ascii="Times New Roman" w:eastAsia="Times New Roman" w:hAnsi="Times New Roman" w:cs="Times New Roman"/>
      <w:sz w:val="20"/>
      <w:szCs w:val="20"/>
      <w:lang w:eastAsia="zh-CN"/>
    </w:rPr>
  </w:style>
  <w:style w:type="paragraph" w:customStyle="1" w:styleId="Default">
    <w:name w:val="Default"/>
    <w:rsid w:val="00CD09B9"/>
    <w:pPr>
      <w:suppressAutoHyphens/>
      <w:autoSpaceDE w:val="0"/>
    </w:pPr>
    <w:rPr>
      <w:rFonts w:ascii="Lucida Sans Unicode" w:hAnsi="Lucida Sans Unicode" w:cs="Lucida Sans Unicode"/>
      <w:color w:val="000000"/>
      <w:lang w:eastAsia="zh-CN"/>
    </w:rPr>
  </w:style>
  <w:style w:type="paragraph" w:customStyle="1" w:styleId="NormlnIMP2">
    <w:name w:val="Normální_IMP~2"/>
    <w:basedOn w:val="Normln"/>
    <w:rsid w:val="000F0FA9"/>
    <w:pPr>
      <w:widowControl w:val="0"/>
      <w:spacing w:line="264" w:lineRule="auto"/>
    </w:pPr>
    <w:rPr>
      <w:szCs w:val="20"/>
    </w:rPr>
  </w:style>
  <w:style w:type="paragraph" w:styleId="Normlnweb">
    <w:name w:val="Normal (Web)"/>
    <w:basedOn w:val="Normln"/>
    <w:uiPriority w:val="99"/>
    <w:rsid w:val="000F0FA9"/>
    <w:pPr>
      <w:spacing w:before="100" w:beforeAutospacing="1" w:after="100" w:afterAutospacing="1"/>
    </w:pPr>
  </w:style>
  <w:style w:type="paragraph" w:customStyle="1" w:styleId="ColorfulList-Accent11">
    <w:name w:val="Colorful List - Accent 11"/>
    <w:basedOn w:val="Normln"/>
    <w:uiPriority w:val="34"/>
    <w:qFormat/>
    <w:rsid w:val="000F0FA9"/>
    <w:pPr>
      <w:ind w:left="708"/>
    </w:pPr>
  </w:style>
  <w:style w:type="paragraph" w:customStyle="1" w:styleId="NormlnIMP0">
    <w:name w:val="Normální_IMP~0"/>
    <w:basedOn w:val="Normln"/>
    <w:rsid w:val="000F0CF4"/>
    <w:pPr>
      <w:suppressAutoHyphens/>
      <w:overflowPunct w:val="0"/>
      <w:autoSpaceDE w:val="0"/>
      <w:autoSpaceDN w:val="0"/>
      <w:adjustRightInd w:val="0"/>
      <w:spacing w:line="189" w:lineRule="auto"/>
    </w:pPr>
    <w:rPr>
      <w:szCs w:val="20"/>
    </w:rPr>
  </w:style>
  <w:style w:type="paragraph" w:styleId="Textbubliny">
    <w:name w:val="Balloon Text"/>
    <w:basedOn w:val="Normln"/>
    <w:link w:val="TextbublinyChar"/>
    <w:uiPriority w:val="99"/>
    <w:semiHidden/>
    <w:unhideWhenUsed/>
    <w:rsid w:val="007C67F1"/>
    <w:rPr>
      <w:rFonts w:ascii="Tahoma" w:hAnsi="Tahoma"/>
      <w:sz w:val="16"/>
      <w:szCs w:val="16"/>
      <w:lang w:val="x-none" w:eastAsia="x-none"/>
    </w:rPr>
  </w:style>
  <w:style w:type="character" w:customStyle="1" w:styleId="TextbublinyChar">
    <w:name w:val="Text bubliny Char"/>
    <w:link w:val="Textbubliny"/>
    <w:uiPriority w:val="99"/>
    <w:semiHidden/>
    <w:rsid w:val="007C67F1"/>
    <w:rPr>
      <w:rFonts w:ascii="Tahoma" w:hAnsi="Tahoma" w:cs="Tahoma"/>
      <w:sz w:val="16"/>
      <w:szCs w:val="16"/>
    </w:rPr>
  </w:style>
  <w:style w:type="character" w:customStyle="1" w:styleId="preformatted">
    <w:name w:val="preformatted"/>
    <w:rsid w:val="00DF6ACF"/>
  </w:style>
  <w:style w:type="character" w:customStyle="1" w:styleId="nowrap">
    <w:name w:val="nowrap"/>
    <w:rsid w:val="00DF6ACF"/>
  </w:style>
  <w:style w:type="character" w:customStyle="1" w:styleId="data1">
    <w:name w:val="data1"/>
    <w:rsid w:val="00DF6ACF"/>
    <w:rPr>
      <w:rFonts w:ascii="Arial" w:hAnsi="Arial" w:cs="Arial" w:hint="default"/>
      <w:b/>
      <w:bCs/>
      <w:sz w:val="20"/>
      <w:szCs w:val="20"/>
    </w:rPr>
  </w:style>
  <w:style w:type="character" w:styleId="Odkaznakoment">
    <w:name w:val="annotation reference"/>
    <w:uiPriority w:val="99"/>
    <w:semiHidden/>
    <w:unhideWhenUsed/>
    <w:rsid w:val="00811B80"/>
    <w:rPr>
      <w:sz w:val="16"/>
      <w:szCs w:val="16"/>
    </w:rPr>
  </w:style>
  <w:style w:type="paragraph" w:styleId="Textkomente">
    <w:name w:val="annotation text"/>
    <w:basedOn w:val="Normln"/>
    <w:link w:val="TextkomenteChar"/>
    <w:uiPriority w:val="99"/>
    <w:unhideWhenUsed/>
    <w:rsid w:val="00811B80"/>
    <w:rPr>
      <w:sz w:val="20"/>
      <w:szCs w:val="20"/>
    </w:rPr>
  </w:style>
  <w:style w:type="character" w:customStyle="1" w:styleId="TextkomenteChar">
    <w:name w:val="Text komentáře Char"/>
    <w:link w:val="Textkomente"/>
    <w:uiPriority w:val="99"/>
    <w:rsid w:val="00811B80"/>
    <w:rPr>
      <w:lang w:eastAsia="en-US"/>
    </w:rPr>
  </w:style>
  <w:style w:type="paragraph" w:styleId="Pedmtkomente">
    <w:name w:val="annotation subject"/>
    <w:basedOn w:val="Textkomente"/>
    <w:next w:val="Textkomente"/>
    <w:link w:val="PedmtkomenteChar"/>
    <w:uiPriority w:val="99"/>
    <w:semiHidden/>
    <w:unhideWhenUsed/>
    <w:rsid w:val="00811B80"/>
    <w:rPr>
      <w:b/>
      <w:bCs/>
    </w:rPr>
  </w:style>
  <w:style w:type="character" w:customStyle="1" w:styleId="PedmtkomenteChar">
    <w:name w:val="Předmět komentáře Char"/>
    <w:link w:val="Pedmtkomente"/>
    <w:uiPriority w:val="99"/>
    <w:semiHidden/>
    <w:rsid w:val="00811B80"/>
    <w:rPr>
      <w:b/>
      <w:bCs/>
      <w:lang w:eastAsia="en-US"/>
    </w:rPr>
  </w:style>
  <w:style w:type="character" w:customStyle="1" w:styleId="Nadpis2Char">
    <w:name w:val="Nadpis 2 Char"/>
    <w:link w:val="Nadpis2"/>
    <w:uiPriority w:val="9"/>
    <w:rsid w:val="00022F96"/>
    <w:rPr>
      <w:rFonts w:ascii="Times New Roman" w:eastAsia="Times New Roman" w:hAnsi="Times New Roman"/>
      <w:bCs/>
      <w:sz w:val="24"/>
      <w:szCs w:val="24"/>
    </w:rPr>
  </w:style>
  <w:style w:type="paragraph" w:styleId="Odstavecseseznamem">
    <w:name w:val="List Paragraph"/>
    <w:basedOn w:val="Normln"/>
    <w:uiPriority w:val="34"/>
    <w:qFormat/>
    <w:rsid w:val="00FD386A"/>
    <w:pPr>
      <w:ind w:left="720"/>
      <w:contextualSpacing/>
    </w:pPr>
  </w:style>
  <w:style w:type="character" w:styleId="Hypertextovodkaz">
    <w:name w:val="Hyperlink"/>
    <w:uiPriority w:val="99"/>
    <w:unhideWhenUsed/>
    <w:rsid w:val="0050298C"/>
    <w:rPr>
      <w:color w:val="0563C1"/>
      <w:u w:val="single"/>
    </w:rPr>
  </w:style>
  <w:style w:type="character" w:customStyle="1" w:styleId="UnresolvedMention">
    <w:name w:val="Unresolved Mention"/>
    <w:uiPriority w:val="99"/>
    <w:semiHidden/>
    <w:unhideWhenUsed/>
    <w:rsid w:val="0050298C"/>
    <w:rPr>
      <w:color w:val="605E5C"/>
      <w:shd w:val="clear" w:color="auto" w:fill="E1DFDD"/>
    </w:rPr>
  </w:style>
  <w:style w:type="paragraph" w:styleId="Bezmezer">
    <w:name w:val="No Spacing"/>
    <w:aliases w:val="tělo textu"/>
    <w:basedOn w:val="Normlnweb"/>
    <w:link w:val="BezmezerChar"/>
    <w:uiPriority w:val="1"/>
    <w:qFormat/>
    <w:rsid w:val="008D07E0"/>
    <w:pPr>
      <w:tabs>
        <w:tab w:val="num" w:pos="720"/>
      </w:tabs>
      <w:spacing w:before="0" w:beforeAutospacing="0" w:after="120" w:afterAutospacing="0"/>
      <w:ind w:left="720" w:hanging="720"/>
    </w:pPr>
  </w:style>
  <w:style w:type="character" w:customStyle="1" w:styleId="BezmezerChar">
    <w:name w:val="Bez mezer Char"/>
    <w:aliases w:val="tělo textu Char"/>
    <w:link w:val="Bezmezer"/>
    <w:uiPriority w:val="1"/>
    <w:rsid w:val="008D07E0"/>
  </w:style>
  <w:style w:type="table" w:styleId="Mkatabulky">
    <w:name w:val="Table Grid"/>
    <w:basedOn w:val="Normlntabulka"/>
    <w:uiPriority w:val="39"/>
    <w:rsid w:val="00E34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C51C3"/>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pCC+Ikue4aD3rFCuPbZTnhovZQ==">AMUW2mXjGONo15C5b4ekIvNL5voOgbileAx/5Vs/oWP3kK05CePApwV6hlLPlCKxpzptI5iAkt1TwdyKUGGDT6xUUf+1p2ymbdExhdlzMRM2vdm0AFOSTquVzhmIsrAcp7M3zjSsGAaz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B747CD-BB78-43CA-8F1B-DBA0BD53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2365</Words>
  <Characters>13954</Characters>
  <Application>Microsoft Office Word</Application>
  <DocSecurity>0</DocSecurity>
  <Lines>116</Lines>
  <Paragraphs>32</Paragraphs>
  <ScaleCrop>false</ScaleCrop>
  <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Chlup</dc:creator>
  <cp:lastModifiedBy>admin</cp:lastModifiedBy>
  <cp:revision>3</cp:revision>
  <cp:lastPrinted>2023-03-07T12:13:00Z</cp:lastPrinted>
  <dcterms:created xsi:type="dcterms:W3CDTF">2023-04-13T18:35:00Z</dcterms:created>
  <dcterms:modified xsi:type="dcterms:W3CDTF">2023-04-13T18:44:00Z</dcterms:modified>
</cp:coreProperties>
</file>