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38C" w14:textId="78E535AA"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14:paraId="48D3C31E" w14:textId="77777777" w:rsidR="009C0460" w:rsidRPr="00F922CB" w:rsidRDefault="009C0460" w:rsidP="00F922CB">
      <w:pPr>
        <w:jc w:val="both"/>
        <w:rPr>
          <w:rFonts w:ascii="Arial" w:hAnsi="Arial" w:cs="Arial"/>
          <w:b/>
          <w:sz w:val="22"/>
          <w:szCs w:val="22"/>
        </w:rPr>
      </w:pPr>
    </w:p>
    <w:p w14:paraId="7EF126E4" w14:textId="1108158A"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w:t>
      </w:r>
      <w:r w:rsidR="00212AAD">
        <w:rPr>
          <w:rFonts w:ascii="Arial" w:hAnsi="Arial" w:cs="Arial"/>
          <w:b/>
          <w:sz w:val="22"/>
          <w:szCs w:val="22"/>
        </w:rPr>
        <w:t>389</w:t>
      </w:r>
      <w:r w:rsidR="009A1CB4" w:rsidRPr="00F922CB">
        <w:rPr>
          <w:rFonts w:ascii="Arial" w:hAnsi="Arial" w:cs="Arial"/>
          <w:b/>
          <w:sz w:val="22"/>
          <w:szCs w:val="22"/>
        </w:rPr>
        <w:t>/202</w:t>
      </w:r>
      <w:r w:rsidR="00072CE8">
        <w:rPr>
          <w:rFonts w:ascii="Arial" w:hAnsi="Arial" w:cs="Arial"/>
          <w:b/>
          <w:sz w:val="22"/>
          <w:szCs w:val="22"/>
        </w:rPr>
        <w:t>3</w:t>
      </w:r>
    </w:p>
    <w:p w14:paraId="58CEF136" w14:textId="77777777" w:rsidR="00B4639B" w:rsidRPr="00F922CB" w:rsidRDefault="00B4639B" w:rsidP="00F922CB">
      <w:pPr>
        <w:jc w:val="center"/>
        <w:rPr>
          <w:rFonts w:ascii="Arial" w:hAnsi="Arial" w:cs="Arial"/>
          <w:b/>
          <w:sz w:val="22"/>
          <w:szCs w:val="22"/>
        </w:rPr>
      </w:pPr>
    </w:p>
    <w:p w14:paraId="1F80BFBF" w14:textId="268AC397" w:rsidR="006C35B3" w:rsidRPr="00F922CB" w:rsidRDefault="006C35B3" w:rsidP="00F922CB">
      <w:pPr>
        <w:jc w:val="center"/>
        <w:rPr>
          <w:rFonts w:ascii="Arial" w:hAnsi="Arial" w:cs="Arial"/>
          <w:b/>
          <w:sz w:val="22"/>
          <w:szCs w:val="22"/>
        </w:rPr>
      </w:pPr>
      <w:r w:rsidRPr="00F922CB">
        <w:rPr>
          <w:rFonts w:ascii="Arial" w:hAnsi="Arial" w:cs="Arial"/>
          <w:b/>
          <w:sz w:val="22"/>
          <w:szCs w:val="22"/>
        </w:rPr>
        <w:t xml:space="preserve">č. smlouvy </w:t>
      </w:r>
      <w:proofErr w:type="gramStart"/>
      <w:r w:rsidRPr="00F922CB">
        <w:rPr>
          <w:rFonts w:ascii="Arial" w:hAnsi="Arial" w:cs="Arial"/>
          <w:b/>
          <w:sz w:val="22"/>
          <w:szCs w:val="22"/>
        </w:rPr>
        <w:t>zhotovitele:</w:t>
      </w:r>
      <w:r w:rsidR="00821138">
        <w:rPr>
          <w:rFonts w:ascii="Arial" w:hAnsi="Arial" w:cs="Arial"/>
          <w:b/>
          <w:sz w:val="22"/>
          <w:szCs w:val="22"/>
        </w:rPr>
        <w:t xml:space="preserve">   </w:t>
      </w:r>
      <w:proofErr w:type="gramEnd"/>
      <w:r w:rsidR="00821138">
        <w:rPr>
          <w:rFonts w:ascii="Arial" w:hAnsi="Arial" w:cs="Arial"/>
          <w:b/>
          <w:sz w:val="22"/>
          <w:szCs w:val="22"/>
        </w:rPr>
        <w:t xml:space="preserve">    </w:t>
      </w:r>
      <w:r w:rsidR="00B96279">
        <w:rPr>
          <w:rFonts w:ascii="Arial" w:hAnsi="Arial" w:cs="Arial"/>
          <w:b/>
          <w:sz w:val="22"/>
          <w:szCs w:val="22"/>
        </w:rPr>
        <w:t>/202</w:t>
      </w:r>
      <w:r w:rsidR="00072CE8">
        <w:rPr>
          <w:rFonts w:ascii="Arial" w:hAnsi="Arial" w:cs="Arial"/>
          <w:b/>
          <w:sz w:val="22"/>
          <w:szCs w:val="22"/>
        </w:rPr>
        <w:t>3</w:t>
      </w:r>
    </w:p>
    <w:p w14:paraId="046E0699" w14:textId="77777777" w:rsidR="009C0460" w:rsidRPr="00F922CB" w:rsidRDefault="009C0460" w:rsidP="00F922CB">
      <w:pPr>
        <w:jc w:val="both"/>
        <w:rPr>
          <w:rFonts w:ascii="Arial" w:hAnsi="Arial" w:cs="Arial"/>
          <w:b/>
          <w:sz w:val="22"/>
          <w:szCs w:val="22"/>
        </w:rPr>
      </w:pPr>
    </w:p>
    <w:p w14:paraId="6DC8DA5D" w14:textId="141B124C" w:rsidR="009C0460" w:rsidRPr="00F922CB"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 xml:space="preserve">smlouva je uzavřena dle </w:t>
      </w:r>
      <w:proofErr w:type="spellStart"/>
      <w:r w:rsidRPr="00F922CB">
        <w:rPr>
          <w:rFonts w:ascii="Arial" w:eastAsia="Calibri" w:hAnsi="Arial" w:cs="Arial"/>
          <w:sz w:val="22"/>
          <w:szCs w:val="22"/>
          <w:lang w:eastAsia="en-US"/>
        </w:rPr>
        <w:t>ust</w:t>
      </w:r>
      <w:proofErr w:type="spellEnd"/>
      <w:r w:rsidRPr="00F922CB">
        <w:rPr>
          <w:rFonts w:ascii="Arial" w:eastAsia="Calibri" w:hAnsi="Arial" w:cs="Arial"/>
          <w:sz w:val="22"/>
          <w:szCs w:val="22"/>
          <w:lang w:eastAsia="en-US"/>
        </w:rPr>
        <w:t>. § 2586 a násl. zákona č. 89/2012 Sb., občanského zákoníku, ve znění pozdějších předpisů</w:t>
      </w:r>
    </w:p>
    <w:p w14:paraId="20822D80" w14:textId="77777777" w:rsidR="00014022" w:rsidRDefault="009C0460" w:rsidP="005B2E6E">
      <w:pPr>
        <w:pStyle w:val="Export0"/>
        <w:ind w:left="1276" w:hanging="1276"/>
        <w:jc w:val="both"/>
      </w:pPr>
      <w:r w:rsidRPr="00F922CB">
        <w:rPr>
          <w:rFonts w:ascii="Arial" w:hAnsi="Arial" w:cs="Arial"/>
          <w:b/>
          <w:sz w:val="22"/>
          <w:szCs w:val="22"/>
          <w:lang w:val="cs-CZ"/>
        </w:rPr>
        <w:t>Název díla:</w:t>
      </w:r>
      <w:r w:rsidR="00014022" w:rsidRPr="00014022">
        <w:t xml:space="preserve"> </w:t>
      </w:r>
    </w:p>
    <w:p w14:paraId="69F9882F" w14:textId="77777777" w:rsidR="00014022" w:rsidRDefault="00014022" w:rsidP="00014022">
      <w:pPr>
        <w:pStyle w:val="Export0"/>
        <w:ind w:left="1276" w:hanging="1418"/>
        <w:jc w:val="both"/>
        <w:rPr>
          <w:rFonts w:ascii="Arial" w:hAnsi="Arial" w:cs="Arial"/>
          <w:b/>
          <w:sz w:val="22"/>
          <w:szCs w:val="22"/>
          <w:lang w:val="cs-CZ"/>
        </w:rPr>
      </w:pPr>
    </w:p>
    <w:p w14:paraId="0A01B943" w14:textId="28D8CA92" w:rsidR="00C85F7C" w:rsidRPr="00014022" w:rsidRDefault="00E27ABA" w:rsidP="0060447E">
      <w:pPr>
        <w:pStyle w:val="Export0"/>
        <w:ind w:left="3400" w:hanging="423"/>
        <w:jc w:val="both"/>
        <w:rPr>
          <w:rFonts w:ascii="Arial" w:hAnsi="Arial" w:cs="Arial"/>
          <w:b/>
          <w:szCs w:val="24"/>
          <w:lang w:val="cs-CZ"/>
        </w:rPr>
      </w:pPr>
      <w:bookmarkStart w:id="0" w:name="_Hlk112933543"/>
      <w:r>
        <w:rPr>
          <w:rFonts w:ascii="Arial" w:hAnsi="Arial" w:cs="Arial"/>
          <w:b/>
          <w:szCs w:val="24"/>
          <w:lang w:val="cs-CZ"/>
        </w:rPr>
        <w:t xml:space="preserve">ZKV – revize elektro 2023 – oblast </w:t>
      </w:r>
      <w:r w:rsidR="00A92BCD">
        <w:rPr>
          <w:rFonts w:ascii="Arial" w:hAnsi="Arial" w:cs="Arial"/>
          <w:b/>
          <w:szCs w:val="24"/>
          <w:lang w:val="cs-CZ"/>
        </w:rPr>
        <w:t>CH</w:t>
      </w:r>
    </w:p>
    <w:p w14:paraId="0F15297C" w14:textId="048B998B" w:rsidR="0082492E" w:rsidRPr="00CF485A" w:rsidRDefault="003C387F" w:rsidP="00E27ABA">
      <w:pPr>
        <w:pStyle w:val="Zkladntext"/>
        <w:tabs>
          <w:tab w:val="left" w:pos="2977"/>
          <w:tab w:val="left" w:pos="3402"/>
        </w:tabs>
        <w:ind w:left="1418" w:right="170" w:firstLine="709"/>
        <w:rPr>
          <w:rFonts w:cs="Arial"/>
          <w:b/>
          <w:sz w:val="22"/>
          <w:szCs w:val="22"/>
        </w:rPr>
      </w:pPr>
      <w:bookmarkStart w:id="1" w:name="_Hlk68774851"/>
      <w:bookmarkEnd w:id="0"/>
      <w:r w:rsidRPr="00CF485A">
        <w:rPr>
          <w:rFonts w:cs="Arial"/>
          <w:b/>
          <w:sz w:val="22"/>
          <w:szCs w:val="22"/>
        </w:rPr>
        <w:tab/>
      </w:r>
    </w:p>
    <w:bookmarkEnd w:id="1"/>
    <w:p w14:paraId="228918AB" w14:textId="77777777" w:rsidR="00372849" w:rsidRDefault="00372849" w:rsidP="00372849">
      <w:pPr>
        <w:pStyle w:val="Zkladntext"/>
        <w:jc w:val="both"/>
        <w:rPr>
          <w:rFonts w:cs="Arial"/>
          <w:b/>
          <w:sz w:val="22"/>
          <w:szCs w:val="22"/>
        </w:rPr>
      </w:pPr>
    </w:p>
    <w:p w14:paraId="79E0E8E5" w14:textId="77777777" w:rsidR="00430220" w:rsidRPr="00F922CB" w:rsidRDefault="00430220" w:rsidP="0049614D">
      <w:pPr>
        <w:pStyle w:val="Zkladntext"/>
        <w:ind w:right="170"/>
        <w:jc w:val="both"/>
        <w:rPr>
          <w:rFonts w:cs="Arial"/>
          <w:b/>
          <w:sz w:val="22"/>
          <w:szCs w:val="22"/>
        </w:rPr>
      </w:pPr>
    </w:p>
    <w:p w14:paraId="2364F75A" w14:textId="125CBC2E"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14:paraId="5843B562" w14:textId="6D999BEA" w:rsidR="004E6078" w:rsidRPr="00F922CB" w:rsidRDefault="004E6078" w:rsidP="00F922CB">
      <w:pPr>
        <w:pStyle w:val="Zkladntext"/>
        <w:ind w:right="170"/>
        <w:jc w:val="both"/>
        <w:rPr>
          <w:rFonts w:cs="Arial"/>
          <w:b/>
          <w:sz w:val="22"/>
          <w:szCs w:val="22"/>
        </w:rPr>
      </w:pPr>
    </w:p>
    <w:p w14:paraId="60CE30BF" w14:textId="4ED41DAD"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14:paraId="6130EB66" w14:textId="77777777"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14:paraId="2CC383F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14:paraId="63AB7C3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14:paraId="44CA2F9D"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14:paraId="6D615E4A" w14:textId="1370A7C7"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r w:rsidRPr="00F922CB">
        <w:rPr>
          <w:rFonts w:ascii="Arial" w:hAnsi="Arial" w:cs="Arial"/>
          <w:sz w:val="22"/>
          <w:szCs w:val="22"/>
        </w:rPr>
        <w:t xml:space="preserve">generální ředitel  </w:t>
      </w:r>
    </w:p>
    <w:p w14:paraId="35EC0BFD" w14:textId="63E13EDA" w:rsidR="00042CBD" w:rsidRPr="00CA1F4E"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00CA1F4E" w:rsidRPr="00CA1F4E">
        <w:rPr>
          <w:rFonts w:ascii="Arial" w:hAnsi="Arial" w:cs="Arial"/>
          <w:sz w:val="22"/>
          <w:szCs w:val="22"/>
        </w:rPr>
        <w:t>ředitelka závodu</w:t>
      </w:r>
      <w:r w:rsidR="00CA1F4E">
        <w:rPr>
          <w:rFonts w:ascii="Arial" w:hAnsi="Arial" w:cs="Arial"/>
          <w:sz w:val="22"/>
          <w:szCs w:val="22"/>
        </w:rPr>
        <w:t xml:space="preserve"> Karlovy Vary</w:t>
      </w:r>
    </w:p>
    <w:p w14:paraId="3B94B364" w14:textId="53352EED" w:rsidR="00042CBD" w:rsidRPr="00F922CB" w:rsidRDefault="00042CBD" w:rsidP="00F922CB">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r w:rsidR="00CA1F4E" w:rsidRPr="00CA1F4E">
        <w:rPr>
          <w:rFonts w:ascii="Arial" w:hAnsi="Arial" w:cs="Arial"/>
          <w:color w:val="000000"/>
          <w:sz w:val="22"/>
          <w:szCs w:val="22"/>
        </w:rPr>
        <w:t>vedoucí provozu Cheb</w:t>
      </w:r>
    </w:p>
    <w:p w14:paraId="4AB534F2" w14:textId="3A560BFF" w:rsidR="004117FC" w:rsidRPr="00E27ABA" w:rsidRDefault="00042CBD" w:rsidP="0049614D">
      <w:pPr>
        <w:tabs>
          <w:tab w:val="left" w:pos="3960"/>
        </w:tabs>
        <w:ind w:left="3969" w:hanging="3969"/>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r w:rsidR="00E27ABA">
        <w:rPr>
          <w:rFonts w:ascii="Arial" w:hAnsi="Arial" w:cs="Arial"/>
          <w:sz w:val="22"/>
          <w:szCs w:val="22"/>
        </w:rPr>
        <w:t>energetik závodu</w:t>
      </w:r>
    </w:p>
    <w:p w14:paraId="3A142FAD" w14:textId="1216FD92" w:rsidR="0049614D" w:rsidRPr="0060447E" w:rsidRDefault="004117FC" w:rsidP="0049614D">
      <w:pPr>
        <w:tabs>
          <w:tab w:val="left" w:pos="3960"/>
        </w:tabs>
        <w:ind w:left="3969" w:hanging="3969"/>
        <w:jc w:val="both"/>
        <w:rPr>
          <w:rFonts w:ascii="Arial" w:hAnsi="Arial" w:cs="Arial"/>
          <w:sz w:val="22"/>
          <w:szCs w:val="22"/>
        </w:rPr>
      </w:pPr>
      <w:r>
        <w:rPr>
          <w:rFonts w:ascii="Arial" w:hAnsi="Arial" w:cs="Arial"/>
          <w:b/>
          <w:sz w:val="22"/>
          <w:szCs w:val="22"/>
        </w:rPr>
        <w:tab/>
      </w:r>
      <w:bookmarkStart w:id="2" w:name="_Hlk101955099"/>
      <w:bookmarkStart w:id="3" w:name="_Hlk101955116"/>
    </w:p>
    <w:bookmarkEnd w:id="2"/>
    <w:bookmarkEnd w:id="3"/>
    <w:p w14:paraId="185ECFC9" w14:textId="170A8BE7"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Bankovní spojení:</w:t>
      </w:r>
      <w:r w:rsidRPr="00F922CB">
        <w:rPr>
          <w:rFonts w:ascii="Arial" w:hAnsi="Arial" w:cs="Arial"/>
          <w:b/>
          <w:sz w:val="22"/>
          <w:szCs w:val="22"/>
        </w:rPr>
        <w:tab/>
        <w:t xml:space="preserve"> </w:t>
      </w:r>
    </w:p>
    <w:p w14:paraId="085616CF" w14:textId="0AA5E9CC"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t xml:space="preserve"> </w:t>
      </w:r>
    </w:p>
    <w:p w14:paraId="69B5ACEF" w14:textId="77777777"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14:paraId="79B82D54" w14:textId="77777777"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14:paraId="13F9E7D1" w14:textId="77777777" w:rsidR="00BB1E79" w:rsidRPr="00F922CB" w:rsidRDefault="00BB1E79" w:rsidP="00F922CB">
      <w:pPr>
        <w:tabs>
          <w:tab w:val="left" w:pos="3960"/>
        </w:tabs>
        <w:jc w:val="both"/>
        <w:rPr>
          <w:rFonts w:ascii="Arial" w:hAnsi="Arial" w:cs="Arial"/>
          <w:sz w:val="22"/>
          <w:szCs w:val="22"/>
        </w:rPr>
      </w:pPr>
    </w:p>
    <w:p w14:paraId="5D473AB1" w14:textId="1730B355"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14:paraId="10A38ED7" w14:textId="77777777" w:rsidR="009C0460" w:rsidRPr="00F922CB" w:rsidRDefault="009C0460" w:rsidP="00F922CB">
      <w:pPr>
        <w:tabs>
          <w:tab w:val="left" w:pos="3960"/>
        </w:tabs>
        <w:jc w:val="both"/>
        <w:rPr>
          <w:rFonts w:ascii="Arial" w:hAnsi="Arial" w:cs="Arial"/>
          <w:b/>
          <w:sz w:val="22"/>
          <w:szCs w:val="22"/>
        </w:rPr>
      </w:pPr>
    </w:p>
    <w:p w14:paraId="6DAB8F37" w14:textId="2E8D34C1" w:rsidR="00915909" w:rsidRPr="00F922CB"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r w:rsidR="00212AAD">
        <w:rPr>
          <w:rFonts w:ascii="Arial" w:hAnsi="Arial" w:cs="Arial"/>
          <w:b/>
          <w:bCs/>
          <w:sz w:val="22"/>
          <w:szCs w:val="22"/>
        </w:rPr>
        <w:t>Chebská elektro firma s.r.o.</w:t>
      </w:r>
    </w:p>
    <w:p w14:paraId="69A22B43" w14:textId="3570B36D" w:rsidR="00915909" w:rsidRPr="00F27156" w:rsidRDefault="00915909" w:rsidP="005C6C03">
      <w:pPr>
        <w:tabs>
          <w:tab w:val="left" w:pos="3960"/>
        </w:tabs>
        <w:ind w:left="3960" w:right="-1136" w:hanging="3960"/>
        <w:jc w:val="both"/>
        <w:rPr>
          <w:rFonts w:ascii="Arial" w:hAnsi="Arial" w:cs="Arial"/>
          <w:sz w:val="22"/>
          <w:szCs w:val="22"/>
        </w:rPr>
      </w:pPr>
      <w:r w:rsidRPr="00F922CB">
        <w:rPr>
          <w:rFonts w:ascii="Arial" w:hAnsi="Arial" w:cs="Arial"/>
          <w:b/>
          <w:bCs/>
          <w:sz w:val="22"/>
          <w:szCs w:val="22"/>
        </w:rPr>
        <w:t>Adresa:</w:t>
      </w:r>
      <w:r w:rsidRPr="00F922CB">
        <w:rPr>
          <w:rFonts w:ascii="Arial" w:hAnsi="Arial" w:cs="Arial"/>
          <w:b/>
          <w:bCs/>
          <w:sz w:val="22"/>
          <w:szCs w:val="22"/>
        </w:rPr>
        <w:tab/>
      </w:r>
      <w:r w:rsidR="00212AAD" w:rsidRPr="00212AAD">
        <w:rPr>
          <w:rFonts w:ascii="Arial" w:hAnsi="Arial" w:cs="Arial"/>
          <w:bCs/>
          <w:sz w:val="22"/>
          <w:szCs w:val="22"/>
        </w:rPr>
        <w:t>Truhlářská 142/32, 350 02 Cheb</w:t>
      </w:r>
    </w:p>
    <w:p w14:paraId="0D6293F7" w14:textId="3FE8A5F3" w:rsidR="00915909" w:rsidRPr="00F27156"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IČO:</w:t>
      </w:r>
      <w:r w:rsidRPr="00F922CB">
        <w:rPr>
          <w:rFonts w:ascii="Arial" w:hAnsi="Arial" w:cs="Arial"/>
          <w:b/>
          <w:bCs/>
          <w:sz w:val="22"/>
          <w:szCs w:val="22"/>
        </w:rPr>
        <w:tab/>
      </w:r>
      <w:r w:rsidR="00212AAD" w:rsidRPr="00212AAD">
        <w:rPr>
          <w:rFonts w:ascii="Arial" w:hAnsi="Arial" w:cs="Arial"/>
          <w:bCs/>
          <w:sz w:val="22"/>
          <w:szCs w:val="22"/>
        </w:rPr>
        <w:t>28012038</w:t>
      </w:r>
    </w:p>
    <w:p w14:paraId="19D3306B" w14:textId="054D5252" w:rsidR="00915909" w:rsidRPr="00F27156"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r w:rsidR="00212AAD" w:rsidRPr="00212AAD">
        <w:rPr>
          <w:rFonts w:ascii="Arial" w:hAnsi="Arial" w:cs="Arial"/>
          <w:bCs/>
          <w:sz w:val="22"/>
          <w:szCs w:val="22"/>
        </w:rPr>
        <w:t>CZ28012038</w:t>
      </w:r>
    </w:p>
    <w:p w14:paraId="3945E8EB" w14:textId="73866A4F" w:rsidR="00915909" w:rsidRPr="00F27156"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r w:rsidR="00212AAD" w:rsidRPr="00212AAD">
        <w:rPr>
          <w:rFonts w:ascii="Arial" w:hAnsi="Arial" w:cs="Arial"/>
          <w:bCs/>
          <w:sz w:val="22"/>
          <w:szCs w:val="22"/>
        </w:rPr>
        <w:t>jednatel</w:t>
      </w:r>
    </w:p>
    <w:p w14:paraId="4A055BE8" w14:textId="06A94640" w:rsidR="00143417" w:rsidRPr="00F27156"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
    <w:p w14:paraId="2828E165" w14:textId="3F4A111E" w:rsidR="008C3E11" w:rsidRPr="00F922CB" w:rsidRDefault="008C3E11" w:rsidP="00CF485A">
      <w:pPr>
        <w:ind w:left="3960" w:hanging="3960"/>
        <w:jc w:val="both"/>
        <w:rPr>
          <w:rFonts w:ascii="Arial" w:hAnsi="Arial" w:cs="Arial"/>
          <w:bCs/>
          <w:sz w:val="22"/>
          <w:szCs w:val="22"/>
        </w:rPr>
      </w:pPr>
      <w:r w:rsidRPr="00F922CB">
        <w:rPr>
          <w:rFonts w:ascii="Arial" w:hAnsi="Arial" w:cs="Arial"/>
          <w:bCs/>
          <w:sz w:val="22"/>
          <w:szCs w:val="22"/>
        </w:rPr>
        <w:tab/>
      </w:r>
    </w:p>
    <w:p w14:paraId="06155A57" w14:textId="1A06F886"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bankovní spojen</w:t>
      </w:r>
      <w:r w:rsidR="00CF485A">
        <w:rPr>
          <w:rFonts w:ascii="Arial" w:hAnsi="Arial" w:cs="Arial"/>
          <w:b/>
          <w:bCs/>
          <w:sz w:val="22"/>
          <w:szCs w:val="22"/>
        </w:rPr>
        <w:t>í</w:t>
      </w:r>
      <w:r w:rsidRPr="00F922CB">
        <w:rPr>
          <w:rFonts w:ascii="Arial" w:hAnsi="Arial" w:cs="Arial"/>
          <w:b/>
          <w:bCs/>
          <w:sz w:val="22"/>
          <w:szCs w:val="22"/>
        </w:rPr>
        <w:t>:</w:t>
      </w:r>
      <w:r w:rsidRPr="00F922CB">
        <w:rPr>
          <w:rFonts w:ascii="Arial" w:hAnsi="Arial" w:cs="Arial"/>
          <w:b/>
          <w:bCs/>
          <w:sz w:val="22"/>
          <w:szCs w:val="22"/>
        </w:rPr>
        <w:tab/>
      </w:r>
    </w:p>
    <w:p w14:paraId="25E520A3" w14:textId="1878F61D" w:rsidR="00CF485A" w:rsidRPr="00CF485A" w:rsidRDefault="00915909" w:rsidP="00CF485A">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
    <w:p w14:paraId="75F52711" w14:textId="3CE20CB9" w:rsidR="00042CBD" w:rsidRDefault="00042CBD" w:rsidP="00CF485A">
      <w:pPr>
        <w:tabs>
          <w:tab w:val="left" w:pos="3960"/>
        </w:tabs>
        <w:ind w:left="3960" w:hanging="3960"/>
        <w:jc w:val="both"/>
        <w:rPr>
          <w:rFonts w:ascii="Arial" w:hAnsi="Arial" w:cs="Arial"/>
          <w:b/>
          <w:sz w:val="22"/>
          <w:szCs w:val="22"/>
        </w:rPr>
      </w:pPr>
      <w:r w:rsidRPr="00F922CB">
        <w:rPr>
          <w:rFonts w:ascii="Arial" w:hAnsi="Arial" w:cs="Arial"/>
          <w:b/>
          <w:sz w:val="22"/>
          <w:szCs w:val="22"/>
        </w:rPr>
        <w:tab/>
      </w:r>
    </w:p>
    <w:p w14:paraId="470EE95A" w14:textId="77777777" w:rsidR="00072CE8" w:rsidRDefault="00072CE8" w:rsidP="00CF485A">
      <w:pPr>
        <w:tabs>
          <w:tab w:val="left" w:pos="3960"/>
        </w:tabs>
        <w:ind w:left="3960" w:hanging="3960"/>
        <w:jc w:val="both"/>
        <w:rPr>
          <w:rFonts w:ascii="Arial" w:hAnsi="Arial" w:cs="Arial"/>
          <w:b/>
          <w:sz w:val="22"/>
          <w:szCs w:val="22"/>
        </w:rPr>
      </w:pPr>
    </w:p>
    <w:p w14:paraId="03F494E1" w14:textId="72CD1357" w:rsidR="00072CE8" w:rsidRPr="00386410" w:rsidRDefault="00072CE8" w:rsidP="00072CE8">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sidR="00212AAD">
        <w:rPr>
          <w:rFonts w:ascii="Arial" w:hAnsi="Arial" w:cs="Arial"/>
          <w:sz w:val="22"/>
          <w:szCs w:val="22"/>
        </w:rPr>
        <w:t xml:space="preserve"> Krajského soudu</w:t>
      </w:r>
      <w:r w:rsidRPr="00386410">
        <w:rPr>
          <w:rFonts w:ascii="Arial" w:hAnsi="Arial" w:cs="Arial"/>
          <w:sz w:val="22"/>
          <w:szCs w:val="22"/>
        </w:rPr>
        <w:t>, v</w:t>
      </w:r>
      <w:r w:rsidR="00212AAD">
        <w:rPr>
          <w:rFonts w:ascii="Arial" w:hAnsi="Arial" w:cs="Arial"/>
          <w:sz w:val="22"/>
          <w:szCs w:val="22"/>
        </w:rPr>
        <w:t> </w:t>
      </w:r>
      <w:r w:rsidRPr="00386410">
        <w:rPr>
          <w:rFonts w:ascii="Arial" w:hAnsi="Arial" w:cs="Arial"/>
          <w:sz w:val="22"/>
          <w:szCs w:val="22"/>
        </w:rPr>
        <w:t>oddílu</w:t>
      </w:r>
      <w:r w:rsidR="00212AAD">
        <w:rPr>
          <w:rFonts w:ascii="Arial" w:hAnsi="Arial" w:cs="Arial"/>
          <w:sz w:val="22"/>
          <w:szCs w:val="22"/>
        </w:rPr>
        <w:t xml:space="preserve"> C</w:t>
      </w:r>
      <w:r w:rsidRPr="00386410">
        <w:rPr>
          <w:rFonts w:ascii="Arial" w:hAnsi="Arial" w:cs="Arial"/>
          <w:sz w:val="22"/>
          <w:szCs w:val="22"/>
        </w:rPr>
        <w:t xml:space="preserve">, vložce č. </w:t>
      </w:r>
      <w:r w:rsidR="00212AAD">
        <w:rPr>
          <w:rFonts w:ascii="Arial" w:hAnsi="Arial" w:cs="Arial"/>
          <w:sz w:val="22"/>
          <w:szCs w:val="22"/>
        </w:rPr>
        <w:t>21357</w:t>
      </w:r>
    </w:p>
    <w:p w14:paraId="08AB7724" w14:textId="77777777" w:rsidR="00014022" w:rsidRPr="00014022" w:rsidRDefault="00014022" w:rsidP="00014022">
      <w:pPr>
        <w:tabs>
          <w:tab w:val="left" w:pos="3960"/>
        </w:tabs>
        <w:jc w:val="both"/>
        <w:rPr>
          <w:rFonts w:ascii="Arial" w:hAnsi="Arial" w:cs="Arial"/>
          <w:sz w:val="22"/>
          <w:szCs w:val="22"/>
        </w:rPr>
      </w:pPr>
    </w:p>
    <w:p w14:paraId="650D3CAC" w14:textId="77777777" w:rsidR="00CF485A" w:rsidRDefault="00CF485A" w:rsidP="00CF485A">
      <w:pPr>
        <w:tabs>
          <w:tab w:val="left" w:pos="3960"/>
        </w:tabs>
        <w:ind w:left="3960" w:hanging="3960"/>
        <w:jc w:val="both"/>
        <w:rPr>
          <w:rFonts w:ascii="Arial" w:hAnsi="Arial" w:cs="Arial"/>
          <w:b/>
          <w:sz w:val="22"/>
          <w:szCs w:val="22"/>
        </w:rPr>
      </w:pPr>
    </w:p>
    <w:p w14:paraId="271A2CC9" w14:textId="77777777" w:rsidR="001A59D0" w:rsidRPr="00F922CB" w:rsidRDefault="001A59D0" w:rsidP="00F922CB">
      <w:pPr>
        <w:pStyle w:val="Zkladntext"/>
        <w:widowControl/>
        <w:spacing w:before="120"/>
        <w:jc w:val="both"/>
        <w:rPr>
          <w:rFonts w:cs="Arial"/>
          <w:b/>
          <w:sz w:val="22"/>
          <w:szCs w:val="22"/>
          <w:u w:val="single"/>
        </w:rPr>
        <w:sectPr w:rsidR="001A59D0" w:rsidRPr="00F922CB" w:rsidSect="00B640F3">
          <w:footerReference w:type="default" r:id="rId8"/>
          <w:pgSz w:w="11906" w:h="16838"/>
          <w:pgMar w:top="1134" w:right="1418" w:bottom="1134" w:left="1418" w:header="709" w:footer="709" w:gutter="0"/>
          <w:cols w:space="708"/>
        </w:sectPr>
      </w:pPr>
    </w:p>
    <w:p w14:paraId="385CC06B" w14:textId="77777777" w:rsidR="00B96279" w:rsidRPr="00CF485A" w:rsidRDefault="00B96279" w:rsidP="00CF485A">
      <w:pPr>
        <w:tabs>
          <w:tab w:val="left" w:pos="3960"/>
        </w:tabs>
        <w:jc w:val="both"/>
        <w:rPr>
          <w:rFonts w:ascii="Arial" w:hAnsi="Arial" w:cs="Arial"/>
          <w:sz w:val="22"/>
          <w:szCs w:val="22"/>
        </w:rPr>
      </w:pPr>
      <w:r w:rsidRPr="00CF485A">
        <w:rPr>
          <w:rFonts w:ascii="Arial" w:hAnsi="Arial" w:cs="Arial"/>
          <w:bCs/>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CF485A">
        <w:rPr>
          <w:rFonts w:ascii="Arial" w:hAnsi="Arial" w:cs="Arial"/>
          <w:bCs/>
          <w:iCs/>
          <w:sz w:val="22"/>
          <w:szCs w:val="22"/>
        </w:rPr>
        <w:t>metadat</w:t>
      </w:r>
      <w:proofErr w:type="spellEnd"/>
      <w:r w:rsidRPr="00CF485A">
        <w:rPr>
          <w:rFonts w:ascii="Arial" w:hAnsi="Arial" w:cs="Arial"/>
          <w:bCs/>
          <w:iCs/>
          <w:sz w:val="22"/>
          <w:szCs w:val="22"/>
        </w:rPr>
        <w:t xml:space="preserve"> požadovaných k uveřejnění dle zákona č. 340/2015 Sb. o registru smluv. Zveřejnění smlouvy a </w:t>
      </w:r>
      <w:proofErr w:type="spellStart"/>
      <w:r w:rsidRPr="00CF485A">
        <w:rPr>
          <w:rFonts w:ascii="Arial" w:hAnsi="Arial" w:cs="Arial"/>
          <w:bCs/>
          <w:iCs/>
          <w:sz w:val="22"/>
          <w:szCs w:val="22"/>
        </w:rPr>
        <w:t>metadat</w:t>
      </w:r>
      <w:proofErr w:type="spellEnd"/>
      <w:r w:rsidRPr="00CF485A">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14:paraId="3234F16A" w14:textId="77777777" w:rsidR="009C0460" w:rsidRPr="00CF485A" w:rsidRDefault="009C0460" w:rsidP="00CF485A">
      <w:pPr>
        <w:tabs>
          <w:tab w:val="left" w:pos="3960"/>
        </w:tabs>
        <w:jc w:val="both"/>
        <w:rPr>
          <w:rFonts w:ascii="Arial" w:hAnsi="Arial" w:cs="Arial"/>
          <w:sz w:val="22"/>
          <w:szCs w:val="22"/>
        </w:rPr>
      </w:pPr>
    </w:p>
    <w:p w14:paraId="341E338B" w14:textId="07F56FBD" w:rsidR="009C0460" w:rsidRPr="00CF485A" w:rsidRDefault="009C0460" w:rsidP="00CF485A">
      <w:pPr>
        <w:jc w:val="both"/>
        <w:rPr>
          <w:rFonts w:ascii="Arial" w:hAnsi="Arial" w:cs="Arial"/>
          <w:sz w:val="22"/>
          <w:szCs w:val="22"/>
        </w:rPr>
      </w:pPr>
      <w:r w:rsidRPr="00CF485A">
        <w:rPr>
          <w:rFonts w:ascii="Arial" w:hAnsi="Arial" w:cs="Arial"/>
          <w:sz w:val="22"/>
          <w:szCs w:val="22"/>
        </w:rPr>
        <w:t>Vzhledem k tomu, že si objednatel přeje, aby zhotovitel provedl dílo, s názvem:</w:t>
      </w:r>
    </w:p>
    <w:p w14:paraId="6DCC4BCC" w14:textId="4B93AE73" w:rsidR="0082492E" w:rsidRDefault="0082492E" w:rsidP="00CF485A">
      <w:pPr>
        <w:jc w:val="both"/>
        <w:rPr>
          <w:rFonts w:ascii="Arial" w:hAnsi="Arial" w:cs="Arial"/>
          <w:sz w:val="22"/>
          <w:szCs w:val="22"/>
        </w:rPr>
      </w:pPr>
    </w:p>
    <w:p w14:paraId="7B984AB7" w14:textId="77777777" w:rsidR="002761CE" w:rsidRDefault="002761CE" w:rsidP="00CF485A">
      <w:pPr>
        <w:jc w:val="both"/>
        <w:rPr>
          <w:rFonts w:ascii="Arial" w:hAnsi="Arial" w:cs="Arial"/>
          <w:sz w:val="22"/>
          <w:szCs w:val="22"/>
        </w:rPr>
      </w:pPr>
    </w:p>
    <w:p w14:paraId="63279056" w14:textId="6BB4354E" w:rsidR="00E27ABA" w:rsidRPr="00014022" w:rsidRDefault="00E27ABA" w:rsidP="00E27ABA">
      <w:pPr>
        <w:pStyle w:val="Export0"/>
        <w:ind w:left="3400" w:hanging="423"/>
        <w:jc w:val="both"/>
        <w:rPr>
          <w:rFonts w:ascii="Arial" w:hAnsi="Arial" w:cs="Arial"/>
          <w:b/>
          <w:szCs w:val="24"/>
          <w:lang w:val="cs-CZ"/>
        </w:rPr>
      </w:pPr>
      <w:r>
        <w:rPr>
          <w:rFonts w:ascii="Arial" w:hAnsi="Arial" w:cs="Arial"/>
          <w:b/>
          <w:szCs w:val="24"/>
          <w:lang w:val="cs-CZ"/>
        </w:rPr>
        <w:t xml:space="preserve">ZKV – revize elektro 2023 – oblast </w:t>
      </w:r>
      <w:r w:rsidR="00A92BCD">
        <w:rPr>
          <w:rFonts w:ascii="Arial" w:hAnsi="Arial" w:cs="Arial"/>
          <w:b/>
          <w:szCs w:val="24"/>
          <w:lang w:val="cs-CZ"/>
        </w:rPr>
        <w:t>CH</w:t>
      </w:r>
    </w:p>
    <w:p w14:paraId="2A5883C7" w14:textId="23AC6866" w:rsidR="002761CE" w:rsidRPr="00CF485A" w:rsidRDefault="002761CE" w:rsidP="00CF485A">
      <w:pPr>
        <w:jc w:val="both"/>
        <w:rPr>
          <w:rFonts w:ascii="Arial" w:hAnsi="Arial" w:cs="Arial"/>
          <w:sz w:val="22"/>
          <w:szCs w:val="22"/>
        </w:rPr>
      </w:pPr>
    </w:p>
    <w:p w14:paraId="790D4718" w14:textId="77777777" w:rsidR="00E416EA" w:rsidRPr="00CF485A" w:rsidRDefault="00E416EA" w:rsidP="00CF485A">
      <w:pPr>
        <w:pStyle w:val="Zkladntext"/>
        <w:ind w:left="1416" w:firstLine="708"/>
        <w:rPr>
          <w:rFonts w:cs="Arial"/>
          <w:b/>
          <w:sz w:val="22"/>
          <w:szCs w:val="22"/>
        </w:rPr>
      </w:pPr>
    </w:p>
    <w:p w14:paraId="6042CDAF" w14:textId="77777777" w:rsidR="00E416EA" w:rsidRPr="00CF485A" w:rsidRDefault="00E416EA" w:rsidP="00CF485A">
      <w:pPr>
        <w:jc w:val="both"/>
        <w:rPr>
          <w:rFonts w:ascii="Arial" w:hAnsi="Arial" w:cs="Arial"/>
          <w:sz w:val="22"/>
          <w:szCs w:val="22"/>
        </w:rPr>
      </w:pPr>
      <w:r w:rsidRPr="00CF485A">
        <w:rPr>
          <w:rFonts w:ascii="Arial" w:hAnsi="Arial" w:cs="Arial"/>
          <w:sz w:val="22"/>
          <w:szCs w:val="22"/>
        </w:rPr>
        <w:t xml:space="preserve">a přijal nabídku zhotovitele na provedení a dokončení tohoto díla, se smluvní strany dohodly na následujícím: </w:t>
      </w:r>
    </w:p>
    <w:p w14:paraId="7DD99746" w14:textId="77777777" w:rsidR="00E416EA" w:rsidRPr="00CF485A" w:rsidRDefault="00E416EA" w:rsidP="00CF485A">
      <w:pPr>
        <w:jc w:val="both"/>
        <w:rPr>
          <w:rFonts w:ascii="Arial" w:hAnsi="Arial" w:cs="Arial"/>
          <w:sz w:val="22"/>
          <w:szCs w:val="22"/>
        </w:rPr>
      </w:pPr>
    </w:p>
    <w:p w14:paraId="1F8D5D6E" w14:textId="5E3BF8DB" w:rsidR="00E416EA" w:rsidRPr="00CF485A" w:rsidRDefault="00E416EA" w:rsidP="00CF485A">
      <w:pPr>
        <w:jc w:val="both"/>
        <w:rPr>
          <w:rFonts w:ascii="Arial" w:hAnsi="Arial" w:cs="Arial"/>
          <w:sz w:val="22"/>
          <w:szCs w:val="22"/>
        </w:rPr>
      </w:pPr>
      <w:r w:rsidRPr="00CF485A">
        <w:rPr>
          <w:rFonts w:ascii="Arial" w:hAnsi="Arial" w:cs="Arial"/>
          <w:sz w:val="22"/>
          <w:szCs w:val="22"/>
        </w:rPr>
        <w:t>Nedílnou součástí této smlouvy jsou zadávací dokumentace, nabídková cena – soupis prací. Smlouva a její součásti budou studovány a vykládány s tímto pořadím priority:</w:t>
      </w:r>
    </w:p>
    <w:p w14:paraId="0D460853" w14:textId="77777777" w:rsidR="00E416EA" w:rsidRPr="00CF485A" w:rsidRDefault="00E416EA" w:rsidP="00CF485A">
      <w:pPr>
        <w:jc w:val="both"/>
        <w:rPr>
          <w:rFonts w:ascii="Arial" w:hAnsi="Arial" w:cs="Arial"/>
          <w:sz w:val="22"/>
          <w:szCs w:val="22"/>
        </w:rPr>
      </w:pPr>
      <w:r w:rsidRPr="00CF485A">
        <w:rPr>
          <w:rFonts w:ascii="Arial" w:hAnsi="Arial" w:cs="Arial"/>
          <w:sz w:val="22"/>
          <w:szCs w:val="22"/>
        </w:rPr>
        <w:br/>
        <w:t>a)</w:t>
      </w:r>
      <w:r w:rsidRPr="00CF485A">
        <w:rPr>
          <w:rFonts w:ascii="Arial" w:hAnsi="Arial" w:cs="Arial"/>
          <w:sz w:val="22"/>
          <w:szCs w:val="22"/>
        </w:rPr>
        <w:tab/>
        <w:t xml:space="preserve">Zadávací dokumentace </w:t>
      </w:r>
    </w:p>
    <w:p w14:paraId="52BA16F1" w14:textId="77777777" w:rsidR="00E416EA" w:rsidRPr="00CF485A" w:rsidRDefault="00E416EA" w:rsidP="00CF485A">
      <w:pPr>
        <w:jc w:val="both"/>
        <w:rPr>
          <w:rFonts w:ascii="Arial" w:hAnsi="Arial" w:cs="Arial"/>
          <w:sz w:val="22"/>
          <w:szCs w:val="22"/>
        </w:rPr>
      </w:pPr>
      <w:r w:rsidRPr="00CF485A">
        <w:rPr>
          <w:rFonts w:ascii="Arial" w:hAnsi="Arial" w:cs="Arial"/>
          <w:sz w:val="22"/>
          <w:szCs w:val="22"/>
        </w:rPr>
        <w:t>b)</w:t>
      </w:r>
      <w:r w:rsidRPr="00CF485A">
        <w:rPr>
          <w:rFonts w:ascii="Arial" w:hAnsi="Arial" w:cs="Arial"/>
          <w:sz w:val="22"/>
          <w:szCs w:val="22"/>
        </w:rPr>
        <w:tab/>
      </w:r>
      <w:r w:rsidRPr="00281CAA">
        <w:rPr>
          <w:rFonts w:ascii="Arial" w:hAnsi="Arial" w:cs="Arial"/>
          <w:sz w:val="22"/>
          <w:szCs w:val="22"/>
        </w:rPr>
        <w:t>Nabídková cena – soupis prací</w:t>
      </w:r>
    </w:p>
    <w:p w14:paraId="02832AA1" w14:textId="77777777" w:rsidR="009C0460" w:rsidRPr="00CF485A" w:rsidRDefault="009C0460" w:rsidP="00CF485A">
      <w:pPr>
        <w:jc w:val="both"/>
        <w:rPr>
          <w:rFonts w:ascii="Arial" w:hAnsi="Arial" w:cs="Arial"/>
          <w:sz w:val="22"/>
          <w:szCs w:val="22"/>
        </w:rPr>
      </w:pPr>
    </w:p>
    <w:p w14:paraId="3C03C167" w14:textId="77777777" w:rsidR="003E5432" w:rsidRPr="00CF485A" w:rsidRDefault="003E5432" w:rsidP="00CF485A">
      <w:pPr>
        <w:overflowPunct/>
        <w:autoSpaceDE/>
        <w:autoSpaceDN/>
        <w:adjustRightInd/>
        <w:jc w:val="both"/>
        <w:textAlignment w:val="auto"/>
        <w:rPr>
          <w:rFonts w:ascii="Arial" w:hAnsi="Arial" w:cs="Arial"/>
          <w:sz w:val="22"/>
          <w:szCs w:val="22"/>
        </w:rPr>
      </w:pPr>
    </w:p>
    <w:p w14:paraId="33D8D100" w14:textId="45EBEE5D" w:rsidR="00433FC7" w:rsidRDefault="009C0460" w:rsidP="00CF485A">
      <w:pPr>
        <w:pStyle w:val="Zkladntext"/>
        <w:widowControl/>
        <w:ind w:left="2832" w:firstLine="708"/>
        <w:rPr>
          <w:rFonts w:cs="Arial"/>
          <w:b/>
          <w:sz w:val="22"/>
          <w:szCs w:val="22"/>
          <w:u w:val="single"/>
        </w:rPr>
      </w:pPr>
      <w:r w:rsidRPr="00CF485A">
        <w:rPr>
          <w:rFonts w:cs="Arial"/>
          <w:b/>
          <w:sz w:val="22"/>
          <w:szCs w:val="22"/>
          <w:u w:val="single"/>
        </w:rPr>
        <w:t>Čl. II. PŘEDMĚT DÍLA</w:t>
      </w:r>
    </w:p>
    <w:p w14:paraId="07244BEB" w14:textId="05A1C72E" w:rsidR="006E0869" w:rsidRDefault="006E0869" w:rsidP="00CF485A">
      <w:pPr>
        <w:pStyle w:val="Zkladntext"/>
        <w:widowControl/>
        <w:ind w:left="2832" w:firstLine="708"/>
        <w:rPr>
          <w:rFonts w:cs="Arial"/>
          <w:b/>
          <w:sz w:val="22"/>
          <w:szCs w:val="22"/>
          <w:u w:val="single"/>
        </w:rPr>
      </w:pPr>
    </w:p>
    <w:p w14:paraId="333BE7CF" w14:textId="77777777" w:rsidR="00BE586C" w:rsidRDefault="00BE586C" w:rsidP="00BE586C">
      <w:pPr>
        <w:pStyle w:val="Zkladntext"/>
        <w:widowControl/>
        <w:jc w:val="both"/>
        <w:rPr>
          <w:rFonts w:cs="Arial"/>
          <w:sz w:val="22"/>
          <w:szCs w:val="22"/>
        </w:rPr>
      </w:pPr>
      <w:r>
        <w:rPr>
          <w:rFonts w:cs="Arial"/>
          <w:color w:val="auto"/>
          <w:sz w:val="22"/>
          <w:szCs w:val="22"/>
        </w:rPr>
        <w:t xml:space="preserve">Na základě této smlouvy se zhotovitel zavazuje za podmínek obsažených v této smlouvě, na svůj náklad a na své nebezpečí a v níže uvedeném termínu provést: revize elektrických instalací uvedených objektů – v rozsahu dle přílohy č. 1, která je nedílnou přílohou této smlouvy. </w:t>
      </w:r>
    </w:p>
    <w:p w14:paraId="3DAC58EE" w14:textId="77777777" w:rsidR="0060447E" w:rsidRPr="00CF485A" w:rsidRDefault="0060447E" w:rsidP="0060447E">
      <w:pPr>
        <w:pStyle w:val="Zkladntext"/>
        <w:widowControl/>
        <w:rPr>
          <w:rFonts w:cs="Arial"/>
          <w:b/>
          <w:sz w:val="22"/>
          <w:szCs w:val="22"/>
          <w:u w:val="single"/>
        </w:rPr>
      </w:pPr>
    </w:p>
    <w:p w14:paraId="62544FE3" w14:textId="11900455" w:rsidR="00936B37" w:rsidRPr="00CF485A" w:rsidRDefault="00936B37" w:rsidP="00CF485A">
      <w:pPr>
        <w:jc w:val="both"/>
        <w:rPr>
          <w:rFonts w:ascii="Arial" w:hAnsi="Arial" w:cs="Arial"/>
          <w:b/>
          <w:sz w:val="22"/>
          <w:szCs w:val="22"/>
        </w:rPr>
      </w:pPr>
      <w:r w:rsidRPr="00CF485A">
        <w:rPr>
          <w:rFonts w:ascii="Arial" w:hAnsi="Arial" w:cs="Arial"/>
          <w:b/>
          <w:sz w:val="22"/>
          <w:szCs w:val="22"/>
        </w:rPr>
        <w:t xml:space="preserve">Místo plnění: </w:t>
      </w:r>
    </w:p>
    <w:p w14:paraId="5DE7E7ED" w14:textId="152A425A" w:rsidR="008709B3" w:rsidRDefault="008709B3" w:rsidP="00CF485A">
      <w:pPr>
        <w:jc w:val="both"/>
        <w:rPr>
          <w:rFonts w:ascii="Arial" w:hAnsi="Arial" w:cs="Arial"/>
          <w:b/>
          <w:sz w:val="22"/>
          <w:szCs w:val="22"/>
        </w:rPr>
      </w:pPr>
    </w:p>
    <w:p w14:paraId="2B7936D4" w14:textId="0CF28279" w:rsidR="00237E4F" w:rsidRPr="00E27ABA" w:rsidRDefault="00E27ABA" w:rsidP="00237E4F">
      <w:pPr>
        <w:overflowPunct/>
        <w:autoSpaceDE/>
        <w:autoSpaceDN/>
        <w:adjustRightInd/>
        <w:jc w:val="both"/>
        <w:textAlignment w:val="auto"/>
        <w:rPr>
          <w:rFonts w:ascii="Arial" w:hAnsi="Arial" w:cs="Arial"/>
          <w:sz w:val="22"/>
          <w:szCs w:val="22"/>
        </w:rPr>
      </w:pPr>
      <w:r w:rsidRPr="00E27ABA">
        <w:rPr>
          <w:rFonts w:ascii="Arial" w:hAnsi="Arial" w:cs="Arial"/>
          <w:sz w:val="22"/>
          <w:szCs w:val="22"/>
        </w:rPr>
        <w:t xml:space="preserve">Karlovarský kraj – </w:t>
      </w:r>
      <w:r w:rsidR="00C2114A">
        <w:rPr>
          <w:rFonts w:ascii="Arial" w:hAnsi="Arial" w:cs="Arial"/>
          <w:sz w:val="22"/>
          <w:szCs w:val="22"/>
        </w:rPr>
        <w:t xml:space="preserve">soupis </w:t>
      </w:r>
      <w:proofErr w:type="gramStart"/>
      <w:r w:rsidR="00C2114A">
        <w:rPr>
          <w:rFonts w:ascii="Arial" w:hAnsi="Arial" w:cs="Arial"/>
          <w:sz w:val="22"/>
          <w:szCs w:val="22"/>
        </w:rPr>
        <w:t xml:space="preserve">prací - </w:t>
      </w:r>
      <w:r w:rsidRPr="00E27ABA">
        <w:rPr>
          <w:rFonts w:ascii="Arial" w:hAnsi="Arial" w:cs="Arial"/>
          <w:sz w:val="22"/>
          <w:szCs w:val="22"/>
        </w:rPr>
        <w:t>lokality</w:t>
      </w:r>
      <w:proofErr w:type="gramEnd"/>
      <w:r w:rsidRPr="00E27ABA">
        <w:rPr>
          <w:rFonts w:ascii="Arial" w:hAnsi="Arial" w:cs="Arial"/>
          <w:sz w:val="22"/>
          <w:szCs w:val="22"/>
        </w:rPr>
        <w:t xml:space="preserve"> dle přílohy</w:t>
      </w:r>
    </w:p>
    <w:p w14:paraId="11403A95" w14:textId="77777777" w:rsidR="00237E4F" w:rsidRPr="00CF485A" w:rsidRDefault="00237E4F" w:rsidP="00CF485A">
      <w:pPr>
        <w:jc w:val="both"/>
        <w:rPr>
          <w:rFonts w:ascii="Arial" w:hAnsi="Arial" w:cs="Arial"/>
          <w:b/>
          <w:sz w:val="22"/>
          <w:szCs w:val="22"/>
        </w:rPr>
      </w:pPr>
    </w:p>
    <w:p w14:paraId="791A2181" w14:textId="77777777" w:rsidR="001B6D1D" w:rsidRPr="00CF485A" w:rsidRDefault="001B6D1D" w:rsidP="00CF485A">
      <w:pPr>
        <w:pStyle w:val="Zkladntext"/>
        <w:widowControl/>
        <w:numPr>
          <w:ilvl w:val="0"/>
          <w:numId w:val="1"/>
        </w:numPr>
        <w:ind w:left="426" w:hanging="426"/>
        <w:jc w:val="both"/>
        <w:rPr>
          <w:rFonts w:cs="Arial"/>
          <w:b/>
          <w:color w:val="auto"/>
          <w:sz w:val="22"/>
          <w:szCs w:val="22"/>
        </w:rPr>
      </w:pPr>
      <w:r w:rsidRPr="00CF485A">
        <w:rPr>
          <w:rFonts w:cs="Arial"/>
          <w:sz w:val="22"/>
          <w:szCs w:val="22"/>
        </w:rPr>
        <w:t>Zhotovitel se zavazuje provést výše uvedené dílo v rozsahu Výzvy k podání nabídky do výběrového řízení vypsaného objednatelem a přijaté nabídky zhotovitele k výběrovému řízení.</w:t>
      </w:r>
      <w:r w:rsidRPr="00CF485A">
        <w:rPr>
          <w:rFonts w:cs="Arial"/>
          <w:b/>
          <w:color w:val="auto"/>
          <w:sz w:val="22"/>
          <w:szCs w:val="22"/>
        </w:rPr>
        <w:t xml:space="preserve"> </w:t>
      </w:r>
      <w:r w:rsidRPr="00CF485A">
        <w:rPr>
          <w:rFonts w:cs="Arial"/>
          <w:color w:val="auto"/>
          <w:sz w:val="22"/>
          <w:szCs w:val="22"/>
        </w:rPr>
        <w:t>Objednatel odpovídá za správnost a úplnost předané zadávací dokumentace do veřejné soutěže.</w:t>
      </w:r>
    </w:p>
    <w:p w14:paraId="7A8458E1" w14:textId="77777777" w:rsidR="009C0460" w:rsidRPr="00CF485A" w:rsidRDefault="009C0460" w:rsidP="00CF485A">
      <w:pPr>
        <w:pStyle w:val="Zkladntext"/>
        <w:widowControl/>
        <w:tabs>
          <w:tab w:val="left" w:pos="720"/>
        </w:tabs>
        <w:ind w:left="285"/>
        <w:jc w:val="both"/>
        <w:rPr>
          <w:rFonts w:cs="Arial"/>
          <w:color w:val="auto"/>
          <w:sz w:val="22"/>
          <w:szCs w:val="22"/>
        </w:rPr>
      </w:pPr>
    </w:p>
    <w:p w14:paraId="4252BC3B" w14:textId="77777777" w:rsidR="009C0460" w:rsidRPr="00CF485A" w:rsidRDefault="009C0460" w:rsidP="00CF485A">
      <w:pPr>
        <w:pStyle w:val="Zkladntext"/>
        <w:widowControl/>
        <w:numPr>
          <w:ilvl w:val="0"/>
          <w:numId w:val="1"/>
        </w:numPr>
        <w:ind w:left="426" w:hanging="426"/>
        <w:jc w:val="both"/>
        <w:rPr>
          <w:rFonts w:cs="Arial"/>
          <w:sz w:val="22"/>
          <w:szCs w:val="22"/>
        </w:rPr>
      </w:pPr>
      <w:r w:rsidRPr="00CF485A">
        <w:rPr>
          <w:rFonts w:cs="Arial"/>
          <w:color w:val="auto"/>
          <w:sz w:val="22"/>
          <w:szCs w:val="22"/>
        </w:rPr>
        <w:t>Zhotovitel</w:t>
      </w:r>
      <w:r w:rsidRPr="00CF485A">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CF485A">
        <w:rPr>
          <w:rFonts w:cs="Arial"/>
          <w:i/>
          <w:color w:val="FF0000"/>
          <w:sz w:val="22"/>
          <w:szCs w:val="22"/>
        </w:rPr>
        <w:t xml:space="preserve"> </w:t>
      </w:r>
    </w:p>
    <w:p w14:paraId="543C0828" w14:textId="77777777" w:rsidR="00B96279" w:rsidRPr="00CF485A" w:rsidRDefault="00B96279" w:rsidP="002761CE">
      <w:pPr>
        <w:pStyle w:val="Zkladntext"/>
        <w:widowControl/>
        <w:jc w:val="both"/>
        <w:rPr>
          <w:rFonts w:cs="Arial"/>
          <w:sz w:val="22"/>
          <w:szCs w:val="22"/>
        </w:rPr>
      </w:pPr>
    </w:p>
    <w:p w14:paraId="160BBE9B" w14:textId="6C660E44" w:rsidR="009C0460" w:rsidRPr="00CF485A" w:rsidRDefault="009C0460" w:rsidP="00CF485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F485A">
        <w:rPr>
          <w:rFonts w:ascii="Arial" w:hAnsi="Arial" w:cs="Arial"/>
          <w:snapToGrid w:val="0"/>
          <w:sz w:val="22"/>
          <w:szCs w:val="22"/>
        </w:rPr>
        <w:t>Zhotovitel prohlašuje, že si pečlivě prostudoval veškeré zadávací podklady a seznámil se s</w:t>
      </w:r>
      <w:r w:rsidR="00BE5E5A">
        <w:rPr>
          <w:rFonts w:ascii="Arial" w:hAnsi="Arial" w:cs="Arial"/>
          <w:snapToGrid w:val="0"/>
          <w:sz w:val="22"/>
          <w:szCs w:val="22"/>
        </w:rPr>
        <w:t xml:space="preserve"> místy plnění </w:t>
      </w:r>
      <w:r w:rsidRPr="00CF485A">
        <w:rPr>
          <w:rFonts w:ascii="Arial" w:hAnsi="Arial" w:cs="Arial"/>
          <w:snapToGrid w:val="0"/>
          <w:sz w:val="22"/>
          <w:szCs w:val="22"/>
        </w:rPr>
        <w:t>tak, aby mohlo být dílo řádně provedeno podle ustanovení této</w:t>
      </w:r>
      <w:r w:rsidR="007654E5" w:rsidRPr="00CF485A">
        <w:rPr>
          <w:rFonts w:ascii="Arial" w:hAnsi="Arial" w:cs="Arial"/>
          <w:snapToGrid w:val="0"/>
          <w:sz w:val="22"/>
          <w:szCs w:val="22"/>
        </w:rPr>
        <w:t> </w:t>
      </w:r>
      <w:r w:rsidRPr="00CF485A">
        <w:rPr>
          <w:rFonts w:ascii="Arial" w:hAnsi="Arial" w:cs="Arial"/>
          <w:snapToGrid w:val="0"/>
          <w:sz w:val="22"/>
          <w:szCs w:val="22"/>
        </w:rPr>
        <w:t xml:space="preserve">smlouvy, není třeba žádných změn nebo úprav zadání. </w:t>
      </w:r>
    </w:p>
    <w:p w14:paraId="75601B9C" w14:textId="77777777" w:rsidR="00072CE8" w:rsidRPr="00CF485A" w:rsidRDefault="00072CE8" w:rsidP="00CF485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4BB590ED" w14:textId="3311B251" w:rsidR="00B516DA" w:rsidRDefault="009C0460" w:rsidP="00CF485A">
      <w:pPr>
        <w:pStyle w:val="Odstavecseseznamem"/>
        <w:widowControl w:val="0"/>
        <w:numPr>
          <w:ilvl w:val="0"/>
          <w:numId w:val="1"/>
        </w:numPr>
        <w:tabs>
          <w:tab w:val="left" w:pos="709"/>
          <w:tab w:val="left" w:pos="851"/>
        </w:tabs>
        <w:overflowPunct/>
        <w:autoSpaceDE/>
        <w:adjustRightInd/>
        <w:spacing w:after="0" w:line="240" w:lineRule="auto"/>
        <w:ind w:hanging="502"/>
        <w:jc w:val="both"/>
        <w:rPr>
          <w:rFonts w:ascii="Arial" w:hAnsi="Arial" w:cs="Arial"/>
          <w:bCs/>
          <w:color w:val="000000"/>
          <w:sz w:val="22"/>
          <w:szCs w:val="22"/>
        </w:rPr>
      </w:pPr>
      <w:r w:rsidRPr="00CF485A">
        <w:rPr>
          <w:rFonts w:ascii="Arial" w:hAnsi="Arial" w:cs="Arial"/>
          <w:bCs/>
          <w:color w:val="000000"/>
          <w:sz w:val="22"/>
          <w:szCs w:val="22"/>
        </w:rPr>
        <w:t xml:space="preserve">Objednatel předá zhotoviteli </w:t>
      </w:r>
      <w:r w:rsidR="004D0896" w:rsidRPr="00CF485A">
        <w:rPr>
          <w:rFonts w:ascii="Arial" w:hAnsi="Arial" w:cs="Arial"/>
          <w:bCs/>
          <w:color w:val="000000"/>
          <w:sz w:val="22"/>
          <w:szCs w:val="22"/>
        </w:rPr>
        <w:t>staveniště</w:t>
      </w:r>
      <w:r w:rsidRPr="00CF485A">
        <w:rPr>
          <w:rFonts w:ascii="Arial" w:hAnsi="Arial" w:cs="Arial"/>
          <w:bCs/>
          <w:color w:val="000000"/>
          <w:sz w:val="22"/>
          <w:szCs w:val="22"/>
        </w:rPr>
        <w:t xml:space="preserve"> (nebo jeho ucelenou část) prosté práv třetích osob.</w:t>
      </w:r>
      <w:r w:rsidR="00B36F9F" w:rsidRPr="00CF485A">
        <w:rPr>
          <w:rFonts w:ascii="Arial" w:hAnsi="Arial" w:cs="Arial"/>
          <w:bCs/>
          <w:color w:val="000000"/>
          <w:sz w:val="22"/>
          <w:szCs w:val="22"/>
        </w:rPr>
        <w:t xml:space="preserve"> </w:t>
      </w:r>
      <w:r w:rsidRPr="00CF485A">
        <w:rPr>
          <w:rFonts w:ascii="Arial" w:hAnsi="Arial" w:cs="Arial"/>
          <w:bCs/>
          <w:color w:val="000000"/>
          <w:sz w:val="22"/>
          <w:szCs w:val="22"/>
        </w:rPr>
        <w:t xml:space="preserve">Předání </w:t>
      </w:r>
      <w:r w:rsidR="004D0896" w:rsidRPr="00CF485A">
        <w:rPr>
          <w:rFonts w:ascii="Arial" w:hAnsi="Arial" w:cs="Arial"/>
          <w:bCs/>
          <w:color w:val="000000"/>
          <w:sz w:val="22"/>
          <w:szCs w:val="22"/>
        </w:rPr>
        <w:t>staveniště</w:t>
      </w:r>
      <w:r w:rsidRPr="00CF485A">
        <w:rPr>
          <w:rFonts w:ascii="Arial" w:hAnsi="Arial" w:cs="Arial"/>
          <w:bCs/>
          <w:color w:val="000000"/>
          <w:sz w:val="22"/>
          <w:szCs w:val="22"/>
        </w:rPr>
        <w:t xml:space="preserve"> zhotoviteli bude objednatelem provedeno až po splnění, a</w:t>
      </w:r>
      <w:r w:rsidR="00281CAA">
        <w:rPr>
          <w:rFonts w:ascii="Arial" w:hAnsi="Arial" w:cs="Arial"/>
          <w:bCs/>
          <w:color w:val="000000"/>
          <w:sz w:val="22"/>
          <w:szCs w:val="22"/>
        </w:rPr>
        <w:t> </w:t>
      </w:r>
      <w:r w:rsidRPr="00CF485A">
        <w:rPr>
          <w:rFonts w:ascii="Arial" w:hAnsi="Arial" w:cs="Arial"/>
          <w:bCs/>
          <w:color w:val="000000"/>
          <w:sz w:val="22"/>
          <w:szCs w:val="22"/>
        </w:rPr>
        <w:t xml:space="preserve">prokazatelném doložení, všech potřebných legislativních povinností zhotovitele, nutných k zajištění před předáním </w:t>
      </w:r>
      <w:r w:rsidR="004D0896" w:rsidRPr="00CF485A">
        <w:rPr>
          <w:rFonts w:ascii="Arial" w:hAnsi="Arial" w:cs="Arial"/>
          <w:bCs/>
          <w:color w:val="000000"/>
          <w:sz w:val="22"/>
          <w:szCs w:val="22"/>
        </w:rPr>
        <w:t>staveniště</w:t>
      </w:r>
      <w:r w:rsidRPr="00CF485A">
        <w:rPr>
          <w:rFonts w:ascii="Arial" w:hAnsi="Arial" w:cs="Arial"/>
          <w:bCs/>
          <w:color w:val="000000"/>
          <w:sz w:val="22"/>
          <w:szCs w:val="22"/>
        </w:rPr>
        <w:t>, a definovaných v Zadávací dokumentaci.</w:t>
      </w:r>
    </w:p>
    <w:p w14:paraId="1D2D8E3A" w14:textId="77777777" w:rsidR="00BE5E5A" w:rsidRPr="00BE5E5A" w:rsidRDefault="00BE5E5A" w:rsidP="00BE5E5A">
      <w:pPr>
        <w:pStyle w:val="Odstavecseseznamem"/>
        <w:rPr>
          <w:rFonts w:ascii="Arial" w:hAnsi="Arial" w:cs="Arial"/>
          <w:bCs/>
          <w:color w:val="000000"/>
          <w:sz w:val="22"/>
          <w:szCs w:val="22"/>
        </w:rPr>
      </w:pPr>
    </w:p>
    <w:p w14:paraId="7CFA41F2" w14:textId="1FC766BB" w:rsidR="00BE5E5A" w:rsidRPr="00BE586C" w:rsidRDefault="00BE5E5A" w:rsidP="00BE586C">
      <w:pPr>
        <w:pStyle w:val="Odstavecseseznamem"/>
        <w:widowControl w:val="0"/>
        <w:numPr>
          <w:ilvl w:val="0"/>
          <w:numId w:val="1"/>
        </w:numPr>
        <w:tabs>
          <w:tab w:val="left" w:pos="709"/>
          <w:tab w:val="left" w:pos="851"/>
        </w:tabs>
        <w:overflowPunct/>
        <w:autoSpaceDE/>
        <w:adjustRightInd/>
        <w:spacing w:after="0" w:line="240" w:lineRule="auto"/>
        <w:ind w:hanging="502"/>
        <w:jc w:val="both"/>
        <w:rPr>
          <w:rFonts w:ascii="Arial" w:hAnsi="Arial" w:cs="Arial"/>
          <w:bCs/>
          <w:color w:val="000000"/>
          <w:sz w:val="22"/>
          <w:szCs w:val="22"/>
        </w:rPr>
      </w:pPr>
      <w:r w:rsidRPr="00BE5E5A">
        <w:rPr>
          <w:rFonts w:ascii="Arial" w:hAnsi="Arial" w:cs="Arial"/>
          <w:b/>
          <w:bCs/>
          <w:color w:val="000000"/>
          <w:sz w:val="22"/>
          <w:szCs w:val="22"/>
        </w:rPr>
        <w:t>Objednatel se zavazuje zcela dokončené a bezvadné dílo ve sjednaném termínu od zhotovitele převzít a zaplatit zhotoviteli cenu díla specifikovanou dále v této smlouvě. Zhotovitel se zavazuje provést a řádně a včas dokončit dílo a předat je</w:t>
      </w:r>
      <w:r>
        <w:rPr>
          <w:rFonts w:ascii="Arial" w:hAnsi="Arial" w:cs="Arial"/>
          <w:b/>
          <w:bCs/>
          <w:color w:val="000000"/>
          <w:sz w:val="22"/>
          <w:szCs w:val="22"/>
        </w:rPr>
        <w:t xml:space="preserve"> objednateli v souladu s touto smlouvou.</w:t>
      </w:r>
    </w:p>
    <w:p w14:paraId="6B2C3794" w14:textId="77777777" w:rsidR="00CD4949" w:rsidRPr="00CF485A" w:rsidRDefault="00CD4949" w:rsidP="00CF485A">
      <w:pPr>
        <w:jc w:val="center"/>
        <w:rPr>
          <w:rFonts w:ascii="Arial" w:hAnsi="Arial" w:cs="Arial"/>
          <w:b/>
          <w:color w:val="000000"/>
          <w:sz w:val="22"/>
          <w:szCs w:val="22"/>
          <w:u w:val="single"/>
        </w:rPr>
      </w:pPr>
      <w:r w:rsidRPr="00CF485A">
        <w:rPr>
          <w:rFonts w:ascii="Arial" w:hAnsi="Arial" w:cs="Arial"/>
          <w:b/>
          <w:color w:val="000000"/>
          <w:sz w:val="22"/>
          <w:szCs w:val="22"/>
          <w:u w:val="single"/>
        </w:rPr>
        <w:lastRenderedPageBreak/>
        <w:t>Čl. III. TERMÍN PLNĚNÍ</w:t>
      </w:r>
    </w:p>
    <w:p w14:paraId="1A5D2C44" w14:textId="77777777" w:rsidR="00CD4949" w:rsidRPr="00CF485A" w:rsidRDefault="00CD4949" w:rsidP="00CF485A">
      <w:pPr>
        <w:overflowPunct/>
        <w:autoSpaceDE/>
        <w:autoSpaceDN/>
        <w:adjustRightInd/>
        <w:ind w:left="2520"/>
        <w:jc w:val="both"/>
        <w:textAlignment w:val="auto"/>
        <w:rPr>
          <w:rFonts w:ascii="Arial" w:hAnsi="Arial" w:cs="Arial"/>
          <w:b/>
          <w:sz w:val="22"/>
          <w:szCs w:val="22"/>
        </w:rPr>
      </w:pPr>
    </w:p>
    <w:p w14:paraId="0377FE27" w14:textId="69A39ED7" w:rsidR="00CD4949" w:rsidRPr="00CF485A" w:rsidRDefault="00CD4949" w:rsidP="00CF485A">
      <w:pPr>
        <w:ind w:left="426" w:hanging="426"/>
        <w:jc w:val="both"/>
        <w:rPr>
          <w:rFonts w:ascii="Arial" w:hAnsi="Arial" w:cs="Arial"/>
          <w:color w:val="000000"/>
          <w:sz w:val="22"/>
          <w:szCs w:val="22"/>
        </w:rPr>
      </w:pPr>
      <w:r w:rsidRPr="00CF485A">
        <w:rPr>
          <w:rFonts w:ascii="Arial" w:hAnsi="Arial" w:cs="Arial"/>
          <w:b/>
          <w:color w:val="000000"/>
          <w:sz w:val="22"/>
          <w:szCs w:val="22"/>
        </w:rPr>
        <w:t>1</w:t>
      </w:r>
      <w:r w:rsidRPr="00CF485A">
        <w:rPr>
          <w:rFonts w:ascii="Arial" w:hAnsi="Arial" w:cs="Arial"/>
          <w:color w:val="000000"/>
          <w:sz w:val="22"/>
          <w:szCs w:val="22"/>
        </w:rPr>
        <w:t>.</w:t>
      </w:r>
      <w:r w:rsidRPr="00CF485A">
        <w:rPr>
          <w:rFonts w:ascii="Arial" w:hAnsi="Arial" w:cs="Arial"/>
          <w:color w:val="000000"/>
          <w:sz w:val="22"/>
          <w:szCs w:val="22"/>
        </w:rPr>
        <w:tab/>
        <w:t>Smluvní strany se dohodly na následujících lhůtách a podmínkách pro realizaci.</w:t>
      </w:r>
    </w:p>
    <w:p w14:paraId="2D5DE2A7" w14:textId="77777777" w:rsidR="00CD4949" w:rsidRPr="00CF485A" w:rsidRDefault="00CD4949" w:rsidP="00CF485A">
      <w:pPr>
        <w:jc w:val="both"/>
        <w:rPr>
          <w:rFonts w:ascii="Arial" w:hAnsi="Arial" w:cs="Arial"/>
          <w:color w:val="000000"/>
          <w:sz w:val="22"/>
          <w:szCs w:val="22"/>
        </w:rPr>
      </w:pPr>
    </w:p>
    <w:p w14:paraId="05CCFB43" w14:textId="3B6BD4F1" w:rsidR="00CD4949" w:rsidRDefault="00CD4949" w:rsidP="00CF485A">
      <w:pPr>
        <w:tabs>
          <w:tab w:val="left" w:pos="426"/>
        </w:tabs>
        <w:overflowPunct/>
        <w:ind w:left="426" w:hanging="426"/>
        <w:jc w:val="both"/>
        <w:textAlignment w:val="auto"/>
        <w:rPr>
          <w:rFonts w:ascii="Arial" w:hAnsi="Arial" w:cs="Arial"/>
          <w:color w:val="000000"/>
          <w:sz w:val="22"/>
          <w:szCs w:val="22"/>
        </w:rPr>
      </w:pPr>
      <w:r w:rsidRPr="00CF485A">
        <w:rPr>
          <w:rFonts w:ascii="Arial" w:hAnsi="Arial" w:cs="Arial"/>
          <w:color w:val="000000"/>
          <w:sz w:val="22"/>
          <w:szCs w:val="22"/>
        </w:rPr>
        <w:tab/>
        <w:t xml:space="preserve">Zhotovitel se zavazuje provést dílo v následujících termínech: </w:t>
      </w:r>
    </w:p>
    <w:p w14:paraId="32D4FAF1" w14:textId="77777777" w:rsidR="009670D9" w:rsidRDefault="009670D9" w:rsidP="00CF485A">
      <w:pPr>
        <w:tabs>
          <w:tab w:val="left" w:pos="426"/>
        </w:tabs>
        <w:overflowPunct/>
        <w:ind w:left="426" w:hanging="426"/>
        <w:jc w:val="both"/>
        <w:textAlignment w:val="auto"/>
        <w:rPr>
          <w:rFonts w:ascii="Arial" w:hAnsi="Arial" w:cs="Arial"/>
          <w:color w:val="000000"/>
          <w:sz w:val="22"/>
          <w:szCs w:val="22"/>
        </w:rPr>
      </w:pPr>
    </w:p>
    <w:p w14:paraId="7906E4EF" w14:textId="5B2C9D1E" w:rsidR="009670D9" w:rsidRPr="00B01C5E" w:rsidRDefault="009670D9" w:rsidP="009670D9">
      <w:pPr>
        <w:tabs>
          <w:tab w:val="left" w:pos="426"/>
        </w:tabs>
        <w:overflowPunct/>
        <w:ind w:left="426"/>
        <w:jc w:val="both"/>
        <w:textAlignment w:val="auto"/>
        <w:rPr>
          <w:rFonts w:ascii="Arial" w:hAnsi="Arial" w:cs="Arial"/>
          <w:b/>
          <w:sz w:val="22"/>
          <w:szCs w:val="22"/>
          <w:u w:val="single"/>
        </w:rPr>
      </w:pPr>
      <w:r w:rsidRPr="00CA1F4E">
        <w:rPr>
          <w:rFonts w:ascii="Arial" w:hAnsi="Arial" w:cs="Arial"/>
          <w:b/>
          <w:color w:val="000000"/>
          <w:sz w:val="22"/>
          <w:szCs w:val="22"/>
        </w:rPr>
        <w:t>zahájení díla:</w:t>
      </w:r>
      <w:r w:rsidRPr="00CA1F4E">
        <w:rPr>
          <w:rFonts w:ascii="Arial" w:hAnsi="Arial" w:cs="Arial"/>
          <w:b/>
          <w:color w:val="000000"/>
          <w:sz w:val="22"/>
          <w:szCs w:val="22"/>
        </w:rPr>
        <w:tab/>
      </w:r>
      <w:r w:rsidRPr="00CA1F4E">
        <w:rPr>
          <w:rFonts w:ascii="Arial" w:hAnsi="Arial" w:cs="Arial"/>
          <w:b/>
          <w:color w:val="000000"/>
          <w:sz w:val="22"/>
          <w:szCs w:val="22"/>
        </w:rPr>
        <w:tab/>
      </w:r>
      <w:r w:rsidRPr="00CA1F4E">
        <w:rPr>
          <w:rFonts w:ascii="Arial" w:hAnsi="Arial" w:cs="Arial"/>
          <w:b/>
          <w:color w:val="000000"/>
          <w:sz w:val="22"/>
          <w:szCs w:val="22"/>
        </w:rPr>
        <w:tab/>
      </w:r>
      <w:r w:rsidRPr="00CA1F4E">
        <w:rPr>
          <w:rFonts w:ascii="Arial" w:hAnsi="Arial" w:cs="Arial"/>
          <w:b/>
          <w:color w:val="000000"/>
          <w:sz w:val="22"/>
          <w:szCs w:val="22"/>
        </w:rPr>
        <w:tab/>
      </w:r>
      <w:r w:rsidR="00C4650D" w:rsidRPr="00B01C5E">
        <w:rPr>
          <w:rFonts w:ascii="Arial" w:hAnsi="Arial" w:cs="Arial"/>
          <w:b/>
          <w:sz w:val="22"/>
          <w:szCs w:val="22"/>
        </w:rPr>
        <w:t>bez zbytečného odkladu po předání staveniště</w:t>
      </w:r>
    </w:p>
    <w:p w14:paraId="58FF8AAB" w14:textId="77777777" w:rsidR="00CD4949" w:rsidRPr="00CF485A" w:rsidRDefault="00CD4949" w:rsidP="00BE586C">
      <w:pPr>
        <w:overflowPunct/>
        <w:jc w:val="both"/>
        <w:textAlignment w:val="auto"/>
        <w:rPr>
          <w:rFonts w:ascii="Arial" w:hAnsi="Arial" w:cs="Arial"/>
          <w:b/>
          <w:color w:val="000000"/>
          <w:sz w:val="22"/>
          <w:szCs w:val="22"/>
          <w:highlight w:val="yellow"/>
        </w:rPr>
      </w:pPr>
    </w:p>
    <w:p w14:paraId="5E77B429" w14:textId="71C81807" w:rsidR="00CD4949" w:rsidRPr="00CF485A" w:rsidRDefault="00CD4949" w:rsidP="00CF485A">
      <w:pPr>
        <w:overflowPunct/>
        <w:ind w:firstLine="360"/>
        <w:jc w:val="both"/>
        <w:textAlignment w:val="auto"/>
        <w:rPr>
          <w:rFonts w:ascii="Arial" w:hAnsi="Arial" w:cs="Arial"/>
          <w:b/>
          <w:color w:val="000000"/>
          <w:sz w:val="22"/>
          <w:szCs w:val="22"/>
        </w:rPr>
      </w:pPr>
      <w:r w:rsidRPr="00CF485A">
        <w:rPr>
          <w:rFonts w:ascii="Arial" w:hAnsi="Arial" w:cs="Arial"/>
          <w:b/>
          <w:color w:val="000000"/>
          <w:sz w:val="22"/>
          <w:szCs w:val="22"/>
        </w:rPr>
        <w:t>dokončen</w:t>
      </w:r>
      <w:r w:rsidR="00BE586C">
        <w:rPr>
          <w:rFonts w:ascii="Arial" w:hAnsi="Arial" w:cs="Arial"/>
          <w:b/>
          <w:color w:val="000000"/>
          <w:sz w:val="22"/>
          <w:szCs w:val="22"/>
        </w:rPr>
        <w:t>í</w:t>
      </w:r>
      <w:r w:rsidRPr="00CF485A">
        <w:rPr>
          <w:rFonts w:ascii="Arial" w:hAnsi="Arial" w:cs="Arial"/>
          <w:b/>
          <w:color w:val="000000"/>
          <w:sz w:val="22"/>
          <w:szCs w:val="22"/>
        </w:rPr>
        <w:t xml:space="preserve"> díla:</w:t>
      </w:r>
      <w:r w:rsidR="00B96279" w:rsidRPr="00CF485A">
        <w:rPr>
          <w:rFonts w:ascii="Arial" w:hAnsi="Arial" w:cs="Arial"/>
          <w:b/>
          <w:color w:val="000000"/>
          <w:sz w:val="22"/>
          <w:szCs w:val="22"/>
        </w:rPr>
        <w:tab/>
      </w:r>
      <w:r w:rsidR="00B96279" w:rsidRPr="00CF485A">
        <w:rPr>
          <w:rFonts w:ascii="Arial" w:hAnsi="Arial" w:cs="Arial"/>
          <w:b/>
          <w:color w:val="000000"/>
          <w:sz w:val="22"/>
          <w:szCs w:val="22"/>
        </w:rPr>
        <w:tab/>
      </w:r>
      <w:r w:rsidR="00BE586C">
        <w:rPr>
          <w:rFonts w:ascii="Arial" w:hAnsi="Arial" w:cs="Arial"/>
          <w:b/>
          <w:color w:val="000000"/>
          <w:sz w:val="22"/>
          <w:szCs w:val="22"/>
        </w:rPr>
        <w:tab/>
      </w:r>
      <w:r w:rsidR="00BE586C">
        <w:rPr>
          <w:rFonts w:ascii="Arial" w:hAnsi="Arial" w:cs="Arial"/>
          <w:b/>
          <w:color w:val="000000"/>
          <w:sz w:val="22"/>
          <w:szCs w:val="22"/>
        </w:rPr>
        <w:tab/>
      </w:r>
      <w:r w:rsidR="00BE586C">
        <w:rPr>
          <w:rFonts w:ascii="Arial" w:hAnsi="Arial" w:cs="Arial"/>
          <w:b/>
          <w:color w:val="000000"/>
          <w:sz w:val="22"/>
          <w:szCs w:val="22"/>
        </w:rPr>
        <w:tab/>
      </w:r>
      <w:r w:rsidR="00BE586C">
        <w:rPr>
          <w:rFonts w:ascii="Arial" w:hAnsi="Arial" w:cs="Arial"/>
          <w:b/>
          <w:color w:val="000000"/>
          <w:sz w:val="22"/>
          <w:szCs w:val="22"/>
        </w:rPr>
        <w:tab/>
      </w:r>
      <w:r w:rsidR="00BE586C">
        <w:rPr>
          <w:rFonts w:ascii="Arial" w:hAnsi="Arial" w:cs="Arial"/>
          <w:b/>
          <w:color w:val="000000"/>
          <w:sz w:val="22"/>
          <w:szCs w:val="22"/>
        </w:rPr>
        <w:tab/>
      </w:r>
      <w:r w:rsidR="00682753">
        <w:rPr>
          <w:rFonts w:ascii="Arial" w:hAnsi="Arial" w:cs="Arial"/>
          <w:b/>
          <w:color w:val="000000"/>
          <w:sz w:val="22"/>
          <w:szCs w:val="22"/>
        </w:rPr>
        <w:t>15.11.2023</w:t>
      </w:r>
    </w:p>
    <w:p w14:paraId="31477445" w14:textId="77777777" w:rsidR="00CD4949" w:rsidRPr="00CF485A" w:rsidRDefault="00CD4949" w:rsidP="00CF485A">
      <w:pPr>
        <w:overflowPunct/>
        <w:ind w:firstLine="360"/>
        <w:jc w:val="both"/>
        <w:textAlignment w:val="auto"/>
        <w:rPr>
          <w:rFonts w:ascii="Arial" w:hAnsi="Arial" w:cs="Arial"/>
          <w:color w:val="000000"/>
          <w:sz w:val="22"/>
          <w:szCs w:val="22"/>
        </w:rPr>
      </w:pPr>
    </w:p>
    <w:p w14:paraId="1D4439B5" w14:textId="77777777" w:rsidR="00CD4949" w:rsidRPr="00CF485A" w:rsidRDefault="00CD4949" w:rsidP="00CF485A">
      <w:pPr>
        <w:overflowPunct/>
        <w:ind w:left="426"/>
        <w:jc w:val="both"/>
        <w:textAlignment w:val="auto"/>
        <w:rPr>
          <w:rFonts w:ascii="Arial" w:hAnsi="Arial" w:cs="Arial"/>
          <w:color w:val="000000"/>
          <w:sz w:val="22"/>
          <w:szCs w:val="22"/>
        </w:rPr>
      </w:pPr>
      <w:r w:rsidRPr="00CF485A">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5D66A8E6" w14:textId="77777777" w:rsidR="00CD4949" w:rsidRPr="00CF485A" w:rsidRDefault="00CD4949" w:rsidP="00CF485A">
      <w:pPr>
        <w:tabs>
          <w:tab w:val="left" w:pos="426"/>
        </w:tabs>
        <w:overflowPunct/>
        <w:ind w:left="426"/>
        <w:jc w:val="both"/>
        <w:textAlignment w:val="auto"/>
        <w:rPr>
          <w:rFonts w:ascii="Arial" w:hAnsi="Arial" w:cs="Arial"/>
          <w:color w:val="000000"/>
          <w:sz w:val="22"/>
          <w:szCs w:val="22"/>
        </w:rPr>
      </w:pPr>
    </w:p>
    <w:p w14:paraId="466A58B8" w14:textId="4BE27D30" w:rsidR="00CD4949" w:rsidRPr="00CF485A" w:rsidRDefault="00CD4949" w:rsidP="00BE5E5A">
      <w:pPr>
        <w:ind w:left="426"/>
        <w:jc w:val="both"/>
        <w:rPr>
          <w:rFonts w:ascii="Arial" w:hAnsi="Arial" w:cs="Arial"/>
          <w:b/>
          <w:sz w:val="22"/>
          <w:szCs w:val="22"/>
        </w:rPr>
      </w:pPr>
      <w:r w:rsidRPr="00CF485A">
        <w:rPr>
          <w:rFonts w:ascii="Arial" w:hAnsi="Arial" w:cs="Arial"/>
          <w:color w:val="000000"/>
          <w:sz w:val="22"/>
          <w:szCs w:val="22"/>
        </w:rPr>
        <w:t>Dohoda smluvních stran o prodloužení termínu dokončení díla musí mít formu</w:t>
      </w:r>
      <w:r w:rsidR="00BE5E5A">
        <w:rPr>
          <w:rFonts w:ascii="Arial" w:hAnsi="Arial" w:cs="Arial"/>
          <w:color w:val="000000"/>
          <w:sz w:val="22"/>
          <w:szCs w:val="22"/>
        </w:rPr>
        <w:t xml:space="preserve"> </w:t>
      </w:r>
      <w:r w:rsidRPr="00CF485A">
        <w:rPr>
          <w:rFonts w:ascii="Arial" w:hAnsi="Arial" w:cs="Arial"/>
          <w:color w:val="000000"/>
          <w:sz w:val="22"/>
          <w:szCs w:val="22"/>
        </w:rPr>
        <w:t>písemného dodatku k této smlouvě.</w:t>
      </w:r>
    </w:p>
    <w:p w14:paraId="78DA6A86" w14:textId="77777777" w:rsidR="00CD4949" w:rsidRPr="00CF485A" w:rsidRDefault="00CD4949" w:rsidP="00BE5E5A">
      <w:pPr>
        <w:ind w:left="426"/>
        <w:jc w:val="both"/>
        <w:rPr>
          <w:rFonts w:ascii="Arial" w:hAnsi="Arial" w:cs="Arial"/>
          <w:b/>
          <w:sz w:val="22"/>
          <w:szCs w:val="22"/>
        </w:rPr>
      </w:pPr>
    </w:p>
    <w:p w14:paraId="6E359528" w14:textId="621DE137" w:rsidR="00CD4949" w:rsidRDefault="00CD4949" w:rsidP="00CF485A">
      <w:pPr>
        <w:ind w:left="360" w:hanging="360"/>
        <w:jc w:val="both"/>
        <w:rPr>
          <w:rFonts w:ascii="Arial" w:hAnsi="Arial" w:cs="Arial"/>
          <w:color w:val="000000"/>
          <w:sz w:val="22"/>
          <w:szCs w:val="22"/>
        </w:rPr>
      </w:pPr>
      <w:r w:rsidRPr="00CF485A">
        <w:rPr>
          <w:rFonts w:ascii="Arial" w:hAnsi="Arial" w:cs="Arial"/>
          <w:b/>
          <w:sz w:val="22"/>
          <w:szCs w:val="22"/>
        </w:rPr>
        <w:t>2.</w:t>
      </w:r>
      <w:r w:rsidRPr="00CF485A">
        <w:rPr>
          <w:rFonts w:ascii="Arial" w:hAnsi="Arial" w:cs="Arial"/>
          <w:sz w:val="22"/>
          <w:szCs w:val="22"/>
        </w:rPr>
        <w:tab/>
        <w:t>Zhotovitel</w:t>
      </w:r>
      <w:r w:rsidRPr="00CF485A">
        <w:rPr>
          <w:rFonts w:ascii="Arial" w:hAnsi="Arial" w:cs="Arial"/>
          <w:color w:val="000000"/>
          <w:sz w:val="22"/>
          <w:szCs w:val="22"/>
        </w:rPr>
        <w:t xml:space="preserve"> se zavazuje, že v době ode dne zahájení díla</w:t>
      </w:r>
      <w:r w:rsidR="00B94FDC">
        <w:rPr>
          <w:rFonts w:ascii="Arial" w:hAnsi="Arial" w:cs="Arial"/>
          <w:color w:val="000000"/>
          <w:sz w:val="22"/>
          <w:szCs w:val="22"/>
        </w:rPr>
        <w:t xml:space="preserve"> do předání místa plnění</w:t>
      </w:r>
      <w:r w:rsidRPr="00CF485A">
        <w:rPr>
          <w:rFonts w:ascii="Arial" w:hAnsi="Arial" w:cs="Arial"/>
          <w:color w:val="000000"/>
          <w:sz w:val="22"/>
          <w:szCs w:val="22"/>
        </w:rPr>
        <w:t>, vynaloží veškeré úsilí k zajištění všech podkladů dle podmínek zadání zakázky nutných pro</w:t>
      </w:r>
      <w:r w:rsidR="00281CAA">
        <w:rPr>
          <w:rFonts w:ascii="Arial" w:hAnsi="Arial" w:cs="Arial"/>
          <w:color w:val="000000"/>
          <w:sz w:val="22"/>
          <w:szCs w:val="22"/>
        </w:rPr>
        <w:t> </w:t>
      </w:r>
      <w:r w:rsidRPr="00CF485A">
        <w:rPr>
          <w:rFonts w:ascii="Arial" w:hAnsi="Arial" w:cs="Arial"/>
          <w:color w:val="000000"/>
          <w:sz w:val="22"/>
          <w:szCs w:val="22"/>
        </w:rPr>
        <w:t>zahájení realizace provedení díla.</w:t>
      </w:r>
    </w:p>
    <w:p w14:paraId="7B68A412" w14:textId="786B53A0" w:rsidR="00072CE8" w:rsidRDefault="00072CE8" w:rsidP="00CF485A">
      <w:pPr>
        <w:ind w:left="360" w:hanging="360"/>
        <w:jc w:val="both"/>
        <w:rPr>
          <w:rFonts w:ascii="Arial" w:hAnsi="Arial" w:cs="Arial"/>
          <w:sz w:val="22"/>
          <w:szCs w:val="22"/>
        </w:rPr>
      </w:pPr>
    </w:p>
    <w:p w14:paraId="48742287" w14:textId="60FFC99A" w:rsidR="00072CE8" w:rsidRPr="00072CE8" w:rsidRDefault="00072CE8" w:rsidP="00CF485A">
      <w:pPr>
        <w:ind w:left="360" w:hanging="360"/>
        <w:jc w:val="both"/>
        <w:rPr>
          <w:rFonts w:ascii="Arial" w:hAnsi="Arial" w:cs="Arial"/>
          <w:b/>
          <w:sz w:val="22"/>
          <w:szCs w:val="22"/>
        </w:rPr>
      </w:pPr>
      <w:r w:rsidRPr="00072CE8">
        <w:rPr>
          <w:rFonts w:ascii="Arial" w:hAnsi="Arial" w:cs="Arial"/>
          <w:b/>
          <w:sz w:val="22"/>
          <w:szCs w:val="22"/>
        </w:rPr>
        <w:t>3.</w:t>
      </w:r>
      <w:r>
        <w:rPr>
          <w:rFonts w:ascii="Arial" w:hAnsi="Arial" w:cs="Arial"/>
          <w:b/>
          <w:sz w:val="22"/>
          <w:szCs w:val="22"/>
        </w:rPr>
        <w:tab/>
      </w:r>
      <w:r w:rsidRPr="008F26D0">
        <w:rPr>
          <w:rFonts w:ascii="Arial" w:hAnsi="Arial" w:cs="Arial"/>
          <w:sz w:val="22"/>
          <w:szCs w:val="22"/>
        </w:rPr>
        <w:t xml:space="preserve">Zhotovitel je povinen si převzít </w:t>
      </w:r>
      <w:r w:rsidR="00BE5E5A">
        <w:rPr>
          <w:rFonts w:ascii="Arial" w:hAnsi="Arial" w:cs="Arial"/>
          <w:sz w:val="22"/>
          <w:szCs w:val="22"/>
        </w:rPr>
        <w:t>místo plnění</w:t>
      </w:r>
      <w:r w:rsidRPr="008F26D0">
        <w:rPr>
          <w:rFonts w:ascii="Arial" w:hAnsi="Arial" w:cs="Arial"/>
          <w:sz w:val="22"/>
          <w:szCs w:val="22"/>
        </w:rPr>
        <w:t xml:space="preserve"> nejpozději do 30 dnů ode dne účinnosti smlouvy</w:t>
      </w:r>
    </w:p>
    <w:p w14:paraId="18A810C0" w14:textId="77777777" w:rsidR="00CD4949" w:rsidRPr="00CF485A" w:rsidRDefault="00CD4949" w:rsidP="00CF485A">
      <w:pPr>
        <w:tabs>
          <w:tab w:val="num" w:pos="360"/>
        </w:tabs>
        <w:ind w:left="360" w:hanging="360"/>
        <w:jc w:val="both"/>
        <w:rPr>
          <w:rFonts w:ascii="Arial" w:hAnsi="Arial" w:cs="Arial"/>
          <w:sz w:val="22"/>
          <w:szCs w:val="22"/>
        </w:rPr>
      </w:pPr>
    </w:p>
    <w:p w14:paraId="02975AEA" w14:textId="5BB339F2" w:rsidR="00CD4949" w:rsidRPr="00CF485A" w:rsidRDefault="00072CE8" w:rsidP="00956949">
      <w:pPr>
        <w:overflowPunct/>
        <w:autoSpaceDE/>
        <w:autoSpaceDN/>
        <w:adjustRightInd/>
        <w:ind w:left="426" w:hanging="426"/>
        <w:jc w:val="both"/>
        <w:textAlignment w:val="auto"/>
        <w:rPr>
          <w:rFonts w:ascii="Arial" w:hAnsi="Arial" w:cs="Arial"/>
          <w:sz w:val="22"/>
          <w:szCs w:val="22"/>
        </w:rPr>
      </w:pPr>
      <w:r>
        <w:rPr>
          <w:rFonts w:ascii="Arial" w:hAnsi="Arial" w:cs="Arial"/>
          <w:b/>
          <w:sz w:val="22"/>
          <w:szCs w:val="22"/>
        </w:rPr>
        <w:t>4</w:t>
      </w:r>
      <w:r w:rsidR="00CD4949" w:rsidRPr="00CF485A">
        <w:rPr>
          <w:rFonts w:ascii="Arial" w:hAnsi="Arial" w:cs="Arial"/>
          <w:sz w:val="22"/>
          <w:szCs w:val="22"/>
        </w:rPr>
        <w:t>.</w:t>
      </w:r>
      <w:r w:rsidR="00CD4949" w:rsidRPr="00CF485A">
        <w:rPr>
          <w:rFonts w:ascii="Arial" w:hAnsi="Arial" w:cs="Arial"/>
          <w:sz w:val="22"/>
          <w:szCs w:val="22"/>
        </w:rPr>
        <w:tab/>
        <w:t xml:space="preserve">Dílo bude dokončeno zhotovitelem a předáno objednateli písemně na základě zápisu o předání a převzetí. </w:t>
      </w:r>
    </w:p>
    <w:p w14:paraId="4F7FAA7F" w14:textId="77777777" w:rsidR="009C0460" w:rsidRPr="00CF485A" w:rsidRDefault="009C0460" w:rsidP="00BE586C">
      <w:pPr>
        <w:widowControl w:val="0"/>
        <w:jc w:val="both"/>
        <w:rPr>
          <w:rFonts w:ascii="Arial" w:hAnsi="Arial" w:cs="Arial"/>
          <w:sz w:val="22"/>
          <w:szCs w:val="22"/>
        </w:rPr>
      </w:pPr>
    </w:p>
    <w:p w14:paraId="6FBC9B82" w14:textId="77777777" w:rsidR="009C0460" w:rsidRPr="00CF485A" w:rsidRDefault="009C0460" w:rsidP="00CF485A">
      <w:pPr>
        <w:pStyle w:val="Zkladntext"/>
        <w:widowControl/>
        <w:ind w:left="2832" w:firstLine="708"/>
        <w:jc w:val="both"/>
        <w:rPr>
          <w:rFonts w:cs="Arial"/>
          <w:sz w:val="22"/>
          <w:szCs w:val="22"/>
        </w:rPr>
      </w:pPr>
      <w:r w:rsidRPr="00CF485A">
        <w:rPr>
          <w:rFonts w:cs="Arial"/>
          <w:b/>
          <w:sz w:val="22"/>
          <w:szCs w:val="22"/>
          <w:u w:val="single"/>
        </w:rPr>
        <w:t>Čl. IV. CENA</w:t>
      </w:r>
    </w:p>
    <w:p w14:paraId="31A6AE1B" w14:textId="77777777" w:rsidR="009C0460" w:rsidRPr="00CF485A" w:rsidRDefault="009C0460" w:rsidP="00CF485A">
      <w:pPr>
        <w:ind w:left="360"/>
        <w:jc w:val="both"/>
        <w:rPr>
          <w:rFonts w:ascii="Arial" w:hAnsi="Arial" w:cs="Arial"/>
          <w:sz w:val="22"/>
          <w:szCs w:val="22"/>
        </w:rPr>
      </w:pPr>
    </w:p>
    <w:p w14:paraId="62722097" w14:textId="1CF093FE" w:rsidR="009C0460" w:rsidRPr="00CF485A" w:rsidRDefault="009C0460" w:rsidP="00CF485A">
      <w:pPr>
        <w:widowControl w:val="0"/>
        <w:numPr>
          <w:ilvl w:val="0"/>
          <w:numId w:val="4"/>
        </w:numPr>
        <w:jc w:val="both"/>
        <w:rPr>
          <w:rFonts w:ascii="Arial" w:hAnsi="Arial" w:cs="Arial"/>
          <w:sz w:val="22"/>
          <w:szCs w:val="22"/>
        </w:rPr>
      </w:pPr>
      <w:r w:rsidRPr="00CF485A">
        <w:rPr>
          <w:rFonts w:ascii="Arial" w:hAnsi="Arial" w:cs="Arial"/>
          <w:sz w:val="22"/>
          <w:szCs w:val="22"/>
        </w:rPr>
        <w:t>Cena za dílo je stanovená jako nejvýše přípustná smluvní cena z výběrového řízení v</w:t>
      </w:r>
      <w:r w:rsidR="00281CAA">
        <w:rPr>
          <w:rFonts w:ascii="Arial" w:hAnsi="Arial" w:cs="Arial"/>
          <w:sz w:val="22"/>
          <w:szCs w:val="22"/>
        </w:rPr>
        <w:t> </w:t>
      </w:r>
      <w:r w:rsidRPr="00CF485A">
        <w:rPr>
          <w:rFonts w:ascii="Arial" w:hAnsi="Arial" w:cs="Arial"/>
          <w:sz w:val="22"/>
          <w:szCs w:val="22"/>
        </w:rPr>
        <w:t xml:space="preserve">souladu s platným zněním zákona č. 526/90 Sb., platná po dobu realizace díla, </w:t>
      </w:r>
      <w:r w:rsidR="008872B6" w:rsidRPr="00CF485A">
        <w:rPr>
          <w:rFonts w:ascii="Arial" w:hAnsi="Arial" w:cs="Arial"/>
          <w:sz w:val="22"/>
          <w:szCs w:val="22"/>
        </w:rPr>
        <w:t>tj.</w:t>
      </w:r>
      <w:r w:rsidR="00281CAA">
        <w:rPr>
          <w:rFonts w:ascii="Arial" w:hAnsi="Arial" w:cs="Arial"/>
          <w:sz w:val="22"/>
          <w:szCs w:val="22"/>
        </w:rPr>
        <w:t> </w:t>
      </w:r>
      <w:r w:rsidR="008872B6" w:rsidRPr="00CF485A">
        <w:rPr>
          <w:rFonts w:ascii="Arial" w:hAnsi="Arial" w:cs="Arial"/>
          <w:sz w:val="22"/>
          <w:szCs w:val="22"/>
        </w:rPr>
        <w:t>až</w:t>
      </w:r>
      <w:r w:rsidR="00281CAA">
        <w:rPr>
          <w:rFonts w:ascii="Arial" w:hAnsi="Arial" w:cs="Arial"/>
          <w:sz w:val="22"/>
          <w:szCs w:val="22"/>
        </w:rPr>
        <w:t> </w:t>
      </w:r>
      <w:r w:rsidRPr="00CF485A">
        <w:rPr>
          <w:rFonts w:ascii="Arial" w:hAnsi="Arial" w:cs="Arial"/>
          <w:sz w:val="22"/>
          <w:szCs w:val="22"/>
        </w:rPr>
        <w:t>do</w:t>
      </w:r>
      <w:r w:rsidR="00281CAA">
        <w:rPr>
          <w:rFonts w:ascii="Arial" w:hAnsi="Arial" w:cs="Arial"/>
          <w:sz w:val="22"/>
          <w:szCs w:val="22"/>
        </w:rPr>
        <w:t> </w:t>
      </w:r>
      <w:r w:rsidRPr="00CF485A">
        <w:rPr>
          <w:rFonts w:ascii="Arial" w:hAnsi="Arial" w:cs="Arial"/>
          <w:sz w:val="22"/>
          <w:szCs w:val="22"/>
        </w:rPr>
        <w:t>doby protokolárního předání a převzetí řádně provedeného díla.</w:t>
      </w:r>
    </w:p>
    <w:p w14:paraId="4F593871" w14:textId="77777777" w:rsidR="009C0460" w:rsidRPr="00CF485A" w:rsidRDefault="009C0460" w:rsidP="00CF485A">
      <w:pPr>
        <w:widowControl w:val="0"/>
        <w:jc w:val="both"/>
        <w:rPr>
          <w:rFonts w:ascii="Arial" w:hAnsi="Arial" w:cs="Arial"/>
          <w:b/>
          <w:sz w:val="22"/>
          <w:szCs w:val="22"/>
        </w:rPr>
      </w:pPr>
    </w:p>
    <w:p w14:paraId="2CD71CFF" w14:textId="77777777" w:rsidR="009C0460" w:rsidRPr="00CF485A" w:rsidRDefault="009C0460" w:rsidP="00CF485A">
      <w:pPr>
        <w:widowControl w:val="0"/>
        <w:ind w:left="360"/>
        <w:jc w:val="both"/>
        <w:rPr>
          <w:rFonts w:ascii="Arial" w:hAnsi="Arial" w:cs="Arial"/>
          <w:sz w:val="22"/>
          <w:szCs w:val="22"/>
        </w:rPr>
      </w:pPr>
      <w:r w:rsidRPr="00CF485A">
        <w:rPr>
          <w:rFonts w:ascii="Arial" w:hAnsi="Arial" w:cs="Arial"/>
          <w:sz w:val="22"/>
          <w:szCs w:val="22"/>
        </w:rPr>
        <w:t>Cena za dílo zahrnuje veškeré náklady zhotovitele související s realizací díla a předáním objednateli.</w:t>
      </w:r>
    </w:p>
    <w:p w14:paraId="53802339" w14:textId="77777777" w:rsidR="009C0460" w:rsidRPr="00CF485A" w:rsidRDefault="009C0460" w:rsidP="00CF485A">
      <w:pPr>
        <w:pStyle w:val="Zkladntext"/>
        <w:ind w:left="705"/>
        <w:jc w:val="both"/>
        <w:rPr>
          <w:rFonts w:cs="Arial"/>
          <w:sz w:val="22"/>
          <w:szCs w:val="22"/>
        </w:rPr>
      </w:pPr>
    </w:p>
    <w:p w14:paraId="75D43192" w14:textId="28743716" w:rsidR="009C0460" w:rsidRPr="00CF485A" w:rsidRDefault="009C0460" w:rsidP="00CF485A">
      <w:pPr>
        <w:widowControl w:val="0"/>
        <w:numPr>
          <w:ilvl w:val="0"/>
          <w:numId w:val="4"/>
        </w:numPr>
        <w:jc w:val="both"/>
        <w:rPr>
          <w:rFonts w:ascii="Arial" w:hAnsi="Arial" w:cs="Arial"/>
          <w:sz w:val="22"/>
          <w:szCs w:val="22"/>
        </w:rPr>
      </w:pPr>
      <w:r w:rsidRPr="00CF485A">
        <w:rPr>
          <w:rFonts w:ascii="Arial" w:hAnsi="Arial" w:cs="Arial"/>
          <w:sz w:val="22"/>
          <w:szCs w:val="22"/>
        </w:rPr>
        <w:t>Výše ceny díla může být změněna pouze a jen na podkladě skutečností, které se vyskytly v průběhu provádění prací</w:t>
      </w:r>
      <w:r w:rsidR="00CD4949" w:rsidRPr="00CF485A">
        <w:rPr>
          <w:rFonts w:ascii="Arial" w:hAnsi="Arial" w:cs="Arial"/>
          <w:sz w:val="22"/>
          <w:szCs w:val="22"/>
        </w:rPr>
        <w:t xml:space="preserve"> na stavbě</w:t>
      </w:r>
      <w:r w:rsidRPr="00CF485A">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14:paraId="0D7217D8" w14:textId="77777777" w:rsidR="00CD4949" w:rsidRPr="00CF485A" w:rsidRDefault="00CD4949" w:rsidP="00CF485A">
      <w:pPr>
        <w:widowControl w:val="0"/>
        <w:ind w:left="360"/>
        <w:jc w:val="both"/>
        <w:rPr>
          <w:rFonts w:ascii="Arial" w:hAnsi="Arial" w:cs="Arial"/>
          <w:sz w:val="22"/>
          <w:szCs w:val="22"/>
        </w:rPr>
      </w:pPr>
    </w:p>
    <w:p w14:paraId="6DFD4606" w14:textId="7E39510B" w:rsidR="00CD4949" w:rsidRPr="00CF485A" w:rsidRDefault="00CD4949" w:rsidP="00CF485A">
      <w:pPr>
        <w:widowControl w:val="0"/>
        <w:numPr>
          <w:ilvl w:val="0"/>
          <w:numId w:val="4"/>
        </w:numPr>
        <w:jc w:val="both"/>
        <w:rPr>
          <w:rFonts w:ascii="Arial" w:hAnsi="Arial" w:cs="Arial"/>
          <w:sz w:val="22"/>
          <w:szCs w:val="22"/>
        </w:rPr>
      </w:pPr>
      <w:r w:rsidRPr="00CF485A">
        <w:rPr>
          <w:rFonts w:ascii="Arial" w:hAnsi="Arial" w:cs="Arial"/>
          <w:sz w:val="22"/>
          <w:szCs w:val="22"/>
        </w:rPr>
        <w:t xml:space="preserve">Zhotovitel je povinen předložit veškeré podklady pro změnu ceny díla rovněž v elektronické podobě. </w:t>
      </w:r>
    </w:p>
    <w:p w14:paraId="4782759B" w14:textId="77777777" w:rsidR="002761CE" w:rsidRPr="00CF485A" w:rsidRDefault="002761CE" w:rsidP="002761CE">
      <w:pPr>
        <w:widowControl w:val="0"/>
        <w:jc w:val="both"/>
        <w:rPr>
          <w:rFonts w:ascii="Arial" w:hAnsi="Arial" w:cs="Arial"/>
          <w:sz w:val="22"/>
          <w:szCs w:val="22"/>
        </w:rPr>
      </w:pPr>
    </w:p>
    <w:p w14:paraId="66DF40F2" w14:textId="76D599E8" w:rsidR="009C0460" w:rsidRPr="00CF485A" w:rsidRDefault="009C0460" w:rsidP="00CF485A">
      <w:pPr>
        <w:widowControl w:val="0"/>
        <w:numPr>
          <w:ilvl w:val="0"/>
          <w:numId w:val="4"/>
        </w:numPr>
        <w:overflowPunct/>
        <w:autoSpaceDE/>
        <w:autoSpaceDN/>
        <w:adjustRightInd/>
        <w:ind w:left="426" w:hanging="426"/>
        <w:jc w:val="both"/>
        <w:textAlignment w:val="auto"/>
        <w:rPr>
          <w:rFonts w:ascii="Arial" w:hAnsi="Arial" w:cs="Arial"/>
          <w:sz w:val="22"/>
          <w:szCs w:val="22"/>
        </w:rPr>
      </w:pPr>
      <w:r w:rsidRPr="00CF485A">
        <w:rPr>
          <w:rFonts w:ascii="Arial" w:hAnsi="Arial" w:cs="Arial"/>
          <w:sz w:val="22"/>
          <w:szCs w:val="22"/>
        </w:rPr>
        <w:t>Objednatel souhlasí s tím, že proplatí zhotoviteli jako protihodnotu za provedení</w:t>
      </w:r>
      <w:r w:rsidR="004D0896" w:rsidRPr="00CF485A">
        <w:rPr>
          <w:rFonts w:ascii="Arial" w:hAnsi="Arial" w:cs="Arial"/>
          <w:sz w:val="22"/>
          <w:szCs w:val="22"/>
        </w:rPr>
        <w:t xml:space="preserve"> </w:t>
      </w:r>
      <w:r w:rsidRPr="00CF485A">
        <w:rPr>
          <w:rFonts w:ascii="Arial" w:hAnsi="Arial" w:cs="Arial"/>
          <w:sz w:val="22"/>
          <w:szCs w:val="22"/>
        </w:rPr>
        <w:t>a dokončení díla částku:</w:t>
      </w:r>
    </w:p>
    <w:p w14:paraId="78F7EA4E" w14:textId="77777777" w:rsidR="001C43A9" w:rsidRPr="00CF485A" w:rsidRDefault="001C43A9" w:rsidP="00CF485A">
      <w:pPr>
        <w:jc w:val="both"/>
        <w:rPr>
          <w:rFonts w:ascii="Arial" w:hAnsi="Arial" w:cs="Arial"/>
          <w:b/>
          <w:sz w:val="22"/>
          <w:szCs w:val="22"/>
        </w:rPr>
      </w:pPr>
    </w:p>
    <w:p w14:paraId="4E8C2BB5" w14:textId="4A33D8B7" w:rsidR="00890392" w:rsidRPr="00CF485A" w:rsidRDefault="00890392" w:rsidP="009E1B04">
      <w:pPr>
        <w:tabs>
          <w:tab w:val="left" w:pos="6946"/>
        </w:tabs>
        <w:jc w:val="both"/>
        <w:rPr>
          <w:rFonts w:ascii="Arial" w:hAnsi="Arial" w:cs="Arial"/>
          <w:b/>
          <w:sz w:val="22"/>
          <w:szCs w:val="22"/>
        </w:rPr>
      </w:pPr>
      <w:bookmarkStart w:id="4" w:name="_Hlk62536418"/>
      <w:r w:rsidRPr="00CF485A">
        <w:rPr>
          <w:rFonts w:ascii="Arial" w:hAnsi="Arial" w:cs="Arial"/>
          <w:b/>
          <w:sz w:val="22"/>
          <w:szCs w:val="22"/>
        </w:rPr>
        <w:t>Celková smluvní cen</w:t>
      </w:r>
      <w:r w:rsidR="00430220" w:rsidRPr="00CF485A">
        <w:rPr>
          <w:rFonts w:ascii="Arial" w:hAnsi="Arial" w:cs="Arial"/>
          <w:b/>
          <w:sz w:val="22"/>
          <w:szCs w:val="22"/>
        </w:rPr>
        <w:t>a</w:t>
      </w:r>
      <w:r w:rsidR="00AC6299" w:rsidRPr="00CF485A">
        <w:rPr>
          <w:rFonts w:ascii="Arial" w:hAnsi="Arial" w:cs="Arial"/>
          <w:b/>
          <w:sz w:val="22"/>
          <w:szCs w:val="22"/>
        </w:rPr>
        <w:t xml:space="preserve"> bez DPH</w:t>
      </w:r>
      <w:r w:rsidR="00430220" w:rsidRPr="00CF485A">
        <w:rPr>
          <w:rFonts w:ascii="Arial" w:hAnsi="Arial" w:cs="Arial"/>
          <w:b/>
          <w:sz w:val="22"/>
          <w:szCs w:val="22"/>
        </w:rPr>
        <w:tab/>
      </w:r>
      <w:r w:rsidR="00602279">
        <w:rPr>
          <w:rFonts w:ascii="Arial" w:hAnsi="Arial" w:cs="Arial"/>
          <w:b/>
          <w:sz w:val="22"/>
          <w:szCs w:val="22"/>
        </w:rPr>
        <w:tab/>
      </w:r>
      <w:r w:rsidR="00212AAD">
        <w:rPr>
          <w:rFonts w:ascii="Arial" w:hAnsi="Arial" w:cs="Arial"/>
          <w:b/>
          <w:sz w:val="22"/>
          <w:szCs w:val="22"/>
        </w:rPr>
        <w:t>215.428,-</w:t>
      </w:r>
      <w:r w:rsidRPr="00CF485A">
        <w:rPr>
          <w:rFonts w:ascii="Arial" w:hAnsi="Arial" w:cs="Arial"/>
          <w:b/>
          <w:sz w:val="22"/>
          <w:szCs w:val="22"/>
        </w:rPr>
        <w:t>Kč</w:t>
      </w:r>
    </w:p>
    <w:p w14:paraId="5D14557D" w14:textId="77777777" w:rsidR="003C387F" w:rsidRPr="00CF485A" w:rsidRDefault="003C387F" w:rsidP="00CF485A">
      <w:pPr>
        <w:jc w:val="both"/>
        <w:rPr>
          <w:rFonts w:ascii="Arial" w:hAnsi="Arial" w:cs="Arial"/>
          <w:b/>
          <w:sz w:val="22"/>
          <w:szCs w:val="22"/>
        </w:rPr>
      </w:pPr>
    </w:p>
    <w:p w14:paraId="53B4B616" w14:textId="222B6953" w:rsidR="00890392" w:rsidRPr="00CF485A" w:rsidRDefault="00890392" w:rsidP="00CF485A">
      <w:pPr>
        <w:jc w:val="both"/>
        <w:rPr>
          <w:rFonts w:ascii="Arial" w:hAnsi="Arial" w:cs="Arial"/>
          <w:sz w:val="22"/>
          <w:szCs w:val="22"/>
        </w:rPr>
      </w:pPr>
      <w:r w:rsidRPr="00CF485A">
        <w:rPr>
          <w:rFonts w:ascii="Arial" w:hAnsi="Arial" w:cs="Arial"/>
          <w:sz w:val="22"/>
          <w:szCs w:val="22"/>
        </w:rPr>
        <w:t>Cena je pevná celková a konečná.</w:t>
      </w:r>
      <w:r w:rsidR="00AC6299" w:rsidRPr="00CF485A">
        <w:rPr>
          <w:rFonts w:ascii="Arial" w:hAnsi="Arial" w:cs="Arial"/>
          <w:sz w:val="22"/>
          <w:szCs w:val="22"/>
        </w:rPr>
        <w:t xml:space="preserve"> K ceně díla bude připočtena DPH ve výši odpovídající zákonné úpravě v době uskutečnění zdanitelného plnění. </w:t>
      </w:r>
    </w:p>
    <w:bookmarkEnd w:id="4"/>
    <w:p w14:paraId="7AE0B310" w14:textId="38AEE43A" w:rsidR="009C0460" w:rsidRPr="00CF485A" w:rsidRDefault="009C0460" w:rsidP="00CF485A">
      <w:pPr>
        <w:jc w:val="both"/>
        <w:rPr>
          <w:rFonts w:ascii="Arial" w:hAnsi="Arial" w:cs="Arial"/>
          <w:sz w:val="22"/>
          <w:szCs w:val="22"/>
        </w:rPr>
      </w:pPr>
    </w:p>
    <w:p w14:paraId="19426CDE" w14:textId="24FFC391" w:rsidR="009C0460" w:rsidRPr="00CF485A" w:rsidRDefault="009C0460" w:rsidP="00CF485A">
      <w:pPr>
        <w:numPr>
          <w:ilvl w:val="0"/>
          <w:numId w:val="4"/>
        </w:numPr>
        <w:jc w:val="both"/>
        <w:rPr>
          <w:rFonts w:ascii="Arial" w:hAnsi="Arial" w:cs="Arial"/>
          <w:sz w:val="22"/>
          <w:szCs w:val="22"/>
        </w:rPr>
      </w:pPr>
      <w:r w:rsidRPr="00CF485A">
        <w:rPr>
          <w:rFonts w:ascii="Arial" w:hAnsi="Arial" w:cs="Arial"/>
          <w:sz w:val="22"/>
          <w:szCs w:val="22"/>
        </w:rPr>
        <w:t>Smluvní strany výslovně prohlašují, že touto smlouvou sjednaná cena za provedení díla není považována za skutečnost tvořící obchodní tajemství ve smyslu ustanovení § 504 zák</w:t>
      </w:r>
      <w:r w:rsidR="00AC6299" w:rsidRPr="00CF485A">
        <w:rPr>
          <w:rFonts w:ascii="Arial" w:hAnsi="Arial" w:cs="Arial"/>
          <w:sz w:val="22"/>
          <w:szCs w:val="22"/>
        </w:rPr>
        <w:t>ona</w:t>
      </w:r>
      <w:r w:rsidRPr="00CF485A">
        <w:rPr>
          <w:rFonts w:ascii="Arial" w:hAnsi="Arial" w:cs="Arial"/>
          <w:sz w:val="22"/>
          <w:szCs w:val="22"/>
        </w:rPr>
        <w:t xml:space="preserve"> č. 89/2012 Sb.</w:t>
      </w:r>
      <w:r w:rsidR="00AC6299" w:rsidRPr="00CF485A">
        <w:rPr>
          <w:rFonts w:ascii="Arial" w:hAnsi="Arial" w:cs="Arial"/>
          <w:sz w:val="22"/>
          <w:szCs w:val="22"/>
        </w:rPr>
        <w:t xml:space="preserve">, </w:t>
      </w:r>
      <w:r w:rsidRPr="00CF485A">
        <w:rPr>
          <w:rFonts w:ascii="Arial" w:hAnsi="Arial" w:cs="Arial"/>
          <w:sz w:val="22"/>
          <w:szCs w:val="22"/>
        </w:rPr>
        <w:t>občanský zákoník v platném znění.</w:t>
      </w:r>
    </w:p>
    <w:p w14:paraId="14C4CA5E" w14:textId="244EB4F0" w:rsidR="00597F2D" w:rsidRDefault="00597F2D" w:rsidP="00CF485A">
      <w:pPr>
        <w:jc w:val="both"/>
        <w:rPr>
          <w:rFonts w:ascii="Arial" w:hAnsi="Arial" w:cs="Arial"/>
          <w:sz w:val="22"/>
          <w:szCs w:val="22"/>
        </w:rPr>
      </w:pPr>
    </w:p>
    <w:p w14:paraId="7A802058" w14:textId="2065C2E9" w:rsidR="00BE586C" w:rsidRDefault="00BE586C" w:rsidP="00CF485A">
      <w:pPr>
        <w:jc w:val="both"/>
        <w:rPr>
          <w:rFonts w:ascii="Arial" w:hAnsi="Arial" w:cs="Arial"/>
          <w:sz w:val="22"/>
          <w:szCs w:val="22"/>
        </w:rPr>
      </w:pPr>
    </w:p>
    <w:p w14:paraId="7AF330B2" w14:textId="77777777" w:rsidR="00BE586C" w:rsidRPr="00CF485A" w:rsidRDefault="00BE586C" w:rsidP="00CF485A">
      <w:pPr>
        <w:jc w:val="both"/>
        <w:rPr>
          <w:rFonts w:ascii="Arial" w:hAnsi="Arial" w:cs="Arial"/>
          <w:sz w:val="22"/>
          <w:szCs w:val="22"/>
        </w:rPr>
      </w:pPr>
    </w:p>
    <w:p w14:paraId="33761805" w14:textId="25061AE2" w:rsidR="007646E2" w:rsidRDefault="007646E2" w:rsidP="00CF485A">
      <w:pPr>
        <w:pStyle w:val="Zkladntext"/>
        <w:widowControl/>
        <w:jc w:val="center"/>
        <w:rPr>
          <w:rFonts w:cs="Arial"/>
          <w:b/>
          <w:color w:val="auto"/>
          <w:sz w:val="22"/>
          <w:szCs w:val="22"/>
          <w:u w:val="single"/>
        </w:rPr>
      </w:pPr>
      <w:r w:rsidRPr="00CF485A">
        <w:rPr>
          <w:rFonts w:cs="Arial"/>
          <w:b/>
          <w:color w:val="auto"/>
          <w:sz w:val="22"/>
          <w:szCs w:val="22"/>
          <w:u w:val="single"/>
        </w:rPr>
        <w:t>Čl. V. PLATEBNÍ PODMÍNKY</w:t>
      </w:r>
    </w:p>
    <w:p w14:paraId="764220DF" w14:textId="77777777" w:rsidR="00B94FDC" w:rsidRPr="00CF485A" w:rsidRDefault="00B94FDC" w:rsidP="00CF485A">
      <w:pPr>
        <w:pStyle w:val="Zkladntext"/>
        <w:widowControl/>
        <w:jc w:val="center"/>
        <w:rPr>
          <w:rFonts w:cs="Arial"/>
          <w:color w:val="auto"/>
          <w:sz w:val="22"/>
          <w:szCs w:val="22"/>
        </w:rPr>
      </w:pPr>
    </w:p>
    <w:p w14:paraId="3B061201" w14:textId="77777777" w:rsidR="00B94FDC" w:rsidRPr="00245F47" w:rsidRDefault="00B94FDC" w:rsidP="00B94FDC">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14:paraId="72ED8734" w14:textId="4D89AD12" w:rsidR="00B94FDC" w:rsidRDefault="00B94FDC" w:rsidP="00B94FDC">
      <w:pPr>
        <w:rPr>
          <w:rFonts w:ascii="Arial" w:hAnsi="Arial" w:cs="Arial"/>
          <w:sz w:val="22"/>
          <w:szCs w:val="22"/>
        </w:rPr>
      </w:pPr>
    </w:p>
    <w:p w14:paraId="307B922C" w14:textId="77777777" w:rsidR="00F94F1C" w:rsidRPr="00CA1F4E" w:rsidRDefault="00F94F1C" w:rsidP="00F94F1C">
      <w:pPr>
        <w:numPr>
          <w:ilvl w:val="3"/>
          <w:numId w:val="4"/>
        </w:numPr>
        <w:ind w:right="-2"/>
        <w:jc w:val="both"/>
        <w:rPr>
          <w:rFonts w:ascii="Arial" w:hAnsi="Arial" w:cs="Arial"/>
          <w:sz w:val="22"/>
          <w:szCs w:val="22"/>
        </w:rPr>
      </w:pPr>
      <w:r w:rsidRPr="00CA1F4E">
        <w:rPr>
          <w:rFonts w:ascii="Arial" w:hAnsi="Arial" w:cs="Arial"/>
          <w:sz w:val="22"/>
          <w:szCs w:val="22"/>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0FA37B87" w14:textId="77777777" w:rsidR="00F94F1C" w:rsidRPr="00CA1F4E" w:rsidRDefault="00F94F1C" w:rsidP="00F94F1C">
      <w:pPr>
        <w:ind w:right="-2"/>
        <w:rPr>
          <w:rFonts w:ascii="Arial" w:hAnsi="Arial" w:cs="Arial"/>
          <w:sz w:val="22"/>
          <w:szCs w:val="22"/>
        </w:rPr>
      </w:pPr>
    </w:p>
    <w:p w14:paraId="27DA5CD7" w14:textId="77777777" w:rsidR="00D56313" w:rsidRDefault="00F94F1C" w:rsidP="00D56313">
      <w:pPr>
        <w:numPr>
          <w:ilvl w:val="3"/>
          <w:numId w:val="4"/>
        </w:numPr>
        <w:ind w:left="426" w:right="-2" w:hanging="426"/>
        <w:jc w:val="both"/>
        <w:rPr>
          <w:rFonts w:ascii="Arial" w:hAnsi="Arial" w:cs="Arial"/>
          <w:sz w:val="22"/>
          <w:szCs w:val="22"/>
        </w:rPr>
      </w:pPr>
      <w:r w:rsidRPr="00CA1F4E">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r w:rsidR="00D56313" w:rsidRPr="00D56313">
        <w:rPr>
          <w:rFonts w:ascii="Arial" w:hAnsi="Arial" w:cs="Arial"/>
          <w:sz w:val="22"/>
          <w:szCs w:val="22"/>
        </w:rPr>
        <w:t xml:space="preserve"> </w:t>
      </w:r>
    </w:p>
    <w:p w14:paraId="7E60A3FA" w14:textId="06B4D66A" w:rsidR="00D56313" w:rsidRDefault="00D56313" w:rsidP="00D56313">
      <w:pPr>
        <w:ind w:left="360" w:right="-2"/>
        <w:jc w:val="both"/>
        <w:rPr>
          <w:rFonts w:ascii="Arial" w:hAnsi="Arial" w:cs="Arial"/>
          <w:sz w:val="22"/>
          <w:szCs w:val="22"/>
        </w:rPr>
      </w:pPr>
      <w:r w:rsidRPr="00D56313">
        <w:rPr>
          <w:rFonts w:ascii="Arial" w:hAnsi="Arial" w:cs="Arial"/>
          <w:sz w:val="22"/>
          <w:szCs w:val="22"/>
        </w:rPr>
        <w:t>Objednatel je povinen se k tomuto soupisu vyjádřit nejpozději do 2 pracovních dnů ode dne obdržení.</w:t>
      </w:r>
    </w:p>
    <w:p w14:paraId="629259E7" w14:textId="77777777" w:rsidR="00D56313" w:rsidRDefault="00D56313" w:rsidP="00D56313">
      <w:pPr>
        <w:ind w:left="360" w:right="-2"/>
        <w:jc w:val="both"/>
        <w:rPr>
          <w:rFonts w:ascii="Arial" w:hAnsi="Arial" w:cs="Arial"/>
          <w:sz w:val="22"/>
          <w:szCs w:val="22"/>
        </w:rPr>
      </w:pPr>
    </w:p>
    <w:p w14:paraId="21E67F8B" w14:textId="77777777" w:rsidR="00D56313" w:rsidRPr="008F26D0" w:rsidRDefault="00D56313" w:rsidP="00D56313">
      <w:pPr>
        <w:numPr>
          <w:ilvl w:val="3"/>
          <w:numId w:val="4"/>
        </w:numPr>
        <w:ind w:left="426" w:right="-2" w:hanging="426"/>
        <w:jc w:val="both"/>
        <w:rPr>
          <w:rFonts w:ascii="Arial" w:hAnsi="Arial" w:cs="Arial"/>
          <w:sz w:val="22"/>
          <w:szCs w:val="22"/>
        </w:rPr>
      </w:pPr>
      <w:r w:rsidRPr="008F26D0">
        <w:rPr>
          <w:rFonts w:ascii="Arial" w:hAnsi="Arial" w:cs="Arial"/>
          <w:sz w:val="22"/>
          <w:szCs w:val="22"/>
        </w:rPr>
        <w:t>Samostatně budou vystaveny faktury za případné vícepráce.</w:t>
      </w:r>
    </w:p>
    <w:p w14:paraId="13B18F3C" w14:textId="77777777" w:rsidR="00F94F1C" w:rsidRPr="00CA1F4E" w:rsidRDefault="00F94F1C" w:rsidP="00AA6B9B">
      <w:pPr>
        <w:ind w:right="-2"/>
        <w:jc w:val="both"/>
        <w:rPr>
          <w:rFonts w:ascii="Arial" w:hAnsi="Arial" w:cs="Arial"/>
          <w:sz w:val="22"/>
          <w:szCs w:val="22"/>
        </w:rPr>
      </w:pPr>
    </w:p>
    <w:p w14:paraId="1DD0BF07" w14:textId="77777777" w:rsidR="00F94F1C" w:rsidRPr="00CA1F4E" w:rsidRDefault="00F94F1C" w:rsidP="00D56313">
      <w:pPr>
        <w:numPr>
          <w:ilvl w:val="3"/>
          <w:numId w:val="4"/>
        </w:numPr>
        <w:ind w:left="357" w:hanging="357"/>
        <w:contextualSpacing/>
        <w:jc w:val="both"/>
        <w:rPr>
          <w:rFonts w:ascii="Arial" w:hAnsi="Arial" w:cs="Arial"/>
          <w:sz w:val="22"/>
          <w:szCs w:val="22"/>
        </w:rPr>
      </w:pPr>
      <w:r w:rsidRPr="00CA1F4E">
        <w:rPr>
          <w:rFonts w:ascii="Arial" w:hAnsi="Arial" w:cs="Arial"/>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6C3D206E" w14:textId="4AD868AE" w:rsidR="00F94F1C" w:rsidRDefault="00F94F1C" w:rsidP="00D56313">
      <w:pPr>
        <w:ind w:left="357" w:hanging="357"/>
        <w:contextualSpacing/>
        <w:rPr>
          <w:rFonts w:ascii="Arial" w:hAnsi="Arial" w:cs="Arial"/>
          <w:sz w:val="22"/>
          <w:szCs w:val="22"/>
        </w:rPr>
      </w:pPr>
    </w:p>
    <w:p w14:paraId="3765AFD9" w14:textId="77777777" w:rsidR="00D56313" w:rsidRPr="008F26D0" w:rsidRDefault="00D56313" w:rsidP="00D56313">
      <w:pPr>
        <w:pStyle w:val="Odstavecseseznamem"/>
        <w:numPr>
          <w:ilvl w:val="3"/>
          <w:numId w:val="4"/>
        </w:numPr>
        <w:spacing w:after="0" w:line="240" w:lineRule="auto"/>
        <w:ind w:left="357" w:hanging="357"/>
        <w:jc w:val="both"/>
        <w:rPr>
          <w:rFonts w:ascii="Arial" w:hAnsi="Arial" w:cs="Arial"/>
          <w:color w:val="auto"/>
          <w:sz w:val="22"/>
          <w:szCs w:val="22"/>
        </w:rPr>
      </w:pPr>
      <w:r w:rsidRPr="008F26D0">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w:t>
      </w:r>
    </w:p>
    <w:p w14:paraId="6B34C2D6" w14:textId="1B0BE639" w:rsidR="00D56313" w:rsidRDefault="00D56313" w:rsidP="00D56313">
      <w:pPr>
        <w:ind w:right="-2"/>
        <w:rPr>
          <w:rFonts w:ascii="Arial" w:hAnsi="Arial" w:cs="Arial"/>
          <w:sz w:val="22"/>
          <w:szCs w:val="22"/>
        </w:rPr>
      </w:pPr>
    </w:p>
    <w:p w14:paraId="7919D2B7" w14:textId="77777777" w:rsidR="00D56313" w:rsidRPr="008F26D0" w:rsidRDefault="00D56313" w:rsidP="00D56313">
      <w:pPr>
        <w:pStyle w:val="Odstavecseseznamem"/>
        <w:numPr>
          <w:ilvl w:val="3"/>
          <w:numId w:val="4"/>
        </w:numPr>
        <w:spacing w:after="0" w:line="240" w:lineRule="auto"/>
        <w:ind w:right="-2"/>
        <w:jc w:val="both"/>
        <w:rPr>
          <w:rFonts w:ascii="Arial" w:hAnsi="Arial" w:cs="Arial"/>
          <w:color w:val="auto"/>
          <w:sz w:val="22"/>
          <w:szCs w:val="22"/>
        </w:rPr>
      </w:pPr>
      <w:r w:rsidRPr="008F26D0">
        <w:rPr>
          <w:rFonts w:ascii="Arial" w:hAnsi="Arial" w:cs="Arial"/>
          <w:color w:val="auto"/>
          <w:sz w:val="22"/>
          <w:szCs w:val="22"/>
        </w:rPr>
        <w:t>Dílčí faktury budou vystaveny zhotovitelem nejvýše do 95 % celkové smluvní ceny díla, pokud nebude dohodnuto jinak.</w:t>
      </w:r>
    </w:p>
    <w:p w14:paraId="328BE5A9" w14:textId="317D5CB5" w:rsidR="00D56313" w:rsidRPr="00D56313" w:rsidRDefault="00D56313" w:rsidP="00D56313">
      <w:pPr>
        <w:ind w:right="-2"/>
        <w:rPr>
          <w:rFonts w:ascii="Arial" w:hAnsi="Arial" w:cs="Arial"/>
          <w:sz w:val="22"/>
          <w:szCs w:val="22"/>
        </w:rPr>
      </w:pPr>
    </w:p>
    <w:p w14:paraId="745A4FC0" w14:textId="77777777" w:rsidR="00B94FDC" w:rsidRPr="00CA1F4E" w:rsidRDefault="00B94FDC" w:rsidP="00B94FDC">
      <w:pPr>
        <w:numPr>
          <w:ilvl w:val="3"/>
          <w:numId w:val="4"/>
        </w:numPr>
        <w:jc w:val="both"/>
        <w:rPr>
          <w:rFonts w:ascii="Arial" w:hAnsi="Arial" w:cs="Arial"/>
          <w:sz w:val="22"/>
          <w:szCs w:val="22"/>
        </w:rPr>
      </w:pPr>
      <w:r w:rsidRPr="00CA1F4E">
        <w:rPr>
          <w:rFonts w:ascii="Arial" w:hAnsi="Arial" w:cs="Arial"/>
          <w:sz w:val="22"/>
          <w:szCs w:val="22"/>
        </w:rPr>
        <w:t>Datem uskutečnění plnění bude den předání a převzetí díla (nebo jeho dílčího plnění) bez vad a nedodělků uvedený na Soupisu prací a dodávek, pokud nebude dohodnuto jinak. Protokol bude nedílnou součástí faktury.</w:t>
      </w:r>
    </w:p>
    <w:p w14:paraId="47B27A73" w14:textId="77777777" w:rsidR="00B94FDC" w:rsidRPr="00CA1F4E" w:rsidRDefault="00B94FDC" w:rsidP="00B94FDC">
      <w:pPr>
        <w:ind w:left="360"/>
        <w:jc w:val="both"/>
        <w:rPr>
          <w:rFonts w:ascii="Arial" w:hAnsi="Arial" w:cs="Arial"/>
          <w:sz w:val="22"/>
          <w:szCs w:val="22"/>
        </w:rPr>
      </w:pPr>
    </w:p>
    <w:p w14:paraId="251077CE" w14:textId="77777777" w:rsidR="00B94FDC" w:rsidRPr="00CA1F4E" w:rsidRDefault="00B94FDC" w:rsidP="00B94FDC">
      <w:pPr>
        <w:pStyle w:val="Odstavecseseznamem"/>
        <w:numPr>
          <w:ilvl w:val="3"/>
          <w:numId w:val="4"/>
        </w:numPr>
        <w:spacing w:after="0" w:line="240" w:lineRule="auto"/>
        <w:jc w:val="both"/>
        <w:rPr>
          <w:rFonts w:ascii="Arial" w:hAnsi="Arial" w:cs="Arial"/>
          <w:color w:val="auto"/>
          <w:sz w:val="22"/>
          <w:szCs w:val="22"/>
        </w:rPr>
      </w:pPr>
      <w:r w:rsidRPr="00CA1F4E">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14:paraId="03D0CE24" w14:textId="77777777" w:rsidR="00B94FDC" w:rsidRPr="00CA1F4E" w:rsidRDefault="00B94FDC" w:rsidP="00B94FDC">
      <w:pPr>
        <w:pStyle w:val="Odstavecseseznamem"/>
        <w:spacing w:after="0" w:line="240" w:lineRule="auto"/>
        <w:ind w:left="426"/>
        <w:jc w:val="both"/>
        <w:rPr>
          <w:rFonts w:ascii="Arial" w:hAnsi="Arial" w:cs="Arial"/>
          <w:color w:val="auto"/>
          <w:sz w:val="22"/>
          <w:szCs w:val="22"/>
        </w:rPr>
      </w:pPr>
    </w:p>
    <w:p w14:paraId="7DBCC55A" w14:textId="77777777" w:rsidR="00D56313" w:rsidRPr="008F26D0" w:rsidRDefault="00D56313" w:rsidP="00D56313">
      <w:pPr>
        <w:pStyle w:val="Odstavecseseznamem"/>
        <w:numPr>
          <w:ilvl w:val="3"/>
          <w:numId w:val="4"/>
        </w:numPr>
        <w:spacing w:after="0" w:line="240" w:lineRule="auto"/>
        <w:ind w:right="-2"/>
        <w:jc w:val="both"/>
        <w:rPr>
          <w:rFonts w:ascii="Arial" w:hAnsi="Arial" w:cs="Arial"/>
          <w:color w:val="auto"/>
          <w:sz w:val="22"/>
          <w:szCs w:val="22"/>
        </w:rPr>
      </w:pPr>
      <w:r w:rsidRPr="008F26D0">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4DEC1132" w14:textId="26F8A7F2" w:rsidR="00D56313" w:rsidRPr="008F26D0" w:rsidRDefault="00D56313" w:rsidP="00D56313">
      <w:pPr>
        <w:pStyle w:val="Odstavecseseznamem"/>
        <w:spacing w:after="0" w:line="240" w:lineRule="auto"/>
        <w:ind w:left="360" w:right="-2"/>
        <w:jc w:val="both"/>
        <w:rPr>
          <w:rFonts w:ascii="Arial" w:hAnsi="Arial" w:cs="Arial"/>
          <w:color w:val="auto"/>
          <w:sz w:val="22"/>
          <w:szCs w:val="22"/>
        </w:rPr>
      </w:pPr>
      <w:r w:rsidRPr="008F26D0">
        <w:rPr>
          <w:rFonts w:ascii="Arial" w:hAnsi="Arial" w:cs="Arial"/>
          <w:color w:val="000000"/>
          <w:sz w:val="22"/>
          <w:szCs w:val="22"/>
        </w:rPr>
        <w:t xml:space="preserve">Předat faktury lze i elektronicky na </w:t>
      </w:r>
      <w:proofErr w:type="gramStart"/>
      <w:r w:rsidRPr="008F26D0">
        <w:rPr>
          <w:rFonts w:ascii="Arial" w:hAnsi="Arial" w:cs="Arial"/>
          <w:color w:val="000000"/>
          <w:sz w:val="22"/>
          <w:szCs w:val="22"/>
        </w:rPr>
        <w:t>adresu</w:t>
      </w:r>
      <w:r w:rsidRPr="008F26D0">
        <w:rPr>
          <w:rFonts w:ascii="Arial" w:hAnsi="Arial" w:cs="Arial"/>
          <w:color w:val="auto"/>
          <w:sz w:val="22"/>
          <w:szCs w:val="22"/>
        </w:rPr>
        <w:t>:.</w:t>
      </w:r>
      <w:proofErr w:type="gramEnd"/>
    </w:p>
    <w:p w14:paraId="78105D7B" w14:textId="0937E0BB" w:rsidR="00B94FDC" w:rsidRPr="00D56313" w:rsidRDefault="00B94FDC" w:rsidP="00D56313">
      <w:pPr>
        <w:jc w:val="both"/>
        <w:rPr>
          <w:rFonts w:ascii="Arial" w:hAnsi="Arial" w:cs="Arial"/>
          <w:sz w:val="22"/>
          <w:szCs w:val="22"/>
        </w:rPr>
      </w:pPr>
    </w:p>
    <w:p w14:paraId="26DF3065" w14:textId="158938D9" w:rsidR="00B94FDC" w:rsidRPr="00245F47" w:rsidRDefault="00B94FDC" w:rsidP="009005C1">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Pr>
          <w:rFonts w:ascii="Arial" w:hAnsi="Arial" w:cs="Arial"/>
          <w:color w:val="auto"/>
          <w:sz w:val="22"/>
          <w:szCs w:val="22"/>
        </w:rPr>
        <w:t>1</w:t>
      </w:r>
      <w:r w:rsidRPr="00245F47">
        <w:rPr>
          <w:rFonts w:ascii="Arial" w:hAnsi="Arial" w:cs="Arial"/>
          <w:color w:val="auto"/>
          <w:sz w:val="22"/>
          <w:szCs w:val="22"/>
        </w:rPr>
        <w:t>,5</w:t>
      </w:r>
      <w:r>
        <w:rPr>
          <w:rFonts w:ascii="Arial" w:hAnsi="Arial" w:cs="Arial"/>
          <w:color w:val="auto"/>
          <w:sz w:val="22"/>
          <w:szCs w:val="22"/>
        </w:rPr>
        <w:t xml:space="preserve"> </w:t>
      </w:r>
      <w:r w:rsidRPr="00245F47">
        <w:rPr>
          <w:rFonts w:ascii="Arial" w:hAnsi="Arial" w:cs="Arial"/>
          <w:color w:val="auto"/>
          <w:sz w:val="22"/>
          <w:szCs w:val="22"/>
        </w:rPr>
        <w:t>násobku</w:t>
      </w:r>
      <w:proofErr w:type="gramEnd"/>
      <w:r w:rsidRPr="00245F47">
        <w:rPr>
          <w:rFonts w:ascii="Arial" w:hAnsi="Arial" w:cs="Arial"/>
          <w:color w:val="auto"/>
          <w:sz w:val="22"/>
          <w:szCs w:val="22"/>
        </w:rPr>
        <w:t xml:space="preserve"> částky, která bude správcem daně vyměřena objednateli jako sankce.</w:t>
      </w:r>
    </w:p>
    <w:p w14:paraId="5B505E25" w14:textId="5211EB14" w:rsidR="00B94FDC" w:rsidRDefault="00B94FDC" w:rsidP="00B94FDC">
      <w:pPr>
        <w:rPr>
          <w:rFonts w:ascii="Arial" w:hAnsi="Arial" w:cs="Arial"/>
          <w:sz w:val="22"/>
          <w:szCs w:val="22"/>
        </w:rPr>
      </w:pPr>
    </w:p>
    <w:p w14:paraId="1474405A" w14:textId="77777777" w:rsidR="00D56313" w:rsidRPr="00245F47" w:rsidRDefault="00D56313" w:rsidP="00B94FDC">
      <w:pPr>
        <w:rPr>
          <w:rFonts w:ascii="Arial" w:hAnsi="Arial" w:cs="Arial"/>
          <w:sz w:val="22"/>
          <w:szCs w:val="22"/>
        </w:rPr>
      </w:pPr>
    </w:p>
    <w:p w14:paraId="353887E9" w14:textId="0F6A8C5A" w:rsidR="00B94FDC" w:rsidRDefault="00B94FDC" w:rsidP="009005C1">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lastRenderedPageBreak/>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14:paraId="54C2C0A6" w14:textId="77777777" w:rsidR="00B94FDC" w:rsidRPr="009C0460" w:rsidRDefault="00B94FDC" w:rsidP="00B94FDC">
      <w:pPr>
        <w:pStyle w:val="Odstavecseseznamem"/>
        <w:rPr>
          <w:rFonts w:ascii="Arial" w:hAnsi="Arial" w:cs="Arial"/>
          <w:color w:val="auto"/>
          <w:sz w:val="22"/>
          <w:szCs w:val="22"/>
        </w:rPr>
      </w:pPr>
    </w:p>
    <w:p w14:paraId="4E657353" w14:textId="77777777" w:rsidR="00B94FDC" w:rsidRPr="00245F47" w:rsidRDefault="00B94FDC" w:rsidP="009005C1">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14:paraId="76FF4AA0" w14:textId="77777777" w:rsidR="00AA6B9B" w:rsidRPr="00CF485A" w:rsidRDefault="00AA6B9B" w:rsidP="00CF485A">
      <w:pPr>
        <w:pStyle w:val="Zkladntext"/>
        <w:widowControl/>
        <w:jc w:val="both"/>
        <w:rPr>
          <w:rFonts w:cs="Arial"/>
          <w:b/>
          <w:sz w:val="22"/>
          <w:szCs w:val="22"/>
          <w:u w:val="single"/>
        </w:rPr>
      </w:pPr>
    </w:p>
    <w:p w14:paraId="579C45ED" w14:textId="77777777" w:rsidR="007646E2" w:rsidRPr="00CF485A" w:rsidRDefault="007646E2" w:rsidP="00CF485A">
      <w:pPr>
        <w:pStyle w:val="Zkladntext"/>
        <w:widowControl/>
        <w:jc w:val="center"/>
        <w:rPr>
          <w:rFonts w:cs="Arial"/>
          <w:b/>
          <w:sz w:val="22"/>
          <w:szCs w:val="22"/>
          <w:u w:val="single"/>
        </w:rPr>
      </w:pPr>
      <w:r w:rsidRPr="00CF485A">
        <w:rPr>
          <w:rFonts w:cs="Arial"/>
          <w:b/>
          <w:sz w:val="22"/>
          <w:szCs w:val="22"/>
          <w:u w:val="single"/>
        </w:rPr>
        <w:t>Čl. VI. SANKCE</w:t>
      </w:r>
    </w:p>
    <w:p w14:paraId="213376F5" w14:textId="626A39F7" w:rsidR="007646E2" w:rsidRDefault="007646E2" w:rsidP="00CF485A">
      <w:pPr>
        <w:pStyle w:val="Zkladntext"/>
        <w:widowControl/>
        <w:jc w:val="both"/>
        <w:rPr>
          <w:rFonts w:cs="Arial"/>
          <w:sz w:val="22"/>
          <w:szCs w:val="22"/>
        </w:rPr>
      </w:pPr>
    </w:p>
    <w:p w14:paraId="69C28F31" w14:textId="0D54ACA5" w:rsidR="00B94FDC" w:rsidRPr="00245F47" w:rsidRDefault="00B94FDC" w:rsidP="00B94FDC">
      <w:pPr>
        <w:pStyle w:val="A-odstavecodsazensodrkami"/>
        <w:numPr>
          <w:ilvl w:val="0"/>
          <w:numId w:val="2"/>
        </w:numPr>
      </w:pPr>
      <w:r w:rsidRPr="00245F47">
        <w:t>Pokud bude zhotovitel v prodlení proti termínu předání a převzetí díla sjednanému podle smlouvy, je povinen zaplatit objednateli smluvní pokutu ve výši 0,</w:t>
      </w:r>
      <w:r>
        <w:t>2</w:t>
      </w:r>
      <w:r w:rsidRPr="00245F47">
        <w:t xml:space="preserve"> % z ceny díla za každý i započatý den prodlení.</w:t>
      </w:r>
    </w:p>
    <w:p w14:paraId="67FC33A0" w14:textId="77777777" w:rsidR="00B94FDC" w:rsidRPr="00245F47" w:rsidRDefault="00B94FDC" w:rsidP="00B94FDC">
      <w:pPr>
        <w:pStyle w:val="A-odstavecodsazensodrkami"/>
        <w:numPr>
          <w:ilvl w:val="0"/>
          <w:numId w:val="0"/>
        </w:numPr>
      </w:pPr>
    </w:p>
    <w:p w14:paraId="51555F62" w14:textId="127D97C2" w:rsidR="00B94FDC" w:rsidRPr="00245F47" w:rsidRDefault="00B94FDC" w:rsidP="00B94FDC">
      <w:pPr>
        <w:pStyle w:val="A-odstavecodsazensodrkami"/>
        <w:numPr>
          <w:ilvl w:val="0"/>
          <w:numId w:val="2"/>
        </w:numPr>
      </w:pPr>
      <w:r w:rsidRPr="00245F47">
        <w:t>Pokud bude objednatel v prodlení s úhradou faktury proti sjednanému termínu je povinen zaplatit zhotoviteli úrok z prodlení ve výši 0,</w:t>
      </w:r>
      <w:r>
        <w:t>2</w:t>
      </w:r>
      <w:r w:rsidRPr="00245F47">
        <w:t xml:space="preserve"> % z dlužné částky za každý i započatý den prodlení. </w:t>
      </w:r>
    </w:p>
    <w:p w14:paraId="53391FC5" w14:textId="77777777" w:rsidR="00B94FDC" w:rsidRPr="00245F47" w:rsidRDefault="00B94FDC" w:rsidP="00B94FDC">
      <w:pPr>
        <w:pStyle w:val="A-odstavecodsazensodrkami"/>
        <w:numPr>
          <w:ilvl w:val="0"/>
          <w:numId w:val="0"/>
        </w:numPr>
      </w:pPr>
    </w:p>
    <w:p w14:paraId="5184BB5B" w14:textId="77777777" w:rsidR="00B94FDC" w:rsidRPr="00245F47" w:rsidRDefault="00B94FDC" w:rsidP="00B94FDC">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14:paraId="6C147663" w14:textId="77777777" w:rsidR="00B94FDC" w:rsidRPr="00245F47" w:rsidRDefault="00B94FDC" w:rsidP="00B94FDC">
      <w:pPr>
        <w:pStyle w:val="A-odstavecodsazensodrkami"/>
        <w:numPr>
          <w:ilvl w:val="0"/>
          <w:numId w:val="0"/>
        </w:numPr>
      </w:pPr>
    </w:p>
    <w:p w14:paraId="680E961E" w14:textId="77777777" w:rsidR="00B94FDC" w:rsidRPr="00245F47" w:rsidRDefault="00B94FDC" w:rsidP="00B94FDC">
      <w:pPr>
        <w:pStyle w:val="A-odstavecodsazensodrkami"/>
        <w:numPr>
          <w:ilvl w:val="0"/>
          <w:numId w:val="2"/>
        </w:numPr>
      </w:pPr>
      <w:r w:rsidRPr="00245F47">
        <w:t>Splatnost sankcí uvedených v této smlouvě nastává okamžikem jejich vzniku.</w:t>
      </w:r>
    </w:p>
    <w:p w14:paraId="12A1FB4E" w14:textId="77777777" w:rsidR="00B94FDC" w:rsidRPr="00245F47" w:rsidRDefault="00B94FDC" w:rsidP="00B94FDC">
      <w:pPr>
        <w:pStyle w:val="A-odstavecodsazensodrkami"/>
        <w:numPr>
          <w:ilvl w:val="0"/>
          <w:numId w:val="0"/>
        </w:numPr>
        <w:ind w:left="360"/>
      </w:pPr>
    </w:p>
    <w:p w14:paraId="6B32A338" w14:textId="77777777" w:rsidR="00B94FDC" w:rsidRPr="00245F47" w:rsidRDefault="00B94FDC" w:rsidP="00B94FDC">
      <w:pPr>
        <w:pStyle w:val="A-odstavecodsazensodrkami"/>
        <w:numPr>
          <w:ilvl w:val="0"/>
          <w:numId w:val="2"/>
        </w:numPr>
      </w:pPr>
      <w:r w:rsidRPr="00245F47">
        <w:t>Zaplacení smluvní pokuty nemá vliv na vznik práva na náhradu škody v důsledku porušení povinností zhotovitele vyplývajících z této smlouvy.</w:t>
      </w:r>
    </w:p>
    <w:p w14:paraId="3F5C221D" w14:textId="77777777" w:rsidR="00956949" w:rsidRPr="00CF485A" w:rsidRDefault="00956949" w:rsidP="00CF485A">
      <w:pPr>
        <w:pStyle w:val="Zkladntext"/>
        <w:widowControl/>
        <w:jc w:val="both"/>
        <w:rPr>
          <w:rFonts w:cs="Arial"/>
          <w:b/>
          <w:sz w:val="22"/>
          <w:szCs w:val="22"/>
          <w:u w:val="single"/>
        </w:rPr>
      </w:pPr>
    </w:p>
    <w:p w14:paraId="2AF95150" w14:textId="6F9A4BA3" w:rsidR="009C0460" w:rsidRDefault="009C0460" w:rsidP="00CF485A">
      <w:pPr>
        <w:pStyle w:val="Zkladntext"/>
        <w:widowControl/>
        <w:jc w:val="center"/>
        <w:rPr>
          <w:rFonts w:cs="Arial"/>
          <w:b/>
          <w:sz w:val="22"/>
          <w:szCs w:val="22"/>
          <w:u w:val="single"/>
        </w:rPr>
      </w:pPr>
      <w:r w:rsidRPr="00CF485A">
        <w:rPr>
          <w:rFonts w:cs="Arial"/>
          <w:b/>
          <w:sz w:val="22"/>
          <w:szCs w:val="22"/>
          <w:u w:val="single"/>
        </w:rPr>
        <w:t>Čl. VII. ZAJIŠTĚNÍ ZÁVAZKU, ZÁRUKA</w:t>
      </w:r>
    </w:p>
    <w:p w14:paraId="306D1876" w14:textId="77777777" w:rsidR="00682753" w:rsidRPr="00CF485A" w:rsidRDefault="00682753" w:rsidP="00CF485A">
      <w:pPr>
        <w:pStyle w:val="Zkladntext"/>
        <w:widowControl/>
        <w:jc w:val="center"/>
        <w:rPr>
          <w:rFonts w:cs="Arial"/>
          <w:b/>
          <w:sz w:val="22"/>
          <w:szCs w:val="22"/>
          <w:u w:val="single"/>
        </w:rPr>
      </w:pPr>
    </w:p>
    <w:p w14:paraId="348E2F26" w14:textId="7B6DD2E4" w:rsidR="002761CE" w:rsidRDefault="00682753" w:rsidP="009E1B04">
      <w:pPr>
        <w:pStyle w:val="Zkladntext"/>
        <w:widowControl/>
        <w:tabs>
          <w:tab w:val="left" w:pos="360"/>
        </w:tabs>
        <w:jc w:val="both"/>
        <w:rPr>
          <w:rFonts w:cs="Arial"/>
          <w:sz w:val="22"/>
          <w:szCs w:val="22"/>
        </w:rPr>
      </w:pPr>
      <w:r w:rsidRPr="00682753">
        <w:rPr>
          <w:rFonts w:cs="Arial"/>
          <w:sz w:val="22"/>
          <w:szCs w:val="22"/>
        </w:rPr>
        <w:t>Nesjednává se.</w:t>
      </w:r>
    </w:p>
    <w:p w14:paraId="3F4061D9" w14:textId="77777777" w:rsidR="00A92BCD" w:rsidRPr="00682753" w:rsidRDefault="00A92BCD" w:rsidP="009E1B04">
      <w:pPr>
        <w:pStyle w:val="Zkladntext"/>
        <w:widowControl/>
        <w:tabs>
          <w:tab w:val="left" w:pos="360"/>
        </w:tabs>
        <w:jc w:val="both"/>
        <w:rPr>
          <w:rFonts w:cs="Arial"/>
          <w:sz w:val="22"/>
          <w:szCs w:val="22"/>
        </w:rPr>
      </w:pPr>
    </w:p>
    <w:p w14:paraId="74BF7892" w14:textId="77777777" w:rsidR="009C0460" w:rsidRPr="00CF485A" w:rsidRDefault="009C0460" w:rsidP="00CF485A">
      <w:pPr>
        <w:pStyle w:val="Zkladntext"/>
        <w:widowControl/>
        <w:jc w:val="center"/>
        <w:rPr>
          <w:rFonts w:cs="Arial"/>
          <w:b/>
          <w:sz w:val="22"/>
          <w:szCs w:val="22"/>
          <w:u w:val="single"/>
        </w:rPr>
      </w:pPr>
      <w:r w:rsidRPr="00CF485A">
        <w:rPr>
          <w:rFonts w:cs="Arial"/>
          <w:b/>
          <w:sz w:val="22"/>
          <w:szCs w:val="22"/>
          <w:u w:val="single"/>
        </w:rPr>
        <w:t>Čl. VIII. NÁHRADA ŠKODY</w:t>
      </w:r>
    </w:p>
    <w:p w14:paraId="70817771" w14:textId="77777777" w:rsidR="009C0460" w:rsidRPr="00CF485A" w:rsidRDefault="009C0460" w:rsidP="00CF485A">
      <w:pPr>
        <w:widowControl w:val="0"/>
        <w:jc w:val="both"/>
        <w:rPr>
          <w:rFonts w:ascii="Arial" w:hAnsi="Arial" w:cs="Arial"/>
          <w:b/>
          <w:sz w:val="22"/>
          <w:szCs w:val="22"/>
        </w:rPr>
      </w:pPr>
    </w:p>
    <w:p w14:paraId="31D01460" w14:textId="77777777" w:rsidR="009C0460" w:rsidRPr="00CF485A" w:rsidRDefault="009C0460" w:rsidP="00CF485A">
      <w:pPr>
        <w:widowControl w:val="0"/>
        <w:numPr>
          <w:ilvl w:val="0"/>
          <w:numId w:val="6"/>
        </w:numPr>
        <w:jc w:val="both"/>
        <w:rPr>
          <w:rFonts w:ascii="Arial" w:hAnsi="Arial" w:cs="Arial"/>
          <w:b/>
          <w:sz w:val="22"/>
          <w:szCs w:val="22"/>
        </w:rPr>
      </w:pPr>
      <w:r w:rsidRPr="00CF485A">
        <w:rPr>
          <w:rFonts w:ascii="Arial" w:hAnsi="Arial" w:cs="Arial"/>
          <w:sz w:val="22"/>
          <w:szCs w:val="22"/>
        </w:rPr>
        <w:t>Zhotovitel odpovídá za škody na díle, dalším majetku objednatele a majetku třetích osob, vzniklé v souvislosti s plněním díla dle ustanovení této smlouvy.</w:t>
      </w:r>
    </w:p>
    <w:p w14:paraId="1A8BD46B" w14:textId="77777777" w:rsidR="001C43A9" w:rsidRPr="00CF485A" w:rsidRDefault="001C43A9" w:rsidP="00CF485A">
      <w:pPr>
        <w:widowControl w:val="0"/>
        <w:ind w:left="360"/>
        <w:jc w:val="both"/>
        <w:rPr>
          <w:rFonts w:ascii="Arial" w:hAnsi="Arial" w:cs="Arial"/>
          <w:b/>
          <w:sz w:val="22"/>
          <w:szCs w:val="22"/>
        </w:rPr>
      </w:pPr>
    </w:p>
    <w:p w14:paraId="3CE69976" w14:textId="5E556B78" w:rsidR="007842A9" w:rsidRPr="00CF485A" w:rsidRDefault="00866066" w:rsidP="00CF485A">
      <w:pPr>
        <w:widowControl w:val="0"/>
        <w:numPr>
          <w:ilvl w:val="0"/>
          <w:numId w:val="6"/>
        </w:numPr>
        <w:jc w:val="both"/>
        <w:rPr>
          <w:rFonts w:ascii="Arial" w:hAnsi="Arial" w:cs="Arial"/>
          <w:sz w:val="22"/>
          <w:szCs w:val="22"/>
        </w:rPr>
      </w:pPr>
      <w:r w:rsidRPr="00CF485A">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CF485A">
        <w:rPr>
          <w:rFonts w:ascii="Arial" w:hAnsi="Arial" w:cs="Arial"/>
          <w:sz w:val="22"/>
          <w:szCs w:val="22"/>
        </w:rPr>
        <w:t xml:space="preserve"> </w:t>
      </w:r>
      <w:r w:rsidRPr="00CF485A">
        <w:rPr>
          <w:rFonts w:ascii="Arial" w:hAnsi="Arial" w:cs="Arial"/>
          <w:sz w:val="22"/>
          <w:szCs w:val="22"/>
        </w:rPr>
        <w:t>povinností zhotovitele a zhotovitel se zavazuje objednateli požadovanou náhradu škodu zaplatit. Pokud bude v důsledku porušení pov</w:t>
      </w:r>
      <w:r w:rsidR="00B85D15" w:rsidRPr="00CF485A">
        <w:rPr>
          <w:rFonts w:ascii="Arial" w:hAnsi="Arial" w:cs="Arial"/>
          <w:sz w:val="22"/>
          <w:szCs w:val="22"/>
        </w:rPr>
        <w:t xml:space="preserve">inností (smluvních, zákonných) </w:t>
      </w:r>
      <w:r w:rsidRPr="00CF485A">
        <w:rPr>
          <w:rFonts w:ascii="Arial" w:hAnsi="Arial" w:cs="Arial"/>
          <w:sz w:val="22"/>
          <w:szCs w:val="22"/>
        </w:rPr>
        <w:t>zhotovitele, uložena objednateli sankce ze strany správních či jiných orgánů, zavazuje se zhotovitel zaplatit</w:t>
      </w:r>
      <w:r w:rsidR="00B85D15" w:rsidRPr="00CF485A">
        <w:rPr>
          <w:rFonts w:ascii="Arial" w:hAnsi="Arial" w:cs="Arial"/>
          <w:sz w:val="22"/>
          <w:szCs w:val="22"/>
        </w:rPr>
        <w:t xml:space="preserve"> objednateli </w:t>
      </w:r>
      <w:r w:rsidRPr="00CF485A">
        <w:rPr>
          <w:rFonts w:ascii="Arial" w:hAnsi="Arial" w:cs="Arial"/>
          <w:sz w:val="22"/>
          <w:szCs w:val="22"/>
        </w:rPr>
        <w:t>tuto smluvní pokutu v plné výši.</w:t>
      </w:r>
      <w:r w:rsidR="00B85D15" w:rsidRPr="00CF485A">
        <w:rPr>
          <w:rFonts w:ascii="Arial" w:hAnsi="Arial" w:cs="Arial"/>
          <w:sz w:val="22"/>
          <w:szCs w:val="22"/>
        </w:rPr>
        <w:t xml:space="preserve"> </w:t>
      </w:r>
    </w:p>
    <w:p w14:paraId="010451C4" w14:textId="77777777" w:rsidR="00447D19" w:rsidRPr="00CF485A" w:rsidRDefault="00447D19" w:rsidP="00CF485A">
      <w:pPr>
        <w:pStyle w:val="Odstavecseseznamem"/>
        <w:spacing w:after="0" w:line="240" w:lineRule="auto"/>
        <w:rPr>
          <w:rFonts w:ascii="Arial" w:hAnsi="Arial" w:cs="Arial"/>
          <w:sz w:val="22"/>
          <w:szCs w:val="22"/>
        </w:rPr>
      </w:pPr>
    </w:p>
    <w:p w14:paraId="6763F6EA" w14:textId="77777777" w:rsidR="00447D19" w:rsidRPr="00CF485A" w:rsidRDefault="00447D19" w:rsidP="00CF485A">
      <w:pPr>
        <w:widowControl w:val="0"/>
        <w:ind w:left="360"/>
        <w:jc w:val="both"/>
        <w:rPr>
          <w:rFonts w:ascii="Arial" w:hAnsi="Arial" w:cs="Arial"/>
          <w:sz w:val="22"/>
          <w:szCs w:val="22"/>
        </w:rPr>
      </w:pPr>
    </w:p>
    <w:p w14:paraId="00BD9D39" w14:textId="0AABFA98" w:rsidR="009C0460" w:rsidRPr="00CF485A" w:rsidRDefault="009C0460" w:rsidP="00CF485A">
      <w:pPr>
        <w:pStyle w:val="Zkladntext"/>
        <w:keepNext/>
        <w:widowControl/>
        <w:jc w:val="center"/>
        <w:rPr>
          <w:rFonts w:cs="Arial"/>
          <w:b/>
          <w:sz w:val="22"/>
          <w:szCs w:val="22"/>
          <w:u w:val="single"/>
        </w:rPr>
      </w:pPr>
      <w:r w:rsidRPr="00CF485A">
        <w:rPr>
          <w:rFonts w:cs="Arial"/>
          <w:b/>
          <w:sz w:val="22"/>
          <w:szCs w:val="22"/>
          <w:u w:val="single"/>
        </w:rPr>
        <w:t>Čl. IX. OSTATNÍ USTANOVENÍ</w:t>
      </w:r>
    </w:p>
    <w:p w14:paraId="054555DF" w14:textId="77777777" w:rsidR="009C0460" w:rsidRPr="00CF485A" w:rsidRDefault="009C0460" w:rsidP="00CF485A">
      <w:pPr>
        <w:pStyle w:val="Zkladntext"/>
        <w:keepNext/>
        <w:widowControl/>
        <w:jc w:val="both"/>
        <w:rPr>
          <w:rFonts w:cs="Arial"/>
          <w:b/>
          <w:sz w:val="22"/>
          <w:szCs w:val="22"/>
          <w:u w:val="single"/>
        </w:rPr>
      </w:pPr>
    </w:p>
    <w:p w14:paraId="4FFC0E66" w14:textId="77777777" w:rsidR="009C0460" w:rsidRPr="00CF485A" w:rsidRDefault="009C0460" w:rsidP="00CF485A">
      <w:pPr>
        <w:pStyle w:val="Zkladntext"/>
        <w:keepNext/>
        <w:widowControl/>
        <w:numPr>
          <w:ilvl w:val="0"/>
          <w:numId w:val="3"/>
        </w:numPr>
        <w:tabs>
          <w:tab w:val="left" w:pos="360"/>
        </w:tabs>
        <w:jc w:val="both"/>
        <w:rPr>
          <w:rFonts w:cs="Arial"/>
          <w:sz w:val="22"/>
          <w:szCs w:val="22"/>
        </w:rPr>
      </w:pPr>
      <w:r w:rsidRPr="00CF485A">
        <w:rPr>
          <w:rFonts w:cs="Arial"/>
          <w:sz w:val="22"/>
          <w:szCs w:val="22"/>
        </w:rPr>
        <w:t>Zhotovitel provede dílo samostatně, na svůj náklad a na své nebezpečí. Bez zbytečných odkladů oznámí zjištění překážek, které znemožňují provedení díla.</w:t>
      </w:r>
    </w:p>
    <w:p w14:paraId="13C141D9" w14:textId="77777777" w:rsidR="001A59D0" w:rsidRPr="00CF485A" w:rsidRDefault="001A59D0" w:rsidP="00CF485A">
      <w:pPr>
        <w:pStyle w:val="Zkladntext"/>
        <w:keepNext/>
        <w:widowControl/>
        <w:tabs>
          <w:tab w:val="left" w:pos="360"/>
        </w:tabs>
        <w:ind w:left="360"/>
        <w:jc w:val="both"/>
        <w:rPr>
          <w:rFonts w:cs="Arial"/>
          <w:sz w:val="22"/>
          <w:szCs w:val="22"/>
        </w:rPr>
      </w:pPr>
    </w:p>
    <w:p w14:paraId="7807CD70" w14:textId="77777777" w:rsidR="001A59D0" w:rsidRPr="00CF485A" w:rsidRDefault="001A59D0" w:rsidP="00CF485A">
      <w:pPr>
        <w:pStyle w:val="Zkladntext"/>
        <w:keepNext/>
        <w:widowControl/>
        <w:numPr>
          <w:ilvl w:val="0"/>
          <w:numId w:val="3"/>
        </w:numPr>
        <w:tabs>
          <w:tab w:val="left" w:pos="360"/>
        </w:tabs>
        <w:jc w:val="both"/>
        <w:rPr>
          <w:rFonts w:cs="Arial"/>
          <w:sz w:val="22"/>
          <w:szCs w:val="22"/>
        </w:rPr>
      </w:pPr>
      <w:r w:rsidRPr="00CF485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E6136F3" w14:textId="77777777" w:rsidR="001A59D0" w:rsidRPr="00CF485A" w:rsidRDefault="001A59D0" w:rsidP="00CF485A">
      <w:pPr>
        <w:pStyle w:val="Zkladntext"/>
        <w:keepNext/>
        <w:widowControl/>
        <w:tabs>
          <w:tab w:val="left" w:pos="360"/>
        </w:tabs>
        <w:jc w:val="both"/>
        <w:rPr>
          <w:rFonts w:cs="Arial"/>
          <w:sz w:val="22"/>
          <w:szCs w:val="22"/>
        </w:rPr>
      </w:pPr>
    </w:p>
    <w:p w14:paraId="5285EC75" w14:textId="77777777" w:rsidR="001A59D0" w:rsidRPr="00CF485A" w:rsidRDefault="001A59D0" w:rsidP="00CF485A">
      <w:pPr>
        <w:pStyle w:val="Zkladntext"/>
        <w:keepNext/>
        <w:widowControl/>
        <w:numPr>
          <w:ilvl w:val="0"/>
          <w:numId w:val="3"/>
        </w:numPr>
        <w:tabs>
          <w:tab w:val="left" w:pos="360"/>
        </w:tabs>
        <w:jc w:val="both"/>
        <w:rPr>
          <w:rFonts w:cs="Arial"/>
          <w:sz w:val="22"/>
          <w:szCs w:val="22"/>
        </w:rPr>
      </w:pPr>
      <w:r w:rsidRPr="00CF485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w:t>
      </w:r>
      <w:r w:rsidRPr="00CF485A">
        <w:rPr>
          <w:rFonts w:cs="Arial"/>
          <w:color w:val="auto"/>
          <w:sz w:val="22"/>
          <w:szCs w:val="22"/>
        </w:rPr>
        <w:lastRenderedPageBreak/>
        <w:t>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353A5157" w14:textId="77777777" w:rsidR="009C0460" w:rsidRPr="00CF485A" w:rsidRDefault="009C0460" w:rsidP="00CF485A">
      <w:pPr>
        <w:widowControl w:val="0"/>
        <w:overflowPunct/>
        <w:autoSpaceDE/>
        <w:autoSpaceDN/>
        <w:adjustRightInd/>
        <w:jc w:val="both"/>
        <w:textAlignment w:val="auto"/>
        <w:rPr>
          <w:rFonts w:ascii="Arial" w:hAnsi="Arial" w:cs="Arial"/>
          <w:sz w:val="22"/>
          <w:szCs w:val="22"/>
        </w:rPr>
      </w:pPr>
    </w:p>
    <w:p w14:paraId="194F523F" w14:textId="77777777" w:rsidR="009C0460" w:rsidRPr="00CF485A" w:rsidRDefault="009C0460" w:rsidP="00CF485A">
      <w:pPr>
        <w:widowControl w:val="0"/>
        <w:jc w:val="center"/>
        <w:rPr>
          <w:rFonts w:ascii="Arial" w:hAnsi="Arial" w:cs="Arial"/>
          <w:b/>
          <w:sz w:val="22"/>
          <w:szCs w:val="22"/>
          <w:u w:val="single"/>
        </w:rPr>
      </w:pPr>
      <w:r w:rsidRPr="00CF485A">
        <w:rPr>
          <w:rFonts w:ascii="Arial" w:hAnsi="Arial" w:cs="Arial"/>
          <w:b/>
          <w:sz w:val="22"/>
          <w:szCs w:val="22"/>
          <w:u w:val="single"/>
        </w:rPr>
        <w:t>Čl. X. COMPLIANCE DOLOŽKA</w:t>
      </w:r>
    </w:p>
    <w:p w14:paraId="1312F3FC" w14:textId="77777777" w:rsidR="005811B1" w:rsidRPr="00CF485A" w:rsidRDefault="005811B1" w:rsidP="00CF485A">
      <w:pPr>
        <w:widowControl w:val="0"/>
        <w:jc w:val="both"/>
        <w:rPr>
          <w:rFonts w:ascii="Arial" w:hAnsi="Arial" w:cs="Arial"/>
          <w:b/>
          <w:sz w:val="22"/>
          <w:szCs w:val="22"/>
          <w:u w:val="single"/>
        </w:rPr>
      </w:pPr>
    </w:p>
    <w:p w14:paraId="5926CDC2" w14:textId="77777777" w:rsidR="009A1CB4" w:rsidRPr="00CF485A" w:rsidRDefault="005811B1" w:rsidP="00CF485A">
      <w:pPr>
        <w:pStyle w:val="Odstavecseseznamem"/>
        <w:numPr>
          <w:ilvl w:val="3"/>
          <w:numId w:val="3"/>
        </w:numPr>
        <w:overflowPunct/>
        <w:spacing w:after="0" w:line="240" w:lineRule="auto"/>
        <w:ind w:left="426" w:hanging="426"/>
        <w:jc w:val="both"/>
        <w:textAlignment w:val="auto"/>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sidRPr="00CF485A">
        <w:rPr>
          <w:rFonts w:ascii="Arial" w:eastAsiaTheme="minorHAnsi" w:hAnsi="Arial" w:cs="Arial"/>
          <w:color w:val="000000"/>
          <w:sz w:val="22"/>
          <w:szCs w:val="22"/>
          <w:lang w:eastAsia="en-US"/>
        </w:rPr>
        <w:t>ých činností s ní souvisejících.</w:t>
      </w:r>
    </w:p>
    <w:p w14:paraId="40B062B2" w14:textId="77777777" w:rsidR="009A1CB4" w:rsidRPr="00CF485A" w:rsidRDefault="009A1CB4" w:rsidP="00CF485A">
      <w:pPr>
        <w:pStyle w:val="Odstavecseseznamem"/>
        <w:overflowPunct/>
        <w:spacing w:after="0" w:line="240" w:lineRule="auto"/>
        <w:ind w:left="426"/>
        <w:jc w:val="both"/>
        <w:textAlignment w:val="auto"/>
        <w:rPr>
          <w:rFonts w:ascii="Arial" w:eastAsiaTheme="minorHAnsi" w:hAnsi="Arial" w:cs="Arial"/>
          <w:color w:val="000000"/>
          <w:sz w:val="22"/>
          <w:szCs w:val="22"/>
          <w:lang w:eastAsia="en-US"/>
        </w:rPr>
      </w:pPr>
    </w:p>
    <w:p w14:paraId="49C70AA0" w14:textId="77777777" w:rsidR="005811B1" w:rsidRPr="00A92BCD" w:rsidRDefault="005811B1" w:rsidP="00CF485A">
      <w:pPr>
        <w:pStyle w:val="Odstavecseseznamem"/>
        <w:numPr>
          <w:ilvl w:val="3"/>
          <w:numId w:val="3"/>
        </w:numPr>
        <w:overflowPunct/>
        <w:spacing w:after="0" w:line="240" w:lineRule="auto"/>
        <w:ind w:left="426" w:hanging="426"/>
        <w:jc w:val="both"/>
        <w:textAlignment w:val="auto"/>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w:t>
      </w:r>
      <w:r w:rsidRPr="00A92BCD">
        <w:rPr>
          <w:rFonts w:ascii="Arial" w:eastAsiaTheme="minorHAnsi" w:hAnsi="Arial" w:cs="Arial"/>
          <w:color w:val="000000"/>
          <w:sz w:val="22"/>
          <w:szCs w:val="22"/>
          <w:lang w:eastAsia="en-US"/>
        </w:rPr>
        <w:t xml:space="preserve">(včetně zaměstnanců) podle trestního zákoníku, případně aby nebylo zahájeno trestní stíhání proti kterékoli ze smluvních stran, včetně jejích zaměstnanců podle platných právních předpisů. </w:t>
      </w:r>
    </w:p>
    <w:p w14:paraId="31CC1550" w14:textId="77777777" w:rsidR="00682753" w:rsidRPr="00A92BCD" w:rsidRDefault="00682753" w:rsidP="00C40665">
      <w:pPr>
        <w:overflowPunct/>
        <w:jc w:val="both"/>
        <w:textAlignment w:val="auto"/>
        <w:rPr>
          <w:rFonts w:ascii="Arial" w:eastAsiaTheme="minorHAnsi" w:hAnsi="Arial" w:cs="Arial"/>
          <w:color w:val="000000"/>
          <w:sz w:val="22"/>
          <w:szCs w:val="22"/>
          <w:lang w:eastAsia="en-US"/>
        </w:rPr>
      </w:pPr>
    </w:p>
    <w:p w14:paraId="431A8716" w14:textId="77777777" w:rsidR="00750179" w:rsidRPr="00A92BCD" w:rsidRDefault="005811B1" w:rsidP="00CF485A">
      <w:pPr>
        <w:pStyle w:val="Odstavecseseznamem"/>
        <w:numPr>
          <w:ilvl w:val="0"/>
          <w:numId w:val="6"/>
        </w:numPr>
        <w:overflowPunct/>
        <w:spacing w:after="0" w:line="240" w:lineRule="auto"/>
        <w:jc w:val="both"/>
        <w:textAlignment w:val="auto"/>
        <w:rPr>
          <w:rFonts w:ascii="Arial" w:eastAsiaTheme="minorHAnsi" w:hAnsi="Arial" w:cs="Arial"/>
          <w:color w:val="000000"/>
          <w:sz w:val="22"/>
          <w:szCs w:val="22"/>
          <w:lang w:eastAsia="en-US"/>
        </w:rPr>
      </w:pPr>
      <w:bookmarkStart w:id="5" w:name="_Hlk128137242"/>
      <w:r w:rsidRPr="00A92BCD">
        <w:rPr>
          <w:rFonts w:ascii="Arial" w:eastAsiaTheme="minorHAnsi" w:hAnsi="Arial" w:cs="Arial"/>
          <w:color w:val="000000"/>
          <w:sz w:val="22"/>
          <w:szCs w:val="22"/>
          <w:lang w:eastAsia="en-US"/>
        </w:rPr>
        <w:t>Zhotovitel prohlašuje, že se seznámil</w:t>
      </w:r>
      <w:bookmarkEnd w:id="5"/>
      <w:r w:rsidRPr="00A92BCD">
        <w:rPr>
          <w:rFonts w:ascii="Arial" w:eastAsiaTheme="minorHAnsi" w:hAnsi="Arial" w:cs="Arial"/>
          <w:color w:val="000000"/>
          <w:sz w:val="22"/>
          <w:szCs w:val="22"/>
          <w:lang w:eastAsia="en-US"/>
        </w:rPr>
        <w:t xml:space="preserve"> se zásadami, hodnotami a cíli </w:t>
      </w:r>
      <w:proofErr w:type="spellStart"/>
      <w:r w:rsidRPr="00A92BCD">
        <w:rPr>
          <w:rFonts w:ascii="Arial" w:eastAsiaTheme="minorHAnsi" w:hAnsi="Arial" w:cs="Arial"/>
          <w:color w:val="000000"/>
          <w:sz w:val="22"/>
          <w:szCs w:val="22"/>
          <w:lang w:eastAsia="en-US"/>
        </w:rPr>
        <w:t>Compliance</w:t>
      </w:r>
      <w:proofErr w:type="spellEnd"/>
      <w:r w:rsidRPr="00A92BCD">
        <w:rPr>
          <w:rFonts w:ascii="Arial" w:eastAsiaTheme="minorHAnsi" w:hAnsi="Arial" w:cs="Arial"/>
          <w:color w:val="000000"/>
          <w:sz w:val="22"/>
          <w:szCs w:val="22"/>
          <w:lang w:eastAsia="en-US"/>
        </w:rPr>
        <w:t xml:space="preserve"> programu Povodí Ohře, </w:t>
      </w:r>
      <w:proofErr w:type="spellStart"/>
      <w:r w:rsidRPr="00A92BCD">
        <w:rPr>
          <w:rFonts w:ascii="Arial" w:eastAsiaTheme="minorHAnsi" w:hAnsi="Arial" w:cs="Arial"/>
          <w:color w:val="000000"/>
          <w:sz w:val="22"/>
          <w:szCs w:val="22"/>
          <w:lang w:eastAsia="en-US"/>
        </w:rPr>
        <w:t>s.p</w:t>
      </w:r>
      <w:proofErr w:type="spellEnd"/>
      <w:r w:rsidRPr="00A92BCD">
        <w:rPr>
          <w:rFonts w:ascii="Arial" w:eastAsiaTheme="minorHAnsi" w:hAnsi="Arial" w:cs="Arial"/>
          <w:color w:val="000000"/>
          <w:sz w:val="22"/>
          <w:szCs w:val="22"/>
          <w:lang w:eastAsia="en-US"/>
        </w:rPr>
        <w:t>. (</w:t>
      </w:r>
      <w:r w:rsidRPr="00A92BCD">
        <w:rPr>
          <w:rFonts w:ascii="Arial" w:eastAsiaTheme="minorHAnsi" w:hAnsi="Arial" w:cs="Arial"/>
          <w:color w:val="auto"/>
          <w:sz w:val="22"/>
          <w:szCs w:val="22"/>
          <w:lang w:eastAsia="en-US"/>
        </w:rPr>
        <w:t xml:space="preserve">viz </w:t>
      </w:r>
      <w:hyperlink r:id="rId9" w:history="1">
        <w:r w:rsidRPr="00A92BCD">
          <w:rPr>
            <w:rFonts w:ascii="Arial" w:eastAsiaTheme="minorHAnsi" w:hAnsi="Arial" w:cs="Arial"/>
            <w:color w:val="auto"/>
            <w:sz w:val="22"/>
            <w:szCs w:val="22"/>
            <w:u w:val="single"/>
            <w:lang w:eastAsia="en-US"/>
          </w:rPr>
          <w:t>http://www.poh.cz/protikorupcni-a-compliance-program/d-1346/p1=1458</w:t>
        </w:r>
      </w:hyperlink>
      <w:r w:rsidRPr="00A92BCD">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27566F22" w14:textId="77777777" w:rsidR="001C43A9" w:rsidRPr="00CF485A" w:rsidRDefault="001C43A9" w:rsidP="00CF485A">
      <w:pPr>
        <w:pStyle w:val="Odstavecseseznamem"/>
        <w:spacing w:after="0" w:line="240" w:lineRule="auto"/>
        <w:jc w:val="both"/>
        <w:rPr>
          <w:rFonts w:ascii="Arial" w:eastAsiaTheme="minorHAnsi" w:hAnsi="Arial" w:cs="Arial"/>
          <w:color w:val="000000"/>
          <w:sz w:val="22"/>
          <w:szCs w:val="22"/>
          <w:lang w:eastAsia="en-US"/>
        </w:rPr>
      </w:pPr>
    </w:p>
    <w:p w14:paraId="5982721E" w14:textId="2CD284FB" w:rsidR="00956949" w:rsidRPr="00682753" w:rsidRDefault="005811B1" w:rsidP="00682753">
      <w:pPr>
        <w:pStyle w:val="Odstavecseseznamem"/>
        <w:numPr>
          <w:ilvl w:val="0"/>
          <w:numId w:val="6"/>
        </w:numPr>
        <w:overflowPunct/>
        <w:spacing w:after="0" w:line="240" w:lineRule="auto"/>
        <w:jc w:val="both"/>
        <w:textAlignment w:val="auto"/>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Smluvní strany se dále zavazují navzájem si neprodleně oznámit důvodné podezření</w:t>
      </w:r>
      <w:r w:rsidR="009A1CB4" w:rsidRPr="00CF485A">
        <w:rPr>
          <w:rFonts w:ascii="Arial" w:eastAsiaTheme="minorHAnsi" w:hAnsi="Arial" w:cs="Arial"/>
          <w:color w:val="000000"/>
          <w:sz w:val="22"/>
          <w:szCs w:val="22"/>
          <w:lang w:eastAsia="en-US"/>
        </w:rPr>
        <w:t xml:space="preserve"> </w:t>
      </w:r>
      <w:r w:rsidRPr="00CF485A">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sidR="00143214" w:rsidRPr="00CF485A">
        <w:rPr>
          <w:rFonts w:ascii="Arial" w:eastAsiaTheme="minorHAnsi" w:hAnsi="Arial" w:cs="Arial"/>
          <w:color w:val="000000"/>
          <w:sz w:val="22"/>
          <w:szCs w:val="22"/>
          <w:lang w:eastAsia="en-US"/>
        </w:rPr>
        <w:t xml:space="preserve"> </w:t>
      </w:r>
      <w:r w:rsidRPr="00CF485A">
        <w:rPr>
          <w:rFonts w:ascii="Arial" w:eastAsiaTheme="minorHAnsi" w:hAnsi="Arial" w:cs="Arial"/>
          <w:color w:val="000000"/>
          <w:sz w:val="22"/>
          <w:szCs w:val="22"/>
          <w:lang w:eastAsia="en-US"/>
        </w:rPr>
        <w:t>oznamovací povinnosti; obdobné platí ve vztahu k jednání, které je v rozporu se</w:t>
      </w:r>
      <w:r w:rsidR="00143214" w:rsidRPr="00CF485A">
        <w:rPr>
          <w:rFonts w:ascii="Arial" w:eastAsiaTheme="minorHAnsi" w:hAnsi="Arial" w:cs="Arial"/>
          <w:color w:val="000000"/>
          <w:sz w:val="22"/>
          <w:szCs w:val="22"/>
          <w:lang w:eastAsia="en-US"/>
        </w:rPr>
        <w:t xml:space="preserve"> </w:t>
      </w:r>
      <w:r w:rsidRPr="00CF485A">
        <w:rPr>
          <w:rFonts w:ascii="Arial" w:eastAsiaTheme="minorHAnsi" w:hAnsi="Arial" w:cs="Arial"/>
          <w:color w:val="000000"/>
          <w:sz w:val="22"/>
          <w:szCs w:val="22"/>
          <w:lang w:eastAsia="en-US"/>
        </w:rPr>
        <w:t>zásadami vyjádřenými v tomto článku.</w:t>
      </w:r>
    </w:p>
    <w:p w14:paraId="2B18106C" w14:textId="77777777" w:rsidR="00956949" w:rsidRPr="00CF485A" w:rsidRDefault="00956949" w:rsidP="00CF485A">
      <w:pPr>
        <w:widowControl w:val="0"/>
        <w:jc w:val="both"/>
        <w:rPr>
          <w:rFonts w:ascii="Arial" w:hAnsi="Arial" w:cs="Arial"/>
          <w:b/>
          <w:bCs/>
          <w:sz w:val="22"/>
          <w:szCs w:val="22"/>
          <w:u w:val="single"/>
        </w:rPr>
      </w:pPr>
    </w:p>
    <w:p w14:paraId="035330E0" w14:textId="77777777" w:rsidR="009C0460" w:rsidRPr="00CF485A" w:rsidRDefault="009C0460" w:rsidP="00CF485A">
      <w:pPr>
        <w:widowControl w:val="0"/>
        <w:jc w:val="center"/>
        <w:rPr>
          <w:rFonts w:ascii="Arial" w:hAnsi="Arial" w:cs="Arial"/>
          <w:b/>
          <w:bCs/>
          <w:sz w:val="22"/>
          <w:szCs w:val="22"/>
          <w:u w:val="single"/>
        </w:rPr>
      </w:pPr>
      <w:r w:rsidRPr="00CF485A">
        <w:rPr>
          <w:rFonts w:ascii="Arial" w:hAnsi="Arial" w:cs="Arial"/>
          <w:b/>
          <w:bCs/>
          <w:sz w:val="22"/>
          <w:szCs w:val="22"/>
          <w:u w:val="single"/>
        </w:rPr>
        <w:t xml:space="preserve">Čl. XI. </w:t>
      </w:r>
      <w:r w:rsidRPr="00CF485A">
        <w:rPr>
          <w:rFonts w:ascii="Arial" w:hAnsi="Arial" w:cs="Arial"/>
          <w:b/>
          <w:bCs/>
          <w:caps/>
          <w:sz w:val="22"/>
          <w:szCs w:val="22"/>
          <w:u w:val="single"/>
        </w:rPr>
        <w:t>Ochrana a zpracování osobních údajů</w:t>
      </w:r>
    </w:p>
    <w:p w14:paraId="2986A3C5" w14:textId="77777777" w:rsidR="009C0460" w:rsidRPr="00CF485A" w:rsidRDefault="009C0460" w:rsidP="00CF485A">
      <w:pPr>
        <w:widowControl w:val="0"/>
        <w:jc w:val="both"/>
        <w:rPr>
          <w:rFonts w:ascii="Arial" w:hAnsi="Arial" w:cs="Arial"/>
          <w:b/>
          <w:bCs/>
          <w:sz w:val="22"/>
          <w:szCs w:val="22"/>
        </w:rPr>
      </w:pPr>
    </w:p>
    <w:p w14:paraId="2D457E5B" w14:textId="77777777" w:rsidR="005811B1" w:rsidRPr="00CF485A" w:rsidRDefault="005811B1" w:rsidP="00CF485A">
      <w:pPr>
        <w:widowControl w:val="0"/>
        <w:jc w:val="both"/>
        <w:rPr>
          <w:rFonts w:ascii="Arial" w:hAnsi="Arial" w:cs="Arial"/>
          <w:b/>
          <w:bCs/>
          <w:sz w:val="22"/>
          <w:szCs w:val="22"/>
          <w:u w:val="single"/>
        </w:rPr>
      </w:pPr>
      <w:r w:rsidRPr="00CF485A">
        <w:rPr>
          <w:rFonts w:ascii="Arial" w:eastAsiaTheme="minorHAnsi" w:hAnsi="Arial" w:cs="Arial"/>
          <w:color w:val="000000"/>
          <w:sz w:val="22"/>
          <w:szCs w:val="22"/>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CF485A">
          <w:rPr>
            <w:rFonts w:ascii="Arial" w:eastAsiaTheme="minorHAnsi" w:hAnsi="Arial" w:cs="Arial"/>
            <w:sz w:val="22"/>
            <w:szCs w:val="22"/>
            <w:u w:val="single"/>
            <w:lang w:eastAsia="en-US"/>
          </w:rPr>
          <w:t>http://www.poh.cz/informace-o-zpracovani-osobnich-udaju/d-1369/p1=1459</w:t>
        </w:r>
      </w:hyperlink>
      <w:r w:rsidR="000A34A4" w:rsidRPr="00CF485A">
        <w:rPr>
          <w:rFonts w:ascii="Arial" w:eastAsiaTheme="minorHAnsi" w:hAnsi="Arial" w:cs="Arial"/>
          <w:sz w:val="22"/>
          <w:szCs w:val="22"/>
          <w:u w:val="single"/>
          <w:lang w:eastAsia="en-US"/>
        </w:rPr>
        <w:t>.</w:t>
      </w:r>
    </w:p>
    <w:p w14:paraId="1044735E" w14:textId="77777777" w:rsidR="007842A9" w:rsidRPr="00CF485A" w:rsidRDefault="007842A9" w:rsidP="00CF485A">
      <w:pPr>
        <w:widowControl w:val="0"/>
        <w:jc w:val="both"/>
        <w:rPr>
          <w:rFonts w:ascii="Arial" w:hAnsi="Arial" w:cs="Arial"/>
          <w:bCs/>
          <w:sz w:val="22"/>
          <w:szCs w:val="22"/>
        </w:rPr>
      </w:pPr>
    </w:p>
    <w:p w14:paraId="3E421DED" w14:textId="77777777" w:rsidR="009C0460" w:rsidRPr="00CF485A" w:rsidRDefault="009C0460" w:rsidP="00CF485A">
      <w:pPr>
        <w:pStyle w:val="Zkladntext"/>
        <w:widowControl/>
        <w:jc w:val="center"/>
        <w:rPr>
          <w:rFonts w:cs="Arial"/>
          <w:sz w:val="22"/>
          <w:szCs w:val="22"/>
        </w:rPr>
      </w:pPr>
      <w:r w:rsidRPr="00CF485A">
        <w:rPr>
          <w:rFonts w:cs="Arial"/>
          <w:b/>
          <w:sz w:val="22"/>
          <w:szCs w:val="22"/>
          <w:u w:val="single"/>
        </w:rPr>
        <w:t>Čl. XII. ZÁVĚREČNÁ USTANOVENÍ</w:t>
      </w:r>
    </w:p>
    <w:p w14:paraId="0982D6FB" w14:textId="77777777" w:rsidR="009C0460" w:rsidRPr="00CF485A" w:rsidRDefault="009C0460" w:rsidP="00CF485A">
      <w:pPr>
        <w:pStyle w:val="Zkladntext"/>
        <w:widowControl/>
        <w:jc w:val="both"/>
        <w:rPr>
          <w:rFonts w:cs="Arial"/>
          <w:sz w:val="22"/>
          <w:szCs w:val="22"/>
        </w:rPr>
      </w:pPr>
    </w:p>
    <w:p w14:paraId="7B7E1267" w14:textId="77777777" w:rsidR="009C0460"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Pokud není ve smlouvě uvedeno jinak, řídí se všechny vztahy mezi smluvními stranami ustanoveními občanského zákoníku. Veškeré změny a dodatky této smlouvy musí být sepsány písemně.</w:t>
      </w:r>
    </w:p>
    <w:p w14:paraId="2E94F49A" w14:textId="77777777" w:rsidR="00D2288B" w:rsidRPr="00CF485A" w:rsidRDefault="00D2288B" w:rsidP="00CF485A">
      <w:pPr>
        <w:pStyle w:val="Zkladntext"/>
        <w:widowControl/>
        <w:tabs>
          <w:tab w:val="left" w:pos="360"/>
        </w:tabs>
        <w:jc w:val="both"/>
        <w:rPr>
          <w:rFonts w:cs="Arial"/>
          <w:sz w:val="22"/>
          <w:szCs w:val="22"/>
        </w:rPr>
      </w:pPr>
    </w:p>
    <w:p w14:paraId="2378831A" w14:textId="77777777" w:rsidR="00D2288B" w:rsidRPr="00CF485A" w:rsidRDefault="00D2288B" w:rsidP="00CF485A">
      <w:pPr>
        <w:pStyle w:val="Zkladntext"/>
        <w:widowControl/>
        <w:numPr>
          <w:ilvl w:val="0"/>
          <w:numId w:val="7"/>
        </w:numPr>
        <w:tabs>
          <w:tab w:val="left" w:pos="360"/>
        </w:tabs>
        <w:jc w:val="both"/>
        <w:rPr>
          <w:rFonts w:cs="Arial"/>
          <w:sz w:val="22"/>
          <w:szCs w:val="22"/>
        </w:rPr>
      </w:pPr>
      <w:r w:rsidRPr="00CF485A">
        <w:rPr>
          <w:rFonts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CF485A">
        <w:rPr>
          <w:rFonts w:cs="Arial"/>
          <w:bCs/>
          <w:iCs/>
          <w:sz w:val="22"/>
          <w:szCs w:val="22"/>
        </w:rPr>
        <w:t>metadat</w:t>
      </w:r>
      <w:proofErr w:type="spellEnd"/>
      <w:r w:rsidRPr="00CF485A">
        <w:rPr>
          <w:rFonts w:cs="Arial"/>
          <w:bCs/>
          <w:iCs/>
          <w:sz w:val="22"/>
          <w:szCs w:val="22"/>
        </w:rPr>
        <w:t xml:space="preserve"> požadovaných k uveřejnění dle zákona č. 340/2015 Sb. o registru smluv. Zveřejnění smlouvy a </w:t>
      </w:r>
      <w:proofErr w:type="spellStart"/>
      <w:r w:rsidRPr="00CF485A">
        <w:rPr>
          <w:rFonts w:cs="Arial"/>
          <w:bCs/>
          <w:iCs/>
          <w:sz w:val="22"/>
          <w:szCs w:val="22"/>
        </w:rPr>
        <w:t>metadat</w:t>
      </w:r>
      <w:proofErr w:type="spellEnd"/>
      <w:r w:rsidRPr="00CF485A">
        <w:rPr>
          <w:rFonts w:cs="Arial"/>
          <w:bCs/>
          <w:iCs/>
          <w:sz w:val="22"/>
          <w:szCs w:val="22"/>
        </w:rPr>
        <w:t xml:space="preserve"> v registru smluv zajistí Povodí Ohře, státní </w:t>
      </w:r>
      <w:r w:rsidRPr="00CF485A">
        <w:rPr>
          <w:rFonts w:cs="Arial"/>
          <w:bCs/>
          <w:iCs/>
          <w:sz w:val="22"/>
          <w:szCs w:val="22"/>
        </w:rPr>
        <w:lastRenderedPageBreak/>
        <w:t>podnik, který má právo tuto smlouvu zveřejnit rovněž v pochybnostech o tom, zda tato smlouva zveřejnění podléhá či nikoliv.</w:t>
      </w:r>
    </w:p>
    <w:p w14:paraId="614A370A" w14:textId="77777777" w:rsidR="000A34A4" w:rsidRPr="00CF485A" w:rsidRDefault="000A34A4" w:rsidP="00CF485A">
      <w:pPr>
        <w:pStyle w:val="Zkladntext"/>
        <w:widowControl/>
        <w:tabs>
          <w:tab w:val="left" w:pos="360"/>
        </w:tabs>
        <w:jc w:val="both"/>
        <w:rPr>
          <w:rFonts w:cs="Arial"/>
          <w:sz w:val="22"/>
          <w:szCs w:val="22"/>
        </w:rPr>
      </w:pPr>
    </w:p>
    <w:p w14:paraId="772E561E" w14:textId="77777777" w:rsidR="00F92866" w:rsidRPr="00CF485A" w:rsidRDefault="00D2288B" w:rsidP="00CF485A">
      <w:pPr>
        <w:pStyle w:val="Zkladntext"/>
        <w:widowControl/>
        <w:numPr>
          <w:ilvl w:val="0"/>
          <w:numId w:val="7"/>
        </w:numPr>
        <w:tabs>
          <w:tab w:val="left" w:pos="360"/>
        </w:tabs>
        <w:jc w:val="both"/>
        <w:rPr>
          <w:rFonts w:cs="Arial"/>
          <w:sz w:val="22"/>
          <w:szCs w:val="22"/>
        </w:rPr>
      </w:pPr>
      <w:r w:rsidRPr="00CF485A">
        <w:rPr>
          <w:rFonts w:cs="Arial"/>
          <w:sz w:val="22"/>
          <w:szCs w:val="22"/>
        </w:rPr>
        <w:t>P</w:t>
      </w:r>
      <w:r w:rsidR="00F92866" w:rsidRPr="00CF485A">
        <w:rPr>
          <w:rFonts w:cs="Arial"/>
          <w:sz w:val="22"/>
          <w:szCs w:val="22"/>
        </w:rPr>
        <w:t>lnění předmětu této smlouvy před účinností této smlouvy se považuje za plnění podle této smlouvy a práva a povinnosti z něj vzniklé se řídí touto smlouvou.</w:t>
      </w:r>
    </w:p>
    <w:p w14:paraId="47AAB4C9" w14:textId="77777777" w:rsidR="009C0460" w:rsidRPr="00CF485A" w:rsidRDefault="009C0460" w:rsidP="00CF485A">
      <w:pPr>
        <w:pStyle w:val="Odstavecseseznamem"/>
        <w:spacing w:after="0" w:line="240" w:lineRule="auto"/>
        <w:ind w:left="360"/>
        <w:jc w:val="both"/>
        <w:rPr>
          <w:rFonts w:ascii="Arial" w:hAnsi="Arial" w:cs="Arial"/>
          <w:sz w:val="22"/>
          <w:szCs w:val="22"/>
        </w:rPr>
      </w:pPr>
    </w:p>
    <w:p w14:paraId="7AE64E78" w14:textId="0D63F792" w:rsidR="009C0460" w:rsidRDefault="009C0460" w:rsidP="00CF485A">
      <w:pPr>
        <w:pStyle w:val="Odstavecseseznamem"/>
        <w:numPr>
          <w:ilvl w:val="0"/>
          <w:numId w:val="7"/>
        </w:numPr>
        <w:spacing w:after="0" w:line="240" w:lineRule="auto"/>
        <w:jc w:val="both"/>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Smluvní strany nepovažují žádné ustanovení smlouvy za obchodní tajemství</w:t>
      </w:r>
      <w:r w:rsidR="000A34A4" w:rsidRPr="00CF485A">
        <w:rPr>
          <w:rFonts w:ascii="Arial" w:eastAsiaTheme="minorHAnsi" w:hAnsi="Arial" w:cs="Arial"/>
          <w:color w:val="000000"/>
          <w:sz w:val="22"/>
          <w:szCs w:val="22"/>
          <w:lang w:eastAsia="en-US"/>
        </w:rPr>
        <w:t>.</w:t>
      </w:r>
    </w:p>
    <w:p w14:paraId="4F1D5D3A" w14:textId="77777777" w:rsidR="00A92BCD" w:rsidRPr="00A92BCD" w:rsidRDefault="00A92BCD" w:rsidP="00A92BCD">
      <w:pPr>
        <w:jc w:val="both"/>
        <w:rPr>
          <w:rFonts w:ascii="Arial" w:eastAsiaTheme="minorHAnsi" w:hAnsi="Arial" w:cs="Arial"/>
          <w:color w:val="000000"/>
          <w:sz w:val="22"/>
          <w:szCs w:val="22"/>
          <w:lang w:eastAsia="en-US"/>
        </w:rPr>
      </w:pPr>
    </w:p>
    <w:p w14:paraId="705D4E6C" w14:textId="77777777" w:rsidR="009C0460"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14:paraId="469676C0" w14:textId="77777777" w:rsidR="009C0460" w:rsidRPr="00CF485A" w:rsidRDefault="009C0460" w:rsidP="00CF485A">
      <w:pPr>
        <w:widowControl w:val="0"/>
        <w:jc w:val="both"/>
        <w:rPr>
          <w:rFonts w:ascii="Arial" w:hAnsi="Arial" w:cs="Arial"/>
          <w:b/>
          <w:sz w:val="22"/>
          <w:szCs w:val="22"/>
        </w:rPr>
      </w:pPr>
    </w:p>
    <w:p w14:paraId="155684C9" w14:textId="77777777" w:rsidR="009C0460"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Objednatel je oprávněn odstoupit od smlouvy při podstatném porušení smlouvy zhotovitelem, a to zejména při:</w:t>
      </w:r>
    </w:p>
    <w:p w14:paraId="3330CF1D" w14:textId="05123DE4" w:rsidR="009C0460" w:rsidRPr="00CF485A" w:rsidRDefault="009C0460" w:rsidP="00CF485A">
      <w:pPr>
        <w:pStyle w:val="Zkladntext"/>
        <w:widowControl/>
        <w:numPr>
          <w:ilvl w:val="1"/>
          <w:numId w:val="7"/>
        </w:numPr>
        <w:tabs>
          <w:tab w:val="left" w:pos="360"/>
        </w:tabs>
        <w:jc w:val="both"/>
        <w:rPr>
          <w:rFonts w:cs="Arial"/>
          <w:sz w:val="22"/>
          <w:szCs w:val="22"/>
        </w:rPr>
      </w:pPr>
      <w:r w:rsidRPr="00CF485A">
        <w:rPr>
          <w:rFonts w:cs="Arial"/>
          <w:sz w:val="22"/>
          <w:szCs w:val="22"/>
        </w:rPr>
        <w:t>prodlení zhotovitele se splněním termínu předání díl</w:t>
      </w:r>
      <w:r w:rsidR="00447D19" w:rsidRPr="00CF485A">
        <w:rPr>
          <w:rFonts w:cs="Arial"/>
          <w:sz w:val="22"/>
          <w:szCs w:val="22"/>
        </w:rPr>
        <w:t>a delší jak 60 dnů</w:t>
      </w:r>
    </w:p>
    <w:p w14:paraId="728658EF" w14:textId="77777777" w:rsidR="009C0460" w:rsidRPr="00CF485A" w:rsidRDefault="009C0460" w:rsidP="00CF485A">
      <w:pPr>
        <w:pStyle w:val="Zkladntext"/>
        <w:widowControl/>
        <w:numPr>
          <w:ilvl w:val="1"/>
          <w:numId w:val="7"/>
        </w:numPr>
        <w:tabs>
          <w:tab w:val="left" w:pos="360"/>
        </w:tabs>
        <w:jc w:val="both"/>
        <w:rPr>
          <w:rFonts w:cs="Arial"/>
          <w:sz w:val="22"/>
          <w:szCs w:val="22"/>
        </w:rPr>
      </w:pPr>
      <w:r w:rsidRPr="00CF485A">
        <w:rPr>
          <w:rFonts w:cs="Arial"/>
          <w:sz w:val="22"/>
          <w:szCs w:val="22"/>
        </w:rPr>
        <w:t>bezdůvodném přerušení prací zhotovitelem, které trvá více než 14 dnů,</w:t>
      </w:r>
    </w:p>
    <w:p w14:paraId="270EBB04" w14:textId="36F1E4D9" w:rsidR="009C0460" w:rsidRPr="00CF485A" w:rsidRDefault="009C0460" w:rsidP="00CF485A">
      <w:pPr>
        <w:pStyle w:val="Zkladntext"/>
        <w:widowControl/>
        <w:numPr>
          <w:ilvl w:val="1"/>
          <w:numId w:val="7"/>
        </w:numPr>
        <w:tabs>
          <w:tab w:val="left" w:pos="360"/>
        </w:tabs>
        <w:jc w:val="both"/>
        <w:rPr>
          <w:rFonts w:cs="Arial"/>
          <w:sz w:val="22"/>
          <w:szCs w:val="22"/>
        </w:rPr>
      </w:pPr>
      <w:r w:rsidRPr="00CF485A">
        <w:rPr>
          <w:rFonts w:cs="Arial"/>
          <w:sz w:val="22"/>
          <w:szCs w:val="22"/>
        </w:rPr>
        <w:t xml:space="preserve">zásadním porušení technologické kázně zhotovitelem, zanedbání provádění kontroly kvality zhotovitelem při realizaci díla, včetně opakované absence odborného </w:t>
      </w:r>
      <w:r w:rsidR="00DB21F1" w:rsidRPr="00CF485A">
        <w:rPr>
          <w:rFonts w:cs="Arial"/>
          <w:sz w:val="22"/>
          <w:szCs w:val="22"/>
        </w:rPr>
        <w:t>vedení při</w:t>
      </w:r>
      <w:r w:rsidRPr="00CF485A">
        <w:rPr>
          <w:rFonts w:cs="Arial"/>
          <w:sz w:val="22"/>
          <w:szCs w:val="22"/>
        </w:rPr>
        <w:t xml:space="preserve"> rozhodujících dodávkách pro zajištění řádného plnění díla.</w:t>
      </w:r>
    </w:p>
    <w:p w14:paraId="7B295B65" w14:textId="349803C6" w:rsidR="009C0460" w:rsidRDefault="00CE1C22" w:rsidP="00A92BCD">
      <w:pPr>
        <w:pStyle w:val="Zkladntext"/>
        <w:widowControl/>
        <w:numPr>
          <w:ilvl w:val="1"/>
          <w:numId w:val="7"/>
        </w:numPr>
        <w:tabs>
          <w:tab w:val="left" w:pos="360"/>
        </w:tabs>
        <w:jc w:val="both"/>
        <w:rPr>
          <w:rFonts w:cs="Arial"/>
          <w:sz w:val="22"/>
          <w:szCs w:val="22"/>
        </w:rPr>
      </w:pPr>
      <w:r w:rsidRPr="00CF485A">
        <w:rPr>
          <w:rFonts w:cs="Arial"/>
          <w:sz w:val="22"/>
          <w:szCs w:val="22"/>
        </w:rPr>
        <w:t>neplněním povinností zhotovitele vést řádně zápisy do stavebního deníku</w:t>
      </w:r>
    </w:p>
    <w:p w14:paraId="7F59FF65" w14:textId="3AA7BA21" w:rsidR="00C4650D" w:rsidRDefault="00C4650D" w:rsidP="00C4650D">
      <w:pPr>
        <w:pStyle w:val="Zkladntext"/>
        <w:widowControl/>
        <w:numPr>
          <w:ilvl w:val="1"/>
          <w:numId w:val="7"/>
        </w:numPr>
        <w:tabs>
          <w:tab w:val="left" w:pos="360"/>
        </w:tabs>
        <w:jc w:val="both"/>
        <w:textAlignment w:val="auto"/>
        <w:rPr>
          <w:rFonts w:cs="Arial"/>
          <w:sz w:val="22"/>
          <w:szCs w:val="22"/>
        </w:rPr>
      </w:pPr>
      <w:r>
        <w:rPr>
          <w:rFonts w:cs="Arial"/>
          <w:sz w:val="22"/>
          <w:szCs w:val="22"/>
        </w:rPr>
        <w:t>nepřevzetí staveniště a nezahájení prací zhotovitelem do 14 dnů ode dne nabytí účinnosti smlouvy</w:t>
      </w:r>
    </w:p>
    <w:p w14:paraId="46D5908F" w14:textId="77777777" w:rsidR="00985496" w:rsidRDefault="00985496" w:rsidP="00985496">
      <w:pPr>
        <w:pStyle w:val="Zkladntext"/>
        <w:widowControl/>
        <w:tabs>
          <w:tab w:val="left" w:pos="360"/>
        </w:tabs>
        <w:jc w:val="both"/>
        <w:rPr>
          <w:rFonts w:cs="Arial"/>
          <w:sz w:val="22"/>
          <w:szCs w:val="22"/>
        </w:rPr>
      </w:pPr>
    </w:p>
    <w:p w14:paraId="7CA434D0" w14:textId="77777777" w:rsidR="009C0460"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Práce nad rámec zadání, budou oboustranně odsouhlaseny, zapsány ve stavebním deníku a budou předmětem dodatku k této smlouvě.</w:t>
      </w:r>
    </w:p>
    <w:p w14:paraId="428B0AF8" w14:textId="77777777" w:rsidR="009C0460" w:rsidRPr="00CF485A" w:rsidRDefault="009C0460" w:rsidP="00CF485A">
      <w:pPr>
        <w:widowControl w:val="0"/>
        <w:jc w:val="both"/>
        <w:rPr>
          <w:rFonts w:ascii="Arial" w:hAnsi="Arial" w:cs="Arial"/>
          <w:b/>
          <w:sz w:val="22"/>
          <w:szCs w:val="22"/>
        </w:rPr>
      </w:pPr>
    </w:p>
    <w:p w14:paraId="57442267" w14:textId="2F2877E1" w:rsidR="003715ED" w:rsidRPr="00210284" w:rsidRDefault="009C0460" w:rsidP="00210284">
      <w:pPr>
        <w:pStyle w:val="Zkladntext"/>
        <w:widowControl/>
        <w:numPr>
          <w:ilvl w:val="0"/>
          <w:numId w:val="7"/>
        </w:numPr>
        <w:tabs>
          <w:tab w:val="left" w:pos="360"/>
        </w:tabs>
        <w:jc w:val="both"/>
        <w:rPr>
          <w:rFonts w:cs="Arial"/>
          <w:sz w:val="22"/>
          <w:szCs w:val="22"/>
        </w:rPr>
      </w:pPr>
      <w:r w:rsidRPr="00210284">
        <w:rPr>
          <w:rFonts w:cs="Arial"/>
          <w:sz w:val="22"/>
          <w:szCs w:val="22"/>
        </w:rPr>
        <w:t>Smluvní strany prohlašují, že se s obsahem smlouvy seznámily, s ním souhlasí, neboť tento odpovídá jejich projevené vůli a na důkaz připojují svoje podpisy.</w:t>
      </w:r>
    </w:p>
    <w:p w14:paraId="11881139" w14:textId="77777777" w:rsidR="00210284" w:rsidRPr="00210284" w:rsidRDefault="00210284" w:rsidP="00210284">
      <w:pPr>
        <w:pStyle w:val="Odstavecseseznamem"/>
        <w:spacing w:after="0" w:line="240" w:lineRule="auto"/>
        <w:rPr>
          <w:rFonts w:ascii="Arial" w:hAnsi="Arial" w:cs="Arial"/>
          <w:sz w:val="22"/>
          <w:szCs w:val="22"/>
        </w:rPr>
      </w:pPr>
    </w:p>
    <w:p w14:paraId="3E8BBABF" w14:textId="6E98FCA4" w:rsidR="00210284" w:rsidRPr="00CA1F4E" w:rsidRDefault="00210284" w:rsidP="00210284">
      <w:pPr>
        <w:pStyle w:val="Zkladntext"/>
        <w:widowControl/>
        <w:numPr>
          <w:ilvl w:val="0"/>
          <w:numId w:val="7"/>
        </w:numPr>
        <w:tabs>
          <w:tab w:val="left" w:pos="360"/>
        </w:tabs>
        <w:jc w:val="both"/>
        <w:rPr>
          <w:rFonts w:cs="Arial"/>
          <w:sz w:val="22"/>
          <w:szCs w:val="22"/>
        </w:rPr>
      </w:pPr>
      <w:r w:rsidRPr="00CA1F4E">
        <w:rPr>
          <w:rFonts w:cs="Arial"/>
          <w:sz w:val="22"/>
          <w:szCs w:val="22"/>
        </w:rPr>
        <w:t xml:space="preserve">Zhotovitel prohlašuje, že se seznámil s přílohami, které byli součástí výzvy. (kopie stávajících revizí – uloženy na </w:t>
      </w:r>
      <w:hyperlink r:id="rId11" w:history="1">
        <w:r w:rsidRPr="00CA1F4E">
          <w:rPr>
            <w:rFonts w:eastAsiaTheme="minorHAnsi" w:cs="Arial"/>
            <w:color w:val="auto"/>
            <w:sz w:val="22"/>
            <w:szCs w:val="22"/>
            <w:lang w:eastAsia="en-US"/>
          </w:rPr>
          <w:t>https://uschovna.poh.cz/</w:t>
        </w:r>
      </w:hyperlink>
      <w:r w:rsidRPr="00CA1F4E">
        <w:rPr>
          <w:rFonts w:eastAsiaTheme="minorHAnsi" w:cs="Arial"/>
          <w:sz w:val="22"/>
          <w:szCs w:val="22"/>
          <w:lang w:eastAsia="en-US"/>
        </w:rPr>
        <w:t>).</w:t>
      </w:r>
    </w:p>
    <w:p w14:paraId="2C12D082" w14:textId="4A345ECC" w:rsidR="001C43A9" w:rsidRPr="00CA1F4E" w:rsidRDefault="001C43A9" w:rsidP="00210284">
      <w:pPr>
        <w:jc w:val="both"/>
        <w:rPr>
          <w:rFonts w:ascii="Arial" w:hAnsi="Arial" w:cs="Arial"/>
          <w:sz w:val="22"/>
          <w:szCs w:val="22"/>
        </w:rPr>
      </w:pPr>
    </w:p>
    <w:p w14:paraId="38632272" w14:textId="0F17B558" w:rsidR="003E5432" w:rsidRPr="00CA1F4E" w:rsidRDefault="009C0460" w:rsidP="00210284">
      <w:pPr>
        <w:pStyle w:val="Zkladntext"/>
        <w:widowControl/>
        <w:numPr>
          <w:ilvl w:val="0"/>
          <w:numId w:val="7"/>
        </w:numPr>
        <w:tabs>
          <w:tab w:val="left" w:pos="360"/>
        </w:tabs>
        <w:jc w:val="both"/>
        <w:rPr>
          <w:rFonts w:cs="Arial"/>
          <w:sz w:val="22"/>
          <w:szCs w:val="22"/>
        </w:rPr>
      </w:pPr>
      <w:r w:rsidRPr="00CA1F4E">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r w:rsidR="00AE1020" w:rsidRPr="00CA1F4E">
        <w:rPr>
          <w:rFonts w:eastAsiaTheme="minorHAnsi" w:cs="Arial"/>
          <w:sz w:val="22"/>
          <w:szCs w:val="22"/>
          <w:lang w:eastAsia="en-US"/>
        </w:rPr>
        <w:t>.</w:t>
      </w:r>
    </w:p>
    <w:p w14:paraId="315241FD" w14:textId="77777777" w:rsidR="00956949" w:rsidRPr="00CA1F4E" w:rsidRDefault="00956949" w:rsidP="00CF485A">
      <w:pPr>
        <w:jc w:val="both"/>
        <w:rPr>
          <w:rFonts w:ascii="Arial" w:hAnsi="Arial" w:cs="Arial"/>
          <w:sz w:val="22"/>
          <w:szCs w:val="22"/>
        </w:rPr>
      </w:pPr>
    </w:p>
    <w:p w14:paraId="13C98B87" w14:textId="3C0ED589" w:rsidR="000A34A4" w:rsidRPr="00CA1F4E" w:rsidRDefault="009C0460" w:rsidP="00CF485A">
      <w:pPr>
        <w:pStyle w:val="Zkladntext"/>
        <w:widowControl/>
        <w:numPr>
          <w:ilvl w:val="0"/>
          <w:numId w:val="7"/>
        </w:numPr>
        <w:tabs>
          <w:tab w:val="left" w:pos="360"/>
        </w:tabs>
        <w:jc w:val="both"/>
        <w:rPr>
          <w:rFonts w:cs="Arial"/>
          <w:sz w:val="22"/>
          <w:szCs w:val="22"/>
        </w:rPr>
      </w:pPr>
      <w:r w:rsidRPr="00CA1F4E">
        <w:rPr>
          <w:rFonts w:cs="Arial"/>
          <w:sz w:val="22"/>
          <w:szCs w:val="22"/>
        </w:rPr>
        <w:t>Na svědectví tohoto smluvní strany tímto podepisují smlouvu. T</w:t>
      </w:r>
      <w:r w:rsidR="00641D6A" w:rsidRPr="00CA1F4E">
        <w:rPr>
          <w:rFonts w:cs="Arial"/>
          <w:sz w:val="22"/>
          <w:szCs w:val="22"/>
        </w:rPr>
        <w:t xml:space="preserve">ato smlouva je vyhotovena ve </w:t>
      </w:r>
      <w:r w:rsidR="00F3515F" w:rsidRPr="00CA1F4E">
        <w:rPr>
          <w:rFonts w:cs="Arial"/>
          <w:b/>
          <w:sz w:val="22"/>
          <w:szCs w:val="22"/>
        </w:rPr>
        <w:t>dvou</w:t>
      </w:r>
      <w:r w:rsidRPr="00CA1F4E">
        <w:rPr>
          <w:rFonts w:cs="Arial"/>
          <w:sz w:val="22"/>
          <w:szCs w:val="22"/>
        </w:rPr>
        <w:t xml:space="preserve"> vyhotoveních, z nichž každé má platnost originá</w:t>
      </w:r>
      <w:r w:rsidR="00715B53" w:rsidRPr="00CA1F4E">
        <w:rPr>
          <w:rFonts w:cs="Arial"/>
          <w:sz w:val="22"/>
          <w:szCs w:val="22"/>
        </w:rPr>
        <w:t>lu.</w:t>
      </w:r>
    </w:p>
    <w:p w14:paraId="24851754" w14:textId="7BCC14C9" w:rsidR="007842A9" w:rsidRPr="00CA1F4E" w:rsidRDefault="007842A9" w:rsidP="00CF485A">
      <w:pPr>
        <w:keepNext/>
        <w:jc w:val="both"/>
        <w:rPr>
          <w:rFonts w:ascii="Arial" w:hAnsi="Arial" w:cs="Arial"/>
          <w:sz w:val="22"/>
          <w:szCs w:val="22"/>
        </w:rPr>
      </w:pPr>
    </w:p>
    <w:p w14:paraId="5F466B2A" w14:textId="77777777" w:rsidR="002761CE" w:rsidRPr="00CA1F4E" w:rsidRDefault="002761CE" w:rsidP="00CF485A">
      <w:pPr>
        <w:keepNext/>
        <w:jc w:val="both"/>
        <w:rPr>
          <w:rFonts w:ascii="Arial" w:hAnsi="Arial" w:cs="Arial"/>
          <w:sz w:val="22"/>
          <w:szCs w:val="22"/>
        </w:rPr>
      </w:pPr>
    </w:p>
    <w:p w14:paraId="038D6D09" w14:textId="16C5974D" w:rsidR="00DA17A3" w:rsidRDefault="00E13901" w:rsidP="00CF485A">
      <w:pPr>
        <w:keepNext/>
        <w:jc w:val="both"/>
        <w:rPr>
          <w:rFonts w:ascii="Arial" w:hAnsi="Arial" w:cs="Arial"/>
          <w:b/>
          <w:sz w:val="22"/>
          <w:szCs w:val="22"/>
        </w:rPr>
      </w:pPr>
      <w:r w:rsidRPr="00CA1F4E">
        <w:rPr>
          <w:rFonts w:ascii="Arial" w:hAnsi="Arial" w:cs="Arial"/>
          <w:b/>
          <w:sz w:val="22"/>
          <w:szCs w:val="22"/>
        </w:rPr>
        <w:t>Přílohy</w:t>
      </w:r>
    </w:p>
    <w:p w14:paraId="76B86406" w14:textId="221F9A11" w:rsidR="00EE2599" w:rsidRPr="00CF485A" w:rsidRDefault="00EE2599" w:rsidP="00EE2599">
      <w:pPr>
        <w:jc w:val="both"/>
        <w:rPr>
          <w:rFonts w:ascii="Arial" w:hAnsi="Arial" w:cs="Arial"/>
          <w:sz w:val="22"/>
          <w:szCs w:val="22"/>
        </w:rPr>
      </w:pPr>
      <w:r w:rsidRPr="00CF485A">
        <w:rPr>
          <w:rFonts w:ascii="Arial" w:hAnsi="Arial" w:cs="Arial"/>
          <w:sz w:val="22"/>
          <w:szCs w:val="22"/>
        </w:rPr>
        <w:t xml:space="preserve">Zadávací dokumentace </w:t>
      </w:r>
      <w:r>
        <w:rPr>
          <w:rFonts w:ascii="Arial" w:hAnsi="Arial" w:cs="Arial"/>
          <w:sz w:val="22"/>
          <w:szCs w:val="22"/>
        </w:rPr>
        <w:t>– výzva k podání nabídky ze dne 27.2.2023</w:t>
      </w:r>
    </w:p>
    <w:p w14:paraId="1AE232F7" w14:textId="7CAF66E4" w:rsidR="00EE2599" w:rsidRPr="00CF485A" w:rsidRDefault="00EE2599" w:rsidP="00EE2599">
      <w:pPr>
        <w:jc w:val="both"/>
        <w:rPr>
          <w:rFonts w:ascii="Arial" w:hAnsi="Arial" w:cs="Arial"/>
          <w:sz w:val="22"/>
          <w:szCs w:val="22"/>
        </w:rPr>
      </w:pPr>
      <w:r w:rsidRPr="00281CAA">
        <w:rPr>
          <w:rFonts w:ascii="Arial" w:hAnsi="Arial" w:cs="Arial"/>
          <w:sz w:val="22"/>
          <w:szCs w:val="22"/>
        </w:rPr>
        <w:t>Nabídková cena – soupis prací</w:t>
      </w:r>
      <w:r>
        <w:rPr>
          <w:rFonts w:ascii="Arial" w:hAnsi="Arial" w:cs="Arial"/>
          <w:sz w:val="22"/>
          <w:szCs w:val="22"/>
        </w:rPr>
        <w:t xml:space="preserve"> (místa plnění)</w:t>
      </w:r>
    </w:p>
    <w:p w14:paraId="354A1946" w14:textId="77777777" w:rsidR="00EE2599" w:rsidRPr="00CA1F4E" w:rsidRDefault="00EE2599" w:rsidP="00CF485A">
      <w:pPr>
        <w:keepNext/>
        <w:jc w:val="both"/>
        <w:rPr>
          <w:rFonts w:ascii="Arial" w:hAnsi="Arial" w:cs="Arial"/>
          <w:b/>
          <w:sz w:val="22"/>
          <w:szCs w:val="22"/>
        </w:rPr>
      </w:pPr>
    </w:p>
    <w:p w14:paraId="35FA79F5" w14:textId="77777777" w:rsidR="009C0460" w:rsidRPr="00CF485A" w:rsidRDefault="009C0460" w:rsidP="00CF485A">
      <w:pPr>
        <w:keepNext/>
        <w:jc w:val="both"/>
        <w:rPr>
          <w:rFonts w:ascii="Arial" w:hAnsi="Arial" w:cs="Arial"/>
          <w:sz w:val="22"/>
          <w:szCs w:val="22"/>
        </w:rPr>
      </w:pPr>
    </w:p>
    <w:p w14:paraId="65258385" w14:textId="60B81A96" w:rsidR="009C0460" w:rsidRPr="00CF485A" w:rsidRDefault="009C0460" w:rsidP="00CF485A">
      <w:pPr>
        <w:keepNext/>
        <w:jc w:val="both"/>
        <w:rPr>
          <w:rFonts w:ascii="Arial" w:hAnsi="Arial" w:cs="Arial"/>
          <w:sz w:val="22"/>
          <w:szCs w:val="22"/>
        </w:rPr>
      </w:pPr>
      <w:r w:rsidRPr="00CF485A">
        <w:rPr>
          <w:rFonts w:ascii="Arial" w:hAnsi="Arial" w:cs="Arial"/>
          <w:sz w:val="22"/>
          <w:szCs w:val="22"/>
        </w:rPr>
        <w:t xml:space="preserve">V Karlových Varech dne </w:t>
      </w:r>
      <w:r w:rsidR="00116ABA">
        <w:rPr>
          <w:rFonts w:ascii="Arial" w:hAnsi="Arial" w:cs="Arial"/>
          <w:sz w:val="22"/>
          <w:szCs w:val="22"/>
        </w:rPr>
        <w:t>12.4.2023</w:t>
      </w:r>
      <w:r w:rsidR="00116ABA">
        <w:rPr>
          <w:rFonts w:ascii="Arial" w:hAnsi="Arial" w:cs="Arial"/>
          <w:sz w:val="22"/>
          <w:szCs w:val="22"/>
        </w:rPr>
        <w:tab/>
      </w:r>
      <w:r w:rsidRPr="00CF485A">
        <w:rPr>
          <w:rFonts w:ascii="Arial" w:hAnsi="Arial" w:cs="Arial"/>
          <w:sz w:val="22"/>
          <w:szCs w:val="22"/>
        </w:rPr>
        <w:tab/>
      </w:r>
      <w:r w:rsidRPr="00CF485A">
        <w:rPr>
          <w:rFonts w:ascii="Arial" w:hAnsi="Arial" w:cs="Arial"/>
          <w:sz w:val="22"/>
          <w:szCs w:val="22"/>
        </w:rPr>
        <w:tab/>
        <w:t>V</w:t>
      </w:r>
      <w:r w:rsidR="00BA7D17">
        <w:rPr>
          <w:rFonts w:ascii="Arial" w:hAnsi="Arial" w:cs="Arial"/>
          <w:sz w:val="22"/>
          <w:szCs w:val="22"/>
        </w:rPr>
        <w:t> </w:t>
      </w:r>
      <w:r w:rsidR="00EE2599">
        <w:rPr>
          <w:rFonts w:ascii="Arial" w:hAnsi="Arial" w:cs="Arial"/>
          <w:sz w:val="22"/>
          <w:szCs w:val="22"/>
        </w:rPr>
        <w:t>Chebu</w:t>
      </w:r>
      <w:r w:rsidR="00BA7D17">
        <w:rPr>
          <w:rFonts w:ascii="Arial" w:hAnsi="Arial" w:cs="Arial"/>
          <w:sz w:val="22"/>
          <w:szCs w:val="22"/>
        </w:rPr>
        <w:t xml:space="preserve"> </w:t>
      </w:r>
      <w:r w:rsidRPr="00CF485A">
        <w:rPr>
          <w:rFonts w:ascii="Arial" w:hAnsi="Arial" w:cs="Arial"/>
          <w:sz w:val="22"/>
          <w:szCs w:val="22"/>
        </w:rPr>
        <w:t>dne</w:t>
      </w:r>
      <w:r w:rsidR="00116ABA">
        <w:rPr>
          <w:rFonts w:ascii="Arial" w:hAnsi="Arial" w:cs="Arial"/>
          <w:sz w:val="22"/>
          <w:szCs w:val="22"/>
        </w:rPr>
        <w:t xml:space="preserve"> 5.4.2023</w:t>
      </w:r>
      <w:r w:rsidRPr="00CF485A">
        <w:rPr>
          <w:rFonts w:ascii="Arial" w:hAnsi="Arial" w:cs="Arial"/>
          <w:sz w:val="22"/>
          <w:szCs w:val="22"/>
        </w:rPr>
        <w:t xml:space="preserve"> </w:t>
      </w:r>
    </w:p>
    <w:p w14:paraId="6B336526" w14:textId="77777777" w:rsidR="009C0460" w:rsidRPr="00CF485A" w:rsidRDefault="009C0460" w:rsidP="00CF485A">
      <w:pPr>
        <w:keepNext/>
        <w:jc w:val="both"/>
        <w:rPr>
          <w:rFonts w:ascii="Arial" w:hAnsi="Arial" w:cs="Arial"/>
          <w:sz w:val="22"/>
          <w:szCs w:val="22"/>
        </w:rPr>
      </w:pPr>
    </w:p>
    <w:p w14:paraId="2DBC48DC" w14:textId="77777777" w:rsidR="009C0460" w:rsidRPr="00CF485A" w:rsidRDefault="009C0460" w:rsidP="00CF485A">
      <w:pPr>
        <w:keepNext/>
        <w:jc w:val="both"/>
        <w:rPr>
          <w:rFonts w:ascii="Arial" w:hAnsi="Arial" w:cs="Arial"/>
          <w:sz w:val="22"/>
          <w:szCs w:val="22"/>
        </w:rPr>
      </w:pPr>
      <w:r w:rsidRPr="00CF485A">
        <w:rPr>
          <w:rFonts w:ascii="Arial" w:hAnsi="Arial" w:cs="Arial"/>
          <w:sz w:val="22"/>
          <w:szCs w:val="22"/>
        </w:rPr>
        <w:t>oprávněný zástupce objednatele</w:t>
      </w:r>
      <w:r w:rsidRPr="00CF485A">
        <w:rPr>
          <w:rFonts w:ascii="Arial" w:hAnsi="Arial" w:cs="Arial"/>
          <w:sz w:val="22"/>
          <w:szCs w:val="22"/>
        </w:rPr>
        <w:tab/>
      </w:r>
      <w:r w:rsidRPr="00CF485A">
        <w:rPr>
          <w:rFonts w:ascii="Arial" w:hAnsi="Arial" w:cs="Arial"/>
          <w:sz w:val="22"/>
          <w:szCs w:val="22"/>
        </w:rPr>
        <w:tab/>
      </w:r>
      <w:r w:rsidRPr="00CF485A">
        <w:rPr>
          <w:rFonts w:ascii="Arial" w:hAnsi="Arial" w:cs="Arial"/>
          <w:sz w:val="22"/>
          <w:szCs w:val="22"/>
        </w:rPr>
        <w:tab/>
        <w:t>oprávněný zástupce zhotovitele</w:t>
      </w:r>
    </w:p>
    <w:p w14:paraId="2B43E2AF" w14:textId="77777777" w:rsidR="009C0460" w:rsidRPr="00CF485A" w:rsidRDefault="009C0460" w:rsidP="00CF485A">
      <w:pPr>
        <w:keepNext/>
        <w:jc w:val="both"/>
        <w:rPr>
          <w:rFonts w:ascii="Arial" w:hAnsi="Arial" w:cs="Arial"/>
          <w:sz w:val="22"/>
          <w:szCs w:val="22"/>
        </w:rPr>
      </w:pPr>
    </w:p>
    <w:p w14:paraId="665C2758" w14:textId="77777777" w:rsidR="00796E0D" w:rsidRPr="00CF485A" w:rsidRDefault="00796E0D" w:rsidP="00CF485A">
      <w:pPr>
        <w:keepNext/>
        <w:jc w:val="both"/>
        <w:rPr>
          <w:rFonts w:ascii="Arial" w:hAnsi="Arial" w:cs="Arial"/>
          <w:sz w:val="22"/>
          <w:szCs w:val="22"/>
        </w:rPr>
      </w:pPr>
    </w:p>
    <w:p w14:paraId="168B7AE6" w14:textId="77777777" w:rsidR="003715ED" w:rsidRPr="00CF485A" w:rsidRDefault="003715ED" w:rsidP="00CF485A">
      <w:pPr>
        <w:keepNext/>
        <w:jc w:val="both"/>
        <w:rPr>
          <w:rFonts w:ascii="Arial" w:hAnsi="Arial" w:cs="Arial"/>
          <w:sz w:val="22"/>
          <w:szCs w:val="22"/>
        </w:rPr>
      </w:pPr>
    </w:p>
    <w:p w14:paraId="541E4A17" w14:textId="77777777" w:rsidR="00A45987" w:rsidRPr="00CF485A" w:rsidRDefault="00A45987" w:rsidP="00CF485A">
      <w:pPr>
        <w:jc w:val="both"/>
        <w:rPr>
          <w:rFonts w:ascii="Arial" w:hAnsi="Arial" w:cs="Arial"/>
          <w:sz w:val="22"/>
          <w:szCs w:val="22"/>
        </w:rPr>
      </w:pPr>
      <w:r w:rsidRPr="00CF485A">
        <w:rPr>
          <w:rFonts w:ascii="Arial" w:hAnsi="Arial" w:cs="Arial"/>
          <w:sz w:val="22"/>
          <w:szCs w:val="22"/>
        </w:rPr>
        <w:t>……………………………………..</w:t>
      </w:r>
      <w:r w:rsidRPr="00CF485A">
        <w:rPr>
          <w:rFonts w:ascii="Arial" w:hAnsi="Arial" w:cs="Arial"/>
          <w:sz w:val="22"/>
          <w:szCs w:val="22"/>
        </w:rPr>
        <w:tab/>
      </w:r>
      <w:r w:rsidRPr="00CF485A">
        <w:rPr>
          <w:rFonts w:ascii="Arial" w:hAnsi="Arial" w:cs="Arial"/>
          <w:sz w:val="22"/>
          <w:szCs w:val="22"/>
        </w:rPr>
        <w:tab/>
      </w:r>
      <w:r w:rsidRPr="00CF485A">
        <w:rPr>
          <w:rFonts w:ascii="Arial" w:hAnsi="Arial" w:cs="Arial"/>
          <w:sz w:val="22"/>
          <w:szCs w:val="22"/>
        </w:rPr>
        <w:tab/>
        <w:t>…………………………………….</w:t>
      </w:r>
    </w:p>
    <w:p w14:paraId="31BCACB8" w14:textId="288A1397" w:rsidR="009C0460" w:rsidRPr="00CF485A" w:rsidRDefault="009C0460" w:rsidP="00CF485A">
      <w:pPr>
        <w:keepNext/>
        <w:jc w:val="both"/>
        <w:rPr>
          <w:rFonts w:ascii="Arial" w:hAnsi="Arial" w:cs="Arial"/>
          <w:sz w:val="22"/>
          <w:szCs w:val="22"/>
        </w:rPr>
      </w:pPr>
    </w:p>
    <w:p w14:paraId="510A133F" w14:textId="6281BFB1" w:rsidR="00EE2599" w:rsidRPr="00CF485A" w:rsidRDefault="00116ABA" w:rsidP="00CF485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6" w:name="_GoBack"/>
      <w:bookmarkEnd w:id="6"/>
      <w:r w:rsidR="000862A4" w:rsidRPr="00CF485A">
        <w:rPr>
          <w:rFonts w:ascii="Arial" w:hAnsi="Arial" w:cs="Arial"/>
          <w:sz w:val="22"/>
          <w:szCs w:val="22"/>
        </w:rPr>
        <w:tab/>
        <w:t xml:space="preserve"> </w:t>
      </w:r>
      <w:r w:rsidR="009E1B04">
        <w:rPr>
          <w:rFonts w:ascii="Arial" w:hAnsi="Arial" w:cs="Arial"/>
          <w:sz w:val="22"/>
          <w:szCs w:val="22"/>
        </w:rPr>
        <w:tab/>
      </w:r>
      <w:r w:rsidR="009E1B04">
        <w:rPr>
          <w:rFonts w:ascii="Arial" w:hAnsi="Arial" w:cs="Arial"/>
          <w:sz w:val="22"/>
          <w:szCs w:val="22"/>
        </w:rPr>
        <w:tab/>
      </w:r>
      <w:r w:rsidR="009E1B04">
        <w:rPr>
          <w:rFonts w:ascii="Arial" w:hAnsi="Arial" w:cs="Arial"/>
          <w:sz w:val="22"/>
          <w:szCs w:val="22"/>
        </w:rPr>
        <w:tab/>
      </w:r>
      <w:r w:rsidR="00EE2599">
        <w:rPr>
          <w:rFonts w:ascii="Arial" w:hAnsi="Arial" w:cs="Arial"/>
          <w:sz w:val="22"/>
          <w:szCs w:val="22"/>
        </w:rPr>
        <w:t>Chebská elektro firma s.r.o.</w:t>
      </w:r>
    </w:p>
    <w:p w14:paraId="208DF1D5" w14:textId="52C1E1DE" w:rsidR="009C0460" w:rsidRPr="00CF485A" w:rsidRDefault="000862A4" w:rsidP="009E1B04">
      <w:pPr>
        <w:tabs>
          <w:tab w:val="left" w:pos="708"/>
          <w:tab w:val="left" w:pos="1416"/>
          <w:tab w:val="left" w:pos="2124"/>
          <w:tab w:val="left" w:pos="2832"/>
          <w:tab w:val="left" w:pos="3540"/>
          <w:tab w:val="left" w:pos="5670"/>
        </w:tabs>
        <w:jc w:val="both"/>
        <w:rPr>
          <w:rFonts w:ascii="Arial" w:hAnsi="Arial" w:cs="Arial"/>
          <w:snapToGrid w:val="0"/>
          <w:sz w:val="22"/>
          <w:szCs w:val="22"/>
        </w:rPr>
      </w:pPr>
      <w:r w:rsidRPr="00CF485A">
        <w:rPr>
          <w:rFonts w:ascii="Arial" w:hAnsi="Arial" w:cs="Arial"/>
          <w:sz w:val="22"/>
          <w:szCs w:val="22"/>
        </w:rPr>
        <w:t>ředitel</w:t>
      </w:r>
      <w:r w:rsidR="009A1CB4" w:rsidRPr="00CF485A">
        <w:rPr>
          <w:rFonts w:ascii="Arial" w:hAnsi="Arial" w:cs="Arial"/>
          <w:sz w:val="22"/>
          <w:szCs w:val="22"/>
        </w:rPr>
        <w:t>ka</w:t>
      </w:r>
      <w:r w:rsidR="00933208" w:rsidRPr="00CF485A">
        <w:rPr>
          <w:rFonts w:ascii="Arial" w:hAnsi="Arial" w:cs="Arial"/>
          <w:sz w:val="22"/>
          <w:szCs w:val="22"/>
        </w:rPr>
        <w:t xml:space="preserve"> závodu Karlovy Vary</w:t>
      </w:r>
      <w:r w:rsidR="00933208" w:rsidRPr="00CF485A">
        <w:rPr>
          <w:rFonts w:ascii="Arial" w:hAnsi="Arial" w:cs="Arial"/>
          <w:sz w:val="22"/>
          <w:szCs w:val="22"/>
        </w:rPr>
        <w:tab/>
        <w:t xml:space="preserve"> </w:t>
      </w:r>
      <w:r w:rsidR="00A45987" w:rsidRPr="00CF485A">
        <w:rPr>
          <w:rFonts w:ascii="Arial" w:hAnsi="Arial" w:cs="Arial"/>
          <w:sz w:val="22"/>
          <w:szCs w:val="22"/>
        </w:rPr>
        <w:tab/>
      </w:r>
      <w:r w:rsidR="00EE2599" w:rsidRPr="00CF485A">
        <w:rPr>
          <w:rFonts w:ascii="Arial" w:hAnsi="Arial" w:cs="Arial"/>
          <w:sz w:val="22"/>
          <w:szCs w:val="22"/>
        </w:rPr>
        <w:t>zhotovitel</w:t>
      </w:r>
      <w:r w:rsidR="00EE2599" w:rsidRPr="00CF485A">
        <w:rPr>
          <w:rFonts w:ascii="Arial" w:hAnsi="Arial" w:cs="Arial"/>
          <w:sz w:val="22"/>
          <w:szCs w:val="22"/>
        </w:rPr>
        <w:tab/>
      </w:r>
    </w:p>
    <w:p w14:paraId="00834A9E" w14:textId="0447D4F8" w:rsidR="009C0460" w:rsidRPr="00CF485A" w:rsidRDefault="009C0460" w:rsidP="00CF485A">
      <w:pPr>
        <w:tabs>
          <w:tab w:val="left" w:pos="708"/>
          <w:tab w:val="left" w:pos="1416"/>
          <w:tab w:val="left" w:pos="2124"/>
          <w:tab w:val="left" w:pos="2832"/>
          <w:tab w:val="left" w:pos="3540"/>
          <w:tab w:val="left" w:pos="5715"/>
        </w:tabs>
        <w:jc w:val="both"/>
        <w:rPr>
          <w:rFonts w:ascii="Arial" w:hAnsi="Arial" w:cs="Arial"/>
          <w:snapToGrid w:val="0"/>
          <w:sz w:val="22"/>
          <w:szCs w:val="22"/>
        </w:rPr>
      </w:pPr>
      <w:r w:rsidRPr="00CF485A">
        <w:rPr>
          <w:rFonts w:ascii="Arial" w:hAnsi="Arial" w:cs="Arial"/>
          <w:sz w:val="22"/>
          <w:szCs w:val="22"/>
        </w:rPr>
        <w:t>Povodí Ohře, státní podnik</w:t>
      </w:r>
      <w:r w:rsidRPr="00CF485A">
        <w:rPr>
          <w:rFonts w:ascii="Arial" w:hAnsi="Arial" w:cs="Arial"/>
          <w:sz w:val="22"/>
          <w:szCs w:val="22"/>
        </w:rPr>
        <w:tab/>
      </w:r>
      <w:r w:rsidRPr="00CF485A">
        <w:rPr>
          <w:rFonts w:ascii="Arial" w:hAnsi="Arial" w:cs="Arial"/>
          <w:sz w:val="22"/>
          <w:szCs w:val="22"/>
        </w:rPr>
        <w:tab/>
      </w:r>
      <w:r w:rsidR="00A45987" w:rsidRPr="00CF485A">
        <w:rPr>
          <w:rFonts w:ascii="Arial" w:hAnsi="Arial" w:cs="Arial"/>
          <w:sz w:val="22"/>
          <w:szCs w:val="22"/>
        </w:rPr>
        <w:tab/>
      </w:r>
    </w:p>
    <w:sectPr w:rsidR="009C0460" w:rsidRPr="00CF485A" w:rsidSect="00956949">
      <w:headerReference w:type="even" r:id="rId12"/>
      <w:headerReference w:type="default" r:id="rId13"/>
      <w:footerReference w:type="even" r:id="rId14"/>
      <w:footerReference w:type="default" r:id="rId15"/>
      <w:headerReference w:type="first" r:id="rId16"/>
      <w:footerReference w:type="first" r:id="rId17"/>
      <w:pgSz w:w="11906" w:h="16838"/>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81D23" w14:textId="77777777" w:rsidR="00DB032E" w:rsidRDefault="00DB032E">
      <w:r>
        <w:separator/>
      </w:r>
    </w:p>
  </w:endnote>
  <w:endnote w:type="continuationSeparator" w:id="0">
    <w:p w14:paraId="73E36E1D" w14:textId="77777777" w:rsidR="00DB032E" w:rsidRDefault="00D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FD65" w14:textId="77777777"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45854">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45854">
      <w:rPr>
        <w:rFonts w:ascii="Arial" w:hAnsi="Arial" w:cs="Arial"/>
        <w:b/>
        <w:noProof/>
        <w:sz w:val="18"/>
        <w:szCs w:val="18"/>
      </w:rPr>
      <w:t>7</w:t>
    </w:r>
    <w:r w:rsidRPr="00996588">
      <w:rPr>
        <w:rFonts w:ascii="Arial" w:hAnsi="Arial" w:cs="Arial"/>
        <w:b/>
        <w:sz w:val="18"/>
        <w:szCs w:val="18"/>
      </w:rPr>
      <w:fldChar w:fldCharType="end"/>
    </w:r>
  </w:p>
  <w:p w14:paraId="2C20F2DF" w14:textId="77777777"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E05" w14:textId="77777777" w:rsidR="009F27E1" w:rsidRDefault="00DB03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6F9"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14:paraId="7C2354B4" w14:textId="77777777" w:rsidR="009F27E1" w:rsidRPr="0068009D" w:rsidRDefault="00DB032E"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63C" w14:textId="77777777" w:rsidR="009F27E1" w:rsidRDefault="00DB03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8D6D5" w14:textId="77777777" w:rsidR="00DB032E" w:rsidRDefault="00DB032E">
      <w:r>
        <w:separator/>
      </w:r>
    </w:p>
  </w:footnote>
  <w:footnote w:type="continuationSeparator" w:id="0">
    <w:p w14:paraId="2E637F70" w14:textId="77777777" w:rsidR="00DB032E" w:rsidRDefault="00DB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D31" w14:textId="77777777" w:rsidR="009F27E1" w:rsidRDefault="00DB03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A69" w14:textId="77777777" w:rsidR="009F27E1" w:rsidRDefault="00DB03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A28F" w14:textId="77777777" w:rsidR="009F27E1" w:rsidRDefault="00DB03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1"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58E45D24"/>
    <w:multiLevelType w:val="hybridMultilevel"/>
    <w:tmpl w:val="6268B434"/>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0"/>
  </w:num>
  <w:num w:numId="2">
    <w:abstractNumId w:val="17"/>
  </w:num>
  <w:num w:numId="3">
    <w:abstractNumId w:val="11"/>
  </w:num>
  <w:num w:numId="4">
    <w:abstractNumId w:val="16"/>
  </w:num>
  <w:num w:numId="5">
    <w:abstractNumId w:val="8"/>
  </w:num>
  <w:num w:numId="6">
    <w:abstractNumId w:val="3"/>
  </w:num>
  <w:num w:numId="7">
    <w:abstractNumId w:val="5"/>
  </w:num>
  <w:num w:numId="8">
    <w:abstractNumId w:val="15"/>
  </w:num>
  <w:num w:numId="9">
    <w:abstractNumId w:val="1"/>
  </w:num>
  <w:num w:numId="10">
    <w:abstractNumId w:val="4"/>
  </w:num>
  <w:num w:numId="11">
    <w:abstractNumId w:val="18"/>
  </w:num>
  <w:num w:numId="12">
    <w:abstractNumId w:val="0"/>
  </w:num>
  <w:num w:numId="13">
    <w:abstractNumId w:val="14"/>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7"/>
  </w:num>
  <w:num w:numId="19">
    <w:abstractNumId w:val="12"/>
  </w:num>
  <w:num w:numId="20">
    <w:abstractNumId w:val="6"/>
  </w:num>
  <w:num w:numId="21">
    <w:abstractNumId w:val="9"/>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4022"/>
    <w:rsid w:val="00015BA5"/>
    <w:rsid w:val="000173AC"/>
    <w:rsid w:val="000236E6"/>
    <w:rsid w:val="00023C97"/>
    <w:rsid w:val="00033186"/>
    <w:rsid w:val="00042CBD"/>
    <w:rsid w:val="00050312"/>
    <w:rsid w:val="00052C1A"/>
    <w:rsid w:val="00057932"/>
    <w:rsid w:val="00062850"/>
    <w:rsid w:val="00063633"/>
    <w:rsid w:val="0007033F"/>
    <w:rsid w:val="00070844"/>
    <w:rsid w:val="00072CE8"/>
    <w:rsid w:val="000862A4"/>
    <w:rsid w:val="000978A8"/>
    <w:rsid w:val="000A1437"/>
    <w:rsid w:val="000A34A4"/>
    <w:rsid w:val="000A50C0"/>
    <w:rsid w:val="000A67DA"/>
    <w:rsid w:val="000A757D"/>
    <w:rsid w:val="000A7966"/>
    <w:rsid w:val="000B4564"/>
    <w:rsid w:val="000C07FF"/>
    <w:rsid w:val="000C1390"/>
    <w:rsid w:val="000C7F60"/>
    <w:rsid w:val="000D31D5"/>
    <w:rsid w:val="000D4D04"/>
    <w:rsid w:val="000E3842"/>
    <w:rsid w:val="000F1BD9"/>
    <w:rsid w:val="000F38CC"/>
    <w:rsid w:val="00107721"/>
    <w:rsid w:val="00111017"/>
    <w:rsid w:val="00114195"/>
    <w:rsid w:val="00114304"/>
    <w:rsid w:val="00116ABA"/>
    <w:rsid w:val="00122308"/>
    <w:rsid w:val="001334D5"/>
    <w:rsid w:val="00140130"/>
    <w:rsid w:val="00141781"/>
    <w:rsid w:val="00143214"/>
    <w:rsid w:val="00143417"/>
    <w:rsid w:val="001461B0"/>
    <w:rsid w:val="00150C54"/>
    <w:rsid w:val="0015226F"/>
    <w:rsid w:val="00154F88"/>
    <w:rsid w:val="0016096F"/>
    <w:rsid w:val="00185116"/>
    <w:rsid w:val="00185919"/>
    <w:rsid w:val="001961F0"/>
    <w:rsid w:val="001A59D0"/>
    <w:rsid w:val="001B6D1D"/>
    <w:rsid w:val="001C2711"/>
    <w:rsid w:val="001C2ADB"/>
    <w:rsid w:val="001C43A9"/>
    <w:rsid w:val="001D5194"/>
    <w:rsid w:val="001D671A"/>
    <w:rsid w:val="001D7824"/>
    <w:rsid w:val="001E0944"/>
    <w:rsid w:val="001E28E4"/>
    <w:rsid w:val="001E2947"/>
    <w:rsid w:val="001F16F5"/>
    <w:rsid w:val="001F6297"/>
    <w:rsid w:val="001F63FE"/>
    <w:rsid w:val="002038B7"/>
    <w:rsid w:val="00206D36"/>
    <w:rsid w:val="00210284"/>
    <w:rsid w:val="00212AAD"/>
    <w:rsid w:val="0021474C"/>
    <w:rsid w:val="0022098C"/>
    <w:rsid w:val="00225A39"/>
    <w:rsid w:val="00237144"/>
    <w:rsid w:val="00237E4F"/>
    <w:rsid w:val="002408B2"/>
    <w:rsid w:val="00252795"/>
    <w:rsid w:val="0025350E"/>
    <w:rsid w:val="00271A8B"/>
    <w:rsid w:val="002761CE"/>
    <w:rsid w:val="00281CAA"/>
    <w:rsid w:val="00284C81"/>
    <w:rsid w:val="00286626"/>
    <w:rsid w:val="0029460E"/>
    <w:rsid w:val="002A050D"/>
    <w:rsid w:val="002A0588"/>
    <w:rsid w:val="002A0D9C"/>
    <w:rsid w:val="002A499A"/>
    <w:rsid w:val="002B040B"/>
    <w:rsid w:val="002D685B"/>
    <w:rsid w:val="002D6F0F"/>
    <w:rsid w:val="002E2CBA"/>
    <w:rsid w:val="002E5D11"/>
    <w:rsid w:val="002F69DC"/>
    <w:rsid w:val="00305E81"/>
    <w:rsid w:val="00313842"/>
    <w:rsid w:val="0032180A"/>
    <w:rsid w:val="003257ED"/>
    <w:rsid w:val="00332737"/>
    <w:rsid w:val="00333074"/>
    <w:rsid w:val="0033432B"/>
    <w:rsid w:val="00345299"/>
    <w:rsid w:val="00347FB1"/>
    <w:rsid w:val="003649B4"/>
    <w:rsid w:val="003715ED"/>
    <w:rsid w:val="00372849"/>
    <w:rsid w:val="00391DFF"/>
    <w:rsid w:val="00394BC1"/>
    <w:rsid w:val="003A5CFD"/>
    <w:rsid w:val="003C35FE"/>
    <w:rsid w:val="003C387F"/>
    <w:rsid w:val="003D49F6"/>
    <w:rsid w:val="003E5432"/>
    <w:rsid w:val="003E6C52"/>
    <w:rsid w:val="0040029B"/>
    <w:rsid w:val="00400F2B"/>
    <w:rsid w:val="004067EF"/>
    <w:rsid w:val="00406C87"/>
    <w:rsid w:val="004117FC"/>
    <w:rsid w:val="00425950"/>
    <w:rsid w:val="00426C14"/>
    <w:rsid w:val="00430220"/>
    <w:rsid w:val="00433FC7"/>
    <w:rsid w:val="004417EB"/>
    <w:rsid w:val="00447D19"/>
    <w:rsid w:val="004720A6"/>
    <w:rsid w:val="0047384D"/>
    <w:rsid w:val="00473D5B"/>
    <w:rsid w:val="00476F0D"/>
    <w:rsid w:val="004876E0"/>
    <w:rsid w:val="004924E7"/>
    <w:rsid w:val="0049614D"/>
    <w:rsid w:val="00496480"/>
    <w:rsid w:val="004B2134"/>
    <w:rsid w:val="004B2BFA"/>
    <w:rsid w:val="004B5C47"/>
    <w:rsid w:val="004C4093"/>
    <w:rsid w:val="004C5B54"/>
    <w:rsid w:val="004D0254"/>
    <w:rsid w:val="004D0896"/>
    <w:rsid w:val="004E1A29"/>
    <w:rsid w:val="004E6078"/>
    <w:rsid w:val="004E77FB"/>
    <w:rsid w:val="004F12F9"/>
    <w:rsid w:val="004F55B5"/>
    <w:rsid w:val="00501DB2"/>
    <w:rsid w:val="005037FA"/>
    <w:rsid w:val="00503C37"/>
    <w:rsid w:val="005100DE"/>
    <w:rsid w:val="00526863"/>
    <w:rsid w:val="00533B04"/>
    <w:rsid w:val="005405D2"/>
    <w:rsid w:val="00540A32"/>
    <w:rsid w:val="00550355"/>
    <w:rsid w:val="00553715"/>
    <w:rsid w:val="005811B1"/>
    <w:rsid w:val="005943F7"/>
    <w:rsid w:val="00597F2D"/>
    <w:rsid w:val="005A15F0"/>
    <w:rsid w:val="005A228D"/>
    <w:rsid w:val="005A7815"/>
    <w:rsid w:val="005B2E6E"/>
    <w:rsid w:val="005B4864"/>
    <w:rsid w:val="005C1289"/>
    <w:rsid w:val="005C6C03"/>
    <w:rsid w:val="005D479B"/>
    <w:rsid w:val="005D4D3D"/>
    <w:rsid w:val="005E6633"/>
    <w:rsid w:val="005E7907"/>
    <w:rsid w:val="00602279"/>
    <w:rsid w:val="0060447E"/>
    <w:rsid w:val="006058C7"/>
    <w:rsid w:val="00605E8C"/>
    <w:rsid w:val="00615AE3"/>
    <w:rsid w:val="00620460"/>
    <w:rsid w:val="00630207"/>
    <w:rsid w:val="00632F5F"/>
    <w:rsid w:val="00637337"/>
    <w:rsid w:val="00641D6A"/>
    <w:rsid w:val="0064605D"/>
    <w:rsid w:val="006467F1"/>
    <w:rsid w:val="00647741"/>
    <w:rsid w:val="00657EEB"/>
    <w:rsid w:val="00665B3E"/>
    <w:rsid w:val="006815AD"/>
    <w:rsid w:val="00682753"/>
    <w:rsid w:val="00690D18"/>
    <w:rsid w:val="00692A2C"/>
    <w:rsid w:val="00692DAA"/>
    <w:rsid w:val="006A1054"/>
    <w:rsid w:val="006A2D05"/>
    <w:rsid w:val="006A456E"/>
    <w:rsid w:val="006A717F"/>
    <w:rsid w:val="006B1617"/>
    <w:rsid w:val="006B3A16"/>
    <w:rsid w:val="006B3E3F"/>
    <w:rsid w:val="006B3E86"/>
    <w:rsid w:val="006C2AB9"/>
    <w:rsid w:val="006C35B3"/>
    <w:rsid w:val="006C5463"/>
    <w:rsid w:val="006E036A"/>
    <w:rsid w:val="006E0869"/>
    <w:rsid w:val="006E0CE8"/>
    <w:rsid w:val="006E1F41"/>
    <w:rsid w:val="006E3EE7"/>
    <w:rsid w:val="006E588A"/>
    <w:rsid w:val="006F1095"/>
    <w:rsid w:val="006F5EE3"/>
    <w:rsid w:val="0070161F"/>
    <w:rsid w:val="00702818"/>
    <w:rsid w:val="0070458B"/>
    <w:rsid w:val="00704A4E"/>
    <w:rsid w:val="00705671"/>
    <w:rsid w:val="00711B69"/>
    <w:rsid w:val="007133F1"/>
    <w:rsid w:val="00713997"/>
    <w:rsid w:val="00715B53"/>
    <w:rsid w:val="00724A70"/>
    <w:rsid w:val="00731968"/>
    <w:rsid w:val="007376B7"/>
    <w:rsid w:val="0074607F"/>
    <w:rsid w:val="00750179"/>
    <w:rsid w:val="00750612"/>
    <w:rsid w:val="00754E1D"/>
    <w:rsid w:val="00754E7F"/>
    <w:rsid w:val="00756729"/>
    <w:rsid w:val="0075794C"/>
    <w:rsid w:val="00757A63"/>
    <w:rsid w:val="007601F3"/>
    <w:rsid w:val="007614B1"/>
    <w:rsid w:val="00762363"/>
    <w:rsid w:val="00763091"/>
    <w:rsid w:val="007646E2"/>
    <w:rsid w:val="007654E5"/>
    <w:rsid w:val="00765927"/>
    <w:rsid w:val="00770243"/>
    <w:rsid w:val="0077181B"/>
    <w:rsid w:val="00777927"/>
    <w:rsid w:val="00783180"/>
    <w:rsid w:val="007842A9"/>
    <w:rsid w:val="00786424"/>
    <w:rsid w:val="007910CD"/>
    <w:rsid w:val="00795C5F"/>
    <w:rsid w:val="00796487"/>
    <w:rsid w:val="00796E0D"/>
    <w:rsid w:val="0079712D"/>
    <w:rsid w:val="007B4ECE"/>
    <w:rsid w:val="007B5D2D"/>
    <w:rsid w:val="007B6CBB"/>
    <w:rsid w:val="007B6EDD"/>
    <w:rsid w:val="007C0A40"/>
    <w:rsid w:val="007C0CBB"/>
    <w:rsid w:val="007C482F"/>
    <w:rsid w:val="007D7FB3"/>
    <w:rsid w:val="007F1128"/>
    <w:rsid w:val="007F78F6"/>
    <w:rsid w:val="00800266"/>
    <w:rsid w:val="00807125"/>
    <w:rsid w:val="00807B1B"/>
    <w:rsid w:val="008158A9"/>
    <w:rsid w:val="00815E54"/>
    <w:rsid w:val="00817D01"/>
    <w:rsid w:val="00821138"/>
    <w:rsid w:val="0082492E"/>
    <w:rsid w:val="008319B0"/>
    <w:rsid w:val="00831F03"/>
    <w:rsid w:val="00846279"/>
    <w:rsid w:val="0086006B"/>
    <w:rsid w:val="008624E4"/>
    <w:rsid w:val="00863996"/>
    <w:rsid w:val="00866066"/>
    <w:rsid w:val="00866521"/>
    <w:rsid w:val="008671F0"/>
    <w:rsid w:val="008709B3"/>
    <w:rsid w:val="00873036"/>
    <w:rsid w:val="00876116"/>
    <w:rsid w:val="008841BB"/>
    <w:rsid w:val="0088596E"/>
    <w:rsid w:val="008872B6"/>
    <w:rsid w:val="00887C58"/>
    <w:rsid w:val="00890392"/>
    <w:rsid w:val="0089346C"/>
    <w:rsid w:val="008C3E11"/>
    <w:rsid w:val="008D0011"/>
    <w:rsid w:val="008D09A0"/>
    <w:rsid w:val="009005C1"/>
    <w:rsid w:val="0090195F"/>
    <w:rsid w:val="0090234B"/>
    <w:rsid w:val="0090331C"/>
    <w:rsid w:val="00903A83"/>
    <w:rsid w:val="00906DE3"/>
    <w:rsid w:val="00911FEA"/>
    <w:rsid w:val="00914785"/>
    <w:rsid w:val="00915909"/>
    <w:rsid w:val="00916AE3"/>
    <w:rsid w:val="009207AC"/>
    <w:rsid w:val="00922EB7"/>
    <w:rsid w:val="00933208"/>
    <w:rsid w:val="00935857"/>
    <w:rsid w:val="00935B55"/>
    <w:rsid w:val="00936B37"/>
    <w:rsid w:val="0094143A"/>
    <w:rsid w:val="0094741B"/>
    <w:rsid w:val="00951A2B"/>
    <w:rsid w:val="00956949"/>
    <w:rsid w:val="0096203E"/>
    <w:rsid w:val="00966082"/>
    <w:rsid w:val="009670D9"/>
    <w:rsid w:val="00967483"/>
    <w:rsid w:val="00972F1D"/>
    <w:rsid w:val="0097798C"/>
    <w:rsid w:val="00983951"/>
    <w:rsid w:val="009846DB"/>
    <w:rsid w:val="00985496"/>
    <w:rsid w:val="00987E4A"/>
    <w:rsid w:val="009A013C"/>
    <w:rsid w:val="009A1CB4"/>
    <w:rsid w:val="009A2362"/>
    <w:rsid w:val="009A6E63"/>
    <w:rsid w:val="009B6F21"/>
    <w:rsid w:val="009C0460"/>
    <w:rsid w:val="009C18DE"/>
    <w:rsid w:val="009C29D8"/>
    <w:rsid w:val="009C7DD7"/>
    <w:rsid w:val="009E1B04"/>
    <w:rsid w:val="00A10C3A"/>
    <w:rsid w:val="00A222F4"/>
    <w:rsid w:val="00A3611C"/>
    <w:rsid w:val="00A44D59"/>
    <w:rsid w:val="00A45854"/>
    <w:rsid w:val="00A45987"/>
    <w:rsid w:val="00A46CF1"/>
    <w:rsid w:val="00A602DE"/>
    <w:rsid w:val="00A80076"/>
    <w:rsid w:val="00A8613E"/>
    <w:rsid w:val="00A8775D"/>
    <w:rsid w:val="00A919F4"/>
    <w:rsid w:val="00A92BCD"/>
    <w:rsid w:val="00A92ECB"/>
    <w:rsid w:val="00AA6B9B"/>
    <w:rsid w:val="00AC1CFE"/>
    <w:rsid w:val="00AC26C1"/>
    <w:rsid w:val="00AC6299"/>
    <w:rsid w:val="00AC77E6"/>
    <w:rsid w:val="00AD7591"/>
    <w:rsid w:val="00AE1020"/>
    <w:rsid w:val="00AF4406"/>
    <w:rsid w:val="00AF640F"/>
    <w:rsid w:val="00AF7830"/>
    <w:rsid w:val="00AF7A0A"/>
    <w:rsid w:val="00B01C5E"/>
    <w:rsid w:val="00B049E0"/>
    <w:rsid w:val="00B10620"/>
    <w:rsid w:val="00B21481"/>
    <w:rsid w:val="00B228C3"/>
    <w:rsid w:val="00B27AD0"/>
    <w:rsid w:val="00B302D1"/>
    <w:rsid w:val="00B32489"/>
    <w:rsid w:val="00B36B0A"/>
    <w:rsid w:val="00B36F9F"/>
    <w:rsid w:val="00B4321D"/>
    <w:rsid w:val="00B4639B"/>
    <w:rsid w:val="00B516DA"/>
    <w:rsid w:val="00B522B4"/>
    <w:rsid w:val="00B82815"/>
    <w:rsid w:val="00B85D15"/>
    <w:rsid w:val="00B930DF"/>
    <w:rsid w:val="00B94FDC"/>
    <w:rsid w:val="00B96279"/>
    <w:rsid w:val="00BA2ED8"/>
    <w:rsid w:val="00BA697F"/>
    <w:rsid w:val="00BA7391"/>
    <w:rsid w:val="00BA7D17"/>
    <w:rsid w:val="00BB1E79"/>
    <w:rsid w:val="00BD0D55"/>
    <w:rsid w:val="00BD7923"/>
    <w:rsid w:val="00BE586C"/>
    <w:rsid w:val="00BE5E5A"/>
    <w:rsid w:val="00BF167E"/>
    <w:rsid w:val="00C06721"/>
    <w:rsid w:val="00C2114A"/>
    <w:rsid w:val="00C300C5"/>
    <w:rsid w:val="00C34D7F"/>
    <w:rsid w:val="00C34E68"/>
    <w:rsid w:val="00C40665"/>
    <w:rsid w:val="00C4650D"/>
    <w:rsid w:val="00C51B96"/>
    <w:rsid w:val="00C53753"/>
    <w:rsid w:val="00C5485B"/>
    <w:rsid w:val="00C67A24"/>
    <w:rsid w:val="00C719EC"/>
    <w:rsid w:val="00C72C93"/>
    <w:rsid w:val="00C822AB"/>
    <w:rsid w:val="00C85F7C"/>
    <w:rsid w:val="00C902CD"/>
    <w:rsid w:val="00C93AFA"/>
    <w:rsid w:val="00CA01D0"/>
    <w:rsid w:val="00CA1535"/>
    <w:rsid w:val="00CA1F4E"/>
    <w:rsid w:val="00CA68A4"/>
    <w:rsid w:val="00CB3FCA"/>
    <w:rsid w:val="00CB5A1B"/>
    <w:rsid w:val="00CC0FE2"/>
    <w:rsid w:val="00CC3528"/>
    <w:rsid w:val="00CC613B"/>
    <w:rsid w:val="00CC7658"/>
    <w:rsid w:val="00CD4949"/>
    <w:rsid w:val="00CE17B3"/>
    <w:rsid w:val="00CE1C22"/>
    <w:rsid w:val="00CF2D1C"/>
    <w:rsid w:val="00CF3F0F"/>
    <w:rsid w:val="00CF485A"/>
    <w:rsid w:val="00D0043B"/>
    <w:rsid w:val="00D0309E"/>
    <w:rsid w:val="00D104A2"/>
    <w:rsid w:val="00D11D5D"/>
    <w:rsid w:val="00D2288B"/>
    <w:rsid w:val="00D31565"/>
    <w:rsid w:val="00D35B97"/>
    <w:rsid w:val="00D42A72"/>
    <w:rsid w:val="00D43ABB"/>
    <w:rsid w:val="00D54766"/>
    <w:rsid w:val="00D56313"/>
    <w:rsid w:val="00D6674F"/>
    <w:rsid w:val="00D71E13"/>
    <w:rsid w:val="00D77A31"/>
    <w:rsid w:val="00D83543"/>
    <w:rsid w:val="00D96A43"/>
    <w:rsid w:val="00DA17A3"/>
    <w:rsid w:val="00DA2C5D"/>
    <w:rsid w:val="00DA2F14"/>
    <w:rsid w:val="00DA5BBD"/>
    <w:rsid w:val="00DB032E"/>
    <w:rsid w:val="00DB21F1"/>
    <w:rsid w:val="00DB5150"/>
    <w:rsid w:val="00DB598F"/>
    <w:rsid w:val="00DD2708"/>
    <w:rsid w:val="00DD3AD2"/>
    <w:rsid w:val="00DE3179"/>
    <w:rsid w:val="00E01CE8"/>
    <w:rsid w:val="00E04CA8"/>
    <w:rsid w:val="00E0727A"/>
    <w:rsid w:val="00E13901"/>
    <w:rsid w:val="00E2048F"/>
    <w:rsid w:val="00E22006"/>
    <w:rsid w:val="00E265E6"/>
    <w:rsid w:val="00E277DB"/>
    <w:rsid w:val="00E27ABA"/>
    <w:rsid w:val="00E40582"/>
    <w:rsid w:val="00E40CC4"/>
    <w:rsid w:val="00E416EA"/>
    <w:rsid w:val="00E46DE9"/>
    <w:rsid w:val="00E52679"/>
    <w:rsid w:val="00E53E90"/>
    <w:rsid w:val="00E55C2D"/>
    <w:rsid w:val="00E64971"/>
    <w:rsid w:val="00E655EA"/>
    <w:rsid w:val="00E9691A"/>
    <w:rsid w:val="00E971E9"/>
    <w:rsid w:val="00EA1249"/>
    <w:rsid w:val="00EA58EC"/>
    <w:rsid w:val="00EB13A2"/>
    <w:rsid w:val="00EB13D5"/>
    <w:rsid w:val="00EB52DF"/>
    <w:rsid w:val="00EC10B6"/>
    <w:rsid w:val="00EC1B28"/>
    <w:rsid w:val="00EC304F"/>
    <w:rsid w:val="00EC3591"/>
    <w:rsid w:val="00EC7E21"/>
    <w:rsid w:val="00ED1DDE"/>
    <w:rsid w:val="00ED4E4D"/>
    <w:rsid w:val="00ED5FBA"/>
    <w:rsid w:val="00EE1062"/>
    <w:rsid w:val="00EE2599"/>
    <w:rsid w:val="00EF311E"/>
    <w:rsid w:val="00F0013F"/>
    <w:rsid w:val="00F04D5F"/>
    <w:rsid w:val="00F106DD"/>
    <w:rsid w:val="00F20FF3"/>
    <w:rsid w:val="00F27156"/>
    <w:rsid w:val="00F3352C"/>
    <w:rsid w:val="00F3515F"/>
    <w:rsid w:val="00F37D8C"/>
    <w:rsid w:val="00F47E79"/>
    <w:rsid w:val="00F57695"/>
    <w:rsid w:val="00F57B89"/>
    <w:rsid w:val="00F62C8B"/>
    <w:rsid w:val="00F63103"/>
    <w:rsid w:val="00F64F12"/>
    <w:rsid w:val="00F6526D"/>
    <w:rsid w:val="00F665FE"/>
    <w:rsid w:val="00F66B35"/>
    <w:rsid w:val="00F67CF9"/>
    <w:rsid w:val="00F70FF7"/>
    <w:rsid w:val="00F74E4A"/>
    <w:rsid w:val="00F82679"/>
    <w:rsid w:val="00F83AFE"/>
    <w:rsid w:val="00F90993"/>
    <w:rsid w:val="00F91505"/>
    <w:rsid w:val="00F922CB"/>
    <w:rsid w:val="00F92866"/>
    <w:rsid w:val="00F94F1C"/>
    <w:rsid w:val="00F97662"/>
    <w:rsid w:val="00F97F5F"/>
    <w:rsid w:val="00FA1471"/>
    <w:rsid w:val="00FA75C1"/>
    <w:rsid w:val="00FB1C5F"/>
    <w:rsid w:val="00FB645E"/>
    <w:rsid w:val="00FC4002"/>
    <w:rsid w:val="00FD790E"/>
    <w:rsid w:val="00FE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452"/>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 w:type="character" w:styleId="Odkaznakoment">
    <w:name w:val="annotation reference"/>
    <w:basedOn w:val="Standardnpsmoodstavce"/>
    <w:uiPriority w:val="99"/>
    <w:semiHidden/>
    <w:unhideWhenUsed/>
    <w:rsid w:val="001C2711"/>
    <w:rPr>
      <w:sz w:val="16"/>
      <w:szCs w:val="16"/>
    </w:rPr>
  </w:style>
  <w:style w:type="paragraph" w:styleId="Textkomente">
    <w:name w:val="annotation text"/>
    <w:basedOn w:val="Normln"/>
    <w:link w:val="TextkomenteChar"/>
    <w:uiPriority w:val="99"/>
    <w:semiHidden/>
    <w:unhideWhenUsed/>
    <w:rsid w:val="001C2711"/>
    <w:rPr>
      <w:sz w:val="20"/>
    </w:rPr>
  </w:style>
  <w:style w:type="character" w:customStyle="1" w:styleId="TextkomenteChar">
    <w:name w:val="Text komentáře Char"/>
    <w:basedOn w:val="Standardnpsmoodstavce"/>
    <w:link w:val="Textkomente"/>
    <w:uiPriority w:val="99"/>
    <w:semiHidden/>
    <w:rsid w:val="001C271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2711"/>
    <w:rPr>
      <w:b/>
      <w:bCs/>
    </w:rPr>
  </w:style>
  <w:style w:type="character" w:customStyle="1" w:styleId="PedmtkomenteChar">
    <w:name w:val="Předmět komentáře Char"/>
    <w:basedOn w:val="TextkomenteChar"/>
    <w:link w:val="Pedmtkomente"/>
    <w:uiPriority w:val="99"/>
    <w:semiHidden/>
    <w:rsid w:val="001C271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305888955">
      <w:bodyDiv w:val="1"/>
      <w:marLeft w:val="0"/>
      <w:marRight w:val="0"/>
      <w:marTop w:val="0"/>
      <w:marBottom w:val="0"/>
      <w:divBdr>
        <w:top w:val="none" w:sz="0" w:space="0" w:color="auto"/>
        <w:left w:val="none" w:sz="0" w:space="0" w:color="auto"/>
        <w:bottom w:val="none" w:sz="0" w:space="0" w:color="auto"/>
        <w:right w:val="none" w:sz="0" w:space="0" w:color="auto"/>
      </w:divBdr>
    </w:div>
    <w:div w:id="1367562042">
      <w:bodyDiv w:val="1"/>
      <w:marLeft w:val="0"/>
      <w:marRight w:val="0"/>
      <w:marTop w:val="0"/>
      <w:marBottom w:val="0"/>
      <w:divBdr>
        <w:top w:val="none" w:sz="0" w:space="0" w:color="auto"/>
        <w:left w:val="none" w:sz="0" w:space="0" w:color="auto"/>
        <w:bottom w:val="none" w:sz="0" w:space="0" w:color="auto"/>
        <w:right w:val="none" w:sz="0" w:space="0" w:color="auto"/>
      </w:divBdr>
    </w:div>
    <w:div w:id="1396511436">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 w:id="20656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hovna.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3B38-6ECC-4097-BAD9-2AFAFCFC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7</Pages>
  <Words>2600</Words>
  <Characters>15344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Osvaldová Lucie</cp:lastModifiedBy>
  <cp:revision>62</cp:revision>
  <cp:lastPrinted>2023-03-29T06:39:00Z</cp:lastPrinted>
  <dcterms:created xsi:type="dcterms:W3CDTF">2022-05-19T06:50:00Z</dcterms:created>
  <dcterms:modified xsi:type="dcterms:W3CDTF">2023-04-12T08:11:00Z</dcterms:modified>
</cp:coreProperties>
</file>