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AB0" w:rsidRDefault="00E90AB0" w:rsidP="00AD7965"/>
    <w:p w:rsidR="008E3236" w:rsidRPr="00662198" w:rsidRDefault="008E3236" w:rsidP="008E3236">
      <w:pPr>
        <w:jc w:val="center"/>
        <w:rPr>
          <w:rFonts w:ascii="Arial" w:hAnsi="Arial" w:cs="Arial"/>
          <w:b/>
          <w:sz w:val="36"/>
          <w:szCs w:val="36"/>
        </w:rPr>
      </w:pPr>
      <w:r w:rsidRPr="00662198">
        <w:rPr>
          <w:rFonts w:ascii="Arial" w:hAnsi="Arial" w:cs="Arial"/>
          <w:b/>
          <w:sz w:val="36"/>
          <w:szCs w:val="36"/>
        </w:rPr>
        <w:t xml:space="preserve">S M L O U V A   O   D Í L O </w:t>
      </w:r>
    </w:p>
    <w:p w:rsidR="00557F45" w:rsidRPr="00662198" w:rsidRDefault="00557F45" w:rsidP="008E3236">
      <w:pPr>
        <w:ind w:left="1416" w:hanging="1416"/>
        <w:jc w:val="center"/>
        <w:rPr>
          <w:rFonts w:ascii="Arial" w:hAnsi="Arial" w:cs="Arial"/>
          <w:b/>
          <w:sz w:val="22"/>
          <w:szCs w:val="22"/>
        </w:rPr>
      </w:pPr>
    </w:p>
    <w:p w:rsidR="00557F45" w:rsidRPr="00662198" w:rsidRDefault="00557F45" w:rsidP="008E3236">
      <w:pPr>
        <w:ind w:left="1416" w:hanging="1416"/>
        <w:jc w:val="center"/>
        <w:rPr>
          <w:rFonts w:ascii="Arial" w:hAnsi="Arial" w:cs="Arial"/>
          <w:b/>
          <w:sz w:val="22"/>
          <w:szCs w:val="22"/>
        </w:rPr>
      </w:pPr>
      <w:r w:rsidRPr="00662198">
        <w:rPr>
          <w:rFonts w:ascii="Arial" w:hAnsi="Arial" w:cs="Arial"/>
          <w:sz w:val="22"/>
          <w:szCs w:val="22"/>
        </w:rPr>
        <w:t>uzavřená v souladu s § 2586 a násl. zákona č. 89/2012 Sb., občanského zákoníku, ve znění pozdějších předpisů (dále jen „občanský zákoník“), (dále jen „smlouva“)</w:t>
      </w:r>
    </w:p>
    <w:p w:rsidR="00557F45" w:rsidRPr="00662198" w:rsidRDefault="00557F45" w:rsidP="008E3236">
      <w:pPr>
        <w:ind w:left="1416" w:hanging="1416"/>
        <w:jc w:val="center"/>
        <w:rPr>
          <w:rFonts w:ascii="Arial" w:hAnsi="Arial" w:cs="Arial"/>
          <w:b/>
          <w:sz w:val="22"/>
          <w:szCs w:val="22"/>
        </w:rPr>
      </w:pPr>
    </w:p>
    <w:p w:rsidR="008E3236" w:rsidRPr="00662198" w:rsidRDefault="008E3236" w:rsidP="00A738C3">
      <w:pPr>
        <w:ind w:left="1416" w:hanging="1416"/>
        <w:jc w:val="center"/>
        <w:rPr>
          <w:rFonts w:ascii="Arial" w:hAnsi="Arial" w:cs="Arial"/>
          <w:b/>
          <w:sz w:val="22"/>
          <w:szCs w:val="22"/>
        </w:rPr>
      </w:pPr>
      <w:r w:rsidRPr="00662198">
        <w:rPr>
          <w:rFonts w:ascii="Arial" w:hAnsi="Arial" w:cs="Arial"/>
          <w:b/>
          <w:sz w:val="22"/>
          <w:szCs w:val="22"/>
        </w:rPr>
        <w:t xml:space="preserve">č. smlouvy </w:t>
      </w:r>
      <w:r w:rsidR="00E343DF" w:rsidRPr="002E5539">
        <w:rPr>
          <w:rFonts w:ascii="Arial" w:hAnsi="Arial" w:cs="Arial"/>
          <w:b/>
          <w:sz w:val="22"/>
          <w:szCs w:val="22"/>
        </w:rPr>
        <w:t>zhotovitel</w:t>
      </w:r>
      <w:r w:rsidRPr="002E5539">
        <w:rPr>
          <w:rFonts w:ascii="Arial" w:hAnsi="Arial" w:cs="Arial"/>
          <w:b/>
          <w:sz w:val="22"/>
          <w:szCs w:val="22"/>
        </w:rPr>
        <w:t>e</w:t>
      </w:r>
      <w:r w:rsidR="009577CF" w:rsidRPr="002E5539">
        <w:rPr>
          <w:rFonts w:ascii="Arial" w:hAnsi="Arial" w:cs="Arial"/>
          <w:b/>
          <w:sz w:val="22"/>
          <w:szCs w:val="22"/>
        </w:rPr>
        <w:t>:</w:t>
      </w:r>
      <w:r w:rsidR="00CC7B50" w:rsidRPr="002E5539">
        <w:rPr>
          <w:rFonts w:ascii="Arial" w:hAnsi="Arial" w:cs="Arial"/>
          <w:b/>
          <w:sz w:val="22"/>
          <w:szCs w:val="22"/>
        </w:rPr>
        <w:t xml:space="preserve"> </w:t>
      </w:r>
      <w:r w:rsidR="002E5539" w:rsidRPr="002E5539">
        <w:rPr>
          <w:rFonts w:ascii="Arial" w:hAnsi="Arial" w:cs="Arial"/>
          <w:b/>
          <w:sz w:val="22"/>
          <w:szCs w:val="22"/>
        </w:rPr>
        <w:t>eh002/2023</w:t>
      </w:r>
      <w:r w:rsidR="00A738C3" w:rsidRPr="002E5539">
        <w:rPr>
          <w:rFonts w:ascii="Arial" w:hAnsi="Arial" w:cs="Arial"/>
          <w:b/>
          <w:sz w:val="22"/>
          <w:szCs w:val="22"/>
        </w:rPr>
        <w:t xml:space="preserve">, </w:t>
      </w:r>
      <w:r w:rsidRPr="002E5539">
        <w:rPr>
          <w:rFonts w:ascii="Arial" w:hAnsi="Arial" w:cs="Arial"/>
          <w:b/>
          <w:sz w:val="22"/>
          <w:szCs w:val="22"/>
        </w:rPr>
        <w:t>č. smlouvy</w:t>
      </w:r>
      <w:bookmarkStart w:id="0" w:name="_GoBack"/>
      <w:bookmarkEnd w:id="0"/>
      <w:r w:rsidRPr="00662198">
        <w:rPr>
          <w:rFonts w:ascii="Arial" w:hAnsi="Arial" w:cs="Arial"/>
          <w:b/>
          <w:sz w:val="22"/>
          <w:szCs w:val="22"/>
        </w:rPr>
        <w:t xml:space="preserve"> objednatele</w:t>
      </w:r>
      <w:r w:rsidR="009577CF" w:rsidRPr="00662198">
        <w:rPr>
          <w:rFonts w:ascii="Arial" w:hAnsi="Arial" w:cs="Arial"/>
          <w:b/>
          <w:sz w:val="22"/>
          <w:szCs w:val="22"/>
        </w:rPr>
        <w:t>:</w:t>
      </w:r>
      <w:r w:rsidRPr="00662198">
        <w:rPr>
          <w:rFonts w:ascii="Arial" w:hAnsi="Arial" w:cs="Arial"/>
          <w:b/>
          <w:sz w:val="22"/>
          <w:szCs w:val="22"/>
        </w:rPr>
        <w:t xml:space="preserve"> </w:t>
      </w:r>
      <w:r w:rsidR="00E21CB1" w:rsidRPr="00E21CB1">
        <w:rPr>
          <w:rFonts w:ascii="Arial" w:hAnsi="Arial" w:cs="Arial"/>
          <w:b/>
          <w:sz w:val="22"/>
          <w:szCs w:val="22"/>
        </w:rPr>
        <w:t>427/2023</w:t>
      </w:r>
      <w:r w:rsidR="00A738C3" w:rsidRPr="00E21CB1">
        <w:rPr>
          <w:rFonts w:ascii="Arial" w:hAnsi="Arial" w:cs="Arial"/>
          <w:b/>
          <w:sz w:val="22"/>
          <w:szCs w:val="22"/>
        </w:rPr>
        <w:t>.</w:t>
      </w:r>
    </w:p>
    <w:p w:rsidR="008E3236" w:rsidRPr="00662198" w:rsidRDefault="008E3236" w:rsidP="008E3236">
      <w:pPr>
        <w:rPr>
          <w:rFonts w:ascii="Arial" w:hAnsi="Arial" w:cs="Arial"/>
          <w:b/>
        </w:rPr>
      </w:pPr>
    </w:p>
    <w:p w:rsidR="008E3236" w:rsidRPr="00662198" w:rsidRDefault="008E3236" w:rsidP="008E3236">
      <w:pPr>
        <w:pStyle w:val="Export0"/>
        <w:jc w:val="center"/>
        <w:rPr>
          <w:rFonts w:ascii="Arial" w:hAnsi="Arial" w:cs="Arial"/>
          <w:b/>
          <w:sz w:val="22"/>
          <w:szCs w:val="22"/>
          <w:lang w:val="cs-CZ"/>
        </w:rPr>
      </w:pPr>
      <w:r w:rsidRPr="00662198">
        <w:rPr>
          <w:rFonts w:ascii="Arial" w:hAnsi="Arial" w:cs="Arial"/>
          <w:b/>
          <w:sz w:val="22"/>
          <w:szCs w:val="22"/>
          <w:lang w:val="cs-CZ"/>
        </w:rPr>
        <w:t>Název díla</w:t>
      </w:r>
      <w:r w:rsidR="009577CF" w:rsidRPr="00662198">
        <w:rPr>
          <w:rFonts w:ascii="Arial" w:hAnsi="Arial" w:cs="Arial"/>
          <w:b/>
          <w:sz w:val="22"/>
          <w:szCs w:val="22"/>
          <w:lang w:val="cs-CZ"/>
        </w:rPr>
        <w:t>:</w:t>
      </w:r>
      <w:r w:rsidRPr="00662198">
        <w:rPr>
          <w:rFonts w:ascii="Arial" w:hAnsi="Arial" w:cs="Arial"/>
          <w:b/>
          <w:sz w:val="22"/>
          <w:szCs w:val="22"/>
          <w:lang w:val="cs-CZ"/>
        </w:rPr>
        <w:t xml:space="preserve"> </w:t>
      </w:r>
    </w:p>
    <w:p w:rsidR="00D91A26" w:rsidRDefault="00203C8B" w:rsidP="00032856">
      <w:pPr>
        <w:jc w:val="center"/>
        <w:rPr>
          <w:rFonts w:ascii="Arial" w:hAnsi="Arial" w:cs="Arial"/>
          <w:b/>
        </w:rPr>
      </w:pPr>
      <w:r>
        <w:rPr>
          <w:rFonts w:ascii="Arial" w:hAnsi="Arial" w:cs="Arial"/>
          <w:b/>
        </w:rPr>
        <w:t>Modlanský</w:t>
      </w:r>
      <w:r w:rsidR="00455F3B">
        <w:rPr>
          <w:rFonts w:ascii="Arial" w:hAnsi="Arial" w:cs="Arial"/>
          <w:b/>
        </w:rPr>
        <w:t xml:space="preserve"> potok – studie záplavového území, aktualizace</w:t>
      </w:r>
    </w:p>
    <w:p w:rsidR="004B3C44" w:rsidRDefault="004B3C44" w:rsidP="00032856">
      <w:pPr>
        <w:jc w:val="center"/>
        <w:rPr>
          <w:rFonts w:ascii="Arial" w:hAnsi="Arial" w:cs="Arial"/>
          <w:b/>
        </w:rPr>
      </w:pPr>
      <w:r>
        <w:rPr>
          <w:rFonts w:ascii="Arial" w:hAnsi="Arial" w:cs="Arial"/>
          <w:b/>
        </w:rPr>
        <w:t>Flájský potok – studie záplavového území, aktualizace</w:t>
      </w:r>
    </w:p>
    <w:p w:rsidR="008E3236" w:rsidRPr="00662198" w:rsidRDefault="008E3236" w:rsidP="008E3236">
      <w:pPr>
        <w:tabs>
          <w:tab w:val="left" w:pos="4080"/>
        </w:tabs>
        <w:jc w:val="both"/>
        <w:rPr>
          <w:rFonts w:ascii="Arial" w:hAnsi="Arial" w:cs="Arial"/>
          <w:b/>
          <w:sz w:val="32"/>
          <w:szCs w:val="32"/>
        </w:rPr>
      </w:pPr>
    </w:p>
    <w:p w:rsidR="008E3236" w:rsidRPr="00662198" w:rsidRDefault="008E3236" w:rsidP="008E3236">
      <w:pPr>
        <w:jc w:val="both"/>
        <w:rPr>
          <w:rFonts w:ascii="Arial" w:hAnsi="Arial" w:cs="Arial"/>
          <w:sz w:val="20"/>
          <w:szCs w:val="20"/>
        </w:rPr>
      </w:pPr>
      <w:r w:rsidRPr="00662198">
        <w:rPr>
          <w:rFonts w:ascii="Arial" w:hAnsi="Arial" w:cs="Arial"/>
          <w:sz w:val="20"/>
          <w:szCs w:val="20"/>
        </w:rPr>
        <w:t>Tato smlouva byla uzavřena mezi</w:t>
      </w:r>
      <w:r w:rsidR="009577CF" w:rsidRPr="00662198">
        <w:rPr>
          <w:rFonts w:ascii="Arial" w:hAnsi="Arial" w:cs="Arial"/>
          <w:sz w:val="20"/>
          <w:szCs w:val="20"/>
        </w:rPr>
        <w:t>:</w:t>
      </w:r>
    </w:p>
    <w:p w:rsidR="008E3236" w:rsidRPr="00662198" w:rsidRDefault="008E3236" w:rsidP="008E3236">
      <w:pPr>
        <w:jc w:val="both"/>
        <w:rPr>
          <w:rFonts w:ascii="Arial" w:hAnsi="Arial" w:cs="Arial"/>
          <w:sz w:val="20"/>
          <w:szCs w:val="20"/>
        </w:rPr>
      </w:pPr>
    </w:p>
    <w:p w:rsidR="008E3236" w:rsidRPr="00662198" w:rsidRDefault="008E3236" w:rsidP="008E3236">
      <w:pPr>
        <w:tabs>
          <w:tab w:val="left" w:pos="3960"/>
        </w:tabs>
        <w:ind w:left="3960" w:hanging="3960"/>
        <w:jc w:val="both"/>
        <w:rPr>
          <w:rFonts w:ascii="Arial" w:hAnsi="Arial" w:cs="Arial"/>
          <w:b/>
          <w:sz w:val="20"/>
          <w:szCs w:val="20"/>
        </w:rPr>
      </w:pPr>
      <w:r w:rsidRPr="00662198">
        <w:rPr>
          <w:rFonts w:ascii="Arial" w:hAnsi="Arial" w:cs="Arial"/>
          <w:b/>
          <w:sz w:val="20"/>
          <w:szCs w:val="20"/>
        </w:rPr>
        <w:t>Objednatel</w:t>
      </w:r>
      <w:r w:rsidR="009577CF" w:rsidRPr="00662198">
        <w:rPr>
          <w:rFonts w:ascii="Arial" w:hAnsi="Arial" w:cs="Arial"/>
          <w:b/>
          <w:sz w:val="20"/>
          <w:szCs w:val="20"/>
        </w:rPr>
        <w:t>:</w:t>
      </w:r>
      <w:r w:rsidRPr="00662198">
        <w:rPr>
          <w:rFonts w:ascii="Arial" w:hAnsi="Arial" w:cs="Arial"/>
          <w:b/>
          <w:sz w:val="20"/>
          <w:szCs w:val="20"/>
        </w:rPr>
        <w:tab/>
        <w:t>Povodí Ohře, státní podnik</w:t>
      </w:r>
    </w:p>
    <w:p w:rsidR="008E3236" w:rsidRPr="00662198" w:rsidRDefault="0078134D" w:rsidP="008E3236">
      <w:pPr>
        <w:tabs>
          <w:tab w:val="left" w:pos="3960"/>
        </w:tabs>
        <w:jc w:val="both"/>
        <w:rPr>
          <w:rFonts w:ascii="Arial" w:hAnsi="Arial" w:cs="Arial"/>
          <w:sz w:val="20"/>
          <w:szCs w:val="20"/>
        </w:rPr>
      </w:pPr>
      <w:r w:rsidRPr="00662198">
        <w:rPr>
          <w:rFonts w:ascii="Arial" w:hAnsi="Arial" w:cs="Arial"/>
          <w:sz w:val="20"/>
          <w:szCs w:val="20"/>
        </w:rPr>
        <w:tab/>
      </w:r>
      <w:r w:rsidR="008E3236" w:rsidRPr="00662198">
        <w:rPr>
          <w:rFonts w:ascii="Arial" w:hAnsi="Arial" w:cs="Arial"/>
          <w:sz w:val="20"/>
          <w:szCs w:val="20"/>
        </w:rPr>
        <w:t>Bezručova 4219, 430 03 Chomutov</w:t>
      </w:r>
    </w:p>
    <w:p w:rsidR="008E3236" w:rsidRPr="00662198" w:rsidRDefault="008E3236" w:rsidP="008E3236">
      <w:pPr>
        <w:tabs>
          <w:tab w:val="left" w:pos="3960"/>
        </w:tabs>
        <w:jc w:val="both"/>
        <w:rPr>
          <w:rFonts w:ascii="Arial" w:hAnsi="Arial" w:cs="Arial"/>
          <w:sz w:val="20"/>
          <w:szCs w:val="20"/>
        </w:rPr>
      </w:pPr>
      <w:r w:rsidRPr="00662198">
        <w:rPr>
          <w:rFonts w:ascii="Arial" w:hAnsi="Arial" w:cs="Arial"/>
          <w:b/>
          <w:sz w:val="20"/>
          <w:szCs w:val="20"/>
        </w:rPr>
        <w:t>IČ</w:t>
      </w:r>
      <w:r w:rsidR="001A1BF6" w:rsidRPr="00662198">
        <w:rPr>
          <w:rFonts w:ascii="Arial" w:hAnsi="Arial" w:cs="Arial"/>
          <w:b/>
          <w:sz w:val="20"/>
          <w:szCs w:val="20"/>
        </w:rPr>
        <w:t>O</w:t>
      </w:r>
      <w:r w:rsidR="009577CF" w:rsidRPr="00662198">
        <w:rPr>
          <w:rFonts w:ascii="Arial" w:hAnsi="Arial" w:cs="Arial"/>
          <w:b/>
          <w:sz w:val="20"/>
          <w:szCs w:val="20"/>
        </w:rPr>
        <w:t>:</w:t>
      </w:r>
      <w:r w:rsidR="0078134D" w:rsidRPr="00662198">
        <w:rPr>
          <w:rFonts w:ascii="Arial" w:hAnsi="Arial" w:cs="Arial"/>
          <w:b/>
          <w:sz w:val="20"/>
          <w:szCs w:val="20"/>
        </w:rPr>
        <w:tab/>
      </w:r>
      <w:r w:rsidRPr="00662198">
        <w:rPr>
          <w:rFonts w:ascii="Arial" w:hAnsi="Arial" w:cs="Arial"/>
          <w:sz w:val="20"/>
          <w:szCs w:val="20"/>
        </w:rPr>
        <w:t>70889988</w:t>
      </w:r>
    </w:p>
    <w:p w:rsidR="008E3236" w:rsidRPr="00662198" w:rsidRDefault="008E3236" w:rsidP="008E3236">
      <w:pPr>
        <w:tabs>
          <w:tab w:val="left" w:pos="3960"/>
        </w:tabs>
        <w:jc w:val="both"/>
        <w:rPr>
          <w:rFonts w:ascii="Arial" w:hAnsi="Arial" w:cs="Arial"/>
          <w:sz w:val="20"/>
          <w:szCs w:val="20"/>
        </w:rPr>
      </w:pPr>
      <w:r w:rsidRPr="00662198">
        <w:rPr>
          <w:rFonts w:ascii="Arial" w:hAnsi="Arial" w:cs="Arial"/>
          <w:b/>
          <w:sz w:val="20"/>
          <w:szCs w:val="20"/>
        </w:rPr>
        <w:t>DIČ</w:t>
      </w:r>
      <w:r w:rsidR="009577CF" w:rsidRPr="00662198">
        <w:rPr>
          <w:rFonts w:ascii="Arial" w:hAnsi="Arial" w:cs="Arial"/>
          <w:b/>
          <w:sz w:val="20"/>
          <w:szCs w:val="20"/>
        </w:rPr>
        <w:t>:</w:t>
      </w:r>
      <w:r w:rsidR="0078134D" w:rsidRPr="00662198">
        <w:rPr>
          <w:rFonts w:ascii="Arial" w:hAnsi="Arial" w:cs="Arial"/>
          <w:b/>
          <w:sz w:val="20"/>
          <w:szCs w:val="20"/>
        </w:rPr>
        <w:tab/>
      </w:r>
      <w:r w:rsidRPr="00662198">
        <w:rPr>
          <w:rFonts w:ascii="Arial" w:hAnsi="Arial" w:cs="Arial"/>
          <w:sz w:val="20"/>
          <w:szCs w:val="20"/>
        </w:rPr>
        <w:t>CZ70889988</w:t>
      </w:r>
    </w:p>
    <w:p w:rsidR="008E3236" w:rsidRPr="00662198" w:rsidRDefault="008E3236" w:rsidP="008E3236">
      <w:pPr>
        <w:tabs>
          <w:tab w:val="left" w:pos="3960"/>
        </w:tabs>
        <w:jc w:val="both"/>
        <w:rPr>
          <w:rFonts w:ascii="Arial" w:hAnsi="Arial" w:cs="Arial"/>
          <w:sz w:val="20"/>
          <w:szCs w:val="20"/>
        </w:rPr>
      </w:pPr>
      <w:r w:rsidRPr="00662198">
        <w:rPr>
          <w:rFonts w:ascii="Arial" w:hAnsi="Arial" w:cs="Arial"/>
          <w:b/>
          <w:sz w:val="20"/>
          <w:szCs w:val="20"/>
        </w:rPr>
        <w:t>zastoupený</w:t>
      </w:r>
      <w:r w:rsidR="009577CF" w:rsidRPr="00662198">
        <w:rPr>
          <w:rFonts w:ascii="Arial" w:hAnsi="Arial" w:cs="Arial"/>
          <w:b/>
          <w:sz w:val="20"/>
          <w:szCs w:val="20"/>
        </w:rPr>
        <w:t>:</w:t>
      </w:r>
      <w:r w:rsidR="0078134D" w:rsidRPr="00662198">
        <w:rPr>
          <w:rFonts w:ascii="Arial" w:hAnsi="Arial" w:cs="Arial"/>
          <w:b/>
          <w:sz w:val="20"/>
          <w:szCs w:val="20"/>
        </w:rPr>
        <w:tab/>
      </w:r>
      <w:r w:rsidRPr="00662198">
        <w:rPr>
          <w:rFonts w:ascii="Arial" w:hAnsi="Arial" w:cs="Arial"/>
          <w:sz w:val="20"/>
          <w:szCs w:val="20"/>
        </w:rPr>
        <w:t xml:space="preserve"> </w:t>
      </w:r>
    </w:p>
    <w:p w:rsidR="008E3236" w:rsidRPr="00662198" w:rsidRDefault="008E3236" w:rsidP="00CD6D6D">
      <w:pPr>
        <w:tabs>
          <w:tab w:val="left" w:pos="3960"/>
        </w:tabs>
        <w:ind w:left="3969" w:hanging="3969"/>
        <w:jc w:val="both"/>
        <w:rPr>
          <w:rFonts w:ascii="Arial" w:hAnsi="Arial" w:cs="Arial"/>
          <w:sz w:val="20"/>
          <w:szCs w:val="20"/>
        </w:rPr>
      </w:pPr>
      <w:r w:rsidRPr="00662198">
        <w:rPr>
          <w:rFonts w:ascii="Arial" w:hAnsi="Arial" w:cs="Arial"/>
          <w:b/>
          <w:sz w:val="20"/>
          <w:szCs w:val="20"/>
        </w:rPr>
        <w:t>zástupce ve věcech smluvních</w:t>
      </w:r>
      <w:r w:rsidR="009577CF" w:rsidRPr="00662198">
        <w:rPr>
          <w:rFonts w:ascii="Arial" w:hAnsi="Arial" w:cs="Arial"/>
          <w:b/>
          <w:sz w:val="20"/>
          <w:szCs w:val="20"/>
        </w:rPr>
        <w:t>:</w:t>
      </w:r>
      <w:r w:rsidR="0078134D" w:rsidRPr="00662198">
        <w:rPr>
          <w:rFonts w:ascii="Arial" w:hAnsi="Arial" w:cs="Arial"/>
          <w:b/>
          <w:sz w:val="20"/>
          <w:szCs w:val="20"/>
        </w:rPr>
        <w:tab/>
      </w:r>
    </w:p>
    <w:p w:rsidR="008E3236" w:rsidRPr="00662198" w:rsidRDefault="008E3236" w:rsidP="008E3236">
      <w:pPr>
        <w:tabs>
          <w:tab w:val="left" w:pos="3960"/>
        </w:tabs>
        <w:ind w:left="708" w:hanging="708"/>
        <w:jc w:val="both"/>
        <w:rPr>
          <w:rFonts w:ascii="Arial" w:hAnsi="Arial" w:cs="Arial"/>
          <w:sz w:val="20"/>
          <w:szCs w:val="20"/>
        </w:rPr>
      </w:pPr>
      <w:r w:rsidRPr="00662198">
        <w:rPr>
          <w:rFonts w:ascii="Arial" w:hAnsi="Arial" w:cs="Arial"/>
          <w:b/>
          <w:sz w:val="20"/>
          <w:szCs w:val="20"/>
        </w:rPr>
        <w:t>zástupce ve věcech technických</w:t>
      </w:r>
      <w:r w:rsidR="009577CF" w:rsidRPr="00662198">
        <w:rPr>
          <w:rFonts w:ascii="Arial" w:hAnsi="Arial" w:cs="Arial"/>
          <w:b/>
          <w:sz w:val="20"/>
          <w:szCs w:val="20"/>
        </w:rPr>
        <w:t>:</w:t>
      </w:r>
      <w:r w:rsidRPr="00662198">
        <w:rPr>
          <w:rFonts w:ascii="Arial" w:hAnsi="Arial" w:cs="Arial"/>
          <w:b/>
          <w:sz w:val="20"/>
          <w:szCs w:val="20"/>
        </w:rPr>
        <w:tab/>
      </w:r>
    </w:p>
    <w:p w:rsidR="00E90AB0" w:rsidRPr="00662198" w:rsidRDefault="001013B3" w:rsidP="001013B3">
      <w:pPr>
        <w:tabs>
          <w:tab w:val="left" w:pos="3960"/>
        </w:tabs>
        <w:overflowPunct w:val="0"/>
        <w:autoSpaceDE w:val="0"/>
        <w:autoSpaceDN w:val="0"/>
        <w:adjustRightInd w:val="0"/>
        <w:spacing w:line="300" w:lineRule="atLeast"/>
        <w:textAlignment w:val="baseline"/>
        <w:rPr>
          <w:rFonts w:ascii="Arial" w:hAnsi="Arial" w:cs="Arial"/>
          <w:color w:val="000000"/>
          <w:sz w:val="20"/>
          <w:szCs w:val="20"/>
        </w:rPr>
      </w:pPr>
      <w:r w:rsidRPr="00662198">
        <w:rPr>
          <w:rFonts w:ascii="Arial" w:hAnsi="Arial" w:cs="Arial"/>
          <w:color w:val="000000"/>
          <w:sz w:val="20"/>
          <w:szCs w:val="20"/>
        </w:rPr>
        <w:t xml:space="preserve">Zástupce objednatele pro projektovou </w:t>
      </w:r>
    </w:p>
    <w:p w:rsidR="00B658CE" w:rsidRPr="00662198" w:rsidRDefault="001013B3" w:rsidP="00B658CE">
      <w:pPr>
        <w:tabs>
          <w:tab w:val="left" w:pos="3960"/>
        </w:tabs>
        <w:overflowPunct w:val="0"/>
        <w:autoSpaceDE w:val="0"/>
        <w:autoSpaceDN w:val="0"/>
        <w:adjustRightInd w:val="0"/>
        <w:spacing w:line="300" w:lineRule="atLeast"/>
        <w:textAlignment w:val="baseline"/>
        <w:rPr>
          <w:rFonts w:ascii="Arial" w:hAnsi="Arial" w:cs="Arial"/>
          <w:color w:val="000000"/>
          <w:sz w:val="20"/>
          <w:szCs w:val="20"/>
        </w:rPr>
      </w:pPr>
      <w:r w:rsidRPr="00662198">
        <w:rPr>
          <w:rFonts w:ascii="Arial" w:hAnsi="Arial" w:cs="Arial"/>
          <w:color w:val="000000"/>
          <w:sz w:val="20"/>
          <w:szCs w:val="20"/>
        </w:rPr>
        <w:t>přípravu:</w:t>
      </w:r>
      <w:r w:rsidRPr="00662198">
        <w:rPr>
          <w:rFonts w:ascii="Arial" w:hAnsi="Arial" w:cs="Arial"/>
          <w:sz w:val="20"/>
          <w:szCs w:val="20"/>
        </w:rPr>
        <w:tab/>
      </w:r>
    </w:p>
    <w:p w:rsidR="001013B3" w:rsidRPr="00662198" w:rsidRDefault="00B658CE" w:rsidP="00B658CE">
      <w:pPr>
        <w:tabs>
          <w:tab w:val="left" w:pos="3960"/>
        </w:tabs>
        <w:overflowPunct w:val="0"/>
        <w:autoSpaceDE w:val="0"/>
        <w:autoSpaceDN w:val="0"/>
        <w:adjustRightInd w:val="0"/>
        <w:spacing w:line="300" w:lineRule="atLeast"/>
        <w:textAlignment w:val="baseline"/>
        <w:rPr>
          <w:rFonts w:ascii="Arial" w:hAnsi="Arial" w:cs="Arial"/>
          <w:bCs/>
          <w:iCs/>
          <w:color w:val="000000"/>
          <w:sz w:val="20"/>
          <w:szCs w:val="20"/>
        </w:rPr>
      </w:pPr>
      <w:r w:rsidRPr="00662198">
        <w:rPr>
          <w:rFonts w:ascii="Arial" w:hAnsi="Arial" w:cs="Arial"/>
          <w:color w:val="000000"/>
          <w:sz w:val="20"/>
          <w:szCs w:val="20"/>
        </w:rPr>
        <w:tab/>
      </w:r>
      <w:r w:rsidR="001013B3" w:rsidRPr="00662198">
        <w:rPr>
          <w:rFonts w:ascii="Arial" w:hAnsi="Arial" w:cs="Arial"/>
          <w:color w:val="000000"/>
          <w:sz w:val="20"/>
          <w:szCs w:val="20"/>
        </w:rPr>
        <w:t>tel.:</w:t>
      </w:r>
    </w:p>
    <w:p w:rsidR="008E3236" w:rsidRPr="00662198" w:rsidRDefault="001013B3" w:rsidP="001013B3">
      <w:pPr>
        <w:tabs>
          <w:tab w:val="left" w:pos="3960"/>
        </w:tabs>
        <w:jc w:val="both"/>
        <w:rPr>
          <w:rFonts w:ascii="Arial" w:hAnsi="Arial" w:cs="Arial"/>
          <w:color w:val="0000FF" w:themeColor="hyperlink"/>
          <w:sz w:val="20"/>
          <w:szCs w:val="20"/>
          <w:u w:val="single"/>
        </w:rPr>
      </w:pPr>
      <w:r w:rsidRPr="00662198">
        <w:rPr>
          <w:rFonts w:ascii="Arial" w:hAnsi="Arial" w:cs="Arial"/>
          <w:color w:val="000000"/>
          <w:sz w:val="20"/>
          <w:szCs w:val="20"/>
        </w:rPr>
        <w:tab/>
        <w:t>e-mail:</w:t>
      </w:r>
    </w:p>
    <w:p w:rsidR="00557F45" w:rsidRPr="00662198" w:rsidRDefault="00557F45" w:rsidP="008E3236">
      <w:pPr>
        <w:tabs>
          <w:tab w:val="left" w:pos="3960"/>
        </w:tabs>
        <w:jc w:val="both"/>
        <w:rPr>
          <w:rFonts w:ascii="Arial" w:hAnsi="Arial" w:cs="Arial"/>
          <w:b/>
          <w:sz w:val="20"/>
          <w:szCs w:val="20"/>
        </w:rPr>
      </w:pPr>
      <w:r w:rsidRPr="00662198">
        <w:rPr>
          <w:rFonts w:ascii="Arial" w:hAnsi="Arial" w:cs="Arial"/>
          <w:b/>
          <w:sz w:val="20"/>
          <w:szCs w:val="20"/>
        </w:rPr>
        <w:tab/>
      </w:r>
      <w:r w:rsidRPr="00662198">
        <w:rPr>
          <w:rFonts w:ascii="Arial" w:hAnsi="Arial" w:cs="Arial"/>
          <w:b/>
          <w:sz w:val="20"/>
          <w:szCs w:val="20"/>
        </w:rPr>
        <w:tab/>
      </w:r>
    </w:p>
    <w:p w:rsidR="008E3236" w:rsidRPr="00662198" w:rsidRDefault="003B5F73" w:rsidP="008E3236">
      <w:pPr>
        <w:tabs>
          <w:tab w:val="left" w:pos="3960"/>
        </w:tabs>
        <w:jc w:val="both"/>
        <w:rPr>
          <w:rFonts w:ascii="Arial" w:hAnsi="Arial" w:cs="Arial"/>
          <w:b/>
          <w:sz w:val="20"/>
          <w:szCs w:val="20"/>
        </w:rPr>
      </w:pPr>
      <w:r w:rsidRPr="00662198">
        <w:rPr>
          <w:rFonts w:ascii="Arial" w:hAnsi="Arial" w:cs="Arial"/>
          <w:b/>
          <w:sz w:val="20"/>
          <w:szCs w:val="20"/>
        </w:rPr>
        <w:t>b</w:t>
      </w:r>
      <w:r w:rsidR="008E3236" w:rsidRPr="00662198">
        <w:rPr>
          <w:rFonts w:ascii="Arial" w:hAnsi="Arial" w:cs="Arial"/>
          <w:b/>
          <w:sz w:val="20"/>
          <w:szCs w:val="20"/>
        </w:rPr>
        <w:t>ankovní spojení</w:t>
      </w:r>
      <w:r w:rsidR="009577CF" w:rsidRPr="00662198">
        <w:rPr>
          <w:rFonts w:ascii="Arial" w:hAnsi="Arial" w:cs="Arial"/>
          <w:b/>
          <w:sz w:val="20"/>
          <w:szCs w:val="20"/>
        </w:rPr>
        <w:t>:</w:t>
      </w:r>
      <w:r w:rsidR="0078134D" w:rsidRPr="00662198">
        <w:rPr>
          <w:rFonts w:ascii="Arial" w:hAnsi="Arial" w:cs="Arial"/>
          <w:b/>
          <w:sz w:val="20"/>
          <w:szCs w:val="20"/>
        </w:rPr>
        <w:tab/>
      </w:r>
    </w:p>
    <w:p w:rsidR="008E3236" w:rsidRPr="00662198" w:rsidRDefault="008E3236" w:rsidP="008E3236">
      <w:pPr>
        <w:tabs>
          <w:tab w:val="left" w:pos="3960"/>
        </w:tabs>
        <w:jc w:val="both"/>
        <w:rPr>
          <w:rFonts w:ascii="Arial" w:hAnsi="Arial" w:cs="Arial"/>
          <w:b/>
          <w:sz w:val="20"/>
          <w:szCs w:val="20"/>
        </w:rPr>
      </w:pPr>
      <w:r w:rsidRPr="00662198">
        <w:rPr>
          <w:rFonts w:ascii="Arial" w:hAnsi="Arial" w:cs="Arial"/>
          <w:b/>
          <w:sz w:val="20"/>
          <w:szCs w:val="20"/>
        </w:rPr>
        <w:t>číslo účtu</w:t>
      </w:r>
      <w:r w:rsidR="009577CF" w:rsidRPr="00662198">
        <w:rPr>
          <w:rFonts w:ascii="Arial" w:hAnsi="Arial" w:cs="Arial"/>
          <w:b/>
          <w:sz w:val="20"/>
          <w:szCs w:val="20"/>
        </w:rPr>
        <w:t>:</w:t>
      </w:r>
      <w:r w:rsidR="0078134D" w:rsidRPr="00662198">
        <w:rPr>
          <w:rFonts w:ascii="Arial" w:hAnsi="Arial" w:cs="Arial"/>
          <w:b/>
          <w:sz w:val="20"/>
          <w:szCs w:val="20"/>
        </w:rPr>
        <w:tab/>
      </w:r>
      <w:r w:rsidRPr="00662198">
        <w:rPr>
          <w:rFonts w:ascii="Arial" w:hAnsi="Arial" w:cs="Arial"/>
          <w:b/>
          <w:sz w:val="20"/>
          <w:szCs w:val="20"/>
        </w:rPr>
        <w:t xml:space="preserve"> </w:t>
      </w:r>
    </w:p>
    <w:p w:rsidR="00557F45" w:rsidRPr="00662198" w:rsidRDefault="00557F45" w:rsidP="00557F45">
      <w:pPr>
        <w:tabs>
          <w:tab w:val="left" w:pos="3960"/>
        </w:tabs>
        <w:jc w:val="both"/>
        <w:rPr>
          <w:rFonts w:ascii="Arial" w:hAnsi="Arial" w:cs="Arial"/>
          <w:sz w:val="20"/>
          <w:szCs w:val="20"/>
        </w:rPr>
      </w:pPr>
      <w:r w:rsidRPr="00662198">
        <w:rPr>
          <w:rFonts w:ascii="Arial" w:hAnsi="Arial" w:cs="Arial"/>
          <w:b/>
          <w:sz w:val="20"/>
          <w:szCs w:val="20"/>
        </w:rPr>
        <w:t>zápis v obchodním rejstříku:</w:t>
      </w:r>
      <w:r w:rsidRPr="00662198">
        <w:rPr>
          <w:rFonts w:ascii="Arial" w:hAnsi="Arial" w:cs="Arial"/>
          <w:sz w:val="20"/>
          <w:szCs w:val="20"/>
        </w:rPr>
        <w:tab/>
        <w:t xml:space="preserve">Krajský soud v Ústí nad Labem, oddíl A, vložka </w:t>
      </w:r>
    </w:p>
    <w:p w:rsidR="008E3236" w:rsidRPr="00662198" w:rsidRDefault="00557F45" w:rsidP="00557F45">
      <w:pPr>
        <w:tabs>
          <w:tab w:val="left" w:pos="3960"/>
        </w:tabs>
        <w:jc w:val="both"/>
        <w:rPr>
          <w:rFonts w:ascii="Arial" w:hAnsi="Arial" w:cs="Arial"/>
          <w:b/>
          <w:sz w:val="20"/>
          <w:szCs w:val="20"/>
        </w:rPr>
      </w:pPr>
      <w:r w:rsidRPr="00662198">
        <w:rPr>
          <w:rFonts w:ascii="Arial" w:hAnsi="Arial" w:cs="Arial"/>
          <w:sz w:val="20"/>
          <w:szCs w:val="20"/>
        </w:rPr>
        <w:tab/>
        <w:t>13052.</w:t>
      </w:r>
    </w:p>
    <w:p w:rsidR="008E3236" w:rsidRPr="00662198" w:rsidRDefault="008E3236" w:rsidP="008E3236">
      <w:pPr>
        <w:tabs>
          <w:tab w:val="left" w:pos="3960"/>
        </w:tabs>
        <w:jc w:val="both"/>
        <w:rPr>
          <w:rFonts w:ascii="Arial" w:hAnsi="Arial" w:cs="Arial"/>
          <w:sz w:val="20"/>
          <w:szCs w:val="20"/>
        </w:rPr>
      </w:pPr>
    </w:p>
    <w:p w:rsidR="008E3236" w:rsidRPr="00662198" w:rsidRDefault="008E3236" w:rsidP="008E3236">
      <w:pPr>
        <w:tabs>
          <w:tab w:val="left" w:pos="3960"/>
        </w:tabs>
        <w:jc w:val="both"/>
        <w:rPr>
          <w:rFonts w:ascii="Arial" w:hAnsi="Arial" w:cs="Arial"/>
          <w:sz w:val="20"/>
          <w:szCs w:val="20"/>
        </w:rPr>
      </w:pPr>
      <w:r w:rsidRPr="00662198">
        <w:rPr>
          <w:rFonts w:ascii="Arial" w:hAnsi="Arial" w:cs="Arial"/>
          <w:sz w:val="20"/>
          <w:szCs w:val="20"/>
        </w:rPr>
        <w:t xml:space="preserve">(dále jen „objednatel“) na straně jedné a </w:t>
      </w:r>
    </w:p>
    <w:p w:rsidR="008E3236" w:rsidRPr="00662198" w:rsidRDefault="008E3236" w:rsidP="008E3236">
      <w:pPr>
        <w:tabs>
          <w:tab w:val="left" w:pos="3960"/>
        </w:tabs>
        <w:jc w:val="both"/>
        <w:rPr>
          <w:rFonts w:ascii="Arial" w:hAnsi="Arial" w:cs="Arial"/>
          <w:b/>
          <w:sz w:val="20"/>
          <w:szCs w:val="20"/>
        </w:rPr>
      </w:pPr>
    </w:p>
    <w:p w:rsidR="00557F45" w:rsidRPr="00662198" w:rsidRDefault="00557F45" w:rsidP="00557F45">
      <w:pPr>
        <w:tabs>
          <w:tab w:val="left" w:pos="3960"/>
        </w:tabs>
        <w:ind w:left="3960" w:hanging="3960"/>
        <w:jc w:val="both"/>
        <w:rPr>
          <w:rFonts w:ascii="Arial" w:hAnsi="Arial" w:cs="Arial"/>
          <w:b/>
          <w:bCs/>
          <w:sz w:val="20"/>
          <w:szCs w:val="20"/>
        </w:rPr>
      </w:pPr>
      <w:r w:rsidRPr="00662198">
        <w:rPr>
          <w:rFonts w:ascii="Arial" w:hAnsi="Arial" w:cs="Arial"/>
          <w:b/>
          <w:sz w:val="20"/>
          <w:szCs w:val="20"/>
        </w:rPr>
        <w:t>Zhotovitel:</w:t>
      </w:r>
      <w:r w:rsidRPr="00662198">
        <w:rPr>
          <w:rFonts w:ascii="Arial" w:hAnsi="Arial" w:cs="Arial"/>
          <w:b/>
          <w:bCs/>
          <w:color w:val="000000"/>
          <w:sz w:val="20"/>
          <w:szCs w:val="20"/>
        </w:rPr>
        <w:tab/>
      </w:r>
      <w:proofErr w:type="spellStart"/>
      <w:r w:rsidR="00A105D9">
        <w:rPr>
          <w:rFonts w:ascii="Arial" w:hAnsi="Arial" w:cs="Arial"/>
          <w:b/>
          <w:bCs/>
          <w:color w:val="000000"/>
          <w:sz w:val="20"/>
          <w:szCs w:val="20"/>
        </w:rPr>
        <w:t>EnviHydro</w:t>
      </w:r>
      <w:proofErr w:type="spellEnd"/>
      <w:r w:rsidR="00A105D9">
        <w:rPr>
          <w:rFonts w:ascii="Arial" w:hAnsi="Arial" w:cs="Arial"/>
          <w:b/>
          <w:bCs/>
          <w:color w:val="000000"/>
          <w:sz w:val="20"/>
          <w:szCs w:val="20"/>
        </w:rPr>
        <w:t xml:space="preserve"> s.r.o.</w:t>
      </w:r>
      <w:r w:rsidRPr="00662198">
        <w:rPr>
          <w:rFonts w:ascii="Arial" w:hAnsi="Arial" w:cs="Arial"/>
          <w:b/>
          <w:bCs/>
          <w:sz w:val="20"/>
          <w:szCs w:val="20"/>
        </w:rPr>
        <w:tab/>
      </w:r>
      <w:r w:rsidRPr="00662198">
        <w:rPr>
          <w:rFonts w:ascii="Arial" w:hAnsi="Arial" w:cs="Arial"/>
          <w:b/>
          <w:bCs/>
          <w:sz w:val="20"/>
          <w:szCs w:val="20"/>
        </w:rPr>
        <w:tab/>
      </w:r>
    </w:p>
    <w:p w:rsidR="00A105D9" w:rsidRDefault="00A105D9" w:rsidP="00A105D9">
      <w:pPr>
        <w:spacing w:line="300" w:lineRule="atLeast"/>
        <w:ind w:left="3252" w:firstLine="708"/>
        <w:jc w:val="both"/>
        <w:rPr>
          <w:rFonts w:ascii="Arial" w:hAnsi="Arial" w:cs="Arial"/>
          <w:bCs/>
          <w:sz w:val="20"/>
          <w:szCs w:val="20"/>
        </w:rPr>
      </w:pPr>
      <w:r>
        <w:rPr>
          <w:rFonts w:ascii="Arial" w:hAnsi="Arial" w:cs="Arial"/>
          <w:bCs/>
          <w:sz w:val="20"/>
          <w:szCs w:val="20"/>
        </w:rPr>
        <w:t>Chotilsko 32, 26203 Chotilsko</w:t>
      </w:r>
    </w:p>
    <w:p w:rsidR="00557F45" w:rsidRPr="00662198" w:rsidRDefault="00557F45" w:rsidP="00A105D9">
      <w:pPr>
        <w:tabs>
          <w:tab w:val="left" w:pos="3960"/>
        </w:tabs>
        <w:ind w:left="3960" w:hanging="3960"/>
        <w:jc w:val="both"/>
        <w:rPr>
          <w:rFonts w:ascii="Arial" w:hAnsi="Arial" w:cs="Arial"/>
          <w:bCs/>
          <w:sz w:val="20"/>
          <w:szCs w:val="20"/>
        </w:rPr>
      </w:pPr>
      <w:r w:rsidRPr="00662198">
        <w:rPr>
          <w:rFonts w:ascii="Arial" w:hAnsi="Arial" w:cs="Arial"/>
          <w:b/>
          <w:sz w:val="20"/>
          <w:szCs w:val="20"/>
        </w:rPr>
        <w:t>IČO:</w:t>
      </w:r>
      <w:r w:rsidRPr="00662198">
        <w:rPr>
          <w:rFonts w:ascii="Arial" w:hAnsi="Arial" w:cs="Arial"/>
          <w:bCs/>
          <w:sz w:val="20"/>
          <w:szCs w:val="20"/>
        </w:rPr>
        <w:tab/>
      </w:r>
      <w:r w:rsidR="00A105D9">
        <w:rPr>
          <w:rFonts w:ascii="Arial" w:hAnsi="Arial" w:cs="Arial"/>
          <w:bCs/>
          <w:sz w:val="20"/>
          <w:szCs w:val="20"/>
        </w:rPr>
        <w:t>17485509</w:t>
      </w:r>
    </w:p>
    <w:p w:rsidR="00557F45" w:rsidRPr="00662198" w:rsidRDefault="00557F45" w:rsidP="00557F45">
      <w:pPr>
        <w:tabs>
          <w:tab w:val="left" w:pos="3960"/>
        </w:tabs>
        <w:ind w:left="3960" w:hanging="3960"/>
        <w:jc w:val="both"/>
        <w:rPr>
          <w:rFonts w:ascii="Arial" w:hAnsi="Arial" w:cs="Arial"/>
          <w:bCs/>
          <w:sz w:val="20"/>
          <w:szCs w:val="20"/>
        </w:rPr>
      </w:pPr>
      <w:r w:rsidRPr="00662198">
        <w:rPr>
          <w:rFonts w:ascii="Arial" w:hAnsi="Arial" w:cs="Arial"/>
          <w:b/>
          <w:bCs/>
          <w:sz w:val="20"/>
          <w:szCs w:val="20"/>
        </w:rPr>
        <w:t>DIČ:</w:t>
      </w:r>
      <w:r w:rsidRPr="00662198">
        <w:rPr>
          <w:rFonts w:ascii="Arial" w:hAnsi="Arial" w:cs="Arial"/>
          <w:b/>
          <w:bCs/>
          <w:sz w:val="20"/>
          <w:szCs w:val="20"/>
        </w:rPr>
        <w:tab/>
      </w:r>
      <w:r w:rsidR="00A105D9">
        <w:rPr>
          <w:rFonts w:ascii="Arial" w:hAnsi="Arial" w:cs="Arial"/>
          <w:b/>
          <w:bCs/>
          <w:sz w:val="20"/>
          <w:szCs w:val="20"/>
        </w:rPr>
        <w:t>-</w:t>
      </w:r>
    </w:p>
    <w:p w:rsidR="006C5708" w:rsidRDefault="00557F45" w:rsidP="006C5708">
      <w:pPr>
        <w:tabs>
          <w:tab w:val="left" w:pos="3960"/>
        </w:tabs>
        <w:ind w:left="3960" w:hanging="3960"/>
        <w:jc w:val="both"/>
        <w:rPr>
          <w:rFonts w:ascii="Arial" w:hAnsi="Arial" w:cs="Arial"/>
          <w:bCs/>
          <w:sz w:val="20"/>
          <w:szCs w:val="20"/>
        </w:rPr>
      </w:pPr>
      <w:r w:rsidRPr="00662198">
        <w:rPr>
          <w:rFonts w:ascii="Arial" w:hAnsi="Arial" w:cs="Arial"/>
          <w:b/>
          <w:bCs/>
          <w:sz w:val="20"/>
          <w:szCs w:val="20"/>
        </w:rPr>
        <w:t>zastoupený:</w:t>
      </w:r>
      <w:r w:rsidRPr="00662198">
        <w:rPr>
          <w:rFonts w:ascii="Arial" w:hAnsi="Arial" w:cs="Arial"/>
          <w:bCs/>
          <w:sz w:val="20"/>
          <w:szCs w:val="20"/>
        </w:rPr>
        <w:t xml:space="preserve"> </w:t>
      </w:r>
      <w:r w:rsidR="00CC7B50" w:rsidRPr="00662198">
        <w:rPr>
          <w:rFonts w:ascii="Arial" w:hAnsi="Arial" w:cs="Arial"/>
          <w:bCs/>
          <w:sz w:val="20"/>
          <w:szCs w:val="20"/>
        </w:rPr>
        <w:tab/>
      </w:r>
    </w:p>
    <w:p w:rsidR="006C5708" w:rsidRPr="00662198" w:rsidRDefault="006C5708" w:rsidP="006C5708">
      <w:pPr>
        <w:tabs>
          <w:tab w:val="left" w:pos="3960"/>
        </w:tabs>
        <w:ind w:left="3960" w:hanging="3960"/>
        <w:jc w:val="both"/>
        <w:rPr>
          <w:rFonts w:ascii="Arial" w:hAnsi="Arial" w:cs="Arial"/>
          <w:bCs/>
          <w:sz w:val="20"/>
          <w:szCs w:val="20"/>
        </w:rPr>
      </w:pPr>
    </w:p>
    <w:p w:rsidR="00CC7B50" w:rsidRPr="00662198" w:rsidRDefault="00CC7B50" w:rsidP="00557F45">
      <w:pPr>
        <w:tabs>
          <w:tab w:val="left" w:pos="3960"/>
        </w:tabs>
        <w:ind w:left="3960" w:hanging="3960"/>
        <w:jc w:val="both"/>
        <w:rPr>
          <w:rFonts w:ascii="Arial" w:hAnsi="Arial" w:cs="Arial"/>
          <w:bCs/>
          <w:sz w:val="20"/>
          <w:szCs w:val="20"/>
        </w:rPr>
      </w:pPr>
    </w:p>
    <w:p w:rsidR="006C5708" w:rsidRPr="00662198" w:rsidRDefault="00557F45" w:rsidP="006C5708">
      <w:pPr>
        <w:tabs>
          <w:tab w:val="left" w:pos="3960"/>
        </w:tabs>
        <w:ind w:left="3960" w:hanging="3960"/>
        <w:jc w:val="both"/>
        <w:rPr>
          <w:rFonts w:ascii="Arial" w:hAnsi="Arial" w:cs="Arial"/>
          <w:bCs/>
          <w:sz w:val="20"/>
          <w:szCs w:val="20"/>
        </w:rPr>
      </w:pPr>
      <w:r w:rsidRPr="00662198">
        <w:rPr>
          <w:rFonts w:ascii="Arial" w:hAnsi="Arial" w:cs="Arial"/>
          <w:b/>
          <w:bCs/>
          <w:sz w:val="20"/>
          <w:szCs w:val="20"/>
        </w:rPr>
        <w:t>zástupce ve věcech smluvních:</w:t>
      </w:r>
      <w:r w:rsidRPr="00662198">
        <w:rPr>
          <w:rFonts w:ascii="Arial" w:hAnsi="Arial" w:cs="Arial"/>
          <w:bCs/>
          <w:sz w:val="20"/>
          <w:szCs w:val="20"/>
        </w:rPr>
        <w:t xml:space="preserve"> </w:t>
      </w:r>
      <w:r w:rsidR="00CC7B50" w:rsidRPr="00662198">
        <w:rPr>
          <w:rFonts w:ascii="Arial" w:hAnsi="Arial" w:cs="Arial"/>
          <w:bCs/>
          <w:sz w:val="20"/>
          <w:szCs w:val="20"/>
        </w:rPr>
        <w:tab/>
      </w:r>
    </w:p>
    <w:p w:rsidR="00557F45" w:rsidRPr="00662198" w:rsidRDefault="00557F45" w:rsidP="00CC7B50">
      <w:pPr>
        <w:tabs>
          <w:tab w:val="left" w:pos="3960"/>
        </w:tabs>
        <w:ind w:left="3960" w:hanging="3960"/>
        <w:jc w:val="both"/>
        <w:rPr>
          <w:rFonts w:ascii="Arial" w:hAnsi="Arial" w:cs="Arial"/>
          <w:bCs/>
          <w:sz w:val="20"/>
          <w:szCs w:val="20"/>
        </w:rPr>
      </w:pPr>
    </w:p>
    <w:p w:rsidR="00CC7B50" w:rsidRPr="00662198" w:rsidRDefault="00557F45" w:rsidP="00557F45">
      <w:pPr>
        <w:tabs>
          <w:tab w:val="left" w:pos="3960"/>
        </w:tabs>
        <w:ind w:left="3960" w:hanging="3960"/>
        <w:jc w:val="both"/>
        <w:rPr>
          <w:rFonts w:ascii="Arial" w:hAnsi="Arial" w:cs="Arial"/>
          <w:bCs/>
          <w:sz w:val="20"/>
          <w:szCs w:val="20"/>
        </w:rPr>
      </w:pPr>
      <w:r w:rsidRPr="00662198">
        <w:rPr>
          <w:rFonts w:ascii="Arial" w:hAnsi="Arial" w:cs="Arial"/>
          <w:b/>
          <w:bCs/>
          <w:sz w:val="20"/>
          <w:szCs w:val="20"/>
        </w:rPr>
        <w:t>zástupce ve věcech technických</w:t>
      </w:r>
      <w:r w:rsidRPr="00662198">
        <w:rPr>
          <w:rFonts w:ascii="Arial" w:hAnsi="Arial" w:cs="Arial"/>
          <w:bCs/>
          <w:sz w:val="20"/>
          <w:szCs w:val="20"/>
        </w:rPr>
        <w:t>:</w:t>
      </w:r>
      <w:r w:rsidRPr="00662198">
        <w:rPr>
          <w:rFonts w:ascii="Arial" w:hAnsi="Arial" w:cs="Arial"/>
          <w:bCs/>
          <w:sz w:val="20"/>
          <w:szCs w:val="20"/>
        </w:rPr>
        <w:tab/>
      </w:r>
    </w:p>
    <w:p w:rsidR="00557F45" w:rsidRPr="00662198" w:rsidRDefault="00557F45" w:rsidP="00557F45">
      <w:pPr>
        <w:tabs>
          <w:tab w:val="left" w:pos="3960"/>
        </w:tabs>
        <w:ind w:left="3960" w:hanging="3960"/>
        <w:jc w:val="both"/>
        <w:rPr>
          <w:rFonts w:ascii="Arial" w:hAnsi="Arial" w:cs="Arial"/>
          <w:color w:val="000000"/>
          <w:sz w:val="20"/>
          <w:szCs w:val="20"/>
        </w:rPr>
      </w:pPr>
      <w:r w:rsidRPr="00662198">
        <w:rPr>
          <w:rFonts w:ascii="Arial" w:hAnsi="Arial" w:cs="Arial"/>
          <w:b/>
          <w:color w:val="000000"/>
          <w:sz w:val="20"/>
          <w:szCs w:val="20"/>
        </w:rPr>
        <w:t>zhotovitele zastupuje:</w:t>
      </w:r>
      <w:r w:rsidRPr="00662198">
        <w:rPr>
          <w:rFonts w:ascii="Arial" w:hAnsi="Arial" w:cs="Arial"/>
          <w:color w:val="000000"/>
          <w:sz w:val="20"/>
          <w:szCs w:val="20"/>
        </w:rPr>
        <w:tab/>
      </w:r>
    </w:p>
    <w:p w:rsidR="00557F45" w:rsidRPr="00662198" w:rsidRDefault="00557F45" w:rsidP="00557F45">
      <w:pPr>
        <w:tabs>
          <w:tab w:val="left" w:pos="3960"/>
        </w:tabs>
        <w:ind w:left="3960" w:hanging="3960"/>
        <w:jc w:val="both"/>
        <w:rPr>
          <w:rFonts w:ascii="Arial" w:hAnsi="Arial" w:cs="Arial"/>
          <w:color w:val="000000"/>
          <w:sz w:val="20"/>
          <w:szCs w:val="20"/>
        </w:rPr>
      </w:pPr>
      <w:r w:rsidRPr="00662198">
        <w:rPr>
          <w:rFonts w:ascii="Arial" w:hAnsi="Arial" w:cs="Arial"/>
          <w:color w:val="000000"/>
          <w:sz w:val="20"/>
          <w:szCs w:val="20"/>
        </w:rPr>
        <w:tab/>
        <w:t>tel.:</w:t>
      </w:r>
    </w:p>
    <w:p w:rsidR="00557F45" w:rsidRPr="00662198" w:rsidRDefault="00557F45" w:rsidP="00557F45">
      <w:pPr>
        <w:tabs>
          <w:tab w:val="left" w:pos="3960"/>
        </w:tabs>
        <w:ind w:left="3960" w:hanging="3960"/>
        <w:jc w:val="both"/>
        <w:rPr>
          <w:rFonts w:ascii="Arial" w:hAnsi="Arial" w:cs="Arial"/>
          <w:sz w:val="20"/>
          <w:szCs w:val="20"/>
        </w:rPr>
      </w:pPr>
      <w:r w:rsidRPr="00662198">
        <w:rPr>
          <w:rFonts w:ascii="Arial" w:hAnsi="Arial" w:cs="Arial"/>
          <w:color w:val="000000"/>
          <w:sz w:val="20"/>
          <w:szCs w:val="20"/>
        </w:rPr>
        <w:tab/>
        <w:t>e-mail:</w:t>
      </w:r>
    </w:p>
    <w:p w:rsidR="00557F45" w:rsidRPr="00662198" w:rsidRDefault="00557F45" w:rsidP="00557F45">
      <w:pPr>
        <w:tabs>
          <w:tab w:val="left" w:pos="1260"/>
          <w:tab w:val="left" w:pos="3960"/>
        </w:tabs>
        <w:spacing w:before="120"/>
        <w:jc w:val="both"/>
        <w:rPr>
          <w:rFonts w:ascii="Arial" w:hAnsi="Arial" w:cs="Arial"/>
          <w:bCs/>
          <w:color w:val="000000"/>
          <w:sz w:val="20"/>
          <w:szCs w:val="20"/>
        </w:rPr>
      </w:pPr>
      <w:r w:rsidRPr="00662198">
        <w:rPr>
          <w:rFonts w:ascii="Arial" w:hAnsi="Arial" w:cs="Arial"/>
          <w:color w:val="000000"/>
          <w:sz w:val="20"/>
          <w:szCs w:val="20"/>
        </w:rPr>
        <w:t>Toto zmocnění trvá až do písemného odvolání. Změny v zastoupení budou uvedeny v dodatku k této smlouvě.</w:t>
      </w:r>
    </w:p>
    <w:p w:rsidR="00A738C3" w:rsidRPr="00662198" w:rsidRDefault="00A738C3" w:rsidP="00A738C3">
      <w:pPr>
        <w:tabs>
          <w:tab w:val="left" w:pos="3960"/>
        </w:tabs>
        <w:ind w:left="3960" w:hanging="3960"/>
        <w:jc w:val="both"/>
        <w:rPr>
          <w:rFonts w:ascii="Arial" w:hAnsi="Arial" w:cs="Arial"/>
          <w:b/>
          <w:bCs/>
          <w:sz w:val="20"/>
          <w:szCs w:val="20"/>
        </w:rPr>
      </w:pPr>
    </w:p>
    <w:p w:rsidR="00557F45" w:rsidRPr="00662198" w:rsidRDefault="00557F45" w:rsidP="00A738C3">
      <w:pPr>
        <w:tabs>
          <w:tab w:val="left" w:pos="3960"/>
        </w:tabs>
        <w:ind w:left="3960" w:hanging="3960"/>
        <w:jc w:val="both"/>
        <w:rPr>
          <w:rFonts w:ascii="Arial" w:hAnsi="Arial" w:cs="Arial"/>
          <w:bCs/>
          <w:sz w:val="20"/>
          <w:szCs w:val="20"/>
        </w:rPr>
      </w:pPr>
      <w:r w:rsidRPr="00662198">
        <w:rPr>
          <w:rFonts w:ascii="Arial" w:hAnsi="Arial" w:cs="Arial"/>
          <w:b/>
          <w:bCs/>
          <w:sz w:val="20"/>
          <w:szCs w:val="20"/>
        </w:rPr>
        <w:t>Bankovní spojení:</w:t>
      </w:r>
      <w:r w:rsidRPr="00662198">
        <w:rPr>
          <w:rFonts w:ascii="Arial" w:hAnsi="Arial" w:cs="Arial"/>
          <w:bCs/>
          <w:sz w:val="20"/>
          <w:szCs w:val="20"/>
        </w:rPr>
        <w:tab/>
      </w:r>
    </w:p>
    <w:p w:rsidR="00557F45" w:rsidRPr="00662198" w:rsidRDefault="00557F45" w:rsidP="00A738C3">
      <w:pPr>
        <w:tabs>
          <w:tab w:val="left" w:pos="3960"/>
        </w:tabs>
        <w:ind w:left="3960" w:hanging="3960"/>
        <w:jc w:val="both"/>
        <w:rPr>
          <w:rFonts w:ascii="Arial" w:hAnsi="Arial" w:cs="Arial"/>
          <w:bCs/>
          <w:sz w:val="20"/>
          <w:szCs w:val="20"/>
        </w:rPr>
      </w:pPr>
      <w:r w:rsidRPr="00662198">
        <w:rPr>
          <w:rFonts w:ascii="Arial" w:hAnsi="Arial" w:cs="Arial"/>
          <w:b/>
          <w:bCs/>
          <w:sz w:val="20"/>
          <w:szCs w:val="20"/>
        </w:rPr>
        <w:t>číslo účtu:</w:t>
      </w:r>
      <w:r w:rsidR="00CC7B50" w:rsidRPr="00662198">
        <w:rPr>
          <w:rFonts w:ascii="Arial" w:hAnsi="Arial" w:cs="Arial"/>
          <w:bCs/>
          <w:sz w:val="20"/>
          <w:szCs w:val="20"/>
        </w:rPr>
        <w:tab/>
      </w:r>
    </w:p>
    <w:p w:rsidR="00A738C3" w:rsidRPr="00662198" w:rsidRDefault="00A738C3" w:rsidP="00CC7B50">
      <w:pPr>
        <w:tabs>
          <w:tab w:val="left" w:pos="3960"/>
        </w:tabs>
        <w:ind w:left="3960" w:hanging="3960"/>
        <w:rPr>
          <w:rFonts w:ascii="Arial" w:hAnsi="Arial" w:cs="Arial"/>
          <w:sz w:val="20"/>
          <w:szCs w:val="20"/>
        </w:rPr>
      </w:pPr>
      <w:r w:rsidRPr="00662198">
        <w:rPr>
          <w:rFonts w:ascii="Arial" w:hAnsi="Arial" w:cs="Arial"/>
          <w:b/>
          <w:sz w:val="20"/>
          <w:szCs w:val="20"/>
        </w:rPr>
        <w:t>zápis v obchodním rejstříku:</w:t>
      </w:r>
      <w:r w:rsidRPr="00662198">
        <w:rPr>
          <w:rFonts w:ascii="Arial" w:hAnsi="Arial" w:cs="Arial"/>
          <w:sz w:val="20"/>
          <w:szCs w:val="20"/>
        </w:rPr>
        <w:tab/>
      </w:r>
      <w:r w:rsidR="00A105D9" w:rsidRPr="00A127CC">
        <w:rPr>
          <w:rFonts w:ascii="Arial" w:hAnsi="Arial" w:cs="Arial"/>
          <w:sz w:val="20"/>
          <w:szCs w:val="20"/>
        </w:rPr>
        <w:t>C 372324/MSPH Městský soud v Praze</w:t>
      </w:r>
    </w:p>
    <w:p w:rsidR="00A738C3" w:rsidRPr="00662198" w:rsidRDefault="00A738C3" w:rsidP="00557F45">
      <w:pPr>
        <w:jc w:val="both"/>
        <w:rPr>
          <w:rFonts w:ascii="Arial" w:hAnsi="Arial" w:cs="Arial"/>
          <w:sz w:val="20"/>
          <w:szCs w:val="20"/>
        </w:rPr>
      </w:pPr>
    </w:p>
    <w:p w:rsidR="00B72982" w:rsidRDefault="00557F45" w:rsidP="00557F45">
      <w:pPr>
        <w:jc w:val="both"/>
        <w:rPr>
          <w:rFonts w:ascii="Arial" w:hAnsi="Arial" w:cs="Arial"/>
          <w:sz w:val="20"/>
          <w:szCs w:val="20"/>
        </w:rPr>
      </w:pPr>
      <w:r w:rsidRPr="00662198">
        <w:rPr>
          <w:rFonts w:ascii="Arial" w:hAnsi="Arial" w:cs="Arial"/>
          <w:sz w:val="20"/>
          <w:szCs w:val="20"/>
        </w:rPr>
        <w:t>(dále jen „zhotovitel“) na straně druhé.</w:t>
      </w:r>
    </w:p>
    <w:p w:rsidR="00D91A26" w:rsidRDefault="00D91A26" w:rsidP="00557F45">
      <w:pPr>
        <w:jc w:val="both"/>
        <w:rPr>
          <w:rFonts w:ascii="Arial" w:hAnsi="Arial" w:cs="Arial"/>
          <w:sz w:val="20"/>
          <w:szCs w:val="20"/>
        </w:rPr>
      </w:pPr>
    </w:p>
    <w:p w:rsidR="00D91A26" w:rsidRDefault="00D91A26" w:rsidP="00557F45">
      <w:pPr>
        <w:jc w:val="both"/>
        <w:rPr>
          <w:rFonts w:ascii="Arial" w:hAnsi="Arial" w:cs="Arial"/>
          <w:sz w:val="20"/>
          <w:szCs w:val="20"/>
        </w:rPr>
      </w:pPr>
    </w:p>
    <w:p w:rsidR="00873CCC" w:rsidRDefault="00873CCC" w:rsidP="00557F45">
      <w:pPr>
        <w:jc w:val="both"/>
        <w:rPr>
          <w:rFonts w:ascii="Arial" w:hAnsi="Arial" w:cs="Arial"/>
          <w:sz w:val="20"/>
          <w:szCs w:val="20"/>
        </w:rPr>
      </w:pPr>
    </w:p>
    <w:p w:rsidR="00873CCC" w:rsidRDefault="00873CCC" w:rsidP="00557F45">
      <w:pPr>
        <w:jc w:val="both"/>
        <w:rPr>
          <w:rFonts w:ascii="Arial" w:hAnsi="Arial" w:cs="Arial"/>
          <w:sz w:val="20"/>
          <w:szCs w:val="20"/>
        </w:rPr>
      </w:pPr>
    </w:p>
    <w:p w:rsidR="00D91A26" w:rsidRDefault="00D91A26" w:rsidP="00557F45">
      <w:pPr>
        <w:jc w:val="both"/>
        <w:rPr>
          <w:rFonts w:ascii="Arial" w:hAnsi="Arial" w:cs="Arial"/>
          <w:sz w:val="20"/>
          <w:szCs w:val="20"/>
        </w:rPr>
      </w:pPr>
    </w:p>
    <w:p w:rsidR="001013B3" w:rsidRPr="00662198" w:rsidRDefault="001013B3" w:rsidP="001013B3">
      <w:pPr>
        <w:pStyle w:val="Zkladntext"/>
        <w:spacing w:before="120"/>
        <w:jc w:val="center"/>
        <w:rPr>
          <w:sz w:val="20"/>
          <w:szCs w:val="20"/>
        </w:rPr>
      </w:pPr>
      <w:r w:rsidRPr="00662198">
        <w:rPr>
          <w:b/>
          <w:sz w:val="20"/>
          <w:szCs w:val="20"/>
          <w:u w:val="single"/>
        </w:rPr>
        <w:lastRenderedPageBreak/>
        <w:t>Čl. I. PŘEDMĚT SMLOUVY A PŘEDMĚT DÍLA</w:t>
      </w:r>
    </w:p>
    <w:p w:rsidR="00D91A26" w:rsidRDefault="004B3C44" w:rsidP="001013B3">
      <w:pPr>
        <w:jc w:val="both"/>
        <w:outlineLvl w:val="0"/>
        <w:rPr>
          <w:rFonts w:ascii="Arial" w:eastAsia="Arial CE" w:hAnsi="Arial" w:cs="Arial"/>
          <w:sz w:val="20"/>
          <w:szCs w:val="20"/>
        </w:rPr>
      </w:pPr>
      <w:r>
        <w:rPr>
          <w:rFonts w:ascii="Arial" w:eastAsia="Arial CE" w:hAnsi="Arial" w:cs="Arial"/>
          <w:sz w:val="20"/>
          <w:szCs w:val="20"/>
        </w:rPr>
        <w:t xml:space="preserve">Předmětem smlouvy je zpracování </w:t>
      </w:r>
      <w:r w:rsidR="00D91A26">
        <w:rPr>
          <w:rFonts w:ascii="Arial" w:eastAsia="Arial CE" w:hAnsi="Arial" w:cs="Arial"/>
          <w:b/>
          <w:sz w:val="20"/>
          <w:szCs w:val="20"/>
        </w:rPr>
        <w:t>Modlanský potok</w:t>
      </w:r>
      <w:r w:rsidR="00D91A26" w:rsidRPr="00662198">
        <w:rPr>
          <w:rFonts w:ascii="Arial" w:eastAsia="Arial CE" w:hAnsi="Arial" w:cs="Arial"/>
          <w:b/>
          <w:sz w:val="20"/>
          <w:szCs w:val="20"/>
        </w:rPr>
        <w:t xml:space="preserve"> – studie záplavového území</w:t>
      </w:r>
      <w:r w:rsidR="00D91A26">
        <w:rPr>
          <w:rFonts w:ascii="Arial" w:eastAsia="Arial CE" w:hAnsi="Arial" w:cs="Arial"/>
          <w:b/>
          <w:sz w:val="20"/>
          <w:szCs w:val="20"/>
        </w:rPr>
        <w:t xml:space="preserve">, aktualizace </w:t>
      </w:r>
      <w:r w:rsidR="00D91A26" w:rsidRPr="00D91A26">
        <w:rPr>
          <w:rFonts w:ascii="Arial" w:eastAsia="Arial CE" w:hAnsi="Arial" w:cs="Arial"/>
          <w:sz w:val="20"/>
          <w:szCs w:val="20"/>
        </w:rPr>
        <w:t>a</w:t>
      </w:r>
      <w:r w:rsidR="00D91A26">
        <w:rPr>
          <w:rFonts w:ascii="Arial" w:eastAsia="Arial CE" w:hAnsi="Arial" w:cs="Arial"/>
          <w:sz w:val="20"/>
          <w:szCs w:val="20"/>
        </w:rPr>
        <w:t> </w:t>
      </w:r>
      <w:r w:rsidR="00D91A26">
        <w:rPr>
          <w:rFonts w:ascii="Arial" w:eastAsia="Arial CE" w:hAnsi="Arial" w:cs="Arial"/>
          <w:b/>
          <w:sz w:val="20"/>
          <w:szCs w:val="20"/>
        </w:rPr>
        <w:t>Flájský potok</w:t>
      </w:r>
      <w:r w:rsidR="00D91A26" w:rsidRPr="00662198">
        <w:rPr>
          <w:rFonts w:ascii="Arial" w:eastAsia="Arial CE" w:hAnsi="Arial" w:cs="Arial"/>
          <w:b/>
          <w:sz w:val="20"/>
          <w:szCs w:val="20"/>
        </w:rPr>
        <w:t xml:space="preserve"> – studie záplavového území</w:t>
      </w:r>
      <w:r w:rsidR="00D91A26">
        <w:rPr>
          <w:rFonts w:ascii="Arial" w:eastAsia="Arial CE" w:hAnsi="Arial" w:cs="Arial"/>
          <w:b/>
          <w:sz w:val="20"/>
          <w:szCs w:val="20"/>
        </w:rPr>
        <w:t>, aktualizace</w:t>
      </w:r>
      <w:r>
        <w:rPr>
          <w:rFonts w:ascii="Arial" w:eastAsia="Arial CE" w:hAnsi="Arial" w:cs="Arial"/>
          <w:sz w:val="20"/>
          <w:szCs w:val="20"/>
        </w:rPr>
        <w:t>.</w:t>
      </w:r>
      <w:r w:rsidRPr="004B3C44">
        <w:rPr>
          <w:rFonts w:ascii="Arial" w:eastAsia="Arial CE" w:hAnsi="Arial" w:cs="Arial"/>
          <w:sz w:val="20"/>
          <w:szCs w:val="20"/>
        </w:rPr>
        <w:t xml:space="preserve"> </w:t>
      </w:r>
      <w:r w:rsidR="00D91A26">
        <w:rPr>
          <w:rFonts w:ascii="Arial" w:eastAsia="Arial CE" w:hAnsi="Arial" w:cs="Arial"/>
          <w:sz w:val="20"/>
          <w:szCs w:val="20"/>
        </w:rPr>
        <w:t xml:space="preserve">Dílo se skládá ze dvou samostatných částí. </w:t>
      </w:r>
    </w:p>
    <w:p w:rsidR="00D91A26" w:rsidRDefault="00D91A26" w:rsidP="001013B3">
      <w:pPr>
        <w:jc w:val="both"/>
        <w:outlineLvl w:val="0"/>
        <w:rPr>
          <w:rFonts w:ascii="Arial" w:eastAsia="Arial CE" w:hAnsi="Arial" w:cs="Arial"/>
          <w:sz w:val="20"/>
          <w:szCs w:val="20"/>
        </w:rPr>
      </w:pPr>
    </w:p>
    <w:p w:rsidR="001013B3" w:rsidRPr="00662198" w:rsidRDefault="00203C8B" w:rsidP="001013B3">
      <w:pPr>
        <w:jc w:val="both"/>
        <w:outlineLvl w:val="0"/>
        <w:rPr>
          <w:rFonts w:ascii="Arial" w:hAnsi="Arial" w:cs="Arial"/>
          <w:sz w:val="20"/>
          <w:szCs w:val="20"/>
        </w:rPr>
      </w:pPr>
      <w:r>
        <w:rPr>
          <w:rFonts w:ascii="Arial" w:eastAsia="Arial CE" w:hAnsi="Arial" w:cs="Arial"/>
          <w:b/>
          <w:sz w:val="20"/>
          <w:szCs w:val="20"/>
        </w:rPr>
        <w:t>Modlanský</w:t>
      </w:r>
      <w:r w:rsidR="00672ED5">
        <w:rPr>
          <w:rFonts w:ascii="Arial" w:eastAsia="Arial CE" w:hAnsi="Arial" w:cs="Arial"/>
          <w:b/>
          <w:sz w:val="20"/>
          <w:szCs w:val="20"/>
        </w:rPr>
        <w:t xml:space="preserve"> potok</w:t>
      </w:r>
      <w:r w:rsidR="00C10691" w:rsidRPr="00662198">
        <w:rPr>
          <w:rFonts w:ascii="Arial" w:eastAsia="Arial CE" w:hAnsi="Arial" w:cs="Arial"/>
          <w:b/>
          <w:sz w:val="20"/>
          <w:szCs w:val="20"/>
        </w:rPr>
        <w:t xml:space="preserve"> – studie záplavového území</w:t>
      </w:r>
      <w:r w:rsidR="006C5708">
        <w:rPr>
          <w:rFonts w:ascii="Arial" w:eastAsia="Arial CE" w:hAnsi="Arial" w:cs="Arial"/>
          <w:b/>
          <w:sz w:val="20"/>
          <w:szCs w:val="20"/>
        </w:rPr>
        <w:t>, aktualizace</w:t>
      </w:r>
    </w:p>
    <w:p w:rsidR="004135FF" w:rsidRDefault="00203C8B" w:rsidP="00D91A26">
      <w:pPr>
        <w:ind w:left="426"/>
        <w:jc w:val="both"/>
        <w:rPr>
          <w:rFonts w:ascii="Arial" w:hAnsi="Arial" w:cs="Arial"/>
          <w:bCs/>
          <w:color w:val="000000"/>
          <w:sz w:val="20"/>
          <w:szCs w:val="20"/>
        </w:rPr>
      </w:pPr>
      <w:r w:rsidRPr="00203C8B">
        <w:rPr>
          <w:rFonts w:ascii="Arial" w:hAnsi="Arial" w:cs="Arial"/>
          <w:bCs/>
          <w:color w:val="000000"/>
          <w:sz w:val="20"/>
          <w:szCs w:val="20"/>
        </w:rPr>
        <w:t xml:space="preserve">Cílem studie je vymezit záplavové území včetně aktivní zóny v souladu s </w:t>
      </w:r>
      <w:r w:rsidR="00D91A26" w:rsidRPr="00203C8B">
        <w:rPr>
          <w:rFonts w:ascii="Arial" w:hAnsi="Arial" w:cs="Arial"/>
          <w:bCs/>
          <w:color w:val="000000"/>
          <w:sz w:val="20"/>
          <w:szCs w:val="20"/>
        </w:rPr>
        <w:t>vyhláškou č. 79/2018 Sb.</w:t>
      </w:r>
      <w:r w:rsidR="00D91A26">
        <w:rPr>
          <w:rFonts w:ascii="Arial" w:hAnsi="Arial" w:cs="Arial"/>
          <w:bCs/>
          <w:color w:val="000000"/>
          <w:sz w:val="20"/>
          <w:szCs w:val="20"/>
        </w:rPr>
        <w:t>, o způsobu a rozsahu zpracovávání návrhu a stanovování záplavových území a jejich dokumentace (dále jen vyhláška)</w:t>
      </w:r>
      <w:r w:rsidRPr="00203C8B">
        <w:rPr>
          <w:rFonts w:ascii="Arial" w:hAnsi="Arial" w:cs="Arial"/>
          <w:bCs/>
          <w:color w:val="000000"/>
          <w:sz w:val="20"/>
          <w:szCs w:val="20"/>
        </w:rPr>
        <w:t xml:space="preserve"> v</w:t>
      </w:r>
      <w:r w:rsidR="004B3C44">
        <w:rPr>
          <w:rFonts w:ascii="Arial" w:hAnsi="Arial" w:cs="Arial"/>
          <w:bCs/>
          <w:color w:val="000000"/>
          <w:sz w:val="20"/>
          <w:szCs w:val="20"/>
        </w:rPr>
        <w:t> </w:t>
      </w:r>
      <w:r w:rsidRPr="00203C8B">
        <w:rPr>
          <w:rFonts w:ascii="Arial" w:hAnsi="Arial" w:cs="Arial"/>
          <w:bCs/>
          <w:color w:val="000000"/>
          <w:sz w:val="20"/>
          <w:szCs w:val="20"/>
        </w:rPr>
        <w:t>úseku dlouhém cca 7,555 km (dle osy CEVT). Jedná se o aktualizaci studie „Studie záplavového území Modlanského potoka, km 0.000 - 8.514“ (11/2005)</w:t>
      </w:r>
      <w:r>
        <w:rPr>
          <w:rFonts w:ascii="Arial" w:hAnsi="Arial" w:cs="Arial"/>
          <w:bCs/>
          <w:color w:val="000000"/>
          <w:sz w:val="20"/>
          <w:szCs w:val="20"/>
        </w:rPr>
        <w:t>.</w:t>
      </w:r>
      <w:r w:rsidR="00672ED5">
        <w:rPr>
          <w:rFonts w:ascii="Arial" w:hAnsi="Arial" w:cs="Arial"/>
          <w:bCs/>
          <w:color w:val="000000"/>
          <w:sz w:val="20"/>
          <w:szCs w:val="20"/>
        </w:rPr>
        <w:t xml:space="preserve"> </w:t>
      </w:r>
    </w:p>
    <w:p w:rsidR="004135FF" w:rsidRDefault="004135FF" w:rsidP="001013B3">
      <w:pPr>
        <w:jc w:val="both"/>
        <w:rPr>
          <w:rFonts w:ascii="Arial" w:hAnsi="Arial" w:cs="Arial"/>
          <w:bCs/>
          <w:color w:val="000000"/>
          <w:sz w:val="20"/>
          <w:szCs w:val="20"/>
        </w:rPr>
      </w:pPr>
    </w:p>
    <w:p w:rsidR="00C10691" w:rsidRPr="00662198" w:rsidRDefault="00B02B91" w:rsidP="00D91A26">
      <w:pPr>
        <w:ind w:left="426"/>
        <w:jc w:val="both"/>
        <w:rPr>
          <w:rFonts w:ascii="Arial" w:hAnsi="Arial" w:cs="Arial"/>
          <w:bCs/>
          <w:color w:val="000000"/>
          <w:sz w:val="20"/>
          <w:szCs w:val="20"/>
        </w:rPr>
      </w:pPr>
      <w:r w:rsidRPr="00662198">
        <w:rPr>
          <w:rFonts w:ascii="Arial" w:hAnsi="Arial" w:cs="Arial"/>
          <w:bCs/>
          <w:color w:val="000000"/>
          <w:sz w:val="20"/>
          <w:szCs w:val="20"/>
        </w:rPr>
        <w:t>Požadována</w:t>
      </w:r>
      <w:r w:rsidR="00592B99" w:rsidRPr="00662198">
        <w:rPr>
          <w:rFonts w:ascii="Arial" w:hAnsi="Arial" w:cs="Arial"/>
          <w:bCs/>
          <w:color w:val="000000"/>
          <w:sz w:val="20"/>
          <w:szCs w:val="20"/>
        </w:rPr>
        <w:t xml:space="preserve"> je</w:t>
      </w:r>
      <w:r w:rsidRPr="00662198">
        <w:rPr>
          <w:rFonts w:ascii="Arial" w:hAnsi="Arial" w:cs="Arial"/>
          <w:bCs/>
          <w:color w:val="000000"/>
          <w:sz w:val="20"/>
          <w:szCs w:val="20"/>
        </w:rPr>
        <w:t xml:space="preserve"> schematizace </w:t>
      </w:r>
      <w:r w:rsidR="004B3C44">
        <w:rPr>
          <w:rFonts w:ascii="Arial" w:hAnsi="Arial" w:cs="Arial"/>
          <w:bCs/>
          <w:color w:val="000000"/>
          <w:sz w:val="20"/>
          <w:szCs w:val="20"/>
        </w:rPr>
        <w:t>kombinac</w:t>
      </w:r>
      <w:r w:rsidR="00517487">
        <w:rPr>
          <w:rFonts w:ascii="Arial" w:hAnsi="Arial" w:cs="Arial"/>
          <w:bCs/>
          <w:color w:val="000000"/>
          <w:sz w:val="20"/>
          <w:szCs w:val="20"/>
        </w:rPr>
        <w:t>í</w:t>
      </w:r>
      <w:r w:rsidR="004B3C44">
        <w:rPr>
          <w:rFonts w:ascii="Arial" w:hAnsi="Arial" w:cs="Arial"/>
          <w:bCs/>
          <w:color w:val="000000"/>
          <w:sz w:val="20"/>
          <w:szCs w:val="20"/>
        </w:rPr>
        <w:t xml:space="preserve"> </w:t>
      </w:r>
      <w:proofErr w:type="gramStart"/>
      <w:r w:rsidRPr="00662198">
        <w:rPr>
          <w:rFonts w:ascii="Arial" w:hAnsi="Arial" w:cs="Arial"/>
          <w:bCs/>
          <w:color w:val="000000"/>
          <w:sz w:val="20"/>
          <w:szCs w:val="20"/>
        </w:rPr>
        <w:t>1D</w:t>
      </w:r>
      <w:proofErr w:type="gramEnd"/>
      <w:r w:rsidRPr="00662198">
        <w:rPr>
          <w:rFonts w:ascii="Arial" w:hAnsi="Arial" w:cs="Arial"/>
          <w:bCs/>
          <w:color w:val="000000"/>
          <w:sz w:val="20"/>
          <w:szCs w:val="20"/>
        </w:rPr>
        <w:t>/2D</w:t>
      </w:r>
      <w:r w:rsidR="00517487">
        <w:rPr>
          <w:rFonts w:ascii="Arial" w:hAnsi="Arial" w:cs="Arial"/>
          <w:bCs/>
          <w:color w:val="000000"/>
          <w:sz w:val="20"/>
          <w:szCs w:val="20"/>
        </w:rPr>
        <w:t xml:space="preserve"> přístupu</w:t>
      </w:r>
      <w:r w:rsidRPr="00662198">
        <w:rPr>
          <w:rFonts w:ascii="Arial" w:hAnsi="Arial" w:cs="Arial"/>
          <w:bCs/>
          <w:color w:val="000000"/>
          <w:sz w:val="20"/>
          <w:szCs w:val="20"/>
        </w:rPr>
        <w:t xml:space="preserve"> nebo 2D přístupem. Geodetické zaměření je požadováno</w:t>
      </w:r>
      <w:r w:rsidR="006C5708">
        <w:rPr>
          <w:rFonts w:ascii="Arial" w:hAnsi="Arial" w:cs="Arial"/>
          <w:bCs/>
          <w:color w:val="000000"/>
          <w:sz w:val="20"/>
          <w:szCs w:val="20"/>
        </w:rPr>
        <w:t xml:space="preserve"> nové</w:t>
      </w:r>
      <w:r w:rsidRPr="00662198">
        <w:rPr>
          <w:rFonts w:ascii="Arial" w:hAnsi="Arial" w:cs="Arial"/>
          <w:bCs/>
          <w:color w:val="000000"/>
          <w:sz w:val="20"/>
          <w:szCs w:val="20"/>
        </w:rPr>
        <w:t xml:space="preserve"> </w:t>
      </w:r>
      <w:r w:rsidRPr="00662198">
        <w:rPr>
          <w:rFonts w:ascii="Arial" w:hAnsi="Arial" w:cs="Arial"/>
          <w:sz w:val="20"/>
          <w:szCs w:val="20"/>
        </w:rPr>
        <w:t>v celém rozsahu (musí odpovídat zvolenému modelovému přístupu).</w:t>
      </w:r>
      <w:r w:rsidR="009F1D93">
        <w:rPr>
          <w:rFonts w:ascii="Arial" w:hAnsi="Arial" w:cs="Arial"/>
          <w:sz w:val="20"/>
          <w:szCs w:val="20"/>
        </w:rPr>
        <w:t xml:space="preserve"> </w:t>
      </w:r>
      <w:bookmarkStart w:id="1" w:name="_Hlk122073378"/>
      <w:r w:rsidR="009F1D93">
        <w:rPr>
          <w:rFonts w:ascii="Arial" w:hAnsi="Arial" w:cs="Arial"/>
          <w:sz w:val="20"/>
          <w:szCs w:val="20"/>
        </w:rPr>
        <w:t>Hydrologické údaje budou objednány min. ve</w:t>
      </w:r>
      <w:r w:rsidR="00CA627C">
        <w:rPr>
          <w:rFonts w:ascii="Arial" w:hAnsi="Arial" w:cs="Arial"/>
          <w:sz w:val="20"/>
          <w:szCs w:val="20"/>
        </w:rPr>
        <w:t xml:space="preserve"> </w:t>
      </w:r>
      <w:r w:rsidR="00CA627C" w:rsidRPr="00CA627C">
        <w:rPr>
          <w:rFonts w:ascii="Arial" w:hAnsi="Arial" w:cs="Arial"/>
          <w:b/>
          <w:sz w:val="20"/>
          <w:szCs w:val="20"/>
        </w:rPr>
        <w:t>2</w:t>
      </w:r>
      <w:r w:rsidR="00CA627C">
        <w:rPr>
          <w:rFonts w:ascii="Arial" w:hAnsi="Arial" w:cs="Arial"/>
          <w:sz w:val="20"/>
          <w:szCs w:val="20"/>
        </w:rPr>
        <w:t xml:space="preserve"> (slovy</w:t>
      </w:r>
      <w:r w:rsidR="009F1D93">
        <w:rPr>
          <w:rFonts w:ascii="Arial" w:hAnsi="Arial" w:cs="Arial"/>
          <w:sz w:val="20"/>
          <w:szCs w:val="20"/>
        </w:rPr>
        <w:t xml:space="preserve"> dvou</w:t>
      </w:r>
      <w:r w:rsidR="00CA627C">
        <w:rPr>
          <w:rFonts w:ascii="Arial" w:hAnsi="Arial" w:cs="Arial"/>
          <w:sz w:val="20"/>
          <w:szCs w:val="20"/>
        </w:rPr>
        <w:t>)</w:t>
      </w:r>
      <w:r w:rsidR="009F1D93">
        <w:rPr>
          <w:rFonts w:ascii="Arial" w:hAnsi="Arial" w:cs="Arial"/>
          <w:sz w:val="20"/>
          <w:szCs w:val="20"/>
        </w:rPr>
        <w:t xml:space="preserve"> profilech.</w:t>
      </w:r>
      <w:bookmarkEnd w:id="1"/>
    </w:p>
    <w:p w:rsidR="00C10691" w:rsidRPr="00662198" w:rsidRDefault="00C10691" w:rsidP="001013B3">
      <w:pPr>
        <w:jc w:val="both"/>
        <w:rPr>
          <w:rFonts w:ascii="Arial" w:hAnsi="Arial" w:cs="Arial"/>
          <w:bCs/>
          <w:color w:val="000000"/>
          <w:sz w:val="20"/>
          <w:szCs w:val="20"/>
        </w:rPr>
      </w:pPr>
    </w:p>
    <w:p w:rsidR="00C10691" w:rsidRPr="00662198" w:rsidRDefault="006C5708" w:rsidP="00D91A26">
      <w:pPr>
        <w:ind w:left="426"/>
        <w:jc w:val="both"/>
        <w:rPr>
          <w:rFonts w:ascii="Arial" w:hAnsi="Arial" w:cs="Arial"/>
          <w:bCs/>
          <w:color w:val="000000"/>
          <w:sz w:val="20"/>
          <w:szCs w:val="20"/>
        </w:rPr>
      </w:pPr>
      <w:r>
        <w:rPr>
          <w:rFonts w:ascii="Arial" w:hAnsi="Arial" w:cs="Arial"/>
          <w:bCs/>
          <w:color w:val="000000"/>
          <w:sz w:val="20"/>
          <w:szCs w:val="20"/>
        </w:rPr>
        <w:t>Orientační v</w:t>
      </w:r>
      <w:r w:rsidR="00C10691" w:rsidRPr="00662198">
        <w:rPr>
          <w:rFonts w:ascii="Arial" w:hAnsi="Arial" w:cs="Arial"/>
          <w:bCs/>
          <w:color w:val="000000"/>
          <w:sz w:val="20"/>
          <w:szCs w:val="20"/>
        </w:rPr>
        <w:t>ymezení úseku pomocí souřadnic:</w:t>
      </w:r>
      <w:r w:rsidR="00517487">
        <w:rPr>
          <w:rFonts w:ascii="Arial" w:hAnsi="Arial" w:cs="Arial"/>
          <w:bCs/>
          <w:color w:val="000000"/>
          <w:sz w:val="20"/>
          <w:szCs w:val="20"/>
        </w:rPr>
        <w:t xml:space="preserve"> </w:t>
      </w:r>
      <w:r w:rsidR="00C10691" w:rsidRPr="00662198">
        <w:rPr>
          <w:rFonts w:ascii="Arial" w:hAnsi="Arial" w:cs="Arial"/>
          <w:bCs/>
          <w:color w:val="000000"/>
          <w:sz w:val="20"/>
          <w:szCs w:val="20"/>
        </w:rPr>
        <w:t xml:space="preserve">ZÚ: </w:t>
      </w:r>
      <w:r w:rsidRPr="006C5708">
        <w:rPr>
          <w:rFonts w:ascii="Arial" w:hAnsi="Arial" w:cs="Arial"/>
          <w:sz w:val="20"/>
          <w:szCs w:val="20"/>
        </w:rPr>
        <w:t>-</w:t>
      </w:r>
      <w:r w:rsidR="00203C8B">
        <w:rPr>
          <w:rFonts w:ascii="Arial" w:hAnsi="Arial" w:cs="Arial"/>
          <w:sz w:val="20"/>
          <w:szCs w:val="20"/>
        </w:rPr>
        <w:t>771189</w:t>
      </w:r>
      <w:r>
        <w:rPr>
          <w:rFonts w:ascii="Arial" w:hAnsi="Arial" w:cs="Arial"/>
          <w:sz w:val="20"/>
          <w:szCs w:val="20"/>
        </w:rPr>
        <w:t>,</w:t>
      </w:r>
      <w:r w:rsidRPr="006C5708">
        <w:rPr>
          <w:rFonts w:ascii="Arial" w:hAnsi="Arial" w:cs="Arial"/>
          <w:sz w:val="20"/>
          <w:szCs w:val="20"/>
        </w:rPr>
        <w:t xml:space="preserve"> -</w:t>
      </w:r>
      <w:r w:rsidR="00203C8B">
        <w:rPr>
          <w:rFonts w:ascii="Arial" w:hAnsi="Arial" w:cs="Arial"/>
          <w:sz w:val="20"/>
          <w:szCs w:val="20"/>
        </w:rPr>
        <w:t>974371</w:t>
      </w:r>
      <w:r w:rsidR="00C10691" w:rsidRPr="00662198">
        <w:rPr>
          <w:rFonts w:ascii="Arial" w:hAnsi="Arial" w:cs="Arial"/>
          <w:sz w:val="20"/>
          <w:szCs w:val="20"/>
        </w:rPr>
        <w:t xml:space="preserve">, KÚ: </w:t>
      </w:r>
      <w:r w:rsidR="00556E07" w:rsidRPr="00662198">
        <w:rPr>
          <w:rFonts w:ascii="Arial" w:hAnsi="Arial" w:cs="Arial"/>
          <w:sz w:val="20"/>
          <w:szCs w:val="20"/>
        </w:rPr>
        <w:t>-</w:t>
      </w:r>
      <w:r w:rsidR="00203C8B">
        <w:rPr>
          <w:rFonts w:ascii="Arial" w:hAnsi="Arial" w:cs="Arial"/>
          <w:sz w:val="20"/>
          <w:szCs w:val="20"/>
        </w:rPr>
        <w:t>775733</w:t>
      </w:r>
      <w:r w:rsidR="00556E07" w:rsidRPr="00662198">
        <w:rPr>
          <w:rFonts w:ascii="Arial" w:hAnsi="Arial" w:cs="Arial"/>
          <w:sz w:val="20"/>
          <w:szCs w:val="20"/>
        </w:rPr>
        <w:t>, -</w:t>
      </w:r>
      <w:r w:rsidR="00672ED5">
        <w:rPr>
          <w:rFonts w:ascii="Arial" w:hAnsi="Arial" w:cs="Arial"/>
          <w:sz w:val="20"/>
          <w:szCs w:val="20"/>
        </w:rPr>
        <w:t>9</w:t>
      </w:r>
      <w:r w:rsidR="00203C8B">
        <w:rPr>
          <w:rFonts w:ascii="Arial" w:hAnsi="Arial" w:cs="Arial"/>
          <w:sz w:val="20"/>
          <w:szCs w:val="20"/>
        </w:rPr>
        <w:t>71793</w:t>
      </w:r>
      <w:r w:rsidR="00C10691" w:rsidRPr="00662198">
        <w:rPr>
          <w:rFonts w:ascii="Arial" w:hAnsi="Arial" w:cs="Arial"/>
          <w:sz w:val="20"/>
          <w:szCs w:val="20"/>
        </w:rPr>
        <w:t xml:space="preserve">. </w:t>
      </w:r>
    </w:p>
    <w:p w:rsidR="00C10691" w:rsidRPr="00662198" w:rsidRDefault="00D91A26" w:rsidP="001013B3">
      <w:pPr>
        <w:jc w:val="both"/>
        <w:rPr>
          <w:rFonts w:ascii="Arial" w:hAnsi="Arial" w:cs="Arial"/>
          <w:bCs/>
          <w:color w:val="000000"/>
          <w:sz w:val="20"/>
          <w:szCs w:val="20"/>
        </w:rPr>
      </w:pPr>
      <w:r>
        <w:rPr>
          <w:rFonts w:ascii="Arial" w:hAnsi="Arial" w:cs="Arial"/>
          <w:bCs/>
          <w:color w:val="000000"/>
          <w:sz w:val="20"/>
          <w:szCs w:val="20"/>
        </w:rPr>
        <w:tab/>
      </w:r>
    </w:p>
    <w:p w:rsidR="001013B3" w:rsidRPr="00662198" w:rsidRDefault="001013B3" w:rsidP="00D91A26">
      <w:pPr>
        <w:ind w:left="426"/>
        <w:jc w:val="both"/>
        <w:rPr>
          <w:rFonts w:ascii="Arial" w:hAnsi="Arial" w:cs="Arial"/>
          <w:snapToGrid w:val="0"/>
          <w:sz w:val="20"/>
          <w:szCs w:val="20"/>
        </w:rPr>
      </w:pPr>
      <w:r w:rsidRPr="00662198">
        <w:rPr>
          <w:rFonts w:ascii="Arial" w:hAnsi="Arial" w:cs="Arial"/>
          <w:sz w:val="20"/>
          <w:szCs w:val="20"/>
        </w:rPr>
        <w:t xml:space="preserve">Podrobná </w:t>
      </w:r>
      <w:r w:rsidRPr="00662198">
        <w:rPr>
          <w:rFonts w:ascii="Arial" w:hAnsi="Arial" w:cs="Arial"/>
          <w:snapToGrid w:val="0"/>
          <w:sz w:val="20"/>
          <w:szCs w:val="20"/>
        </w:rPr>
        <w:t xml:space="preserve">specifikace (rozsah prací), včetně požadovaných výstupů v tištěné a digitální podobě, a podrobnosti k technickému provedení </w:t>
      </w:r>
      <w:r w:rsidR="00C42B56" w:rsidRPr="00662198">
        <w:rPr>
          <w:rFonts w:ascii="Arial" w:hAnsi="Arial" w:cs="Arial"/>
          <w:snapToGrid w:val="0"/>
          <w:sz w:val="20"/>
          <w:szCs w:val="20"/>
        </w:rPr>
        <w:t>díla</w:t>
      </w:r>
      <w:r w:rsidRPr="00662198">
        <w:rPr>
          <w:rFonts w:ascii="Arial" w:hAnsi="Arial" w:cs="Arial"/>
          <w:snapToGrid w:val="0"/>
          <w:sz w:val="20"/>
          <w:szCs w:val="20"/>
        </w:rPr>
        <w:t xml:space="preserve"> jsou specifikovány v příloze této smlouvy. </w:t>
      </w:r>
    </w:p>
    <w:p w:rsidR="001647B6" w:rsidRPr="00662198" w:rsidRDefault="001647B6" w:rsidP="001013B3">
      <w:pPr>
        <w:jc w:val="both"/>
        <w:rPr>
          <w:rFonts w:ascii="Arial" w:hAnsi="Arial" w:cs="Arial"/>
          <w:snapToGrid w:val="0"/>
          <w:sz w:val="20"/>
          <w:szCs w:val="20"/>
          <w:highlight w:val="yellow"/>
        </w:rPr>
      </w:pPr>
    </w:p>
    <w:p w:rsidR="00AA58F4" w:rsidRPr="00662198" w:rsidRDefault="00AA58F4" w:rsidP="00D91A26">
      <w:pPr>
        <w:ind w:left="426"/>
        <w:jc w:val="both"/>
        <w:rPr>
          <w:rFonts w:ascii="Arial" w:hAnsi="Arial" w:cs="Arial"/>
          <w:sz w:val="20"/>
          <w:szCs w:val="20"/>
        </w:rPr>
      </w:pPr>
      <w:r w:rsidRPr="00662198">
        <w:rPr>
          <w:rFonts w:ascii="Arial" w:hAnsi="Arial" w:cs="Arial"/>
          <w:sz w:val="20"/>
          <w:szCs w:val="20"/>
        </w:rPr>
        <w:t>Objednatel může zhotoviteli na vyžádání</w:t>
      </w:r>
      <w:r w:rsidR="007C4DD1">
        <w:rPr>
          <w:rFonts w:ascii="Arial" w:hAnsi="Arial" w:cs="Arial"/>
          <w:sz w:val="20"/>
          <w:szCs w:val="20"/>
        </w:rPr>
        <w:t xml:space="preserve"> poskytnout</w:t>
      </w:r>
      <w:r w:rsidRPr="00662198">
        <w:rPr>
          <w:rFonts w:ascii="Arial" w:hAnsi="Arial" w:cs="Arial"/>
          <w:sz w:val="20"/>
          <w:szCs w:val="20"/>
        </w:rPr>
        <w:t xml:space="preserve"> následující digitální produkt</w:t>
      </w:r>
      <w:r w:rsidR="006C5708">
        <w:rPr>
          <w:rFonts w:ascii="Arial" w:hAnsi="Arial" w:cs="Arial"/>
          <w:sz w:val="20"/>
          <w:szCs w:val="20"/>
        </w:rPr>
        <w:t xml:space="preserve"> a podklady</w:t>
      </w:r>
      <w:r w:rsidRPr="00662198">
        <w:rPr>
          <w:rFonts w:ascii="Arial" w:hAnsi="Arial" w:cs="Arial"/>
          <w:sz w:val="20"/>
          <w:szCs w:val="20"/>
        </w:rPr>
        <w:t>:</w:t>
      </w:r>
    </w:p>
    <w:p w:rsidR="00AA58F4" w:rsidRPr="00662198" w:rsidRDefault="00AA58F4" w:rsidP="00D91A26">
      <w:pPr>
        <w:pStyle w:val="Bezmezer"/>
        <w:numPr>
          <w:ilvl w:val="0"/>
          <w:numId w:val="32"/>
        </w:numPr>
        <w:ind w:left="851"/>
        <w:jc w:val="both"/>
        <w:rPr>
          <w:rFonts w:ascii="Arial" w:hAnsi="Arial" w:cs="Arial"/>
          <w:sz w:val="20"/>
          <w:szCs w:val="20"/>
        </w:rPr>
      </w:pPr>
      <w:r w:rsidRPr="00662198">
        <w:rPr>
          <w:rFonts w:ascii="Arial" w:hAnsi="Arial" w:cs="Arial"/>
          <w:sz w:val="20"/>
          <w:szCs w:val="20"/>
        </w:rPr>
        <w:t>ZABAGED® - polohopis</w:t>
      </w:r>
      <w:r w:rsidR="009F1D93">
        <w:rPr>
          <w:rFonts w:ascii="Arial" w:hAnsi="Arial" w:cs="Arial"/>
          <w:sz w:val="20"/>
          <w:szCs w:val="20"/>
        </w:rPr>
        <w:t>,</w:t>
      </w:r>
    </w:p>
    <w:p w:rsidR="00AA58F4" w:rsidRPr="00662198" w:rsidRDefault="00AA58F4" w:rsidP="00D91A26">
      <w:pPr>
        <w:pStyle w:val="Bezmezer"/>
        <w:numPr>
          <w:ilvl w:val="0"/>
          <w:numId w:val="32"/>
        </w:numPr>
        <w:ind w:left="851"/>
        <w:jc w:val="both"/>
        <w:rPr>
          <w:rFonts w:ascii="Arial" w:hAnsi="Arial" w:cs="Arial"/>
          <w:sz w:val="20"/>
          <w:szCs w:val="20"/>
        </w:rPr>
      </w:pPr>
      <w:r w:rsidRPr="00662198">
        <w:rPr>
          <w:rFonts w:ascii="Arial" w:hAnsi="Arial" w:cs="Arial"/>
          <w:sz w:val="20"/>
          <w:szCs w:val="20"/>
        </w:rPr>
        <w:t xml:space="preserve">ZABAGED® - výškopis </w:t>
      </w:r>
      <w:proofErr w:type="gramStart"/>
      <w:r w:rsidRPr="00662198">
        <w:rPr>
          <w:rFonts w:ascii="Arial" w:hAnsi="Arial" w:cs="Arial"/>
          <w:sz w:val="20"/>
          <w:szCs w:val="20"/>
        </w:rPr>
        <w:t>3D</w:t>
      </w:r>
      <w:proofErr w:type="gramEnd"/>
      <w:r w:rsidRPr="00662198">
        <w:rPr>
          <w:rFonts w:ascii="Arial" w:hAnsi="Arial" w:cs="Arial"/>
          <w:sz w:val="20"/>
          <w:szCs w:val="20"/>
        </w:rPr>
        <w:t xml:space="preserve"> vrstevnice</w:t>
      </w:r>
      <w:r w:rsidR="009F1D93">
        <w:rPr>
          <w:rFonts w:ascii="Arial" w:hAnsi="Arial" w:cs="Arial"/>
          <w:sz w:val="20"/>
          <w:szCs w:val="20"/>
        </w:rPr>
        <w:t>,</w:t>
      </w:r>
    </w:p>
    <w:p w:rsidR="00AA58F4" w:rsidRPr="00662198" w:rsidRDefault="00AA58F4" w:rsidP="00D91A26">
      <w:pPr>
        <w:pStyle w:val="Bezmezer"/>
        <w:numPr>
          <w:ilvl w:val="0"/>
          <w:numId w:val="32"/>
        </w:numPr>
        <w:ind w:left="851"/>
        <w:jc w:val="both"/>
        <w:rPr>
          <w:rFonts w:ascii="Arial" w:hAnsi="Arial" w:cs="Arial"/>
          <w:sz w:val="20"/>
          <w:szCs w:val="20"/>
        </w:rPr>
      </w:pPr>
      <w:r w:rsidRPr="00662198">
        <w:rPr>
          <w:rFonts w:ascii="Arial" w:hAnsi="Arial" w:cs="Arial"/>
          <w:sz w:val="20"/>
          <w:szCs w:val="20"/>
        </w:rPr>
        <w:t>Digitální model reliéfu ČR 5. generace</w:t>
      </w:r>
      <w:r w:rsidR="009F1D93">
        <w:rPr>
          <w:rFonts w:ascii="Arial" w:hAnsi="Arial" w:cs="Arial"/>
          <w:sz w:val="20"/>
          <w:szCs w:val="20"/>
        </w:rPr>
        <w:t>,</w:t>
      </w:r>
    </w:p>
    <w:p w:rsidR="00AA58F4" w:rsidRPr="00662198" w:rsidRDefault="00AA58F4" w:rsidP="00D91A26">
      <w:pPr>
        <w:pStyle w:val="Bezmezer"/>
        <w:numPr>
          <w:ilvl w:val="0"/>
          <w:numId w:val="32"/>
        </w:numPr>
        <w:ind w:left="851"/>
        <w:jc w:val="both"/>
        <w:rPr>
          <w:rFonts w:ascii="Arial" w:hAnsi="Arial" w:cs="Arial"/>
          <w:sz w:val="20"/>
          <w:szCs w:val="20"/>
        </w:rPr>
      </w:pPr>
      <w:r w:rsidRPr="00662198">
        <w:rPr>
          <w:rFonts w:ascii="Arial" w:hAnsi="Arial" w:cs="Arial"/>
          <w:sz w:val="20"/>
          <w:szCs w:val="20"/>
        </w:rPr>
        <w:t>Základní mapa ČR 1:10000 barevná bezešvá (ZM 10)</w:t>
      </w:r>
      <w:r w:rsidR="009F1D93">
        <w:rPr>
          <w:rFonts w:ascii="Arial" w:hAnsi="Arial" w:cs="Arial"/>
          <w:sz w:val="20"/>
          <w:szCs w:val="20"/>
        </w:rPr>
        <w:t>,</w:t>
      </w:r>
    </w:p>
    <w:p w:rsidR="00041402" w:rsidRDefault="00AA58F4" w:rsidP="00D91A26">
      <w:pPr>
        <w:pStyle w:val="Bezmezer"/>
        <w:numPr>
          <w:ilvl w:val="0"/>
          <w:numId w:val="32"/>
        </w:numPr>
        <w:ind w:left="851"/>
        <w:jc w:val="both"/>
        <w:rPr>
          <w:rFonts w:ascii="Arial" w:hAnsi="Arial" w:cs="Arial"/>
          <w:sz w:val="20"/>
          <w:szCs w:val="20"/>
        </w:rPr>
      </w:pPr>
      <w:r w:rsidRPr="00662198">
        <w:rPr>
          <w:rFonts w:ascii="Arial" w:hAnsi="Arial" w:cs="Arial"/>
          <w:sz w:val="20"/>
          <w:szCs w:val="20"/>
        </w:rPr>
        <w:t xml:space="preserve">Digitální </w:t>
      </w:r>
      <w:proofErr w:type="spellStart"/>
      <w:r w:rsidRPr="00662198">
        <w:rPr>
          <w:rFonts w:ascii="Arial" w:hAnsi="Arial" w:cs="Arial"/>
          <w:sz w:val="20"/>
          <w:szCs w:val="20"/>
        </w:rPr>
        <w:t>ortofotomapy</w:t>
      </w:r>
      <w:proofErr w:type="spellEnd"/>
      <w:r w:rsidRPr="00662198">
        <w:rPr>
          <w:rFonts w:ascii="Arial" w:hAnsi="Arial" w:cs="Arial"/>
          <w:sz w:val="20"/>
          <w:szCs w:val="20"/>
        </w:rPr>
        <w:t xml:space="preserve"> ČÚZK</w:t>
      </w:r>
      <w:r w:rsidR="009F1D93">
        <w:rPr>
          <w:rFonts w:ascii="Arial" w:hAnsi="Arial" w:cs="Arial"/>
          <w:sz w:val="20"/>
          <w:szCs w:val="20"/>
        </w:rPr>
        <w:t>,</w:t>
      </w:r>
    </w:p>
    <w:p w:rsidR="00203C8B" w:rsidRPr="00203C8B" w:rsidRDefault="00203C8B" w:rsidP="00D91A26">
      <w:pPr>
        <w:pStyle w:val="Bezmezer"/>
        <w:numPr>
          <w:ilvl w:val="0"/>
          <w:numId w:val="32"/>
        </w:numPr>
        <w:ind w:left="851"/>
        <w:jc w:val="both"/>
        <w:rPr>
          <w:rFonts w:ascii="Arial" w:hAnsi="Arial" w:cs="Arial"/>
          <w:sz w:val="20"/>
          <w:szCs w:val="20"/>
        </w:rPr>
      </w:pPr>
      <w:r w:rsidRPr="00203C8B">
        <w:rPr>
          <w:rFonts w:ascii="Arial" w:hAnsi="Arial" w:cs="Arial"/>
          <w:sz w:val="20"/>
          <w:szCs w:val="20"/>
        </w:rPr>
        <w:t>Studie záplavového území Modlanského potoka, km 0.000 - 8.514 (11/2005)</w:t>
      </w:r>
      <w:r>
        <w:rPr>
          <w:rFonts w:ascii="Arial" w:hAnsi="Arial" w:cs="Arial"/>
          <w:sz w:val="20"/>
          <w:szCs w:val="20"/>
        </w:rPr>
        <w:t>,</w:t>
      </w:r>
    </w:p>
    <w:p w:rsidR="006C5708" w:rsidRPr="00662198" w:rsidRDefault="00203C8B" w:rsidP="00D91A26">
      <w:pPr>
        <w:pStyle w:val="Bezmezer"/>
        <w:numPr>
          <w:ilvl w:val="0"/>
          <w:numId w:val="32"/>
        </w:numPr>
        <w:ind w:left="851"/>
        <w:jc w:val="both"/>
        <w:rPr>
          <w:rFonts w:ascii="Arial" w:hAnsi="Arial" w:cs="Arial"/>
          <w:sz w:val="20"/>
          <w:szCs w:val="20"/>
        </w:rPr>
      </w:pPr>
      <w:r w:rsidRPr="00203C8B">
        <w:rPr>
          <w:rFonts w:ascii="Arial" w:hAnsi="Arial" w:cs="Arial"/>
          <w:sz w:val="20"/>
          <w:szCs w:val="20"/>
        </w:rPr>
        <w:t xml:space="preserve">Stanovení záplavového území toku </w:t>
      </w:r>
      <w:proofErr w:type="spellStart"/>
      <w:r w:rsidRPr="00203C8B">
        <w:rPr>
          <w:rFonts w:ascii="Arial" w:hAnsi="Arial" w:cs="Arial"/>
          <w:sz w:val="20"/>
          <w:szCs w:val="20"/>
        </w:rPr>
        <w:t>Zálužanský</w:t>
      </w:r>
      <w:proofErr w:type="spellEnd"/>
      <w:r w:rsidRPr="00203C8B">
        <w:rPr>
          <w:rFonts w:ascii="Arial" w:hAnsi="Arial" w:cs="Arial"/>
          <w:sz w:val="20"/>
          <w:szCs w:val="20"/>
        </w:rPr>
        <w:t xml:space="preserve"> potok (DHI </w:t>
      </w:r>
      <w:proofErr w:type="spellStart"/>
      <w:r w:rsidRPr="00203C8B">
        <w:rPr>
          <w:rFonts w:ascii="Arial" w:hAnsi="Arial" w:cs="Arial"/>
          <w:sz w:val="20"/>
          <w:szCs w:val="20"/>
        </w:rPr>
        <w:t>Hydroinform</w:t>
      </w:r>
      <w:proofErr w:type="spellEnd"/>
      <w:r w:rsidRPr="00203C8B">
        <w:rPr>
          <w:rFonts w:ascii="Arial" w:hAnsi="Arial" w:cs="Arial"/>
          <w:sz w:val="20"/>
          <w:szCs w:val="20"/>
        </w:rPr>
        <w:t>, 11/2005)</w:t>
      </w:r>
      <w:r>
        <w:rPr>
          <w:rFonts w:ascii="Arial" w:hAnsi="Arial" w:cs="Arial"/>
          <w:sz w:val="20"/>
          <w:szCs w:val="20"/>
        </w:rPr>
        <w:t>.</w:t>
      </w:r>
    </w:p>
    <w:p w:rsidR="00AA58F4" w:rsidRPr="00662198" w:rsidRDefault="00AA58F4" w:rsidP="00C42B56">
      <w:pPr>
        <w:pStyle w:val="Bezmezer"/>
        <w:jc w:val="both"/>
        <w:rPr>
          <w:rFonts w:ascii="Arial" w:hAnsi="Arial" w:cs="Arial"/>
          <w:sz w:val="20"/>
          <w:szCs w:val="20"/>
        </w:rPr>
      </w:pPr>
    </w:p>
    <w:p w:rsidR="004B3C44" w:rsidRDefault="004B3C44" w:rsidP="001013B3">
      <w:pPr>
        <w:jc w:val="both"/>
        <w:rPr>
          <w:rFonts w:ascii="Arial" w:eastAsia="Arial CE" w:hAnsi="Arial" w:cs="Arial"/>
          <w:b/>
          <w:sz w:val="20"/>
          <w:szCs w:val="20"/>
        </w:rPr>
      </w:pPr>
      <w:r>
        <w:rPr>
          <w:rFonts w:ascii="Arial" w:eastAsia="Arial CE" w:hAnsi="Arial" w:cs="Arial"/>
          <w:b/>
          <w:sz w:val="20"/>
          <w:szCs w:val="20"/>
        </w:rPr>
        <w:t>Flájský potok</w:t>
      </w:r>
      <w:r w:rsidRPr="00662198">
        <w:rPr>
          <w:rFonts w:ascii="Arial" w:eastAsia="Arial CE" w:hAnsi="Arial" w:cs="Arial"/>
          <w:b/>
          <w:sz w:val="20"/>
          <w:szCs w:val="20"/>
        </w:rPr>
        <w:t xml:space="preserve"> – studie záplavového území</w:t>
      </w:r>
      <w:r>
        <w:rPr>
          <w:rFonts w:ascii="Arial" w:eastAsia="Arial CE" w:hAnsi="Arial" w:cs="Arial"/>
          <w:b/>
          <w:sz w:val="20"/>
          <w:szCs w:val="20"/>
        </w:rPr>
        <w:t>, aktualizace</w:t>
      </w:r>
    </w:p>
    <w:p w:rsidR="004B3C44" w:rsidRDefault="004B3C44" w:rsidP="00D91A26">
      <w:pPr>
        <w:ind w:left="426"/>
        <w:jc w:val="both"/>
        <w:rPr>
          <w:rFonts w:ascii="Arial" w:hAnsi="Arial" w:cs="Arial"/>
          <w:bCs/>
          <w:color w:val="000000"/>
          <w:sz w:val="20"/>
          <w:szCs w:val="20"/>
        </w:rPr>
      </w:pPr>
      <w:r w:rsidRPr="006C5708">
        <w:rPr>
          <w:rFonts w:ascii="Arial" w:hAnsi="Arial" w:cs="Arial"/>
          <w:bCs/>
          <w:color w:val="000000"/>
          <w:sz w:val="20"/>
          <w:szCs w:val="20"/>
        </w:rPr>
        <w:t>Cílem studie je vymezit záplavové území včetně aktivní zóny v souladu s vyhláškou v</w:t>
      </w:r>
      <w:r>
        <w:rPr>
          <w:rFonts w:ascii="Arial" w:hAnsi="Arial" w:cs="Arial"/>
          <w:bCs/>
          <w:color w:val="000000"/>
          <w:sz w:val="20"/>
          <w:szCs w:val="20"/>
        </w:rPr>
        <w:t> </w:t>
      </w:r>
      <w:r w:rsidRPr="006C5708">
        <w:rPr>
          <w:rFonts w:ascii="Arial" w:hAnsi="Arial" w:cs="Arial"/>
          <w:bCs/>
          <w:color w:val="000000"/>
          <w:sz w:val="20"/>
          <w:szCs w:val="20"/>
        </w:rPr>
        <w:t>úseku dlouhém cca 2,5 km, tj. od profilu P01 (15,721) po profil P31 (18,202). Jedná se o aktualizaci dílčího úseku, který byl řešen ve studii „Flájský p., studie záplavového území v úseku ř. km 15,721-20,718" (</w:t>
      </w:r>
      <w:proofErr w:type="spellStart"/>
      <w:r w:rsidRPr="006C5708">
        <w:rPr>
          <w:rFonts w:ascii="Arial" w:hAnsi="Arial" w:cs="Arial"/>
          <w:bCs/>
          <w:color w:val="000000"/>
          <w:sz w:val="20"/>
          <w:szCs w:val="20"/>
        </w:rPr>
        <w:t>Hydrosoft</w:t>
      </w:r>
      <w:proofErr w:type="spellEnd"/>
      <w:r w:rsidRPr="006C5708">
        <w:rPr>
          <w:rFonts w:ascii="Arial" w:hAnsi="Arial" w:cs="Arial"/>
          <w:bCs/>
          <w:color w:val="000000"/>
          <w:sz w:val="20"/>
          <w:szCs w:val="20"/>
        </w:rPr>
        <w:t xml:space="preserve"> Veleslavín, 11/2006).</w:t>
      </w:r>
      <w:r w:rsidRPr="00662198">
        <w:rPr>
          <w:rFonts w:ascii="Arial" w:hAnsi="Arial" w:cs="Arial"/>
          <w:bCs/>
          <w:color w:val="000000"/>
          <w:sz w:val="20"/>
          <w:szCs w:val="20"/>
        </w:rPr>
        <w:t xml:space="preserve"> </w:t>
      </w:r>
    </w:p>
    <w:p w:rsidR="004B3C44" w:rsidRDefault="004B3C44" w:rsidP="00D91A26">
      <w:pPr>
        <w:ind w:left="426"/>
        <w:jc w:val="both"/>
        <w:rPr>
          <w:rFonts w:ascii="Arial" w:hAnsi="Arial" w:cs="Arial"/>
          <w:bCs/>
          <w:color w:val="000000"/>
          <w:sz w:val="20"/>
          <w:szCs w:val="20"/>
        </w:rPr>
      </w:pPr>
    </w:p>
    <w:p w:rsidR="004B3C44" w:rsidRPr="00662198" w:rsidRDefault="004B3C44" w:rsidP="00D91A26">
      <w:pPr>
        <w:ind w:left="426"/>
        <w:jc w:val="both"/>
        <w:rPr>
          <w:rFonts w:ascii="Arial" w:hAnsi="Arial" w:cs="Arial"/>
          <w:bCs/>
          <w:color w:val="000000"/>
          <w:sz w:val="20"/>
          <w:szCs w:val="20"/>
        </w:rPr>
      </w:pPr>
      <w:r w:rsidRPr="00662198">
        <w:rPr>
          <w:rFonts w:ascii="Arial" w:hAnsi="Arial" w:cs="Arial"/>
          <w:bCs/>
          <w:color w:val="000000"/>
          <w:sz w:val="20"/>
          <w:szCs w:val="20"/>
        </w:rPr>
        <w:t>Požadována je schematizace</w:t>
      </w:r>
      <w:r w:rsidR="00D91A26">
        <w:rPr>
          <w:rFonts w:ascii="Arial" w:hAnsi="Arial" w:cs="Arial"/>
          <w:bCs/>
          <w:color w:val="000000"/>
          <w:sz w:val="20"/>
          <w:szCs w:val="20"/>
        </w:rPr>
        <w:t xml:space="preserve"> kombinac</w:t>
      </w:r>
      <w:r w:rsidR="00517487">
        <w:rPr>
          <w:rFonts w:ascii="Arial" w:hAnsi="Arial" w:cs="Arial"/>
          <w:bCs/>
          <w:color w:val="000000"/>
          <w:sz w:val="20"/>
          <w:szCs w:val="20"/>
        </w:rPr>
        <w:t>í</w:t>
      </w:r>
      <w:r w:rsidRPr="00662198">
        <w:rPr>
          <w:rFonts w:ascii="Arial" w:hAnsi="Arial" w:cs="Arial"/>
          <w:bCs/>
          <w:color w:val="000000"/>
          <w:sz w:val="20"/>
          <w:szCs w:val="20"/>
        </w:rPr>
        <w:t xml:space="preserve"> </w:t>
      </w:r>
      <w:proofErr w:type="gramStart"/>
      <w:r w:rsidRPr="00662198">
        <w:rPr>
          <w:rFonts w:ascii="Arial" w:hAnsi="Arial" w:cs="Arial"/>
          <w:bCs/>
          <w:color w:val="000000"/>
          <w:sz w:val="20"/>
          <w:szCs w:val="20"/>
        </w:rPr>
        <w:t>1D</w:t>
      </w:r>
      <w:proofErr w:type="gramEnd"/>
      <w:r w:rsidRPr="00662198">
        <w:rPr>
          <w:rFonts w:ascii="Arial" w:hAnsi="Arial" w:cs="Arial"/>
          <w:bCs/>
          <w:color w:val="000000"/>
          <w:sz w:val="20"/>
          <w:szCs w:val="20"/>
        </w:rPr>
        <w:t>/2D</w:t>
      </w:r>
      <w:r w:rsidR="00517487">
        <w:rPr>
          <w:rFonts w:ascii="Arial" w:hAnsi="Arial" w:cs="Arial"/>
          <w:bCs/>
          <w:color w:val="000000"/>
          <w:sz w:val="20"/>
          <w:szCs w:val="20"/>
        </w:rPr>
        <w:t xml:space="preserve"> přístupu</w:t>
      </w:r>
      <w:r w:rsidRPr="00662198">
        <w:rPr>
          <w:rFonts w:ascii="Arial" w:hAnsi="Arial" w:cs="Arial"/>
          <w:bCs/>
          <w:color w:val="000000"/>
          <w:sz w:val="20"/>
          <w:szCs w:val="20"/>
        </w:rPr>
        <w:t xml:space="preserve"> nebo 2D přístupem. Geodetické zaměření je požadováno</w:t>
      </w:r>
      <w:r>
        <w:rPr>
          <w:rFonts w:ascii="Arial" w:hAnsi="Arial" w:cs="Arial"/>
          <w:bCs/>
          <w:color w:val="000000"/>
          <w:sz w:val="20"/>
          <w:szCs w:val="20"/>
        </w:rPr>
        <w:t xml:space="preserve"> nové</w:t>
      </w:r>
      <w:r w:rsidRPr="00662198">
        <w:rPr>
          <w:rFonts w:ascii="Arial" w:hAnsi="Arial" w:cs="Arial"/>
          <w:bCs/>
          <w:color w:val="000000"/>
          <w:sz w:val="20"/>
          <w:szCs w:val="20"/>
        </w:rPr>
        <w:t xml:space="preserve"> </w:t>
      </w:r>
      <w:r w:rsidRPr="00662198">
        <w:rPr>
          <w:rFonts w:ascii="Arial" w:hAnsi="Arial" w:cs="Arial"/>
          <w:sz w:val="20"/>
          <w:szCs w:val="20"/>
        </w:rPr>
        <w:t>v celém rozsahu (musí odpovídat zvolenému modelovému přístupu).</w:t>
      </w:r>
      <w:r>
        <w:rPr>
          <w:rFonts w:ascii="Arial" w:hAnsi="Arial" w:cs="Arial"/>
          <w:sz w:val="20"/>
          <w:szCs w:val="20"/>
        </w:rPr>
        <w:t xml:space="preserve"> Hydrologické údaje budou objednány min. ve </w:t>
      </w:r>
      <w:r w:rsidRPr="00CA627C">
        <w:rPr>
          <w:rFonts w:ascii="Arial" w:hAnsi="Arial" w:cs="Arial"/>
          <w:b/>
          <w:sz w:val="20"/>
          <w:szCs w:val="20"/>
        </w:rPr>
        <w:t>2</w:t>
      </w:r>
      <w:r>
        <w:rPr>
          <w:rFonts w:ascii="Arial" w:hAnsi="Arial" w:cs="Arial"/>
          <w:sz w:val="20"/>
          <w:szCs w:val="20"/>
        </w:rPr>
        <w:t xml:space="preserve"> (slovy dvou) profilech.</w:t>
      </w:r>
    </w:p>
    <w:p w:rsidR="004B3C44" w:rsidRPr="00662198" w:rsidRDefault="004B3C44" w:rsidP="00D91A26">
      <w:pPr>
        <w:ind w:left="426"/>
        <w:jc w:val="both"/>
        <w:rPr>
          <w:rFonts w:ascii="Arial" w:hAnsi="Arial" w:cs="Arial"/>
          <w:bCs/>
          <w:color w:val="000000"/>
          <w:sz w:val="20"/>
          <w:szCs w:val="20"/>
        </w:rPr>
      </w:pPr>
    </w:p>
    <w:p w:rsidR="004B3C44" w:rsidRPr="00662198" w:rsidRDefault="004B3C44" w:rsidP="00D91A26">
      <w:pPr>
        <w:ind w:left="426"/>
        <w:jc w:val="both"/>
        <w:rPr>
          <w:rFonts w:ascii="Arial" w:hAnsi="Arial" w:cs="Arial"/>
          <w:bCs/>
          <w:color w:val="000000"/>
          <w:sz w:val="20"/>
          <w:szCs w:val="20"/>
        </w:rPr>
      </w:pPr>
      <w:r>
        <w:rPr>
          <w:rFonts w:ascii="Arial" w:hAnsi="Arial" w:cs="Arial"/>
          <w:bCs/>
          <w:color w:val="000000"/>
          <w:sz w:val="20"/>
          <w:szCs w:val="20"/>
        </w:rPr>
        <w:t>Orientační v</w:t>
      </w:r>
      <w:r w:rsidRPr="00662198">
        <w:rPr>
          <w:rFonts w:ascii="Arial" w:hAnsi="Arial" w:cs="Arial"/>
          <w:bCs/>
          <w:color w:val="000000"/>
          <w:sz w:val="20"/>
          <w:szCs w:val="20"/>
        </w:rPr>
        <w:t>ymezení úseku pomocí souřadnic:</w:t>
      </w:r>
      <w:r w:rsidR="00517487">
        <w:rPr>
          <w:rFonts w:ascii="Arial" w:hAnsi="Arial" w:cs="Arial"/>
          <w:bCs/>
          <w:color w:val="000000"/>
          <w:sz w:val="20"/>
          <w:szCs w:val="20"/>
        </w:rPr>
        <w:t xml:space="preserve"> </w:t>
      </w:r>
      <w:r w:rsidRPr="00662198">
        <w:rPr>
          <w:rFonts w:ascii="Arial" w:hAnsi="Arial" w:cs="Arial"/>
          <w:bCs/>
          <w:color w:val="000000"/>
          <w:sz w:val="20"/>
          <w:szCs w:val="20"/>
        </w:rPr>
        <w:t xml:space="preserve">ZÚ: </w:t>
      </w:r>
      <w:r w:rsidRPr="006C5708">
        <w:rPr>
          <w:rFonts w:ascii="Arial" w:hAnsi="Arial" w:cs="Arial"/>
          <w:sz w:val="20"/>
          <w:szCs w:val="20"/>
        </w:rPr>
        <w:t>-795082</w:t>
      </w:r>
      <w:r>
        <w:rPr>
          <w:rFonts w:ascii="Arial" w:hAnsi="Arial" w:cs="Arial"/>
          <w:sz w:val="20"/>
          <w:szCs w:val="20"/>
        </w:rPr>
        <w:t>,</w:t>
      </w:r>
      <w:r w:rsidRPr="006C5708">
        <w:rPr>
          <w:rFonts w:ascii="Arial" w:hAnsi="Arial" w:cs="Arial"/>
          <w:sz w:val="20"/>
          <w:szCs w:val="20"/>
        </w:rPr>
        <w:t xml:space="preserve"> -9659</w:t>
      </w:r>
      <w:r>
        <w:rPr>
          <w:rFonts w:ascii="Arial" w:hAnsi="Arial" w:cs="Arial"/>
          <w:sz w:val="20"/>
          <w:szCs w:val="20"/>
        </w:rPr>
        <w:t>40</w:t>
      </w:r>
      <w:r w:rsidRPr="00662198">
        <w:rPr>
          <w:rFonts w:ascii="Arial" w:hAnsi="Arial" w:cs="Arial"/>
          <w:sz w:val="20"/>
          <w:szCs w:val="20"/>
        </w:rPr>
        <w:t>, KÚ: -7</w:t>
      </w:r>
      <w:r>
        <w:rPr>
          <w:rFonts w:ascii="Arial" w:hAnsi="Arial" w:cs="Arial"/>
          <w:sz w:val="20"/>
          <w:szCs w:val="20"/>
        </w:rPr>
        <w:t>9</w:t>
      </w:r>
      <w:r w:rsidRPr="00662198">
        <w:rPr>
          <w:rFonts w:ascii="Arial" w:hAnsi="Arial" w:cs="Arial"/>
          <w:sz w:val="20"/>
          <w:szCs w:val="20"/>
        </w:rPr>
        <w:t>3</w:t>
      </w:r>
      <w:r>
        <w:rPr>
          <w:rFonts w:ascii="Arial" w:hAnsi="Arial" w:cs="Arial"/>
          <w:sz w:val="20"/>
          <w:szCs w:val="20"/>
        </w:rPr>
        <w:t>402</w:t>
      </w:r>
      <w:r w:rsidRPr="00662198">
        <w:rPr>
          <w:rFonts w:ascii="Arial" w:hAnsi="Arial" w:cs="Arial"/>
          <w:sz w:val="20"/>
          <w:szCs w:val="20"/>
        </w:rPr>
        <w:t>, -96</w:t>
      </w:r>
      <w:r>
        <w:rPr>
          <w:rFonts w:ascii="Arial" w:hAnsi="Arial" w:cs="Arial"/>
          <w:sz w:val="20"/>
          <w:szCs w:val="20"/>
        </w:rPr>
        <w:t>6971</w:t>
      </w:r>
      <w:r w:rsidRPr="00662198">
        <w:rPr>
          <w:rFonts w:ascii="Arial" w:hAnsi="Arial" w:cs="Arial"/>
          <w:sz w:val="20"/>
          <w:szCs w:val="20"/>
        </w:rPr>
        <w:t xml:space="preserve">. </w:t>
      </w:r>
    </w:p>
    <w:p w:rsidR="004B3C44" w:rsidRPr="00662198" w:rsidRDefault="004B3C44" w:rsidP="00D91A26">
      <w:pPr>
        <w:ind w:left="426"/>
        <w:jc w:val="both"/>
        <w:rPr>
          <w:rFonts w:ascii="Arial" w:hAnsi="Arial" w:cs="Arial"/>
          <w:bCs/>
          <w:color w:val="000000"/>
          <w:sz w:val="20"/>
          <w:szCs w:val="20"/>
        </w:rPr>
      </w:pPr>
    </w:p>
    <w:p w:rsidR="004B3C44" w:rsidRPr="00662198" w:rsidRDefault="004B3C44" w:rsidP="00D91A26">
      <w:pPr>
        <w:ind w:left="426"/>
        <w:jc w:val="both"/>
        <w:rPr>
          <w:rFonts w:ascii="Arial" w:hAnsi="Arial" w:cs="Arial"/>
          <w:snapToGrid w:val="0"/>
          <w:sz w:val="20"/>
          <w:szCs w:val="20"/>
        </w:rPr>
      </w:pPr>
      <w:r w:rsidRPr="00662198">
        <w:rPr>
          <w:rFonts w:ascii="Arial" w:hAnsi="Arial" w:cs="Arial"/>
          <w:sz w:val="20"/>
          <w:szCs w:val="20"/>
        </w:rPr>
        <w:t xml:space="preserve">Podrobná </w:t>
      </w:r>
      <w:r w:rsidRPr="00662198">
        <w:rPr>
          <w:rFonts w:ascii="Arial" w:hAnsi="Arial" w:cs="Arial"/>
          <w:snapToGrid w:val="0"/>
          <w:sz w:val="20"/>
          <w:szCs w:val="20"/>
        </w:rPr>
        <w:t xml:space="preserve">specifikace (rozsah prací), včetně požadovaných výstupů v tištěné a digitální podobě, a podrobnosti k technickému provedení díla jsou specifikovány v příloze této smlouvy. </w:t>
      </w:r>
    </w:p>
    <w:p w:rsidR="004B3C44" w:rsidRPr="00662198" w:rsidRDefault="004B3C44" w:rsidP="00D91A26">
      <w:pPr>
        <w:ind w:left="426"/>
        <w:jc w:val="both"/>
        <w:rPr>
          <w:rFonts w:ascii="Arial" w:hAnsi="Arial" w:cs="Arial"/>
          <w:snapToGrid w:val="0"/>
          <w:sz w:val="20"/>
          <w:szCs w:val="20"/>
          <w:highlight w:val="yellow"/>
        </w:rPr>
      </w:pPr>
    </w:p>
    <w:p w:rsidR="004B3C44" w:rsidRPr="00662198" w:rsidRDefault="004B3C44" w:rsidP="00D91A26">
      <w:pPr>
        <w:ind w:firstLine="426"/>
        <w:jc w:val="both"/>
        <w:rPr>
          <w:rFonts w:ascii="Arial" w:hAnsi="Arial" w:cs="Arial"/>
          <w:sz w:val="20"/>
          <w:szCs w:val="20"/>
        </w:rPr>
      </w:pPr>
      <w:r w:rsidRPr="00662198">
        <w:rPr>
          <w:rFonts w:ascii="Arial" w:hAnsi="Arial" w:cs="Arial"/>
          <w:sz w:val="20"/>
          <w:szCs w:val="20"/>
        </w:rPr>
        <w:t xml:space="preserve">Objednatel může zhotoviteli na vyžádání </w:t>
      </w:r>
      <w:r w:rsidR="007C4DD1">
        <w:rPr>
          <w:rFonts w:ascii="Arial" w:hAnsi="Arial" w:cs="Arial"/>
          <w:sz w:val="20"/>
          <w:szCs w:val="20"/>
        </w:rPr>
        <w:t xml:space="preserve">poskytnout </w:t>
      </w:r>
      <w:r w:rsidRPr="00662198">
        <w:rPr>
          <w:rFonts w:ascii="Arial" w:hAnsi="Arial" w:cs="Arial"/>
          <w:sz w:val="20"/>
          <w:szCs w:val="20"/>
        </w:rPr>
        <w:t>následující digitální produkt</w:t>
      </w:r>
      <w:r>
        <w:rPr>
          <w:rFonts w:ascii="Arial" w:hAnsi="Arial" w:cs="Arial"/>
          <w:sz w:val="20"/>
          <w:szCs w:val="20"/>
        </w:rPr>
        <w:t xml:space="preserve"> a podklady</w:t>
      </w:r>
      <w:r w:rsidRPr="00662198">
        <w:rPr>
          <w:rFonts w:ascii="Arial" w:hAnsi="Arial" w:cs="Arial"/>
          <w:sz w:val="20"/>
          <w:szCs w:val="20"/>
        </w:rPr>
        <w:t>:</w:t>
      </w:r>
    </w:p>
    <w:p w:rsidR="004B3C44" w:rsidRPr="00662198" w:rsidRDefault="004B3C44" w:rsidP="00D91A26">
      <w:pPr>
        <w:pStyle w:val="Bezmezer"/>
        <w:numPr>
          <w:ilvl w:val="0"/>
          <w:numId w:val="32"/>
        </w:numPr>
        <w:ind w:left="851"/>
        <w:jc w:val="both"/>
        <w:rPr>
          <w:rFonts w:ascii="Arial" w:hAnsi="Arial" w:cs="Arial"/>
          <w:sz w:val="20"/>
          <w:szCs w:val="20"/>
        </w:rPr>
      </w:pPr>
      <w:r w:rsidRPr="00662198">
        <w:rPr>
          <w:rFonts w:ascii="Arial" w:hAnsi="Arial" w:cs="Arial"/>
          <w:sz w:val="20"/>
          <w:szCs w:val="20"/>
        </w:rPr>
        <w:t>ZABAGED® - polohopis</w:t>
      </w:r>
      <w:r>
        <w:rPr>
          <w:rFonts w:ascii="Arial" w:hAnsi="Arial" w:cs="Arial"/>
          <w:sz w:val="20"/>
          <w:szCs w:val="20"/>
        </w:rPr>
        <w:t>,</w:t>
      </w:r>
    </w:p>
    <w:p w:rsidR="004B3C44" w:rsidRPr="00662198" w:rsidRDefault="004B3C44" w:rsidP="00D91A26">
      <w:pPr>
        <w:pStyle w:val="Bezmezer"/>
        <w:numPr>
          <w:ilvl w:val="0"/>
          <w:numId w:val="32"/>
        </w:numPr>
        <w:ind w:left="851"/>
        <w:jc w:val="both"/>
        <w:rPr>
          <w:rFonts w:ascii="Arial" w:hAnsi="Arial" w:cs="Arial"/>
          <w:sz w:val="20"/>
          <w:szCs w:val="20"/>
        </w:rPr>
      </w:pPr>
      <w:r w:rsidRPr="00662198">
        <w:rPr>
          <w:rFonts w:ascii="Arial" w:hAnsi="Arial" w:cs="Arial"/>
          <w:sz w:val="20"/>
          <w:szCs w:val="20"/>
        </w:rPr>
        <w:t xml:space="preserve">ZABAGED® - výškopis </w:t>
      </w:r>
      <w:proofErr w:type="gramStart"/>
      <w:r w:rsidRPr="00662198">
        <w:rPr>
          <w:rFonts w:ascii="Arial" w:hAnsi="Arial" w:cs="Arial"/>
          <w:sz w:val="20"/>
          <w:szCs w:val="20"/>
        </w:rPr>
        <w:t>3D</w:t>
      </w:r>
      <w:proofErr w:type="gramEnd"/>
      <w:r w:rsidRPr="00662198">
        <w:rPr>
          <w:rFonts w:ascii="Arial" w:hAnsi="Arial" w:cs="Arial"/>
          <w:sz w:val="20"/>
          <w:szCs w:val="20"/>
        </w:rPr>
        <w:t xml:space="preserve"> vrstevnice</w:t>
      </w:r>
      <w:r>
        <w:rPr>
          <w:rFonts w:ascii="Arial" w:hAnsi="Arial" w:cs="Arial"/>
          <w:sz w:val="20"/>
          <w:szCs w:val="20"/>
        </w:rPr>
        <w:t>,</w:t>
      </w:r>
    </w:p>
    <w:p w:rsidR="004B3C44" w:rsidRPr="00662198" w:rsidRDefault="004B3C44" w:rsidP="00D91A26">
      <w:pPr>
        <w:pStyle w:val="Bezmezer"/>
        <w:numPr>
          <w:ilvl w:val="0"/>
          <w:numId w:val="32"/>
        </w:numPr>
        <w:ind w:left="851"/>
        <w:jc w:val="both"/>
        <w:rPr>
          <w:rFonts w:ascii="Arial" w:hAnsi="Arial" w:cs="Arial"/>
          <w:sz w:val="20"/>
          <w:szCs w:val="20"/>
        </w:rPr>
      </w:pPr>
      <w:r w:rsidRPr="00662198">
        <w:rPr>
          <w:rFonts w:ascii="Arial" w:hAnsi="Arial" w:cs="Arial"/>
          <w:sz w:val="20"/>
          <w:szCs w:val="20"/>
        </w:rPr>
        <w:t>Digitální model reliéfu ČR 5. generace</w:t>
      </w:r>
      <w:r>
        <w:rPr>
          <w:rFonts w:ascii="Arial" w:hAnsi="Arial" w:cs="Arial"/>
          <w:sz w:val="20"/>
          <w:szCs w:val="20"/>
        </w:rPr>
        <w:t>,</w:t>
      </w:r>
    </w:p>
    <w:p w:rsidR="004B3C44" w:rsidRPr="00662198" w:rsidRDefault="004B3C44" w:rsidP="00D91A26">
      <w:pPr>
        <w:pStyle w:val="Bezmezer"/>
        <w:numPr>
          <w:ilvl w:val="0"/>
          <w:numId w:val="32"/>
        </w:numPr>
        <w:ind w:left="851"/>
        <w:jc w:val="both"/>
        <w:rPr>
          <w:rFonts w:ascii="Arial" w:hAnsi="Arial" w:cs="Arial"/>
          <w:sz w:val="20"/>
          <w:szCs w:val="20"/>
        </w:rPr>
      </w:pPr>
      <w:r w:rsidRPr="00662198">
        <w:rPr>
          <w:rFonts w:ascii="Arial" w:hAnsi="Arial" w:cs="Arial"/>
          <w:sz w:val="20"/>
          <w:szCs w:val="20"/>
        </w:rPr>
        <w:t>Základní mapa ČR 1:10000 barevná bezešvá (ZM 10)</w:t>
      </w:r>
      <w:r>
        <w:rPr>
          <w:rFonts w:ascii="Arial" w:hAnsi="Arial" w:cs="Arial"/>
          <w:sz w:val="20"/>
          <w:szCs w:val="20"/>
        </w:rPr>
        <w:t>,</w:t>
      </w:r>
    </w:p>
    <w:p w:rsidR="004B3C44" w:rsidRDefault="004B3C44" w:rsidP="00D91A26">
      <w:pPr>
        <w:pStyle w:val="Bezmezer"/>
        <w:numPr>
          <w:ilvl w:val="0"/>
          <w:numId w:val="32"/>
        </w:numPr>
        <w:ind w:left="851"/>
        <w:jc w:val="both"/>
        <w:rPr>
          <w:rFonts w:ascii="Arial" w:hAnsi="Arial" w:cs="Arial"/>
          <w:sz w:val="20"/>
          <w:szCs w:val="20"/>
        </w:rPr>
      </w:pPr>
      <w:r w:rsidRPr="00662198">
        <w:rPr>
          <w:rFonts w:ascii="Arial" w:hAnsi="Arial" w:cs="Arial"/>
          <w:sz w:val="20"/>
          <w:szCs w:val="20"/>
        </w:rPr>
        <w:t xml:space="preserve">Digitální </w:t>
      </w:r>
      <w:proofErr w:type="spellStart"/>
      <w:r w:rsidRPr="00662198">
        <w:rPr>
          <w:rFonts w:ascii="Arial" w:hAnsi="Arial" w:cs="Arial"/>
          <w:sz w:val="20"/>
          <w:szCs w:val="20"/>
        </w:rPr>
        <w:t>ortofotomapy</w:t>
      </w:r>
      <w:proofErr w:type="spellEnd"/>
      <w:r w:rsidRPr="00662198">
        <w:rPr>
          <w:rFonts w:ascii="Arial" w:hAnsi="Arial" w:cs="Arial"/>
          <w:sz w:val="20"/>
          <w:szCs w:val="20"/>
        </w:rPr>
        <w:t xml:space="preserve"> ČÚZK</w:t>
      </w:r>
      <w:r>
        <w:rPr>
          <w:rFonts w:ascii="Arial" w:hAnsi="Arial" w:cs="Arial"/>
          <w:sz w:val="20"/>
          <w:szCs w:val="20"/>
        </w:rPr>
        <w:t>,</w:t>
      </w:r>
    </w:p>
    <w:p w:rsidR="004B3C44" w:rsidRPr="006C5708" w:rsidRDefault="004B3C44" w:rsidP="00D91A26">
      <w:pPr>
        <w:pStyle w:val="Bezmezer"/>
        <w:numPr>
          <w:ilvl w:val="0"/>
          <w:numId w:val="32"/>
        </w:numPr>
        <w:ind w:left="851"/>
        <w:jc w:val="both"/>
        <w:rPr>
          <w:rFonts w:ascii="Arial" w:hAnsi="Arial" w:cs="Arial"/>
          <w:sz w:val="20"/>
          <w:szCs w:val="20"/>
        </w:rPr>
      </w:pPr>
      <w:r w:rsidRPr="006C5708">
        <w:rPr>
          <w:rFonts w:ascii="Arial" w:hAnsi="Arial" w:cs="Arial"/>
          <w:sz w:val="20"/>
          <w:szCs w:val="20"/>
        </w:rPr>
        <w:t>Flájský p., studie záplavového území v úseku ř. km 15,721-20,718 (</w:t>
      </w:r>
      <w:proofErr w:type="spellStart"/>
      <w:r w:rsidRPr="006C5708">
        <w:rPr>
          <w:rFonts w:ascii="Arial" w:hAnsi="Arial" w:cs="Arial"/>
          <w:sz w:val="20"/>
          <w:szCs w:val="20"/>
        </w:rPr>
        <w:t>Hydrosoft</w:t>
      </w:r>
      <w:proofErr w:type="spellEnd"/>
      <w:r w:rsidRPr="006C5708">
        <w:rPr>
          <w:rFonts w:ascii="Arial" w:hAnsi="Arial" w:cs="Arial"/>
          <w:sz w:val="20"/>
          <w:szCs w:val="20"/>
        </w:rPr>
        <w:t xml:space="preserve"> Veleslavín, 11/2006)</w:t>
      </w:r>
      <w:r>
        <w:rPr>
          <w:rFonts w:ascii="Arial" w:hAnsi="Arial" w:cs="Arial"/>
          <w:sz w:val="20"/>
          <w:szCs w:val="20"/>
        </w:rPr>
        <w:t>,</w:t>
      </w:r>
    </w:p>
    <w:p w:rsidR="004B3C44" w:rsidRPr="006C5708" w:rsidRDefault="004B3C44" w:rsidP="00D91A26">
      <w:pPr>
        <w:pStyle w:val="Bezmezer"/>
        <w:numPr>
          <w:ilvl w:val="0"/>
          <w:numId w:val="32"/>
        </w:numPr>
        <w:ind w:left="851"/>
        <w:jc w:val="both"/>
        <w:rPr>
          <w:rFonts w:ascii="Arial" w:hAnsi="Arial" w:cs="Arial"/>
          <w:sz w:val="20"/>
          <w:szCs w:val="20"/>
        </w:rPr>
      </w:pPr>
      <w:r w:rsidRPr="006C5708">
        <w:rPr>
          <w:rFonts w:ascii="Arial" w:hAnsi="Arial" w:cs="Arial"/>
          <w:sz w:val="20"/>
          <w:szCs w:val="20"/>
        </w:rPr>
        <w:t>MŘ VD Fláje (červen 2010, aktualizace červen 2019)</w:t>
      </w:r>
      <w:r>
        <w:rPr>
          <w:rFonts w:ascii="Arial" w:hAnsi="Arial" w:cs="Arial"/>
          <w:sz w:val="20"/>
          <w:szCs w:val="20"/>
        </w:rPr>
        <w:t>,</w:t>
      </w:r>
    </w:p>
    <w:p w:rsidR="004B3C44" w:rsidRPr="006C5708" w:rsidRDefault="004B3C44" w:rsidP="00D91A26">
      <w:pPr>
        <w:pStyle w:val="Bezmezer"/>
        <w:numPr>
          <w:ilvl w:val="0"/>
          <w:numId w:val="32"/>
        </w:numPr>
        <w:ind w:left="851"/>
        <w:jc w:val="both"/>
        <w:rPr>
          <w:rFonts w:ascii="Arial" w:hAnsi="Arial" w:cs="Arial"/>
          <w:sz w:val="20"/>
          <w:szCs w:val="20"/>
        </w:rPr>
      </w:pPr>
      <w:r w:rsidRPr="006C5708">
        <w:rPr>
          <w:rFonts w:ascii="Arial" w:hAnsi="Arial" w:cs="Arial"/>
          <w:sz w:val="20"/>
          <w:szCs w:val="20"/>
        </w:rPr>
        <w:t>Záznamy z LGS Český Jiřetín</w:t>
      </w:r>
      <w:r>
        <w:rPr>
          <w:rFonts w:ascii="Arial" w:hAnsi="Arial" w:cs="Arial"/>
          <w:sz w:val="20"/>
          <w:szCs w:val="20"/>
        </w:rPr>
        <w:t>,</w:t>
      </w:r>
    </w:p>
    <w:p w:rsidR="004B3C44" w:rsidRPr="00662198" w:rsidRDefault="004B3C44" w:rsidP="00D91A26">
      <w:pPr>
        <w:pStyle w:val="Bezmezer"/>
        <w:numPr>
          <w:ilvl w:val="0"/>
          <w:numId w:val="32"/>
        </w:numPr>
        <w:ind w:left="851"/>
        <w:jc w:val="both"/>
        <w:rPr>
          <w:rFonts w:ascii="Arial" w:hAnsi="Arial" w:cs="Arial"/>
          <w:sz w:val="20"/>
          <w:szCs w:val="20"/>
        </w:rPr>
      </w:pPr>
      <w:r w:rsidRPr="006C5708">
        <w:rPr>
          <w:rFonts w:ascii="Arial" w:hAnsi="Arial" w:cs="Arial"/>
          <w:sz w:val="20"/>
          <w:szCs w:val="20"/>
        </w:rPr>
        <w:t>Povodňové zprávy - 08/2002, 03/2005, 03/2006, 01/2011, 01/2013, 06/2013</w:t>
      </w:r>
      <w:r>
        <w:rPr>
          <w:rFonts w:ascii="Arial" w:hAnsi="Arial" w:cs="Arial"/>
          <w:sz w:val="20"/>
          <w:szCs w:val="20"/>
        </w:rPr>
        <w:t>.</w:t>
      </w:r>
    </w:p>
    <w:p w:rsidR="004B3C44" w:rsidRPr="00662198" w:rsidRDefault="004B3C44" w:rsidP="00D91A26">
      <w:pPr>
        <w:pStyle w:val="Bezmezer"/>
        <w:ind w:left="426"/>
        <w:jc w:val="both"/>
        <w:rPr>
          <w:rFonts w:ascii="Arial" w:hAnsi="Arial" w:cs="Arial"/>
          <w:sz w:val="20"/>
          <w:szCs w:val="20"/>
        </w:rPr>
      </w:pPr>
    </w:p>
    <w:p w:rsidR="004B3C44" w:rsidRDefault="004B3C44" w:rsidP="00D91A26">
      <w:pPr>
        <w:jc w:val="both"/>
        <w:rPr>
          <w:rFonts w:ascii="Arial" w:eastAsia="Arial CE" w:hAnsi="Arial" w:cs="Arial"/>
          <w:b/>
          <w:sz w:val="20"/>
          <w:szCs w:val="20"/>
        </w:rPr>
      </w:pPr>
      <w:r w:rsidRPr="00662198">
        <w:rPr>
          <w:rFonts w:ascii="Arial" w:hAnsi="Arial" w:cs="Arial"/>
          <w:sz w:val="20"/>
          <w:szCs w:val="20"/>
        </w:rPr>
        <w:t xml:space="preserve">Podmínkou poskytnutí </w:t>
      </w:r>
      <w:r w:rsidR="00D91A26">
        <w:rPr>
          <w:rFonts w:ascii="Arial" w:hAnsi="Arial" w:cs="Arial"/>
          <w:sz w:val="20"/>
          <w:szCs w:val="20"/>
        </w:rPr>
        <w:t>výše uveden</w:t>
      </w:r>
      <w:r w:rsidRPr="00662198">
        <w:rPr>
          <w:rFonts w:ascii="Arial" w:hAnsi="Arial" w:cs="Arial"/>
          <w:sz w:val="20"/>
          <w:szCs w:val="20"/>
        </w:rPr>
        <w:t>ého digitálního produktu a podkladů je uzavření smlouvy mezi</w:t>
      </w:r>
      <w:r w:rsidR="00C10845">
        <w:rPr>
          <w:rFonts w:ascii="Arial" w:hAnsi="Arial" w:cs="Arial"/>
          <w:sz w:val="20"/>
          <w:szCs w:val="20"/>
        </w:rPr>
        <w:t> </w:t>
      </w:r>
      <w:r w:rsidRPr="00662198">
        <w:rPr>
          <w:rFonts w:ascii="Arial" w:hAnsi="Arial" w:cs="Arial"/>
          <w:sz w:val="20"/>
          <w:szCs w:val="20"/>
        </w:rPr>
        <w:t>objednatelem a zhotovitelem o poskytnutí (zapůjčení) dat – k užití digitálního produktu a podkladů.</w:t>
      </w:r>
    </w:p>
    <w:p w:rsidR="004B3C44" w:rsidRPr="00662198" w:rsidRDefault="004B3C44" w:rsidP="001013B3">
      <w:pPr>
        <w:jc w:val="both"/>
        <w:rPr>
          <w:rFonts w:ascii="Arial" w:eastAsia="Arial CE" w:hAnsi="Arial" w:cs="Arial"/>
          <w:b/>
          <w:sz w:val="20"/>
          <w:szCs w:val="20"/>
        </w:rPr>
      </w:pPr>
    </w:p>
    <w:p w:rsidR="001013B3" w:rsidRPr="00662198" w:rsidRDefault="001013B3" w:rsidP="001013B3">
      <w:pPr>
        <w:jc w:val="both"/>
        <w:rPr>
          <w:rFonts w:ascii="Arial" w:eastAsia="Arial CE" w:hAnsi="Arial" w:cs="Arial"/>
          <w:b/>
          <w:color w:val="000000"/>
          <w:sz w:val="20"/>
          <w:szCs w:val="20"/>
        </w:rPr>
      </w:pPr>
      <w:r w:rsidRPr="00662198">
        <w:rPr>
          <w:rFonts w:ascii="Arial" w:eastAsia="Arial CE" w:hAnsi="Arial" w:cs="Arial"/>
          <w:b/>
          <w:sz w:val="20"/>
          <w:szCs w:val="20"/>
        </w:rPr>
        <w:t>(dále jen „dílo“)</w:t>
      </w:r>
    </w:p>
    <w:p w:rsidR="001013B3" w:rsidRPr="00662198" w:rsidRDefault="001013B3" w:rsidP="001013B3">
      <w:pPr>
        <w:rPr>
          <w:rFonts w:ascii="Arial" w:hAnsi="Arial" w:cs="Arial"/>
          <w:color w:val="000000"/>
          <w:sz w:val="20"/>
          <w:szCs w:val="20"/>
        </w:rPr>
      </w:pPr>
    </w:p>
    <w:p w:rsidR="001013B3" w:rsidRPr="00662198" w:rsidRDefault="001013B3" w:rsidP="001013B3">
      <w:pPr>
        <w:jc w:val="both"/>
        <w:rPr>
          <w:rFonts w:ascii="Arial" w:hAnsi="Arial" w:cs="Arial"/>
          <w:color w:val="000000"/>
          <w:sz w:val="20"/>
          <w:szCs w:val="20"/>
        </w:rPr>
      </w:pPr>
      <w:r w:rsidRPr="00662198">
        <w:rPr>
          <w:rFonts w:ascii="Arial" w:hAnsi="Arial" w:cs="Arial"/>
          <w:color w:val="000000"/>
          <w:sz w:val="20"/>
          <w:szCs w:val="20"/>
        </w:rPr>
        <w:t xml:space="preserve">Zhotovitel se zavazuje provést na své vlastní náklady a na svou odpovědnost ve prospěch objednatele dílo podle podmínek této smlouvy v termínu uvedeném v této smlouvě a zcela dokončené a bezvadné </w:t>
      </w:r>
      <w:r w:rsidRPr="00662198">
        <w:rPr>
          <w:rFonts w:ascii="Arial" w:hAnsi="Arial" w:cs="Arial"/>
          <w:color w:val="000000"/>
          <w:sz w:val="20"/>
          <w:szCs w:val="20"/>
        </w:rPr>
        <w:lastRenderedPageBreak/>
        <w:t>dílo předat objednateli. Objednatel se zavazuje zcela dokončené a bezvadné dílo ve sjednaném termínu od zhotovitele převzít a zaplatit zhotoviteli cenu díla specifikovanou dále v této smlouvě.</w:t>
      </w:r>
    </w:p>
    <w:p w:rsidR="00EF0F93" w:rsidRPr="00662198" w:rsidRDefault="00EF0F93" w:rsidP="001013B3">
      <w:pPr>
        <w:jc w:val="both"/>
        <w:rPr>
          <w:rFonts w:ascii="Arial" w:hAnsi="Arial" w:cs="Arial"/>
          <w:color w:val="000000"/>
          <w:sz w:val="20"/>
          <w:szCs w:val="20"/>
        </w:rPr>
      </w:pPr>
    </w:p>
    <w:p w:rsidR="001013B3" w:rsidRPr="00662198" w:rsidRDefault="001013B3" w:rsidP="001013B3">
      <w:pPr>
        <w:jc w:val="center"/>
        <w:rPr>
          <w:rFonts w:ascii="Arial" w:eastAsia="Arial CE" w:hAnsi="Arial" w:cs="Arial"/>
          <w:b/>
          <w:color w:val="000000"/>
          <w:sz w:val="20"/>
          <w:szCs w:val="20"/>
          <w:u w:val="single"/>
        </w:rPr>
      </w:pPr>
      <w:r w:rsidRPr="00662198">
        <w:rPr>
          <w:rFonts w:ascii="Arial" w:eastAsia="Arial CE" w:hAnsi="Arial" w:cs="Arial"/>
          <w:b/>
          <w:color w:val="000000"/>
          <w:sz w:val="20"/>
          <w:szCs w:val="20"/>
          <w:u w:val="single"/>
        </w:rPr>
        <w:t>Čl. II.</w:t>
      </w:r>
      <w:r w:rsidRPr="00662198">
        <w:rPr>
          <w:rFonts w:ascii="Arial" w:eastAsia="Arial CE" w:hAnsi="Arial" w:cs="Arial"/>
          <w:b/>
          <w:color w:val="000000"/>
          <w:sz w:val="20"/>
          <w:szCs w:val="20"/>
          <w:u w:val="single"/>
        </w:rPr>
        <w:tab/>
        <w:t>DÍLO A ZPŮSOB PROVEDENÍ DÍLA</w:t>
      </w:r>
    </w:p>
    <w:p w:rsidR="001013B3" w:rsidRPr="00662198" w:rsidRDefault="001013B3" w:rsidP="001013B3">
      <w:pPr>
        <w:jc w:val="both"/>
        <w:rPr>
          <w:rFonts w:ascii="Arial" w:eastAsia="Arial CE" w:hAnsi="Arial" w:cs="Arial"/>
          <w:sz w:val="20"/>
          <w:szCs w:val="20"/>
        </w:rPr>
      </w:pPr>
      <w:r w:rsidRPr="00662198">
        <w:rPr>
          <w:rFonts w:ascii="Arial" w:eastAsia="Arial CE" w:hAnsi="Arial" w:cs="Arial"/>
          <w:sz w:val="20"/>
          <w:szCs w:val="20"/>
        </w:rPr>
        <w:t>Zhotovitel se zavazuje provést dílo v souladu s platnou legislativou, a to s odbornou péčí, v rozsahu a</w:t>
      </w:r>
      <w:r w:rsidR="00C42B56" w:rsidRPr="00662198">
        <w:rPr>
          <w:rFonts w:ascii="Arial" w:eastAsia="Arial CE" w:hAnsi="Arial" w:cs="Arial"/>
          <w:sz w:val="20"/>
          <w:szCs w:val="20"/>
        </w:rPr>
        <w:t> </w:t>
      </w:r>
      <w:r w:rsidRPr="00662198">
        <w:rPr>
          <w:rFonts w:ascii="Arial" w:eastAsia="Arial CE" w:hAnsi="Arial" w:cs="Arial"/>
          <w:sz w:val="20"/>
          <w:szCs w:val="20"/>
        </w:rPr>
        <w:t xml:space="preserve">kvalitě podle této smlouvy a v termínu plnění, jak je definováno níže. </w:t>
      </w:r>
    </w:p>
    <w:p w:rsidR="001013B3" w:rsidRPr="00662198" w:rsidRDefault="001013B3" w:rsidP="001013B3">
      <w:pPr>
        <w:pStyle w:val="Export0"/>
        <w:outlineLvl w:val="0"/>
        <w:rPr>
          <w:rFonts w:ascii="Arial" w:eastAsia="Arial CE" w:hAnsi="Arial" w:cs="Arial"/>
          <w:sz w:val="20"/>
          <w:lang w:val="cs-CZ"/>
        </w:rPr>
      </w:pPr>
    </w:p>
    <w:p w:rsidR="001013B3" w:rsidRPr="00662198" w:rsidRDefault="001013B3" w:rsidP="001013B3">
      <w:pPr>
        <w:jc w:val="both"/>
        <w:rPr>
          <w:rFonts w:ascii="Arial" w:eastAsia="Arial CE" w:hAnsi="Arial" w:cs="Arial"/>
          <w:b/>
          <w:sz w:val="20"/>
          <w:szCs w:val="20"/>
        </w:rPr>
      </w:pPr>
      <w:r w:rsidRPr="00662198">
        <w:rPr>
          <w:rFonts w:ascii="Arial" w:eastAsia="Arial CE" w:hAnsi="Arial" w:cs="Arial"/>
          <w:b/>
          <w:sz w:val="20"/>
          <w:szCs w:val="20"/>
        </w:rPr>
        <w:t xml:space="preserve">Průběh prací </w:t>
      </w:r>
    </w:p>
    <w:p w:rsidR="001013B3" w:rsidRPr="00662198" w:rsidRDefault="001013B3" w:rsidP="001013B3">
      <w:pPr>
        <w:jc w:val="both"/>
        <w:rPr>
          <w:rFonts w:ascii="Arial" w:eastAsia="Arial CE" w:hAnsi="Arial" w:cs="Arial"/>
          <w:sz w:val="20"/>
          <w:szCs w:val="20"/>
        </w:rPr>
      </w:pPr>
      <w:r w:rsidRPr="00662198">
        <w:rPr>
          <w:rFonts w:ascii="Arial" w:eastAsia="Arial CE" w:hAnsi="Arial" w:cs="Arial"/>
          <w:sz w:val="20"/>
          <w:szCs w:val="20"/>
        </w:rPr>
        <w:t>Zhotovitel bude v průběhu plnění díla organizovat výrobní výbory (VV), a to jeden vstupní, minimálně jeden pracovní a jeden závěrečný výrobní výbor, a to pro každou samostatnou dílčí část (výrobní výbory lze sdružovat). Ze všech výrobních výborů bude zhotovovat písemný zápis</w:t>
      </w:r>
      <w:r w:rsidR="00C23142" w:rsidRPr="00662198">
        <w:rPr>
          <w:rFonts w:ascii="Arial" w:eastAsia="Arial CE" w:hAnsi="Arial" w:cs="Arial"/>
          <w:sz w:val="20"/>
          <w:szCs w:val="20"/>
        </w:rPr>
        <w:t xml:space="preserve"> (popřípadě záznam)</w:t>
      </w:r>
      <w:r w:rsidRPr="00662198">
        <w:rPr>
          <w:rFonts w:ascii="Arial" w:eastAsia="Arial CE" w:hAnsi="Arial" w:cs="Arial"/>
          <w:sz w:val="20"/>
          <w:szCs w:val="20"/>
        </w:rPr>
        <w:t xml:space="preserve">, který bude odsouhlasen účastníky VV. </w:t>
      </w:r>
      <w:r w:rsidRPr="00662198">
        <w:rPr>
          <w:rFonts w:ascii="Arial" w:hAnsi="Arial" w:cs="Arial"/>
          <w:sz w:val="20"/>
          <w:szCs w:val="20"/>
        </w:rPr>
        <w:t xml:space="preserve">Minimálně </w:t>
      </w:r>
      <w:r w:rsidR="001647B6" w:rsidRPr="00662198">
        <w:rPr>
          <w:rFonts w:ascii="Arial" w:hAnsi="Arial" w:cs="Arial"/>
          <w:sz w:val="20"/>
          <w:szCs w:val="20"/>
        </w:rPr>
        <w:t>14</w:t>
      </w:r>
      <w:r w:rsidRPr="00662198">
        <w:rPr>
          <w:rFonts w:ascii="Arial" w:hAnsi="Arial" w:cs="Arial"/>
          <w:sz w:val="20"/>
          <w:szCs w:val="20"/>
        </w:rPr>
        <w:t xml:space="preserve"> dní před konáním závěrečného výrobního výboru</w:t>
      </w:r>
      <w:r w:rsidR="00352DD1" w:rsidRPr="00662198">
        <w:rPr>
          <w:rFonts w:ascii="Arial" w:hAnsi="Arial" w:cs="Arial"/>
          <w:sz w:val="20"/>
          <w:szCs w:val="20"/>
        </w:rPr>
        <w:t xml:space="preserve"> (ZVV)</w:t>
      </w:r>
      <w:r w:rsidRPr="00662198">
        <w:rPr>
          <w:rFonts w:ascii="Arial" w:hAnsi="Arial" w:cs="Arial"/>
          <w:sz w:val="20"/>
          <w:szCs w:val="20"/>
        </w:rPr>
        <w:t xml:space="preserve"> zašle zhotovitel objednateli studii v digitální podobě. Po úspěšném uzavření závěrečného výrobního výboru</w:t>
      </w:r>
      <w:r w:rsidR="00E91AED" w:rsidRPr="00662198">
        <w:rPr>
          <w:rFonts w:ascii="Arial" w:hAnsi="Arial" w:cs="Arial"/>
          <w:sz w:val="20"/>
          <w:szCs w:val="20"/>
        </w:rPr>
        <w:t xml:space="preserve"> (předpokládá se i účast zástupce vodoprávního úřadu příslušného ke stanovení záplavového území)</w:t>
      </w:r>
      <w:r w:rsidRPr="00662198">
        <w:rPr>
          <w:rFonts w:ascii="Arial" w:hAnsi="Arial" w:cs="Arial"/>
          <w:sz w:val="20"/>
          <w:szCs w:val="20"/>
        </w:rPr>
        <w:t xml:space="preserve"> zhotovitel zajistí kompletaci díla a řádně dokončené dílo předá protokolárně zástupci objednatele ve</w:t>
      </w:r>
      <w:r w:rsidR="00E91AED" w:rsidRPr="00662198">
        <w:rPr>
          <w:rFonts w:ascii="Arial" w:hAnsi="Arial" w:cs="Arial"/>
          <w:sz w:val="20"/>
          <w:szCs w:val="20"/>
        </w:rPr>
        <w:t> </w:t>
      </w:r>
      <w:r w:rsidRPr="00662198">
        <w:rPr>
          <w:rFonts w:ascii="Arial" w:hAnsi="Arial" w:cs="Arial"/>
          <w:sz w:val="20"/>
          <w:szCs w:val="20"/>
        </w:rPr>
        <w:t>věcech technických.</w:t>
      </w:r>
    </w:p>
    <w:p w:rsidR="001013B3" w:rsidRPr="00662198" w:rsidRDefault="001013B3" w:rsidP="001013B3">
      <w:pPr>
        <w:jc w:val="both"/>
        <w:rPr>
          <w:rFonts w:ascii="Arial" w:eastAsia="Arial CE" w:hAnsi="Arial" w:cs="Arial"/>
          <w:strike/>
          <w:sz w:val="20"/>
          <w:szCs w:val="20"/>
        </w:rPr>
      </w:pPr>
      <w:r w:rsidRPr="00662198">
        <w:rPr>
          <w:rFonts w:ascii="Arial" w:eastAsia="Arial CE" w:hAnsi="Arial" w:cs="Arial"/>
          <w:sz w:val="20"/>
          <w:szCs w:val="20"/>
        </w:rPr>
        <w:t xml:space="preserve"> </w:t>
      </w:r>
    </w:p>
    <w:p w:rsidR="001013B3" w:rsidRPr="00662198" w:rsidRDefault="001013B3" w:rsidP="001013B3">
      <w:pPr>
        <w:jc w:val="both"/>
        <w:rPr>
          <w:rFonts w:ascii="Arial" w:eastAsia="Arial CE" w:hAnsi="Arial" w:cs="Arial"/>
          <w:sz w:val="20"/>
          <w:szCs w:val="20"/>
        </w:rPr>
      </w:pPr>
      <w:r w:rsidRPr="00662198">
        <w:rPr>
          <w:rFonts w:ascii="Arial" w:eastAsia="Arial CE" w:hAnsi="Arial" w:cs="Arial"/>
          <w:sz w:val="20"/>
          <w:szCs w:val="20"/>
        </w:rPr>
        <w:t>Zhotovitel odpovídá za to, že dílo bude provedeno v souladu s příslušnými platnými předpisy a</w:t>
      </w:r>
      <w:r w:rsidR="00C42B56" w:rsidRPr="00662198">
        <w:rPr>
          <w:rFonts w:ascii="Arial" w:eastAsia="Arial CE" w:hAnsi="Arial" w:cs="Arial"/>
          <w:sz w:val="20"/>
          <w:szCs w:val="20"/>
        </w:rPr>
        <w:t> </w:t>
      </w:r>
      <w:r w:rsidRPr="00662198">
        <w:rPr>
          <w:rFonts w:ascii="Arial" w:eastAsia="Arial CE" w:hAnsi="Arial" w:cs="Arial"/>
          <w:sz w:val="20"/>
          <w:szCs w:val="20"/>
        </w:rPr>
        <w:t>technickými normami. Zhotovitel je zodpovědný za stanovení potřebného rozsahu průzkumných prací jako podkladu pro zpracování kvalitního díla. Pokud bude v rámci prací objednatelem požadován další průzkum, který nebyl součástí cenové nabídky, zhotovitel tyto průzkumné práce zajistí za úhradu.</w:t>
      </w:r>
    </w:p>
    <w:p w:rsidR="001013B3" w:rsidRPr="00662198" w:rsidRDefault="001013B3" w:rsidP="001013B3">
      <w:pPr>
        <w:jc w:val="both"/>
        <w:rPr>
          <w:rFonts w:ascii="Arial" w:eastAsia="Arial CE" w:hAnsi="Arial" w:cs="Arial"/>
          <w:sz w:val="20"/>
          <w:szCs w:val="20"/>
        </w:rPr>
      </w:pPr>
    </w:p>
    <w:p w:rsidR="001013B3" w:rsidRPr="00662198" w:rsidRDefault="001013B3" w:rsidP="001013B3">
      <w:pPr>
        <w:jc w:val="both"/>
        <w:rPr>
          <w:rFonts w:ascii="Arial" w:eastAsia="Arial CE" w:hAnsi="Arial" w:cs="Arial"/>
          <w:sz w:val="20"/>
          <w:szCs w:val="20"/>
        </w:rPr>
      </w:pPr>
      <w:r w:rsidRPr="00662198">
        <w:rPr>
          <w:rFonts w:ascii="Arial" w:eastAsia="Arial CE" w:hAnsi="Arial" w:cs="Arial"/>
          <w:sz w:val="20"/>
          <w:szCs w:val="20"/>
        </w:rPr>
        <w:t>Dílo bude označeno otiskem autorizačního razítka a vlastnoručním podpisem autorizované osoby v příslušném oboru či specializaci.</w:t>
      </w:r>
    </w:p>
    <w:p w:rsidR="001013B3" w:rsidRPr="00662198" w:rsidRDefault="001013B3" w:rsidP="001013B3">
      <w:pPr>
        <w:jc w:val="both"/>
        <w:rPr>
          <w:rFonts w:ascii="Arial" w:eastAsia="Arial CE" w:hAnsi="Arial" w:cs="Arial"/>
          <w:sz w:val="20"/>
          <w:szCs w:val="20"/>
        </w:rPr>
      </w:pPr>
    </w:p>
    <w:p w:rsidR="001013B3" w:rsidRPr="00662198" w:rsidRDefault="001013B3" w:rsidP="001013B3">
      <w:pPr>
        <w:pStyle w:val="Standard1"/>
        <w:spacing w:before="0" w:line="240" w:lineRule="auto"/>
        <w:ind w:firstLine="0"/>
        <w:rPr>
          <w:rFonts w:ascii="Arial" w:eastAsia="Arial CE" w:hAnsi="Arial" w:cs="Arial"/>
          <w:sz w:val="20"/>
          <w:szCs w:val="20"/>
        </w:rPr>
      </w:pPr>
      <w:r w:rsidRPr="00662198">
        <w:rPr>
          <w:rFonts w:ascii="Arial" w:eastAsia="Arial CE" w:hAnsi="Arial" w:cs="Arial"/>
          <w:sz w:val="20"/>
          <w:szCs w:val="20"/>
        </w:rPr>
        <w:t>Zhotovitel prohlašuje, že si pečlivě prostudoval veškeré zadávací podklady a že k tomu, aby mohlo být dílo řádně provedeno podle ustanovení této smlouvy, není třeba žádných změn nebo úprav zadání. Na</w:t>
      </w:r>
      <w:r w:rsidR="00C10845">
        <w:rPr>
          <w:rFonts w:ascii="Arial" w:eastAsia="Arial CE" w:hAnsi="Arial" w:cs="Arial"/>
          <w:sz w:val="20"/>
          <w:szCs w:val="20"/>
        </w:rPr>
        <w:t> </w:t>
      </w:r>
      <w:r w:rsidRPr="00662198">
        <w:rPr>
          <w:rFonts w:ascii="Arial" w:eastAsia="Arial CE" w:hAnsi="Arial" w:cs="Arial"/>
          <w:sz w:val="20"/>
          <w:szCs w:val="20"/>
        </w:rPr>
        <w:t>vyžádání objednatele zhotovitel dodá další vyhotovení díla v požadovaném počtu za zvláštní úhradu. Objednatel se zavazuje řádně provedené dílo podle ustanovení této smlouvy převzít a zaplatit za dílo dohodnutou cenu.</w:t>
      </w:r>
    </w:p>
    <w:p w:rsidR="00C42B56" w:rsidRPr="00662198" w:rsidRDefault="00C42B56" w:rsidP="001013B3">
      <w:pPr>
        <w:pStyle w:val="Standard1"/>
        <w:spacing w:before="0" w:line="240" w:lineRule="auto"/>
        <w:ind w:firstLine="0"/>
        <w:rPr>
          <w:rFonts w:ascii="Arial" w:hAnsi="Arial" w:cs="Arial"/>
          <w:sz w:val="20"/>
          <w:szCs w:val="20"/>
        </w:rPr>
      </w:pPr>
    </w:p>
    <w:p w:rsidR="001613AB" w:rsidRPr="00662198" w:rsidRDefault="001013B3" w:rsidP="001613AB">
      <w:pPr>
        <w:pStyle w:val="Zkladntext"/>
        <w:jc w:val="center"/>
        <w:rPr>
          <w:b/>
          <w:sz w:val="20"/>
          <w:szCs w:val="20"/>
          <w:u w:val="single"/>
        </w:rPr>
      </w:pPr>
      <w:r w:rsidRPr="00662198">
        <w:rPr>
          <w:b/>
          <w:sz w:val="20"/>
          <w:szCs w:val="20"/>
          <w:u w:val="single"/>
        </w:rPr>
        <w:t>Čl. III. TERMÍNY PLNĚNÍ</w:t>
      </w:r>
    </w:p>
    <w:p w:rsidR="00FC381E" w:rsidRPr="00662198" w:rsidRDefault="00FC381E" w:rsidP="00FC381E">
      <w:pPr>
        <w:rPr>
          <w:rFonts w:ascii="Arial" w:hAnsi="Arial" w:cs="Arial"/>
          <w:color w:val="000000"/>
          <w:sz w:val="20"/>
          <w:szCs w:val="20"/>
        </w:rPr>
      </w:pPr>
      <w:r w:rsidRPr="00662198">
        <w:rPr>
          <w:rFonts w:ascii="Arial" w:hAnsi="Arial" w:cs="Arial"/>
          <w:b/>
          <w:color w:val="000000"/>
          <w:sz w:val="20"/>
          <w:szCs w:val="20"/>
        </w:rPr>
        <w:t>Termín provedení díla:</w:t>
      </w:r>
    </w:p>
    <w:p w:rsidR="00FC381E" w:rsidRPr="00662198" w:rsidRDefault="00FC381E" w:rsidP="00FC381E">
      <w:pPr>
        <w:pStyle w:val="Odstavecseseznamem"/>
        <w:numPr>
          <w:ilvl w:val="0"/>
          <w:numId w:val="31"/>
        </w:numPr>
        <w:rPr>
          <w:rFonts w:ascii="Arial" w:hAnsi="Arial" w:cs="Arial"/>
          <w:color w:val="000000"/>
          <w:sz w:val="20"/>
          <w:szCs w:val="20"/>
        </w:rPr>
      </w:pPr>
      <w:r w:rsidRPr="00662198">
        <w:rPr>
          <w:rFonts w:ascii="Arial" w:hAnsi="Arial" w:cs="Arial"/>
          <w:color w:val="000000"/>
          <w:sz w:val="20"/>
          <w:szCs w:val="20"/>
        </w:rPr>
        <w:t>zahájení prací na předmětu plnění:</w:t>
      </w:r>
      <w:r w:rsidR="00C10691" w:rsidRPr="00662198">
        <w:rPr>
          <w:rFonts w:ascii="Arial" w:hAnsi="Arial" w:cs="Arial"/>
          <w:color w:val="000000"/>
          <w:sz w:val="20"/>
          <w:szCs w:val="20"/>
        </w:rPr>
        <w:t xml:space="preserve"> </w:t>
      </w:r>
    </w:p>
    <w:p w:rsidR="00FC381E" w:rsidRPr="00662198" w:rsidRDefault="00FC381E" w:rsidP="00C10691">
      <w:pPr>
        <w:ind w:left="2832"/>
        <w:rPr>
          <w:rFonts w:ascii="Arial" w:hAnsi="Arial" w:cs="Arial"/>
          <w:b/>
          <w:color w:val="000000"/>
          <w:sz w:val="20"/>
          <w:szCs w:val="20"/>
        </w:rPr>
      </w:pPr>
      <w:r w:rsidRPr="00662198">
        <w:rPr>
          <w:rFonts w:ascii="Arial" w:hAnsi="Arial" w:cs="Arial"/>
          <w:b/>
          <w:color w:val="000000"/>
          <w:sz w:val="20"/>
          <w:szCs w:val="20"/>
        </w:rPr>
        <w:t>bez zbytečného odkladu po nabytí účinnosti smlouvy</w:t>
      </w:r>
    </w:p>
    <w:p w:rsidR="00FC381E" w:rsidRPr="00662198" w:rsidRDefault="00FC381E" w:rsidP="00FC381E">
      <w:pPr>
        <w:rPr>
          <w:rFonts w:ascii="Arial" w:hAnsi="Arial" w:cs="Arial"/>
          <w:color w:val="000000"/>
          <w:sz w:val="20"/>
          <w:szCs w:val="20"/>
        </w:rPr>
      </w:pPr>
    </w:p>
    <w:p w:rsidR="00FC381E" w:rsidRPr="00662198" w:rsidRDefault="00FC381E" w:rsidP="00FC381E">
      <w:pPr>
        <w:pStyle w:val="Odstavecseseznamem"/>
        <w:numPr>
          <w:ilvl w:val="0"/>
          <w:numId w:val="31"/>
        </w:numPr>
        <w:rPr>
          <w:rFonts w:ascii="Arial" w:hAnsi="Arial" w:cs="Arial"/>
          <w:color w:val="000000"/>
          <w:sz w:val="20"/>
          <w:szCs w:val="20"/>
        </w:rPr>
      </w:pPr>
      <w:r w:rsidRPr="00662198">
        <w:rPr>
          <w:rFonts w:ascii="Arial" w:hAnsi="Arial" w:cs="Arial"/>
          <w:color w:val="000000"/>
          <w:sz w:val="20"/>
          <w:szCs w:val="20"/>
        </w:rPr>
        <w:t>dílčí termín - předání kompletní</w:t>
      </w:r>
      <w:r w:rsidR="00C4528B" w:rsidRPr="00662198">
        <w:rPr>
          <w:rFonts w:ascii="Arial" w:hAnsi="Arial" w:cs="Arial"/>
          <w:color w:val="000000"/>
          <w:sz w:val="20"/>
          <w:szCs w:val="20"/>
        </w:rPr>
        <w:t>ho</w:t>
      </w:r>
      <w:r w:rsidRPr="00662198">
        <w:rPr>
          <w:rFonts w:ascii="Arial" w:hAnsi="Arial" w:cs="Arial"/>
          <w:color w:val="000000"/>
          <w:sz w:val="20"/>
          <w:szCs w:val="20"/>
        </w:rPr>
        <w:t xml:space="preserve"> díla po projednání na ZVV:    </w:t>
      </w:r>
    </w:p>
    <w:p w:rsidR="00FC381E" w:rsidRPr="00662198" w:rsidRDefault="00C10691" w:rsidP="00C10691">
      <w:pPr>
        <w:ind w:left="2124" w:firstLine="708"/>
        <w:rPr>
          <w:rFonts w:ascii="Arial" w:hAnsi="Arial" w:cs="Arial"/>
          <w:b/>
          <w:color w:val="000000"/>
          <w:sz w:val="20"/>
          <w:szCs w:val="20"/>
        </w:rPr>
      </w:pPr>
      <w:r w:rsidRPr="00662198">
        <w:rPr>
          <w:rFonts w:ascii="Arial" w:hAnsi="Arial" w:cs="Arial"/>
          <w:b/>
          <w:color w:val="000000"/>
          <w:sz w:val="20"/>
          <w:szCs w:val="20"/>
        </w:rPr>
        <w:t>0</w:t>
      </w:r>
      <w:r w:rsidR="009F1D93">
        <w:rPr>
          <w:rFonts w:ascii="Arial" w:hAnsi="Arial" w:cs="Arial"/>
          <w:b/>
          <w:color w:val="000000"/>
          <w:sz w:val="20"/>
          <w:szCs w:val="20"/>
        </w:rPr>
        <w:t>1</w:t>
      </w:r>
      <w:r w:rsidRPr="00662198">
        <w:rPr>
          <w:rFonts w:ascii="Arial" w:hAnsi="Arial" w:cs="Arial"/>
          <w:b/>
          <w:color w:val="000000"/>
          <w:sz w:val="20"/>
          <w:szCs w:val="20"/>
        </w:rPr>
        <w:t>.11.202</w:t>
      </w:r>
      <w:r w:rsidR="006C5708">
        <w:rPr>
          <w:rFonts w:ascii="Arial" w:hAnsi="Arial" w:cs="Arial"/>
          <w:b/>
          <w:color w:val="000000"/>
          <w:sz w:val="20"/>
          <w:szCs w:val="20"/>
        </w:rPr>
        <w:t>3</w:t>
      </w:r>
    </w:p>
    <w:p w:rsidR="00FC381E" w:rsidRPr="00662198" w:rsidRDefault="00FC381E" w:rsidP="00FC381E">
      <w:pPr>
        <w:rPr>
          <w:rFonts w:ascii="Arial" w:hAnsi="Arial" w:cs="Arial"/>
          <w:color w:val="000000"/>
          <w:sz w:val="20"/>
          <w:szCs w:val="20"/>
        </w:rPr>
      </w:pPr>
    </w:p>
    <w:p w:rsidR="00734D4F" w:rsidRPr="00662198" w:rsidRDefault="00734D4F" w:rsidP="00734D4F">
      <w:pPr>
        <w:pStyle w:val="Odstavecseseznamem"/>
        <w:numPr>
          <w:ilvl w:val="0"/>
          <w:numId w:val="31"/>
        </w:numPr>
        <w:rPr>
          <w:rFonts w:ascii="Arial" w:hAnsi="Arial" w:cs="Arial"/>
          <w:color w:val="000000"/>
          <w:sz w:val="20"/>
          <w:szCs w:val="20"/>
        </w:rPr>
      </w:pPr>
      <w:r w:rsidRPr="00662198">
        <w:rPr>
          <w:rFonts w:ascii="Arial" w:hAnsi="Arial" w:cs="Arial"/>
          <w:color w:val="000000"/>
          <w:sz w:val="20"/>
          <w:szCs w:val="20"/>
        </w:rPr>
        <w:t>dokončení díla:</w:t>
      </w:r>
    </w:p>
    <w:p w:rsidR="00FC381E" w:rsidRPr="00662198" w:rsidRDefault="004F06AB" w:rsidP="00242980">
      <w:pPr>
        <w:pStyle w:val="Odstavecseseznamem"/>
        <w:ind w:left="2835"/>
        <w:jc w:val="both"/>
        <w:rPr>
          <w:rFonts w:ascii="Arial" w:hAnsi="Arial" w:cs="Arial"/>
          <w:b/>
          <w:color w:val="000000"/>
          <w:sz w:val="20"/>
          <w:szCs w:val="20"/>
        </w:rPr>
      </w:pPr>
      <w:bookmarkStart w:id="2" w:name="_Hlk63939446"/>
      <w:bookmarkStart w:id="3" w:name="_Hlk63939802"/>
      <w:r w:rsidRPr="00662198">
        <w:rPr>
          <w:rFonts w:ascii="Arial" w:hAnsi="Arial" w:cs="Arial"/>
          <w:b/>
          <w:color w:val="000000"/>
          <w:sz w:val="20"/>
          <w:szCs w:val="20"/>
        </w:rPr>
        <w:t>den podpisu „Rozhodnutí“ o schválení díla generálním ředitelem Povodí Ohře, státní podnik, po předchozím projednání v investiční komisi</w:t>
      </w:r>
      <w:bookmarkEnd w:id="2"/>
      <w:r w:rsidR="00734D4F" w:rsidRPr="00662198">
        <w:rPr>
          <w:rFonts w:ascii="Arial" w:hAnsi="Arial" w:cs="Arial"/>
          <w:b/>
          <w:color w:val="000000"/>
          <w:sz w:val="20"/>
          <w:szCs w:val="20"/>
        </w:rPr>
        <w:t xml:space="preserve"> </w:t>
      </w:r>
      <w:bookmarkEnd w:id="3"/>
    </w:p>
    <w:p w:rsidR="00FC381E" w:rsidRDefault="00FC381E" w:rsidP="00FC381E">
      <w:pPr>
        <w:rPr>
          <w:rFonts w:ascii="Arial" w:hAnsi="Arial" w:cs="Arial"/>
          <w:color w:val="000000"/>
          <w:sz w:val="20"/>
          <w:szCs w:val="20"/>
        </w:rPr>
      </w:pPr>
    </w:p>
    <w:p w:rsidR="007057F6" w:rsidRDefault="007057F6" w:rsidP="007057F6">
      <w:pPr>
        <w:jc w:val="both"/>
        <w:rPr>
          <w:rFonts w:ascii="Arial" w:hAnsi="Arial" w:cs="Arial"/>
          <w:color w:val="000000"/>
          <w:sz w:val="20"/>
          <w:szCs w:val="20"/>
        </w:rPr>
      </w:pPr>
      <w:r w:rsidRPr="007057F6">
        <w:rPr>
          <w:rFonts w:ascii="Arial" w:hAnsi="Arial" w:cs="Arial"/>
          <w:color w:val="000000"/>
          <w:sz w:val="20"/>
          <w:szCs w:val="20"/>
        </w:rPr>
        <w:t xml:space="preserve">Za písemný doklad o předání </w:t>
      </w:r>
      <w:r w:rsidR="00D91A26">
        <w:rPr>
          <w:rFonts w:ascii="Arial" w:hAnsi="Arial" w:cs="Arial"/>
          <w:color w:val="000000"/>
          <w:sz w:val="20"/>
          <w:szCs w:val="20"/>
        </w:rPr>
        <w:t>jednotlivých částí díla</w:t>
      </w:r>
      <w:r w:rsidRPr="007057F6">
        <w:rPr>
          <w:rFonts w:ascii="Arial" w:hAnsi="Arial" w:cs="Arial"/>
          <w:color w:val="000000"/>
          <w:sz w:val="20"/>
          <w:szCs w:val="20"/>
        </w:rPr>
        <w:t xml:space="preserve"> se považuje</w:t>
      </w:r>
      <w:r w:rsidR="00D91A26">
        <w:rPr>
          <w:rFonts w:ascii="Arial" w:hAnsi="Arial" w:cs="Arial"/>
          <w:color w:val="000000"/>
          <w:sz w:val="20"/>
          <w:szCs w:val="20"/>
        </w:rPr>
        <w:t xml:space="preserve"> samostatný</w:t>
      </w:r>
      <w:r w:rsidRPr="007057F6">
        <w:rPr>
          <w:rFonts w:ascii="Arial" w:hAnsi="Arial" w:cs="Arial"/>
          <w:color w:val="000000"/>
          <w:sz w:val="20"/>
          <w:szCs w:val="20"/>
        </w:rPr>
        <w:t xml:space="preserve"> předávací protokol podepsaný zástupcem</w:t>
      </w:r>
      <w:r>
        <w:rPr>
          <w:rFonts w:ascii="Arial" w:hAnsi="Arial" w:cs="Arial"/>
          <w:color w:val="000000"/>
          <w:sz w:val="20"/>
          <w:szCs w:val="20"/>
        </w:rPr>
        <w:t xml:space="preserve"> </w:t>
      </w:r>
      <w:r w:rsidRPr="007057F6">
        <w:rPr>
          <w:rFonts w:ascii="Arial" w:hAnsi="Arial" w:cs="Arial"/>
          <w:color w:val="000000"/>
          <w:sz w:val="20"/>
          <w:szCs w:val="20"/>
        </w:rPr>
        <w:t>objednatele</w:t>
      </w:r>
      <w:r>
        <w:rPr>
          <w:rFonts w:ascii="Arial" w:hAnsi="Arial" w:cs="Arial"/>
          <w:color w:val="000000"/>
          <w:sz w:val="20"/>
          <w:szCs w:val="20"/>
        </w:rPr>
        <w:t xml:space="preserve"> ve věcech technických</w:t>
      </w:r>
      <w:r w:rsidRPr="007057F6">
        <w:rPr>
          <w:rFonts w:ascii="Arial" w:hAnsi="Arial" w:cs="Arial"/>
          <w:color w:val="000000"/>
          <w:sz w:val="20"/>
          <w:szCs w:val="20"/>
        </w:rPr>
        <w:t>.</w:t>
      </w:r>
    </w:p>
    <w:p w:rsidR="007057F6" w:rsidRPr="00662198" w:rsidRDefault="007057F6" w:rsidP="00FC381E">
      <w:pPr>
        <w:rPr>
          <w:rFonts w:ascii="Arial" w:hAnsi="Arial" w:cs="Arial"/>
          <w:color w:val="000000"/>
          <w:sz w:val="20"/>
          <w:szCs w:val="20"/>
        </w:rPr>
      </w:pPr>
    </w:p>
    <w:p w:rsidR="00FC381E" w:rsidRPr="00662198" w:rsidRDefault="00FC381E" w:rsidP="00FC381E">
      <w:pPr>
        <w:rPr>
          <w:rFonts w:ascii="Arial" w:hAnsi="Arial" w:cs="Arial"/>
          <w:b/>
          <w:color w:val="000000"/>
          <w:sz w:val="20"/>
          <w:szCs w:val="20"/>
        </w:rPr>
      </w:pPr>
      <w:r w:rsidRPr="00662198">
        <w:rPr>
          <w:rFonts w:ascii="Arial" w:hAnsi="Arial" w:cs="Arial"/>
          <w:b/>
          <w:color w:val="000000"/>
          <w:sz w:val="20"/>
          <w:szCs w:val="20"/>
        </w:rPr>
        <w:t>Místo plnění:</w:t>
      </w:r>
    </w:p>
    <w:p w:rsidR="00FC381E" w:rsidRPr="00662198" w:rsidRDefault="00FC381E" w:rsidP="00FC381E">
      <w:pPr>
        <w:rPr>
          <w:rFonts w:ascii="Arial" w:hAnsi="Arial" w:cs="Arial"/>
          <w:color w:val="000000"/>
          <w:sz w:val="20"/>
          <w:szCs w:val="20"/>
        </w:rPr>
      </w:pPr>
      <w:r w:rsidRPr="00662198">
        <w:rPr>
          <w:rFonts w:ascii="Arial" w:hAnsi="Arial" w:cs="Arial"/>
          <w:color w:val="000000"/>
          <w:sz w:val="20"/>
          <w:szCs w:val="20"/>
        </w:rPr>
        <w:t>Povodí Ohře, státní podnik, odbor VR, Bezručova 4219, 430 03 Chomutov.</w:t>
      </w:r>
    </w:p>
    <w:p w:rsidR="00D67E51" w:rsidRPr="00662198" w:rsidRDefault="00D67E51" w:rsidP="00FC381E">
      <w:pPr>
        <w:rPr>
          <w:rFonts w:ascii="Arial" w:hAnsi="Arial" w:cs="Arial"/>
          <w:color w:val="000000"/>
          <w:sz w:val="20"/>
          <w:szCs w:val="20"/>
        </w:rPr>
      </w:pPr>
    </w:p>
    <w:p w:rsidR="00517487" w:rsidRDefault="006C08B5" w:rsidP="001613AB">
      <w:pPr>
        <w:jc w:val="both"/>
        <w:rPr>
          <w:rFonts w:ascii="Arial" w:hAnsi="Arial" w:cs="Arial"/>
          <w:sz w:val="20"/>
          <w:szCs w:val="20"/>
        </w:rPr>
      </w:pPr>
      <w:bookmarkStart w:id="4" w:name="_Hlk29450519"/>
      <w:r w:rsidRPr="00662198">
        <w:rPr>
          <w:rFonts w:ascii="Arial" w:hAnsi="Arial" w:cs="Arial"/>
          <w:sz w:val="20"/>
          <w:szCs w:val="20"/>
        </w:rPr>
        <w:t>Termín dokončení díla může být přiměřeně prodloužen v případě, že dojde ke změně sjednaného rozsahu díla postupem v souladu s touto smlouvou, a to o dobu nezbytně nutnou k provedení takové změny. Takovým prodloužením nesmí dojít ke změně celkové povahy závazku z této smlouvy. Toto prodloužení se považuje za vyhrazenou změnu závazku dle</w:t>
      </w:r>
      <w:r w:rsidR="006C0D29" w:rsidRPr="00662198">
        <w:rPr>
          <w:rFonts w:ascii="Arial" w:hAnsi="Arial" w:cs="Arial"/>
          <w:sz w:val="20"/>
          <w:szCs w:val="20"/>
        </w:rPr>
        <w:t> </w:t>
      </w:r>
      <w:r w:rsidRPr="00662198">
        <w:rPr>
          <w:rFonts w:ascii="Arial" w:hAnsi="Arial" w:cs="Arial"/>
          <w:sz w:val="20"/>
          <w:szCs w:val="20"/>
        </w:rPr>
        <w:t>§</w:t>
      </w:r>
      <w:r w:rsidR="006C0D29" w:rsidRPr="00662198">
        <w:rPr>
          <w:rFonts w:ascii="Arial" w:hAnsi="Arial" w:cs="Arial"/>
          <w:sz w:val="20"/>
          <w:szCs w:val="20"/>
        </w:rPr>
        <w:t> </w:t>
      </w:r>
      <w:r w:rsidRPr="00662198">
        <w:rPr>
          <w:rFonts w:ascii="Arial" w:hAnsi="Arial" w:cs="Arial"/>
          <w:sz w:val="20"/>
          <w:szCs w:val="20"/>
        </w:rPr>
        <w:t>100 odst. 1 zákona č. 134/2016 Sb., o</w:t>
      </w:r>
      <w:r w:rsidR="002470E9" w:rsidRPr="00662198">
        <w:rPr>
          <w:rFonts w:ascii="Arial" w:hAnsi="Arial" w:cs="Arial"/>
          <w:sz w:val="20"/>
          <w:szCs w:val="20"/>
        </w:rPr>
        <w:t> </w:t>
      </w:r>
      <w:r w:rsidRPr="00662198">
        <w:rPr>
          <w:rFonts w:ascii="Arial" w:hAnsi="Arial" w:cs="Arial"/>
          <w:sz w:val="20"/>
          <w:szCs w:val="20"/>
        </w:rPr>
        <w:t>zadávání veřejných zakázek v platném znění (dále jen zákona).</w:t>
      </w:r>
    </w:p>
    <w:p w:rsidR="00517487" w:rsidRDefault="00517487">
      <w:pPr>
        <w:rPr>
          <w:rFonts w:ascii="Arial" w:hAnsi="Arial" w:cs="Arial"/>
          <w:sz w:val="20"/>
          <w:szCs w:val="20"/>
        </w:rPr>
      </w:pPr>
      <w:r>
        <w:rPr>
          <w:rFonts w:ascii="Arial" w:hAnsi="Arial" w:cs="Arial"/>
          <w:sz w:val="20"/>
          <w:szCs w:val="20"/>
        </w:rPr>
        <w:br w:type="page"/>
      </w:r>
    </w:p>
    <w:bookmarkEnd w:id="4"/>
    <w:p w:rsidR="001013B3" w:rsidRPr="00662198" w:rsidRDefault="001013B3" w:rsidP="001013B3">
      <w:pPr>
        <w:pStyle w:val="Zkladntext"/>
        <w:jc w:val="center"/>
        <w:rPr>
          <w:b/>
          <w:sz w:val="20"/>
          <w:szCs w:val="20"/>
          <w:u w:val="single"/>
        </w:rPr>
      </w:pPr>
      <w:r w:rsidRPr="00662198">
        <w:rPr>
          <w:b/>
          <w:sz w:val="20"/>
          <w:szCs w:val="20"/>
          <w:u w:val="single"/>
        </w:rPr>
        <w:lastRenderedPageBreak/>
        <w:t>Čl. IV. CENA</w:t>
      </w:r>
    </w:p>
    <w:p w:rsidR="001013B3" w:rsidRPr="00662198" w:rsidRDefault="001013B3" w:rsidP="001013B3">
      <w:pPr>
        <w:jc w:val="both"/>
        <w:rPr>
          <w:rFonts w:ascii="Arial" w:hAnsi="Arial" w:cs="Arial"/>
          <w:b/>
          <w:color w:val="000000"/>
          <w:sz w:val="20"/>
          <w:szCs w:val="20"/>
        </w:rPr>
      </w:pPr>
      <w:r w:rsidRPr="00662198">
        <w:rPr>
          <w:rFonts w:ascii="Arial" w:hAnsi="Arial" w:cs="Arial"/>
          <w:b/>
          <w:sz w:val="20"/>
          <w:szCs w:val="20"/>
        </w:rPr>
        <w:t xml:space="preserve">Cena díla </w:t>
      </w:r>
      <w:r w:rsidRPr="00662198">
        <w:rPr>
          <w:rFonts w:ascii="Arial" w:hAnsi="Arial" w:cs="Arial"/>
          <w:color w:val="000000"/>
          <w:sz w:val="20"/>
          <w:szCs w:val="20"/>
        </w:rPr>
        <w:t xml:space="preserve">zahrnuje veškeré náklady zhotovitele související s realizací díla a činí </w:t>
      </w:r>
      <w:r w:rsidRPr="00662198">
        <w:rPr>
          <w:rFonts w:ascii="Arial" w:hAnsi="Arial" w:cs="Arial"/>
          <w:b/>
          <w:color w:val="000000"/>
          <w:sz w:val="20"/>
          <w:szCs w:val="20"/>
        </w:rPr>
        <w:t xml:space="preserve">celkem: </w:t>
      </w:r>
    </w:p>
    <w:p w:rsidR="001613AB" w:rsidRPr="00662198" w:rsidRDefault="001613AB" w:rsidP="001013B3">
      <w:pPr>
        <w:jc w:val="both"/>
        <w:rPr>
          <w:rFonts w:ascii="Arial" w:hAnsi="Arial" w:cs="Arial"/>
          <w:b/>
          <w:color w:val="000000"/>
          <w:sz w:val="20"/>
          <w:szCs w:val="20"/>
        </w:rPr>
      </w:pPr>
    </w:p>
    <w:p w:rsidR="001013B3" w:rsidRDefault="00A105D9" w:rsidP="00D91A26">
      <w:pPr>
        <w:ind w:firstLine="6"/>
        <w:jc w:val="right"/>
        <w:rPr>
          <w:rFonts w:ascii="Arial" w:hAnsi="Arial" w:cs="Arial"/>
          <w:b/>
          <w:sz w:val="20"/>
          <w:szCs w:val="20"/>
        </w:rPr>
      </w:pPr>
      <w:r w:rsidRPr="00A105D9">
        <w:rPr>
          <w:rFonts w:ascii="Arial" w:hAnsi="Arial" w:cs="Arial"/>
          <w:b/>
          <w:sz w:val="20"/>
          <w:szCs w:val="20"/>
        </w:rPr>
        <w:t>420 000</w:t>
      </w:r>
      <w:r w:rsidR="00A00DCD" w:rsidRPr="00A105D9">
        <w:rPr>
          <w:rFonts w:ascii="Arial" w:hAnsi="Arial" w:cs="Arial"/>
          <w:b/>
          <w:sz w:val="20"/>
          <w:szCs w:val="20"/>
        </w:rPr>
        <w:t>,-</w:t>
      </w:r>
      <w:r w:rsidR="001013B3" w:rsidRPr="00A105D9">
        <w:rPr>
          <w:rFonts w:ascii="Arial" w:hAnsi="Arial" w:cs="Arial"/>
          <w:b/>
          <w:sz w:val="20"/>
          <w:szCs w:val="20"/>
        </w:rPr>
        <w:t xml:space="preserve"> Kč</w:t>
      </w:r>
      <w:r w:rsidR="00FA0E7F" w:rsidRPr="00A105D9">
        <w:rPr>
          <w:rFonts w:ascii="Arial" w:hAnsi="Arial" w:cs="Arial"/>
          <w:b/>
          <w:sz w:val="20"/>
          <w:szCs w:val="20"/>
        </w:rPr>
        <w:t>.</w:t>
      </w:r>
    </w:p>
    <w:p w:rsidR="00D91A26" w:rsidRDefault="00D91A26" w:rsidP="00FA0E7F">
      <w:pPr>
        <w:ind w:firstLine="6"/>
        <w:jc w:val="center"/>
        <w:rPr>
          <w:rFonts w:ascii="Arial" w:hAnsi="Arial" w:cs="Arial"/>
          <w:b/>
          <w:sz w:val="20"/>
          <w:szCs w:val="20"/>
        </w:rPr>
      </w:pPr>
    </w:p>
    <w:p w:rsidR="00D91A26" w:rsidRPr="00D91A26" w:rsidRDefault="00D91A26" w:rsidP="00D91A26">
      <w:pPr>
        <w:ind w:firstLine="6"/>
        <w:rPr>
          <w:rFonts w:ascii="Arial" w:hAnsi="Arial" w:cs="Arial"/>
          <w:sz w:val="20"/>
          <w:szCs w:val="20"/>
        </w:rPr>
      </w:pPr>
      <w:r w:rsidRPr="00D91A26">
        <w:rPr>
          <w:rFonts w:ascii="Arial" w:hAnsi="Arial" w:cs="Arial"/>
          <w:sz w:val="20"/>
          <w:szCs w:val="20"/>
        </w:rPr>
        <w:t>Z celkové ceny díla činí cena za samostatnou část</w:t>
      </w:r>
      <w:r>
        <w:rPr>
          <w:rFonts w:ascii="Arial" w:hAnsi="Arial" w:cs="Arial"/>
          <w:sz w:val="20"/>
          <w:szCs w:val="20"/>
        </w:rPr>
        <w:t xml:space="preserve"> </w:t>
      </w:r>
      <w:r>
        <w:rPr>
          <w:rFonts w:ascii="Arial" w:eastAsia="Arial CE" w:hAnsi="Arial" w:cs="Arial"/>
          <w:b/>
          <w:sz w:val="20"/>
          <w:szCs w:val="20"/>
        </w:rPr>
        <w:t>Modlanský potok</w:t>
      </w:r>
      <w:r w:rsidRPr="00662198">
        <w:rPr>
          <w:rFonts w:ascii="Arial" w:eastAsia="Arial CE" w:hAnsi="Arial" w:cs="Arial"/>
          <w:b/>
          <w:sz w:val="20"/>
          <w:szCs w:val="20"/>
        </w:rPr>
        <w:t xml:space="preserve"> – studie záplavového území</w:t>
      </w:r>
      <w:r>
        <w:rPr>
          <w:rFonts w:ascii="Arial" w:eastAsia="Arial CE" w:hAnsi="Arial" w:cs="Arial"/>
          <w:b/>
          <w:sz w:val="20"/>
          <w:szCs w:val="20"/>
        </w:rPr>
        <w:t>, aktualizace</w:t>
      </w:r>
      <w:r>
        <w:rPr>
          <w:rFonts w:ascii="Arial" w:eastAsia="Arial CE" w:hAnsi="Arial" w:cs="Arial"/>
          <w:sz w:val="20"/>
          <w:szCs w:val="20"/>
        </w:rPr>
        <w:t>:</w:t>
      </w:r>
      <w:r w:rsidRPr="00D91A26">
        <w:rPr>
          <w:rFonts w:ascii="Arial" w:hAnsi="Arial" w:cs="Arial"/>
          <w:sz w:val="20"/>
          <w:szCs w:val="20"/>
        </w:rPr>
        <w:t xml:space="preserve"> </w:t>
      </w:r>
    </w:p>
    <w:p w:rsidR="007D25ED" w:rsidRDefault="00A105D9" w:rsidP="00D91A26">
      <w:pPr>
        <w:jc w:val="right"/>
        <w:rPr>
          <w:rFonts w:ascii="Arial" w:hAnsi="Arial" w:cs="Arial"/>
          <w:b/>
          <w:sz w:val="20"/>
          <w:szCs w:val="20"/>
        </w:rPr>
      </w:pPr>
      <w:r w:rsidRPr="00A105D9">
        <w:rPr>
          <w:rFonts w:ascii="Arial" w:hAnsi="Arial" w:cs="Arial"/>
          <w:b/>
          <w:sz w:val="20"/>
          <w:szCs w:val="20"/>
        </w:rPr>
        <w:t>270 000</w:t>
      </w:r>
      <w:r w:rsidR="00D91A26" w:rsidRPr="00A105D9">
        <w:rPr>
          <w:rFonts w:ascii="Arial" w:hAnsi="Arial" w:cs="Arial"/>
          <w:b/>
          <w:sz w:val="20"/>
          <w:szCs w:val="20"/>
        </w:rPr>
        <w:t>,- Kč.</w:t>
      </w:r>
    </w:p>
    <w:p w:rsidR="00D91A26" w:rsidRDefault="00D91A26" w:rsidP="001013B3">
      <w:pPr>
        <w:jc w:val="center"/>
        <w:rPr>
          <w:rFonts w:ascii="Arial" w:hAnsi="Arial" w:cs="Arial"/>
          <w:b/>
          <w:sz w:val="20"/>
          <w:szCs w:val="20"/>
        </w:rPr>
      </w:pPr>
    </w:p>
    <w:p w:rsidR="00D91A26" w:rsidRPr="00D91A26" w:rsidRDefault="00D91A26" w:rsidP="00D91A26">
      <w:pPr>
        <w:ind w:firstLine="6"/>
        <w:rPr>
          <w:rFonts w:ascii="Arial" w:hAnsi="Arial" w:cs="Arial"/>
          <w:sz w:val="20"/>
          <w:szCs w:val="20"/>
        </w:rPr>
      </w:pPr>
      <w:r w:rsidRPr="00D91A26">
        <w:rPr>
          <w:rFonts w:ascii="Arial" w:hAnsi="Arial" w:cs="Arial"/>
          <w:sz w:val="20"/>
          <w:szCs w:val="20"/>
        </w:rPr>
        <w:t>Z celkové ceny díla činí cena za samostatnou část</w:t>
      </w:r>
      <w:r>
        <w:rPr>
          <w:rFonts w:ascii="Arial" w:hAnsi="Arial" w:cs="Arial"/>
          <w:sz w:val="20"/>
          <w:szCs w:val="20"/>
        </w:rPr>
        <w:t xml:space="preserve"> </w:t>
      </w:r>
      <w:r>
        <w:rPr>
          <w:rFonts w:ascii="Arial" w:eastAsia="Arial CE" w:hAnsi="Arial" w:cs="Arial"/>
          <w:b/>
          <w:sz w:val="20"/>
          <w:szCs w:val="20"/>
        </w:rPr>
        <w:t>Flájský potok</w:t>
      </w:r>
      <w:r w:rsidRPr="00662198">
        <w:rPr>
          <w:rFonts w:ascii="Arial" w:eastAsia="Arial CE" w:hAnsi="Arial" w:cs="Arial"/>
          <w:b/>
          <w:sz w:val="20"/>
          <w:szCs w:val="20"/>
        </w:rPr>
        <w:t xml:space="preserve"> – studie záplavového území</w:t>
      </w:r>
      <w:r>
        <w:rPr>
          <w:rFonts w:ascii="Arial" w:eastAsia="Arial CE" w:hAnsi="Arial" w:cs="Arial"/>
          <w:b/>
          <w:sz w:val="20"/>
          <w:szCs w:val="20"/>
        </w:rPr>
        <w:t>, aktualizace</w:t>
      </w:r>
      <w:r>
        <w:rPr>
          <w:rFonts w:ascii="Arial" w:eastAsia="Arial CE" w:hAnsi="Arial" w:cs="Arial"/>
          <w:sz w:val="20"/>
          <w:szCs w:val="20"/>
        </w:rPr>
        <w:t>:</w:t>
      </w:r>
      <w:r w:rsidRPr="00D91A26">
        <w:rPr>
          <w:rFonts w:ascii="Arial" w:hAnsi="Arial" w:cs="Arial"/>
          <w:sz w:val="20"/>
          <w:szCs w:val="20"/>
        </w:rPr>
        <w:t xml:space="preserve"> </w:t>
      </w:r>
    </w:p>
    <w:p w:rsidR="00D91A26" w:rsidRDefault="00A105D9" w:rsidP="00D91A26">
      <w:pPr>
        <w:jc w:val="right"/>
        <w:rPr>
          <w:rFonts w:ascii="Arial" w:hAnsi="Arial" w:cs="Arial"/>
          <w:b/>
          <w:sz w:val="20"/>
          <w:szCs w:val="20"/>
        </w:rPr>
      </w:pPr>
      <w:r w:rsidRPr="00A105D9">
        <w:rPr>
          <w:rFonts w:ascii="Arial" w:hAnsi="Arial" w:cs="Arial"/>
          <w:b/>
          <w:sz w:val="20"/>
          <w:szCs w:val="20"/>
        </w:rPr>
        <w:t>150 000</w:t>
      </w:r>
      <w:r w:rsidR="00D91A26" w:rsidRPr="00A105D9">
        <w:rPr>
          <w:rFonts w:ascii="Arial" w:hAnsi="Arial" w:cs="Arial"/>
          <w:b/>
          <w:sz w:val="20"/>
          <w:szCs w:val="20"/>
        </w:rPr>
        <w:t>,- Kč.</w:t>
      </w:r>
    </w:p>
    <w:p w:rsidR="00D91A26" w:rsidRDefault="00D91A26" w:rsidP="001013B3">
      <w:pPr>
        <w:jc w:val="center"/>
        <w:rPr>
          <w:rFonts w:ascii="Arial" w:hAnsi="Arial" w:cs="Arial"/>
          <w:b/>
          <w:sz w:val="20"/>
          <w:szCs w:val="20"/>
        </w:rPr>
      </w:pPr>
    </w:p>
    <w:p w:rsidR="00D91A26" w:rsidRPr="00662198" w:rsidRDefault="00D91A26" w:rsidP="001013B3">
      <w:pPr>
        <w:jc w:val="center"/>
        <w:rPr>
          <w:rFonts w:ascii="Arial" w:hAnsi="Arial" w:cs="Arial"/>
          <w:b/>
          <w:sz w:val="20"/>
          <w:szCs w:val="20"/>
        </w:rPr>
      </w:pPr>
    </w:p>
    <w:p w:rsidR="001013B3" w:rsidRPr="00662198" w:rsidRDefault="001013B3" w:rsidP="00A738C3">
      <w:pPr>
        <w:pStyle w:val="Zkladntext"/>
        <w:tabs>
          <w:tab w:val="clear" w:pos="360"/>
        </w:tabs>
        <w:ind w:left="0" w:firstLine="0"/>
        <w:rPr>
          <w:sz w:val="20"/>
          <w:szCs w:val="20"/>
        </w:rPr>
      </w:pPr>
      <w:r w:rsidRPr="00662198">
        <w:rPr>
          <w:sz w:val="20"/>
          <w:szCs w:val="20"/>
        </w:rPr>
        <w:t>Výše ceny díla může být změněna jen písemnou dohodou objednatele a zhotovitele formou</w:t>
      </w:r>
      <w:r w:rsidR="00A738C3" w:rsidRPr="00662198">
        <w:rPr>
          <w:sz w:val="20"/>
          <w:szCs w:val="20"/>
        </w:rPr>
        <w:t xml:space="preserve"> </w:t>
      </w:r>
      <w:r w:rsidRPr="00662198">
        <w:rPr>
          <w:sz w:val="20"/>
          <w:szCs w:val="20"/>
        </w:rPr>
        <w:t>dodatku ke</w:t>
      </w:r>
      <w:r w:rsidR="00352DD1" w:rsidRPr="00662198">
        <w:rPr>
          <w:sz w:val="20"/>
          <w:szCs w:val="20"/>
        </w:rPr>
        <w:t> </w:t>
      </w:r>
      <w:r w:rsidRPr="00662198">
        <w:rPr>
          <w:sz w:val="20"/>
          <w:szCs w:val="20"/>
        </w:rPr>
        <w:t>smlouvě o dílo, a to pouze a jen v důsledku mimořádných nepředvídatelných</w:t>
      </w:r>
      <w:r w:rsidR="00A738C3" w:rsidRPr="00662198">
        <w:rPr>
          <w:sz w:val="20"/>
          <w:szCs w:val="20"/>
        </w:rPr>
        <w:t xml:space="preserve"> </w:t>
      </w:r>
      <w:r w:rsidRPr="00662198">
        <w:rPr>
          <w:sz w:val="20"/>
          <w:szCs w:val="20"/>
        </w:rPr>
        <w:t>okolností, které se vyskytly v průběhu provádění prací na díle, přičemž jejich zajištění</w:t>
      </w:r>
      <w:r w:rsidR="00A738C3" w:rsidRPr="00662198">
        <w:rPr>
          <w:sz w:val="20"/>
          <w:szCs w:val="20"/>
        </w:rPr>
        <w:t xml:space="preserve"> </w:t>
      </w:r>
      <w:r w:rsidRPr="00662198">
        <w:rPr>
          <w:sz w:val="20"/>
          <w:szCs w:val="20"/>
        </w:rPr>
        <w:t>je nezbytnou podmínkou pro řádné dokončení díla.</w:t>
      </w:r>
    </w:p>
    <w:p w:rsidR="001013B3" w:rsidRPr="00662198" w:rsidRDefault="001013B3" w:rsidP="001013B3">
      <w:pPr>
        <w:pStyle w:val="Zkladntext"/>
        <w:ind w:hanging="705"/>
        <w:rPr>
          <w:sz w:val="20"/>
          <w:szCs w:val="20"/>
        </w:rPr>
      </w:pPr>
      <w:r w:rsidRPr="00662198">
        <w:rPr>
          <w:sz w:val="20"/>
          <w:szCs w:val="20"/>
        </w:rPr>
        <w:t xml:space="preserve"> </w:t>
      </w:r>
    </w:p>
    <w:p w:rsidR="001013B3" w:rsidRPr="00662198" w:rsidRDefault="001013B3" w:rsidP="00A738C3">
      <w:pPr>
        <w:pStyle w:val="Zkladntext"/>
        <w:tabs>
          <w:tab w:val="clear" w:pos="360"/>
        </w:tabs>
        <w:ind w:left="0" w:firstLine="0"/>
        <w:rPr>
          <w:sz w:val="20"/>
          <w:szCs w:val="20"/>
        </w:rPr>
      </w:pPr>
      <w:r w:rsidRPr="00662198">
        <w:rPr>
          <w:sz w:val="20"/>
          <w:szCs w:val="20"/>
        </w:rPr>
        <w:t>Smluvní strany výslovně prohlašují, že touto smlouvou sjednaná cena za provedení díla není</w:t>
      </w:r>
      <w:r w:rsidR="006C5708">
        <w:rPr>
          <w:sz w:val="20"/>
          <w:szCs w:val="20"/>
        </w:rPr>
        <w:t xml:space="preserve"> </w:t>
      </w:r>
      <w:r w:rsidRPr="00662198">
        <w:rPr>
          <w:sz w:val="20"/>
          <w:szCs w:val="20"/>
        </w:rPr>
        <w:t>považována za skutečnost tvořící obchodní tajemství ve smyslu ustanovení § 504</w:t>
      </w:r>
      <w:r w:rsidR="00A738C3" w:rsidRPr="00662198">
        <w:rPr>
          <w:sz w:val="20"/>
          <w:szCs w:val="20"/>
        </w:rPr>
        <w:t xml:space="preserve"> </w:t>
      </w:r>
      <w:r w:rsidRPr="00662198">
        <w:rPr>
          <w:sz w:val="20"/>
          <w:szCs w:val="20"/>
        </w:rPr>
        <w:t>občanského zákoníku.</w:t>
      </w:r>
    </w:p>
    <w:p w:rsidR="00C42B56" w:rsidRPr="00662198" w:rsidRDefault="00C42B56" w:rsidP="001013B3">
      <w:pPr>
        <w:pStyle w:val="Zkladntext"/>
        <w:rPr>
          <w:sz w:val="20"/>
          <w:szCs w:val="20"/>
          <w:highlight w:val="yellow"/>
        </w:rPr>
      </w:pPr>
    </w:p>
    <w:p w:rsidR="001013B3" w:rsidRPr="00662198" w:rsidRDefault="001013B3" w:rsidP="001013B3">
      <w:pPr>
        <w:pStyle w:val="Zkladntext"/>
        <w:jc w:val="center"/>
        <w:rPr>
          <w:b/>
          <w:sz w:val="20"/>
          <w:szCs w:val="20"/>
          <w:u w:val="single"/>
        </w:rPr>
      </w:pPr>
      <w:r w:rsidRPr="00662198">
        <w:rPr>
          <w:b/>
          <w:sz w:val="20"/>
          <w:szCs w:val="20"/>
          <w:u w:val="single"/>
        </w:rPr>
        <w:t>Čl. V. PLATEBNÍ PODMÍNKY</w:t>
      </w:r>
    </w:p>
    <w:p w:rsidR="001013B3" w:rsidRPr="00662198" w:rsidRDefault="001013B3" w:rsidP="001013B3">
      <w:pPr>
        <w:pStyle w:val="Odstavecseseznamem"/>
        <w:numPr>
          <w:ilvl w:val="0"/>
          <w:numId w:val="29"/>
        </w:numPr>
        <w:autoSpaceDE w:val="0"/>
        <w:autoSpaceDN w:val="0"/>
        <w:adjustRightInd w:val="0"/>
        <w:contextualSpacing w:val="0"/>
        <w:jc w:val="both"/>
        <w:rPr>
          <w:rFonts w:ascii="Arial" w:hAnsi="Arial" w:cs="Arial"/>
          <w:sz w:val="20"/>
          <w:szCs w:val="20"/>
        </w:rPr>
      </w:pPr>
      <w:r w:rsidRPr="00662198">
        <w:rPr>
          <w:rFonts w:ascii="Arial" w:hAnsi="Arial" w:cs="Arial"/>
          <w:sz w:val="20"/>
          <w:szCs w:val="20"/>
        </w:rPr>
        <w:t>Objednatel nebude poskytovat zhotoviteli zálohy.</w:t>
      </w:r>
    </w:p>
    <w:p w:rsidR="001013B3" w:rsidRPr="00662198" w:rsidRDefault="001013B3" w:rsidP="001013B3">
      <w:pPr>
        <w:pStyle w:val="Odstavecseseznamem"/>
        <w:numPr>
          <w:ilvl w:val="0"/>
          <w:numId w:val="29"/>
        </w:numPr>
        <w:autoSpaceDE w:val="0"/>
        <w:autoSpaceDN w:val="0"/>
        <w:adjustRightInd w:val="0"/>
        <w:contextualSpacing w:val="0"/>
        <w:jc w:val="both"/>
        <w:rPr>
          <w:rFonts w:ascii="Arial" w:hAnsi="Arial" w:cs="Arial"/>
          <w:sz w:val="20"/>
          <w:szCs w:val="20"/>
        </w:rPr>
      </w:pPr>
      <w:r w:rsidRPr="00662198">
        <w:rPr>
          <w:rFonts w:ascii="Arial" w:hAnsi="Arial" w:cs="Arial"/>
          <w:sz w:val="20"/>
          <w:szCs w:val="20"/>
        </w:rPr>
        <w:t>Cena díla bude hrazena na základě</w:t>
      </w:r>
      <w:r w:rsidR="00A17CF9">
        <w:rPr>
          <w:rFonts w:ascii="Arial" w:hAnsi="Arial" w:cs="Arial"/>
          <w:sz w:val="20"/>
          <w:szCs w:val="20"/>
        </w:rPr>
        <w:t xml:space="preserve"> dvou</w:t>
      </w:r>
      <w:r w:rsidRPr="00662198">
        <w:rPr>
          <w:rFonts w:ascii="Arial" w:hAnsi="Arial" w:cs="Arial"/>
          <w:sz w:val="20"/>
          <w:szCs w:val="20"/>
        </w:rPr>
        <w:t xml:space="preserve"> faktur</w:t>
      </w:r>
      <w:r w:rsidR="00A17CF9">
        <w:rPr>
          <w:rFonts w:ascii="Arial" w:hAnsi="Arial" w:cs="Arial"/>
          <w:sz w:val="20"/>
          <w:szCs w:val="20"/>
        </w:rPr>
        <w:t xml:space="preserve"> (pro každou samostatnou část díla jedna faktura)</w:t>
      </w:r>
      <w:r w:rsidRPr="00662198">
        <w:rPr>
          <w:rFonts w:ascii="Arial" w:hAnsi="Arial" w:cs="Arial"/>
          <w:sz w:val="20"/>
          <w:szCs w:val="20"/>
        </w:rPr>
        <w:t>, kter</w:t>
      </w:r>
      <w:r w:rsidR="00A17CF9">
        <w:rPr>
          <w:rFonts w:ascii="Arial" w:hAnsi="Arial" w:cs="Arial"/>
          <w:sz w:val="20"/>
          <w:szCs w:val="20"/>
        </w:rPr>
        <w:t>ými</w:t>
      </w:r>
      <w:r w:rsidRPr="00662198">
        <w:rPr>
          <w:rFonts w:ascii="Arial" w:hAnsi="Arial" w:cs="Arial"/>
          <w:sz w:val="20"/>
          <w:szCs w:val="20"/>
        </w:rPr>
        <w:t xml:space="preserve"> bude provedeno vyúčtování po</w:t>
      </w:r>
      <w:r w:rsidR="00BC29D5" w:rsidRPr="00662198">
        <w:rPr>
          <w:rFonts w:ascii="Arial" w:hAnsi="Arial" w:cs="Arial"/>
          <w:sz w:val="20"/>
          <w:szCs w:val="20"/>
        </w:rPr>
        <w:t> </w:t>
      </w:r>
      <w:r w:rsidRPr="00662198">
        <w:rPr>
          <w:rFonts w:ascii="Arial" w:hAnsi="Arial" w:cs="Arial"/>
          <w:sz w:val="20"/>
          <w:szCs w:val="20"/>
        </w:rPr>
        <w:t>dokončení, předání a převzetí díla, a to bez vad a</w:t>
      </w:r>
      <w:r w:rsidR="00A17CF9">
        <w:rPr>
          <w:rFonts w:ascii="Arial" w:hAnsi="Arial" w:cs="Arial"/>
          <w:sz w:val="20"/>
          <w:szCs w:val="20"/>
        </w:rPr>
        <w:t> </w:t>
      </w:r>
      <w:r w:rsidRPr="00662198">
        <w:rPr>
          <w:rFonts w:ascii="Arial" w:hAnsi="Arial" w:cs="Arial"/>
          <w:sz w:val="20"/>
          <w:szCs w:val="20"/>
        </w:rPr>
        <w:t>nedodělků. Fakturu je zhotovitel povinen prokazatelně doručit objednateli nejpozději do</w:t>
      </w:r>
      <w:r w:rsidR="00A17CF9">
        <w:rPr>
          <w:rFonts w:ascii="Arial" w:hAnsi="Arial" w:cs="Arial"/>
          <w:sz w:val="20"/>
          <w:szCs w:val="20"/>
        </w:rPr>
        <w:t> </w:t>
      </w:r>
      <w:r w:rsidRPr="00662198">
        <w:rPr>
          <w:rFonts w:ascii="Arial" w:hAnsi="Arial" w:cs="Arial"/>
          <w:b/>
          <w:sz w:val="20"/>
          <w:szCs w:val="20"/>
        </w:rPr>
        <w:t>15</w:t>
      </w:r>
      <w:r w:rsidR="00A17CF9">
        <w:rPr>
          <w:rFonts w:ascii="Arial" w:hAnsi="Arial" w:cs="Arial"/>
          <w:b/>
          <w:sz w:val="20"/>
          <w:szCs w:val="20"/>
        </w:rPr>
        <w:t> </w:t>
      </w:r>
      <w:r w:rsidRPr="00662198">
        <w:rPr>
          <w:rFonts w:ascii="Arial" w:hAnsi="Arial" w:cs="Arial"/>
          <w:b/>
          <w:sz w:val="20"/>
          <w:szCs w:val="20"/>
        </w:rPr>
        <w:t>kalendářních dnů</w:t>
      </w:r>
      <w:r w:rsidRPr="00662198">
        <w:rPr>
          <w:rFonts w:ascii="Arial" w:hAnsi="Arial" w:cs="Arial"/>
          <w:sz w:val="20"/>
          <w:szCs w:val="20"/>
        </w:rPr>
        <w:t xml:space="preserve"> ode dne uskutečnění</w:t>
      </w:r>
      <w:r w:rsidR="00D40F3C">
        <w:rPr>
          <w:rFonts w:ascii="Arial" w:hAnsi="Arial" w:cs="Arial"/>
          <w:sz w:val="20"/>
          <w:szCs w:val="20"/>
        </w:rPr>
        <w:t xml:space="preserve"> </w:t>
      </w:r>
      <w:r w:rsidRPr="00662198">
        <w:rPr>
          <w:rFonts w:ascii="Arial" w:hAnsi="Arial" w:cs="Arial"/>
          <w:sz w:val="20"/>
          <w:szCs w:val="20"/>
        </w:rPr>
        <w:t>plnění.</w:t>
      </w:r>
    </w:p>
    <w:p w:rsidR="001013B3" w:rsidRPr="00662198" w:rsidRDefault="00FC381E" w:rsidP="001013B3">
      <w:pPr>
        <w:pStyle w:val="Odstavecseseznamem"/>
        <w:numPr>
          <w:ilvl w:val="0"/>
          <w:numId w:val="29"/>
        </w:numPr>
        <w:autoSpaceDE w:val="0"/>
        <w:autoSpaceDN w:val="0"/>
        <w:adjustRightInd w:val="0"/>
        <w:contextualSpacing w:val="0"/>
        <w:jc w:val="both"/>
        <w:rPr>
          <w:rFonts w:ascii="Arial" w:eastAsia="Arial CE" w:hAnsi="Arial" w:cs="Arial"/>
          <w:sz w:val="20"/>
          <w:szCs w:val="20"/>
        </w:rPr>
      </w:pPr>
      <w:r w:rsidRPr="00662198">
        <w:rPr>
          <w:rFonts w:ascii="Arial" w:hAnsi="Arial" w:cs="Arial"/>
          <w:sz w:val="20"/>
          <w:szCs w:val="20"/>
        </w:rPr>
        <w:t>Fakturace</w:t>
      </w:r>
      <w:r w:rsidR="001013B3" w:rsidRPr="00662198">
        <w:rPr>
          <w:rFonts w:ascii="Arial" w:hAnsi="Arial" w:cs="Arial"/>
          <w:sz w:val="20"/>
          <w:szCs w:val="20"/>
        </w:rPr>
        <w:t xml:space="preserve"> bude provedena po</w:t>
      </w:r>
      <w:r w:rsidR="001013B3" w:rsidRPr="00662198">
        <w:rPr>
          <w:rFonts w:ascii="Arial" w:eastAsia="Arial CE" w:hAnsi="Arial" w:cs="Arial"/>
          <w:sz w:val="20"/>
          <w:szCs w:val="20"/>
        </w:rPr>
        <w:t xml:space="preserve"> ukončení díla dnem podpisu „Rozhodnutí“ o schválení díla generálním ředitelem Povodí Ohře, státní podnik, po předchozím projednání v investiční komisi</w:t>
      </w:r>
      <w:r w:rsidR="00D40F3C">
        <w:rPr>
          <w:rFonts w:ascii="Arial" w:eastAsia="Arial CE" w:hAnsi="Arial" w:cs="Arial"/>
          <w:sz w:val="20"/>
          <w:szCs w:val="20"/>
        </w:rPr>
        <w:t>, a to</w:t>
      </w:r>
      <w:r w:rsidR="001013B3" w:rsidRPr="00662198">
        <w:rPr>
          <w:rFonts w:ascii="Arial" w:eastAsia="Arial CE" w:hAnsi="Arial" w:cs="Arial"/>
          <w:sz w:val="20"/>
          <w:szCs w:val="20"/>
        </w:rPr>
        <w:t xml:space="preserve"> ve výši </w:t>
      </w:r>
      <w:r w:rsidR="001013B3" w:rsidRPr="007057F6">
        <w:rPr>
          <w:rFonts w:ascii="Arial" w:eastAsia="Arial CE" w:hAnsi="Arial" w:cs="Arial"/>
          <w:b/>
          <w:sz w:val="20"/>
          <w:szCs w:val="20"/>
        </w:rPr>
        <w:t>100 %</w:t>
      </w:r>
      <w:r w:rsidR="001013B3" w:rsidRPr="00662198">
        <w:rPr>
          <w:rFonts w:ascii="Arial" w:eastAsia="Arial CE" w:hAnsi="Arial" w:cs="Arial"/>
          <w:sz w:val="20"/>
          <w:szCs w:val="20"/>
        </w:rPr>
        <w:t xml:space="preserve"> ceny díla. Den podpisu „Rozhodnutí“ o schválení díla generálním ředitelem Povodí Ohře, státní podnik, je dnem uskutečnění plnění.</w:t>
      </w:r>
    </w:p>
    <w:p w:rsidR="001013B3" w:rsidRPr="00662198" w:rsidRDefault="001013B3" w:rsidP="001013B3">
      <w:pPr>
        <w:pStyle w:val="Odstavecseseznamem"/>
        <w:numPr>
          <w:ilvl w:val="0"/>
          <w:numId w:val="29"/>
        </w:numPr>
        <w:autoSpaceDE w:val="0"/>
        <w:autoSpaceDN w:val="0"/>
        <w:adjustRightInd w:val="0"/>
        <w:contextualSpacing w:val="0"/>
        <w:jc w:val="both"/>
        <w:rPr>
          <w:rFonts w:ascii="Arial" w:hAnsi="Arial" w:cs="Arial"/>
          <w:sz w:val="20"/>
          <w:szCs w:val="20"/>
        </w:rPr>
      </w:pPr>
      <w:r w:rsidRPr="00662198">
        <w:rPr>
          <w:rFonts w:ascii="Arial" w:eastAsia="Arial CE" w:hAnsi="Arial" w:cs="Arial"/>
          <w:sz w:val="20"/>
          <w:szCs w:val="20"/>
        </w:rPr>
        <w:t>Schválení díla je povinen objednatel oznámit zhotoviteli do 5 pracovních dnů po podpisu „Rozhodnutí“ generálním ředitelem Povodí Ohře, státní podnik.</w:t>
      </w:r>
    </w:p>
    <w:p w:rsidR="001013B3" w:rsidRPr="00662198" w:rsidRDefault="001013B3" w:rsidP="001013B3">
      <w:pPr>
        <w:pStyle w:val="Odstavecseseznamem"/>
        <w:numPr>
          <w:ilvl w:val="0"/>
          <w:numId w:val="29"/>
        </w:numPr>
        <w:autoSpaceDE w:val="0"/>
        <w:autoSpaceDN w:val="0"/>
        <w:adjustRightInd w:val="0"/>
        <w:contextualSpacing w:val="0"/>
        <w:jc w:val="both"/>
        <w:rPr>
          <w:rFonts w:ascii="Arial" w:hAnsi="Arial" w:cs="Arial"/>
          <w:sz w:val="20"/>
          <w:szCs w:val="20"/>
        </w:rPr>
      </w:pPr>
      <w:r w:rsidRPr="00662198">
        <w:rPr>
          <w:rFonts w:ascii="Arial" w:hAnsi="Arial" w:cs="Arial"/>
          <w:sz w:val="20"/>
          <w:szCs w:val="20"/>
        </w:rPr>
        <w:t>Faktur</w:t>
      </w:r>
      <w:r w:rsidR="00A17CF9">
        <w:rPr>
          <w:rFonts w:ascii="Arial" w:hAnsi="Arial" w:cs="Arial"/>
          <w:sz w:val="20"/>
          <w:szCs w:val="20"/>
        </w:rPr>
        <w:t>y</w:t>
      </w:r>
      <w:r w:rsidRPr="00662198">
        <w:rPr>
          <w:rFonts w:ascii="Arial" w:hAnsi="Arial" w:cs="Arial"/>
          <w:sz w:val="20"/>
          <w:szCs w:val="20"/>
        </w:rPr>
        <w:t xml:space="preserve"> musí splňovat náležitosti ve smyslu účetních předpisů platných na území České republiky, zejména zákona č. 563/1991 Sb., o účetnictví</w:t>
      </w:r>
      <w:r w:rsidR="005D49D2">
        <w:rPr>
          <w:rFonts w:ascii="Arial" w:hAnsi="Arial" w:cs="Arial"/>
          <w:sz w:val="20"/>
          <w:szCs w:val="20"/>
        </w:rPr>
        <w:t>,</w:t>
      </w:r>
      <w:r w:rsidRPr="00662198">
        <w:rPr>
          <w:rFonts w:ascii="Arial" w:hAnsi="Arial" w:cs="Arial"/>
          <w:sz w:val="20"/>
          <w:szCs w:val="20"/>
        </w:rPr>
        <w:t xml:space="preserve"> v</w:t>
      </w:r>
      <w:r w:rsidR="00BC29D5" w:rsidRPr="00662198">
        <w:rPr>
          <w:rFonts w:ascii="Arial" w:hAnsi="Arial" w:cs="Arial"/>
          <w:sz w:val="20"/>
          <w:szCs w:val="20"/>
        </w:rPr>
        <w:t> </w:t>
      </w:r>
      <w:r w:rsidRPr="00662198">
        <w:rPr>
          <w:rFonts w:ascii="Arial" w:hAnsi="Arial" w:cs="Arial"/>
          <w:sz w:val="20"/>
          <w:szCs w:val="20"/>
        </w:rPr>
        <w:t>platném znění, a dále náležitosti stanovené smlouvou. V případě chybějících nebo chybných náležitostí vrátí objednatel zhotoviteli fakturu k opravě. Lhůta pro zaplacení pak počíná běžet od</w:t>
      </w:r>
      <w:r w:rsidR="00BC29D5" w:rsidRPr="00662198">
        <w:rPr>
          <w:rFonts w:ascii="Arial" w:hAnsi="Arial" w:cs="Arial"/>
          <w:sz w:val="20"/>
          <w:szCs w:val="20"/>
        </w:rPr>
        <w:t> </w:t>
      </w:r>
      <w:r w:rsidRPr="00662198">
        <w:rPr>
          <w:rFonts w:ascii="Arial" w:hAnsi="Arial" w:cs="Arial"/>
          <w:sz w:val="20"/>
          <w:szCs w:val="20"/>
        </w:rPr>
        <w:t xml:space="preserve">doby vrácení opravené faktury. Předat faktury lze i elektronicky na adresu: </w:t>
      </w:r>
      <w:r w:rsidR="00A15CF4" w:rsidRPr="007057F6">
        <w:rPr>
          <w:rFonts w:ascii="Arial" w:hAnsi="Arial" w:cs="Arial"/>
          <w:b/>
          <w:sz w:val="20"/>
          <w:szCs w:val="20"/>
        </w:rPr>
        <w:t>faktury-pr@poh.cz</w:t>
      </w:r>
      <w:r w:rsidRPr="00662198">
        <w:rPr>
          <w:rFonts w:ascii="Arial" w:hAnsi="Arial" w:cs="Arial"/>
          <w:color w:val="0000FF"/>
          <w:sz w:val="20"/>
          <w:szCs w:val="20"/>
        </w:rPr>
        <w:t>.</w:t>
      </w:r>
    </w:p>
    <w:p w:rsidR="001013B3" w:rsidRPr="005D49D2" w:rsidRDefault="001013B3" w:rsidP="005D49D2">
      <w:pPr>
        <w:pStyle w:val="Odstavecseseznamem"/>
        <w:numPr>
          <w:ilvl w:val="0"/>
          <w:numId w:val="29"/>
        </w:numPr>
        <w:autoSpaceDE w:val="0"/>
        <w:autoSpaceDN w:val="0"/>
        <w:adjustRightInd w:val="0"/>
        <w:contextualSpacing w:val="0"/>
        <w:jc w:val="both"/>
        <w:rPr>
          <w:rFonts w:ascii="Arial" w:hAnsi="Arial" w:cs="Arial"/>
          <w:sz w:val="20"/>
          <w:szCs w:val="20"/>
        </w:rPr>
      </w:pPr>
      <w:r w:rsidRPr="005D49D2">
        <w:rPr>
          <w:rFonts w:ascii="Arial" w:hAnsi="Arial" w:cs="Arial"/>
          <w:sz w:val="20"/>
          <w:szCs w:val="20"/>
        </w:rPr>
        <w:t xml:space="preserve">Splatnost faktury je </w:t>
      </w:r>
      <w:r w:rsidRPr="005D49D2">
        <w:rPr>
          <w:rFonts w:ascii="Arial" w:hAnsi="Arial" w:cs="Arial"/>
          <w:b/>
          <w:sz w:val="20"/>
          <w:szCs w:val="20"/>
        </w:rPr>
        <w:t>30 dnů</w:t>
      </w:r>
      <w:r w:rsidRPr="005D49D2">
        <w:rPr>
          <w:rFonts w:ascii="Arial" w:hAnsi="Arial" w:cs="Arial"/>
          <w:sz w:val="20"/>
          <w:szCs w:val="20"/>
        </w:rPr>
        <w:t xml:space="preserve"> od data doručení faktury objednateli.</w:t>
      </w:r>
    </w:p>
    <w:p w:rsidR="001013B3" w:rsidRPr="00662198" w:rsidRDefault="001013B3" w:rsidP="001013B3">
      <w:pPr>
        <w:pStyle w:val="Odstavecseseznamem"/>
        <w:numPr>
          <w:ilvl w:val="0"/>
          <w:numId w:val="29"/>
        </w:numPr>
        <w:autoSpaceDE w:val="0"/>
        <w:autoSpaceDN w:val="0"/>
        <w:adjustRightInd w:val="0"/>
        <w:contextualSpacing w:val="0"/>
        <w:jc w:val="both"/>
        <w:rPr>
          <w:rFonts w:ascii="Arial" w:hAnsi="Arial" w:cs="Arial"/>
          <w:sz w:val="20"/>
          <w:szCs w:val="20"/>
        </w:rPr>
      </w:pPr>
      <w:r w:rsidRPr="00662198">
        <w:rPr>
          <w:rFonts w:ascii="Arial" w:hAnsi="Arial" w:cs="Arial"/>
          <w:sz w:val="20"/>
          <w:szCs w:val="20"/>
        </w:rPr>
        <w:t>Peněžitý závazek (dluh) objednatele se považuje za splněný v den, kdy je dlužná částka připsána na účet zhotovitele.</w:t>
      </w:r>
    </w:p>
    <w:p w:rsidR="006C5A7A" w:rsidRPr="00662198" w:rsidRDefault="006C5A7A" w:rsidP="006C5A7A">
      <w:pPr>
        <w:autoSpaceDE w:val="0"/>
        <w:autoSpaceDN w:val="0"/>
        <w:adjustRightInd w:val="0"/>
        <w:jc w:val="both"/>
        <w:rPr>
          <w:rFonts w:ascii="Arial" w:hAnsi="Arial" w:cs="Arial"/>
          <w:sz w:val="20"/>
          <w:szCs w:val="20"/>
        </w:rPr>
      </w:pPr>
    </w:p>
    <w:p w:rsidR="001013B3" w:rsidRPr="00662198" w:rsidRDefault="001013B3" w:rsidP="001013B3">
      <w:pPr>
        <w:pStyle w:val="Zkladntext"/>
        <w:jc w:val="center"/>
        <w:rPr>
          <w:b/>
          <w:sz w:val="20"/>
          <w:szCs w:val="20"/>
          <w:u w:val="single"/>
        </w:rPr>
      </w:pPr>
      <w:r w:rsidRPr="00662198">
        <w:rPr>
          <w:b/>
          <w:sz w:val="20"/>
          <w:szCs w:val="20"/>
          <w:u w:val="single"/>
        </w:rPr>
        <w:t>Čl. VI. SANKCE</w:t>
      </w:r>
    </w:p>
    <w:p w:rsidR="001013B3" w:rsidRPr="00662198" w:rsidRDefault="00134A95" w:rsidP="00BC29D5">
      <w:pPr>
        <w:pStyle w:val="Odstavecseseznamem"/>
        <w:numPr>
          <w:ilvl w:val="0"/>
          <w:numId w:val="38"/>
        </w:numPr>
        <w:autoSpaceDE w:val="0"/>
        <w:autoSpaceDN w:val="0"/>
        <w:adjustRightInd w:val="0"/>
        <w:contextualSpacing w:val="0"/>
        <w:jc w:val="both"/>
        <w:rPr>
          <w:rFonts w:ascii="Arial" w:hAnsi="Arial" w:cs="Arial"/>
          <w:bCs/>
          <w:color w:val="000000"/>
          <w:sz w:val="20"/>
          <w:szCs w:val="20"/>
        </w:rPr>
      </w:pPr>
      <w:r w:rsidRPr="00662198">
        <w:rPr>
          <w:rFonts w:ascii="Arial" w:hAnsi="Arial" w:cs="Arial"/>
          <w:sz w:val="20"/>
          <w:szCs w:val="20"/>
        </w:rPr>
        <w:t>Pokud bude zhotovitel v prodlení proti smluvnímu dílčímu termínu (fyzické předání poslední dokončené samostatné dílčí části díla), je povinen zaplatit objednateli smluvní pokutu ve výši 0,2 % z ceny díla za každý i započatý den prodlení.</w:t>
      </w:r>
    </w:p>
    <w:p w:rsidR="001013B3" w:rsidRPr="00662198" w:rsidRDefault="001013B3" w:rsidP="00BC29D5">
      <w:pPr>
        <w:pStyle w:val="Odstavecseseznamem"/>
        <w:numPr>
          <w:ilvl w:val="0"/>
          <w:numId w:val="38"/>
        </w:numPr>
        <w:autoSpaceDE w:val="0"/>
        <w:autoSpaceDN w:val="0"/>
        <w:adjustRightInd w:val="0"/>
        <w:contextualSpacing w:val="0"/>
        <w:jc w:val="both"/>
        <w:rPr>
          <w:rFonts w:ascii="Arial" w:hAnsi="Arial" w:cs="Arial"/>
          <w:bCs/>
          <w:color w:val="000000"/>
          <w:sz w:val="20"/>
          <w:szCs w:val="20"/>
        </w:rPr>
      </w:pPr>
      <w:r w:rsidRPr="00662198">
        <w:rPr>
          <w:rFonts w:ascii="Arial" w:hAnsi="Arial" w:cs="Arial"/>
          <w:sz w:val="20"/>
          <w:szCs w:val="20"/>
        </w:rPr>
        <w:t xml:space="preserve">Pokud bude objednatel v prodlení s úhradou faktury proti sjednanému termínu, je povinen zaplatit </w:t>
      </w:r>
      <w:r w:rsidR="000D49D8" w:rsidRPr="00662198">
        <w:rPr>
          <w:rFonts w:ascii="Arial" w:hAnsi="Arial" w:cs="Arial"/>
          <w:sz w:val="20"/>
          <w:szCs w:val="20"/>
        </w:rPr>
        <w:t>zhotovitel</w:t>
      </w:r>
      <w:r w:rsidRPr="00662198">
        <w:rPr>
          <w:rFonts w:ascii="Arial" w:hAnsi="Arial" w:cs="Arial"/>
          <w:sz w:val="20"/>
          <w:szCs w:val="20"/>
        </w:rPr>
        <w:t>i úrok z prodlení ve výši 0,2 % z dlužné částky za každý i započatý den prodlení.</w:t>
      </w:r>
    </w:p>
    <w:p w:rsidR="001013B3" w:rsidRPr="00662198" w:rsidRDefault="007057F6" w:rsidP="00BC29D5">
      <w:pPr>
        <w:pStyle w:val="Odstavecseseznamem"/>
        <w:numPr>
          <w:ilvl w:val="0"/>
          <w:numId w:val="38"/>
        </w:numPr>
        <w:autoSpaceDE w:val="0"/>
        <w:autoSpaceDN w:val="0"/>
        <w:adjustRightInd w:val="0"/>
        <w:contextualSpacing w:val="0"/>
        <w:jc w:val="both"/>
        <w:rPr>
          <w:rFonts w:ascii="Arial" w:hAnsi="Arial" w:cs="Arial"/>
          <w:bCs/>
          <w:color w:val="000000"/>
          <w:sz w:val="20"/>
          <w:szCs w:val="20"/>
        </w:rPr>
      </w:pPr>
      <w:r>
        <w:rPr>
          <w:rFonts w:ascii="Arial" w:hAnsi="Arial" w:cs="Arial"/>
          <w:bCs/>
          <w:color w:val="000000"/>
          <w:sz w:val="20"/>
          <w:szCs w:val="20"/>
        </w:rPr>
        <w:t>Sankce</w:t>
      </w:r>
      <w:r w:rsidR="001013B3" w:rsidRPr="00662198">
        <w:rPr>
          <w:rFonts w:ascii="Arial" w:hAnsi="Arial" w:cs="Arial"/>
          <w:bCs/>
          <w:color w:val="000000"/>
          <w:sz w:val="20"/>
          <w:szCs w:val="20"/>
        </w:rPr>
        <w:t xml:space="preserve"> se nevztahují na případy, kdy prodlení nebo jiné porušení povinností bylo způsobeno okolnostmi vylučujícími odpovědnost ve smyslu § 2913</w:t>
      </w:r>
      <w:r w:rsidR="00FC381E" w:rsidRPr="00662198">
        <w:rPr>
          <w:rFonts w:ascii="Arial" w:hAnsi="Arial" w:cs="Arial"/>
          <w:bCs/>
          <w:color w:val="000000"/>
          <w:sz w:val="20"/>
          <w:szCs w:val="20"/>
        </w:rPr>
        <w:t xml:space="preserve"> odst. 2</w:t>
      </w:r>
      <w:r w:rsidR="001013B3" w:rsidRPr="00662198">
        <w:rPr>
          <w:rFonts w:ascii="Arial" w:hAnsi="Arial" w:cs="Arial"/>
          <w:bCs/>
          <w:color w:val="000000"/>
          <w:sz w:val="20"/>
          <w:szCs w:val="20"/>
        </w:rPr>
        <w:t xml:space="preserve">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rsidR="001013B3" w:rsidRPr="00662198" w:rsidRDefault="001013B3" w:rsidP="00BC29D5">
      <w:pPr>
        <w:pStyle w:val="Odstavecseseznamem"/>
        <w:numPr>
          <w:ilvl w:val="0"/>
          <w:numId w:val="38"/>
        </w:numPr>
        <w:autoSpaceDE w:val="0"/>
        <w:autoSpaceDN w:val="0"/>
        <w:adjustRightInd w:val="0"/>
        <w:contextualSpacing w:val="0"/>
        <w:jc w:val="both"/>
        <w:rPr>
          <w:rFonts w:ascii="Arial" w:hAnsi="Arial" w:cs="Arial"/>
          <w:sz w:val="20"/>
          <w:szCs w:val="20"/>
        </w:rPr>
      </w:pPr>
      <w:r w:rsidRPr="00662198">
        <w:rPr>
          <w:rFonts w:ascii="Arial" w:hAnsi="Arial" w:cs="Arial"/>
          <w:sz w:val="20"/>
          <w:szCs w:val="20"/>
        </w:rPr>
        <w:t xml:space="preserve">Sankci vyúčtuje oprávněná strana straně povinné písemnou formou. Ve vyúčtování musí být uvedeno to ustanovení smlouvy, které k vyúčtování sankce opravňuje, a způsob výpočtu celkové výše sankce. </w:t>
      </w:r>
    </w:p>
    <w:p w:rsidR="001013B3" w:rsidRDefault="001013B3" w:rsidP="00BC29D5">
      <w:pPr>
        <w:pStyle w:val="Odstavecseseznamem"/>
        <w:numPr>
          <w:ilvl w:val="0"/>
          <w:numId w:val="38"/>
        </w:numPr>
        <w:autoSpaceDE w:val="0"/>
        <w:autoSpaceDN w:val="0"/>
        <w:adjustRightInd w:val="0"/>
        <w:contextualSpacing w:val="0"/>
        <w:jc w:val="both"/>
        <w:rPr>
          <w:rFonts w:ascii="Arial" w:hAnsi="Arial" w:cs="Arial"/>
          <w:sz w:val="20"/>
          <w:szCs w:val="20"/>
        </w:rPr>
      </w:pPr>
      <w:r w:rsidRPr="00662198">
        <w:rPr>
          <w:rFonts w:ascii="Arial" w:hAnsi="Arial" w:cs="Arial"/>
          <w:sz w:val="20"/>
          <w:szCs w:val="20"/>
        </w:rPr>
        <w:t>Pro zajištění úhrady oprávněně vyúčtovaných sankcí je objednatel oprávněn provést zápočet vyúčtované sankce proti jakékoliv oprávněné pohledávce, kterou má nebo bude mít zhotovitel za</w:t>
      </w:r>
      <w:r w:rsidR="00BC29D5" w:rsidRPr="00662198">
        <w:rPr>
          <w:rFonts w:ascii="Arial" w:hAnsi="Arial" w:cs="Arial"/>
          <w:sz w:val="20"/>
          <w:szCs w:val="20"/>
        </w:rPr>
        <w:t> </w:t>
      </w:r>
      <w:r w:rsidRPr="00662198">
        <w:rPr>
          <w:rFonts w:ascii="Arial" w:hAnsi="Arial" w:cs="Arial"/>
          <w:sz w:val="20"/>
          <w:szCs w:val="20"/>
        </w:rPr>
        <w:t>objednatelem.</w:t>
      </w:r>
    </w:p>
    <w:p w:rsidR="007057F6" w:rsidRPr="00662198" w:rsidRDefault="007057F6" w:rsidP="00BC29D5">
      <w:pPr>
        <w:pStyle w:val="Odstavecseseznamem"/>
        <w:numPr>
          <w:ilvl w:val="0"/>
          <w:numId w:val="38"/>
        </w:numPr>
        <w:autoSpaceDE w:val="0"/>
        <w:autoSpaceDN w:val="0"/>
        <w:adjustRightInd w:val="0"/>
        <w:contextualSpacing w:val="0"/>
        <w:jc w:val="both"/>
        <w:rPr>
          <w:rFonts w:ascii="Arial" w:hAnsi="Arial" w:cs="Arial"/>
          <w:sz w:val="20"/>
          <w:szCs w:val="20"/>
        </w:rPr>
      </w:pPr>
      <w:r w:rsidRPr="007057F6">
        <w:rPr>
          <w:rFonts w:ascii="Arial" w:hAnsi="Arial" w:cs="Arial"/>
          <w:sz w:val="20"/>
          <w:szCs w:val="20"/>
        </w:rPr>
        <w:lastRenderedPageBreak/>
        <w:t>Smluvní strany se dohodly, že v případě porušení povinností zhotovitele stanovených čl. II. této smlouvy, je objednatel oprávněn požadovat zaplacení sankce ve výši 2 % z ceny díla za</w:t>
      </w:r>
      <w:r>
        <w:rPr>
          <w:rFonts w:ascii="Arial" w:hAnsi="Arial" w:cs="Arial"/>
          <w:sz w:val="20"/>
          <w:szCs w:val="20"/>
        </w:rPr>
        <w:t> </w:t>
      </w:r>
      <w:r w:rsidRPr="007057F6">
        <w:rPr>
          <w:rFonts w:ascii="Arial" w:hAnsi="Arial" w:cs="Arial"/>
          <w:sz w:val="20"/>
          <w:szCs w:val="20"/>
        </w:rPr>
        <w:t>porušení uvedené povinnosti.</w:t>
      </w:r>
    </w:p>
    <w:p w:rsidR="001013B3" w:rsidRPr="00662198" w:rsidRDefault="001013B3" w:rsidP="00BC29D5">
      <w:pPr>
        <w:pStyle w:val="Odstavecseseznamem"/>
        <w:numPr>
          <w:ilvl w:val="0"/>
          <w:numId w:val="38"/>
        </w:numPr>
        <w:autoSpaceDE w:val="0"/>
        <w:autoSpaceDN w:val="0"/>
        <w:adjustRightInd w:val="0"/>
        <w:contextualSpacing w:val="0"/>
        <w:jc w:val="both"/>
        <w:rPr>
          <w:rFonts w:ascii="Arial" w:hAnsi="Arial" w:cs="Arial"/>
          <w:sz w:val="20"/>
          <w:szCs w:val="20"/>
        </w:rPr>
      </w:pPr>
      <w:r w:rsidRPr="00662198">
        <w:rPr>
          <w:rFonts w:ascii="Arial" w:hAnsi="Arial" w:cs="Arial"/>
          <w:sz w:val="20"/>
          <w:szCs w:val="20"/>
        </w:rPr>
        <w:t>Strana povinná je povinna uhradit vyúčtované sankce nejpozději do 30 dnů od dne obdržení příslušného vyúčtování.</w:t>
      </w:r>
    </w:p>
    <w:p w:rsidR="001013B3" w:rsidRPr="00662198" w:rsidRDefault="001013B3" w:rsidP="00BC29D5">
      <w:pPr>
        <w:pStyle w:val="Odstavecseseznamem"/>
        <w:numPr>
          <w:ilvl w:val="0"/>
          <w:numId w:val="38"/>
        </w:numPr>
        <w:autoSpaceDE w:val="0"/>
        <w:autoSpaceDN w:val="0"/>
        <w:adjustRightInd w:val="0"/>
        <w:contextualSpacing w:val="0"/>
        <w:jc w:val="both"/>
        <w:rPr>
          <w:rFonts w:ascii="Arial" w:hAnsi="Arial" w:cs="Arial"/>
          <w:sz w:val="20"/>
          <w:szCs w:val="20"/>
        </w:rPr>
      </w:pPr>
      <w:r w:rsidRPr="00662198">
        <w:rPr>
          <w:rFonts w:ascii="Arial" w:hAnsi="Arial" w:cs="Arial"/>
          <w:sz w:val="20"/>
          <w:szCs w:val="20"/>
        </w:rPr>
        <w:t>Zaplacením sankce není dotčen nárok objednatele na náhradu škody způsobené mu porušením povinnosti stanovené zhotoviteli smlouvou o dílo, na niž se sankce vztahuje.</w:t>
      </w:r>
    </w:p>
    <w:p w:rsidR="00EF0F93" w:rsidRPr="00662198" w:rsidRDefault="00EF0F93" w:rsidP="001013B3">
      <w:pPr>
        <w:pStyle w:val="Zkladntext"/>
        <w:jc w:val="center"/>
        <w:rPr>
          <w:b/>
          <w:sz w:val="20"/>
          <w:szCs w:val="20"/>
          <w:u w:val="single"/>
        </w:rPr>
      </w:pPr>
    </w:p>
    <w:p w:rsidR="001013B3" w:rsidRPr="00662198" w:rsidRDefault="001013B3" w:rsidP="001013B3">
      <w:pPr>
        <w:pStyle w:val="Zkladntext"/>
        <w:jc w:val="center"/>
        <w:rPr>
          <w:sz w:val="20"/>
          <w:szCs w:val="20"/>
          <w:u w:val="single"/>
        </w:rPr>
      </w:pPr>
      <w:r w:rsidRPr="00662198">
        <w:rPr>
          <w:b/>
          <w:sz w:val="20"/>
          <w:szCs w:val="20"/>
          <w:u w:val="single"/>
        </w:rPr>
        <w:t>Čl. VII. ZAJIŠTĚNÍ ZÁVAZKU</w:t>
      </w:r>
    </w:p>
    <w:p w:rsidR="001013B3" w:rsidRPr="00662198" w:rsidRDefault="001013B3" w:rsidP="00C42B56">
      <w:pPr>
        <w:pStyle w:val="A-odstavecodsazensodrkami"/>
        <w:numPr>
          <w:ilvl w:val="0"/>
          <w:numId w:val="34"/>
        </w:numPr>
        <w:rPr>
          <w:rFonts w:eastAsia="Arial CE"/>
          <w:sz w:val="20"/>
          <w:szCs w:val="20"/>
        </w:rPr>
      </w:pPr>
      <w:r w:rsidRPr="00662198">
        <w:rPr>
          <w:rFonts w:eastAsia="Arial CE"/>
          <w:sz w:val="20"/>
          <w:szCs w:val="20"/>
        </w:rPr>
        <w:t>Objednatel se zavazuje řádně provedené dílo podle ustanovení této smlouvy převzít a zaplatit za</w:t>
      </w:r>
      <w:r w:rsidR="00BC29D5" w:rsidRPr="00662198">
        <w:rPr>
          <w:rFonts w:eastAsia="Arial CE"/>
          <w:sz w:val="20"/>
          <w:szCs w:val="20"/>
        </w:rPr>
        <w:t> </w:t>
      </w:r>
      <w:r w:rsidRPr="00662198">
        <w:rPr>
          <w:rFonts w:eastAsia="Arial CE"/>
          <w:sz w:val="20"/>
          <w:szCs w:val="20"/>
        </w:rPr>
        <w:t>dílo dohodnutou cenu. Dílo má vadu, neodpovídá-li této smlouvě.</w:t>
      </w:r>
    </w:p>
    <w:p w:rsidR="001013B3" w:rsidRPr="00662198" w:rsidRDefault="001013B3" w:rsidP="00C42B56">
      <w:pPr>
        <w:pStyle w:val="A-odstavecodsazensodrkami"/>
        <w:numPr>
          <w:ilvl w:val="0"/>
          <w:numId w:val="34"/>
        </w:numPr>
        <w:rPr>
          <w:rFonts w:eastAsia="Arial CE"/>
          <w:sz w:val="20"/>
          <w:szCs w:val="20"/>
        </w:rPr>
      </w:pPr>
      <w:r w:rsidRPr="00662198">
        <w:rPr>
          <w:rFonts w:eastAsia="Arial CE"/>
          <w:sz w:val="20"/>
          <w:szCs w:val="20"/>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 přílohy.</w:t>
      </w:r>
    </w:p>
    <w:p w:rsidR="00EB446E" w:rsidRPr="00EB446E" w:rsidRDefault="00EB446E" w:rsidP="00EB446E">
      <w:pPr>
        <w:pStyle w:val="Odstavecseseznamem"/>
        <w:numPr>
          <w:ilvl w:val="0"/>
          <w:numId w:val="34"/>
        </w:numPr>
        <w:autoSpaceDE w:val="0"/>
        <w:autoSpaceDN w:val="0"/>
        <w:adjustRightInd w:val="0"/>
        <w:jc w:val="both"/>
        <w:rPr>
          <w:rFonts w:ascii="Arial" w:hAnsi="Arial" w:cs="Arial"/>
          <w:color w:val="000000"/>
          <w:sz w:val="20"/>
          <w:szCs w:val="20"/>
        </w:rPr>
      </w:pPr>
      <w:r w:rsidRPr="00EB446E">
        <w:rPr>
          <w:rFonts w:ascii="Arial" w:hAnsi="Arial" w:cs="Arial"/>
          <w:color w:val="000000"/>
          <w:sz w:val="20"/>
          <w:szCs w:val="20"/>
        </w:rPr>
        <w:t>Smluvní strany se dohodly, že na odpovědnost zhotovitele se použijí přiměřeně ustanovení § 159 zákona č. 183/2006 Sb., o územním plánování a stavebním řádu (stavební zákon), ve znění pozdějších předpisů.</w:t>
      </w:r>
    </w:p>
    <w:p w:rsidR="001013B3" w:rsidRPr="00662198" w:rsidRDefault="001013B3" w:rsidP="00C42B56">
      <w:pPr>
        <w:pStyle w:val="A-odstavecodsazensodrkami"/>
        <w:numPr>
          <w:ilvl w:val="0"/>
          <w:numId w:val="34"/>
        </w:numPr>
        <w:rPr>
          <w:rFonts w:eastAsia="Arial CE"/>
          <w:sz w:val="20"/>
          <w:szCs w:val="20"/>
        </w:rPr>
      </w:pPr>
      <w:r w:rsidRPr="00662198">
        <w:rPr>
          <w:rFonts w:eastAsia="Arial CE"/>
          <w:sz w:val="20"/>
          <w:szCs w:val="20"/>
        </w:rPr>
        <w:t>Zhotovitel zodpovídá za vady díla, které budou zjištěny v době 60 kalendářních měsíců ode dne jeho předání objednateli.</w:t>
      </w:r>
    </w:p>
    <w:p w:rsidR="001013B3" w:rsidRPr="00662198" w:rsidRDefault="001013B3" w:rsidP="00C42B56">
      <w:pPr>
        <w:pStyle w:val="A-odstavecodsazensodrkami"/>
        <w:numPr>
          <w:ilvl w:val="0"/>
          <w:numId w:val="34"/>
        </w:numPr>
        <w:rPr>
          <w:rFonts w:eastAsia="Arial CE"/>
          <w:sz w:val="20"/>
          <w:szCs w:val="20"/>
        </w:rPr>
      </w:pPr>
      <w:r w:rsidRPr="00662198">
        <w:rPr>
          <w:rFonts w:eastAsia="Arial CE"/>
          <w:sz w:val="20"/>
          <w:szCs w:val="20"/>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1013B3" w:rsidRPr="00662198" w:rsidRDefault="001013B3" w:rsidP="00C42B56">
      <w:pPr>
        <w:pStyle w:val="A-odstavecodsazensodrkami"/>
        <w:numPr>
          <w:ilvl w:val="0"/>
          <w:numId w:val="34"/>
        </w:numPr>
        <w:rPr>
          <w:rFonts w:eastAsia="Arial CE"/>
          <w:sz w:val="20"/>
          <w:szCs w:val="20"/>
        </w:rPr>
      </w:pPr>
      <w:r w:rsidRPr="00662198">
        <w:rPr>
          <w:rFonts w:eastAsia="Arial CE"/>
          <w:sz w:val="20"/>
          <w:szCs w:val="20"/>
        </w:rPr>
        <w:t xml:space="preserve">Odstranění vady nemá vliv na nárok objednatele na </w:t>
      </w:r>
      <w:r w:rsidR="00EB6316">
        <w:rPr>
          <w:rFonts w:eastAsia="Arial CE"/>
          <w:sz w:val="20"/>
          <w:szCs w:val="20"/>
        </w:rPr>
        <w:t>sankci</w:t>
      </w:r>
      <w:r w:rsidRPr="00662198">
        <w:rPr>
          <w:rFonts w:eastAsia="Arial CE"/>
          <w:sz w:val="20"/>
          <w:szCs w:val="20"/>
        </w:rPr>
        <w:t xml:space="preserve"> a náhradu škody. Objednatel má vůči zhotoviteli též nárok na náhradu škody vzešlé z vady díla. </w:t>
      </w:r>
    </w:p>
    <w:p w:rsidR="001013B3" w:rsidRPr="00662198" w:rsidRDefault="001013B3" w:rsidP="00C42B56">
      <w:pPr>
        <w:pStyle w:val="A-odstavecodsazensodrkami"/>
        <w:numPr>
          <w:ilvl w:val="0"/>
          <w:numId w:val="34"/>
        </w:numPr>
        <w:rPr>
          <w:rFonts w:eastAsia="Arial CE"/>
          <w:sz w:val="20"/>
          <w:szCs w:val="20"/>
        </w:rPr>
      </w:pPr>
      <w:r w:rsidRPr="00662198">
        <w:rPr>
          <w:rFonts w:eastAsia="Arial CE"/>
          <w:sz w:val="20"/>
          <w:szCs w:val="20"/>
        </w:rPr>
        <w:t>Zhotovitel odpovídá za prokazatelné škody, které z důvodu porušení jeho povinností sjednaných touto smlouvou vzniknou objednateli nebo třetím osobám.</w:t>
      </w:r>
    </w:p>
    <w:p w:rsidR="001013B3" w:rsidRPr="00662198" w:rsidRDefault="001013B3" w:rsidP="00C42B56">
      <w:pPr>
        <w:pStyle w:val="A-odstavecodsazensodrkami"/>
        <w:numPr>
          <w:ilvl w:val="0"/>
          <w:numId w:val="34"/>
        </w:numPr>
        <w:rPr>
          <w:rFonts w:eastAsia="Arial CE"/>
          <w:sz w:val="20"/>
          <w:szCs w:val="20"/>
        </w:rPr>
      </w:pPr>
      <w:r w:rsidRPr="00662198">
        <w:rPr>
          <w:rFonts w:eastAsia="Arial CE"/>
          <w:sz w:val="20"/>
          <w:szCs w:val="20"/>
        </w:rPr>
        <w:t>Nebude-li zhotovitel vyrozuměn o požadavku náhrady škody nejpozději do 90 dnů od data ukončení záruční doby, nelze požadavek na náhradu škody uplatnit.</w:t>
      </w:r>
    </w:p>
    <w:p w:rsidR="00C42B56" w:rsidRPr="00662198" w:rsidRDefault="00C42B56" w:rsidP="006E0CE2">
      <w:pPr>
        <w:pStyle w:val="Zkladntext"/>
        <w:ind w:left="2520" w:firstLine="360"/>
        <w:jc w:val="center"/>
        <w:rPr>
          <w:b/>
          <w:sz w:val="20"/>
          <w:szCs w:val="20"/>
          <w:u w:val="single"/>
        </w:rPr>
      </w:pPr>
    </w:p>
    <w:p w:rsidR="001013B3" w:rsidRPr="00662198" w:rsidRDefault="001013B3" w:rsidP="006E0CE2">
      <w:pPr>
        <w:pStyle w:val="Zkladntext"/>
        <w:jc w:val="center"/>
        <w:rPr>
          <w:b/>
          <w:sz w:val="20"/>
          <w:szCs w:val="20"/>
          <w:u w:val="single"/>
        </w:rPr>
      </w:pPr>
      <w:r w:rsidRPr="00662198">
        <w:rPr>
          <w:b/>
          <w:sz w:val="20"/>
          <w:szCs w:val="20"/>
          <w:u w:val="single"/>
        </w:rPr>
        <w:t>Čl. VIII. LICENČNÍ PODMÍNKY</w:t>
      </w:r>
    </w:p>
    <w:p w:rsidR="001013B3" w:rsidRPr="00662198" w:rsidRDefault="001013B3" w:rsidP="001013B3">
      <w:pPr>
        <w:jc w:val="both"/>
        <w:rPr>
          <w:rFonts w:ascii="Arial" w:hAnsi="Arial" w:cs="Arial"/>
          <w:bCs/>
          <w:sz w:val="20"/>
          <w:szCs w:val="20"/>
        </w:rPr>
      </w:pPr>
      <w:r w:rsidRPr="00662198">
        <w:rPr>
          <w:rFonts w:ascii="Arial" w:hAnsi="Arial" w:cs="Arial"/>
          <w:bCs/>
          <w:color w:val="000000"/>
          <w:sz w:val="20"/>
          <w:szCs w:val="20"/>
        </w:rPr>
        <w:t>Vztahují</w:t>
      </w:r>
      <w:r w:rsidR="00A17CF9">
        <w:rPr>
          <w:rFonts w:ascii="Arial" w:hAnsi="Arial" w:cs="Arial"/>
          <w:bCs/>
          <w:color w:val="000000"/>
          <w:sz w:val="20"/>
          <w:szCs w:val="20"/>
        </w:rPr>
        <w:t>-li</w:t>
      </w:r>
      <w:r w:rsidRPr="00662198">
        <w:rPr>
          <w:rFonts w:ascii="Arial" w:hAnsi="Arial" w:cs="Arial"/>
          <w:bCs/>
          <w:color w:val="000000"/>
          <w:sz w:val="20"/>
          <w:szCs w:val="20"/>
        </w:rPr>
        <w:t xml:space="preserve"> se k předmětu díla autorská práva dle zákona č. 121/2000 Sb., o právu autorském, o</w:t>
      </w:r>
      <w:r w:rsidR="00BC29D5" w:rsidRPr="00662198">
        <w:rPr>
          <w:rFonts w:ascii="Arial" w:hAnsi="Arial" w:cs="Arial"/>
          <w:bCs/>
          <w:color w:val="000000"/>
          <w:sz w:val="20"/>
          <w:szCs w:val="20"/>
        </w:rPr>
        <w:t> </w:t>
      </w:r>
      <w:r w:rsidRPr="00662198">
        <w:rPr>
          <w:rFonts w:ascii="Arial" w:hAnsi="Arial" w:cs="Arial"/>
          <w:bCs/>
          <w:color w:val="000000"/>
          <w:sz w:val="20"/>
          <w:szCs w:val="20"/>
        </w:rPr>
        <w:t>právech souvisejících s právem autorským a o změně některých zákonů (autorský zákon), poskytuje zhotovitel objednateli nevýhradní právo ke všem způsobům užití a v neomezeném rozsahu. Autor svoluje k tomu, aby dílo bylo zveřejňováno, zpracováváno, spojeno s jiným dílem, zařazeno do díla souborného, to vše dle záměru objednatele. Autor poskytuje licenci bezúplatně dle § 2366 odst. 1 písm. b) občanského zákoníku.</w:t>
      </w:r>
    </w:p>
    <w:p w:rsidR="00C42B56" w:rsidRPr="00662198" w:rsidRDefault="00C42B56" w:rsidP="001013B3">
      <w:pPr>
        <w:pStyle w:val="Zkladntext"/>
        <w:jc w:val="center"/>
        <w:rPr>
          <w:b/>
          <w:sz w:val="20"/>
          <w:szCs w:val="20"/>
          <w:u w:val="single"/>
        </w:rPr>
      </w:pPr>
    </w:p>
    <w:p w:rsidR="001013B3" w:rsidRPr="00662198" w:rsidRDefault="001013B3" w:rsidP="001013B3">
      <w:pPr>
        <w:pStyle w:val="Zkladntext"/>
        <w:jc w:val="center"/>
        <w:rPr>
          <w:b/>
          <w:sz w:val="20"/>
          <w:szCs w:val="20"/>
          <w:u w:val="single"/>
        </w:rPr>
      </w:pPr>
      <w:r w:rsidRPr="00662198">
        <w:rPr>
          <w:b/>
          <w:sz w:val="20"/>
          <w:szCs w:val="20"/>
          <w:u w:val="single"/>
        </w:rPr>
        <w:t>Čl. IX. NÁHRADA ŠKODY</w:t>
      </w:r>
    </w:p>
    <w:p w:rsidR="001013B3" w:rsidRPr="00662198" w:rsidRDefault="001013B3" w:rsidP="001013B3">
      <w:pPr>
        <w:widowControl w:val="0"/>
        <w:jc w:val="both"/>
        <w:rPr>
          <w:rFonts w:ascii="Arial" w:hAnsi="Arial" w:cs="Arial"/>
          <w:bCs/>
          <w:color w:val="000000"/>
          <w:sz w:val="20"/>
          <w:szCs w:val="20"/>
        </w:rPr>
      </w:pPr>
      <w:r w:rsidRPr="00662198">
        <w:rPr>
          <w:rFonts w:ascii="Arial" w:hAnsi="Arial" w:cs="Arial"/>
          <w:sz w:val="20"/>
          <w:szCs w:val="20"/>
        </w:rPr>
        <w:t>Objednatel</w:t>
      </w:r>
      <w:r w:rsidRPr="00662198">
        <w:rPr>
          <w:rFonts w:ascii="Arial" w:hAnsi="Arial" w:cs="Arial"/>
          <w:bCs/>
          <w:color w:val="000000"/>
          <w:sz w:val="20"/>
          <w:szCs w:val="20"/>
        </w:rPr>
        <w:t xml:space="preserve"> je oprávněn požadovat náhradu škody způsobenou mu </w:t>
      </w:r>
      <w:r w:rsidRPr="00662198">
        <w:rPr>
          <w:rFonts w:ascii="Arial" w:hAnsi="Arial" w:cs="Arial"/>
          <w:bCs/>
          <w:sz w:val="20"/>
          <w:szCs w:val="20"/>
        </w:rPr>
        <w:t xml:space="preserve">zhotovitelem </w:t>
      </w:r>
      <w:r w:rsidRPr="00662198">
        <w:rPr>
          <w:rFonts w:ascii="Arial" w:hAnsi="Arial" w:cs="Arial"/>
          <w:bCs/>
          <w:color w:val="000000"/>
          <w:sz w:val="20"/>
          <w:szCs w:val="20"/>
        </w:rPr>
        <w:t xml:space="preserve">porušením povinností </w:t>
      </w:r>
      <w:r w:rsidRPr="00662198">
        <w:rPr>
          <w:rFonts w:ascii="Arial" w:hAnsi="Arial" w:cs="Arial"/>
          <w:bCs/>
          <w:sz w:val="20"/>
          <w:szCs w:val="20"/>
        </w:rPr>
        <w:t xml:space="preserve">zhotovitele </w:t>
      </w:r>
      <w:r w:rsidRPr="00662198">
        <w:rPr>
          <w:rFonts w:ascii="Arial" w:hAnsi="Arial" w:cs="Arial"/>
          <w:bCs/>
          <w:color w:val="000000"/>
          <w:sz w:val="20"/>
          <w:szCs w:val="20"/>
        </w:rPr>
        <w:t>při plnění předmětu díla, taktéž škody, které by vznikly jako důsledek prodlení, vadného plnění nebo porušením smluvních povinností. Náhrada škody zahrnuje skutečnou škodu.</w:t>
      </w:r>
    </w:p>
    <w:p w:rsidR="00BC29D5" w:rsidRPr="00662198" w:rsidRDefault="00BC29D5" w:rsidP="001013B3">
      <w:pPr>
        <w:pStyle w:val="Zkladntext"/>
        <w:keepNext/>
        <w:jc w:val="center"/>
        <w:rPr>
          <w:b/>
          <w:sz w:val="20"/>
          <w:szCs w:val="20"/>
          <w:u w:val="single"/>
        </w:rPr>
      </w:pPr>
    </w:p>
    <w:p w:rsidR="001013B3" w:rsidRPr="00662198" w:rsidRDefault="001013B3" w:rsidP="001013B3">
      <w:pPr>
        <w:pStyle w:val="Zkladntext"/>
        <w:keepNext/>
        <w:jc w:val="center"/>
        <w:rPr>
          <w:b/>
          <w:sz w:val="20"/>
          <w:szCs w:val="20"/>
          <w:u w:val="single"/>
        </w:rPr>
      </w:pPr>
      <w:r w:rsidRPr="00662198">
        <w:rPr>
          <w:b/>
          <w:sz w:val="20"/>
          <w:szCs w:val="20"/>
          <w:u w:val="single"/>
        </w:rPr>
        <w:t>Čl. X. OSTATNÍ USTANOVENÍ</w:t>
      </w:r>
    </w:p>
    <w:p w:rsidR="001013B3" w:rsidRPr="00662198" w:rsidRDefault="001013B3" w:rsidP="001013B3">
      <w:pPr>
        <w:pStyle w:val="Zkladntext"/>
        <w:numPr>
          <w:ilvl w:val="0"/>
          <w:numId w:val="28"/>
        </w:numPr>
        <w:textAlignment w:val="baseline"/>
        <w:rPr>
          <w:sz w:val="20"/>
          <w:szCs w:val="20"/>
        </w:rPr>
      </w:pPr>
      <w:r w:rsidRPr="00662198">
        <w:rPr>
          <w:sz w:val="20"/>
          <w:szCs w:val="20"/>
        </w:rPr>
        <w:t xml:space="preserve">Objednatel vytvoří podmínky pro provedení sjednaného díla tím, že bude spolupracovat se </w:t>
      </w:r>
      <w:r w:rsidRPr="00662198">
        <w:rPr>
          <w:bCs/>
          <w:sz w:val="20"/>
          <w:szCs w:val="20"/>
        </w:rPr>
        <w:t xml:space="preserve">zhotovitelem </w:t>
      </w:r>
      <w:r w:rsidRPr="00662198">
        <w:rPr>
          <w:sz w:val="20"/>
          <w:szCs w:val="20"/>
        </w:rPr>
        <w:t>při zajišťování podkladů a informací potřebných pro plnění předmětu díla.</w:t>
      </w:r>
    </w:p>
    <w:p w:rsidR="00480F73" w:rsidRPr="00662198" w:rsidRDefault="001013B3" w:rsidP="00480F73">
      <w:pPr>
        <w:pStyle w:val="Zkladntext"/>
        <w:numPr>
          <w:ilvl w:val="0"/>
          <w:numId w:val="28"/>
        </w:numPr>
        <w:textAlignment w:val="baseline"/>
        <w:rPr>
          <w:sz w:val="20"/>
          <w:szCs w:val="20"/>
        </w:rPr>
      </w:pPr>
      <w:r w:rsidRPr="00662198">
        <w:rPr>
          <w:bCs/>
          <w:sz w:val="20"/>
          <w:szCs w:val="20"/>
        </w:rPr>
        <w:t xml:space="preserve">Zhotovitel </w:t>
      </w:r>
      <w:r w:rsidRPr="00662198">
        <w:rPr>
          <w:sz w:val="20"/>
          <w:szCs w:val="20"/>
        </w:rPr>
        <w:t>se zavazuje, že bude bezodkladně a úplně informovat objednatele o všech důležitých skutečnostech souvisejících se sjednaným předmětem plnění, zejména těch, které by ve svém důsledku mohly ohrozit termín plnění nebo mohly mít vliv na cenu díla.</w:t>
      </w:r>
    </w:p>
    <w:p w:rsidR="001013B3" w:rsidRPr="00662198" w:rsidRDefault="001013B3" w:rsidP="001013B3">
      <w:pPr>
        <w:pStyle w:val="Zkladntext"/>
        <w:numPr>
          <w:ilvl w:val="0"/>
          <w:numId w:val="28"/>
        </w:numPr>
        <w:textAlignment w:val="baseline"/>
        <w:rPr>
          <w:sz w:val="20"/>
          <w:szCs w:val="20"/>
        </w:rPr>
      </w:pPr>
      <w:r w:rsidRPr="00662198">
        <w:rPr>
          <w:sz w:val="20"/>
          <w:szCs w:val="20"/>
        </w:rPr>
        <w:t>Objednatel se zavazuje, že přistoupí na změnu závazku v případě, kdy se po uzavření smlouvy změní výchozí podklady rozhodující pro uzavření této smlouvy nebo vzniknou na jeho straně nové požadavky nad rámec rozsahu smlouvy o dílo.</w:t>
      </w:r>
    </w:p>
    <w:p w:rsidR="001013B3" w:rsidRPr="00662198" w:rsidRDefault="001013B3" w:rsidP="001013B3">
      <w:pPr>
        <w:pStyle w:val="Zkladntext"/>
        <w:numPr>
          <w:ilvl w:val="0"/>
          <w:numId w:val="28"/>
        </w:numPr>
        <w:textAlignment w:val="baseline"/>
        <w:rPr>
          <w:sz w:val="20"/>
          <w:szCs w:val="20"/>
        </w:rPr>
      </w:pPr>
      <w:r w:rsidRPr="00662198">
        <w:rPr>
          <w:sz w:val="20"/>
          <w:szCs w:val="20"/>
        </w:rPr>
        <w:t>V případě, že se strany po uzavření smlouvy písemně dohodnou na změně díla, je objednatel povinen zaplatit cenu dohodnutou v dodatku k této smlouvě.</w:t>
      </w:r>
    </w:p>
    <w:p w:rsidR="001013B3" w:rsidRPr="00662198" w:rsidRDefault="001013B3" w:rsidP="001013B3">
      <w:pPr>
        <w:pStyle w:val="Zkladntext"/>
        <w:numPr>
          <w:ilvl w:val="0"/>
          <w:numId w:val="28"/>
        </w:numPr>
        <w:textAlignment w:val="baseline"/>
        <w:rPr>
          <w:sz w:val="20"/>
          <w:szCs w:val="20"/>
        </w:rPr>
      </w:pPr>
      <w:r w:rsidRPr="00662198">
        <w:rPr>
          <w:sz w:val="20"/>
          <w:szCs w:val="20"/>
        </w:rPr>
        <w:t>Rozsah díla může být měněn pouze na základě oboustranné dohody vyjádřené formou písemného dodatku této smlouvy.</w:t>
      </w:r>
    </w:p>
    <w:p w:rsidR="001013B3" w:rsidRPr="00662198" w:rsidRDefault="001013B3" w:rsidP="001013B3">
      <w:pPr>
        <w:pStyle w:val="Zkladntext"/>
        <w:numPr>
          <w:ilvl w:val="0"/>
          <w:numId w:val="28"/>
        </w:numPr>
        <w:textAlignment w:val="baseline"/>
        <w:rPr>
          <w:sz w:val="20"/>
          <w:szCs w:val="20"/>
        </w:rPr>
      </w:pPr>
      <w:r w:rsidRPr="00662198">
        <w:rPr>
          <w:sz w:val="20"/>
          <w:szCs w:val="20"/>
        </w:rPr>
        <w:t>Zhotovitel může předmět díla použít pouze se souhlasem objednatele.</w:t>
      </w:r>
    </w:p>
    <w:p w:rsidR="00EF0F93" w:rsidRPr="00662198" w:rsidRDefault="00EF0F93" w:rsidP="001013B3">
      <w:pPr>
        <w:pStyle w:val="Zkladntext"/>
        <w:jc w:val="center"/>
        <w:outlineLvl w:val="0"/>
        <w:rPr>
          <w:b/>
          <w:sz w:val="20"/>
          <w:szCs w:val="20"/>
          <w:u w:val="single"/>
        </w:rPr>
      </w:pPr>
    </w:p>
    <w:p w:rsidR="001013B3" w:rsidRPr="00662198" w:rsidRDefault="001013B3" w:rsidP="001013B3">
      <w:pPr>
        <w:pStyle w:val="Zkladntext"/>
        <w:jc w:val="center"/>
        <w:outlineLvl w:val="0"/>
        <w:rPr>
          <w:b/>
          <w:sz w:val="20"/>
          <w:szCs w:val="20"/>
          <w:u w:val="single"/>
        </w:rPr>
      </w:pPr>
      <w:r w:rsidRPr="00662198">
        <w:rPr>
          <w:b/>
          <w:sz w:val="20"/>
          <w:szCs w:val="20"/>
          <w:u w:val="single"/>
        </w:rPr>
        <w:t>Čl. XI. COMPLIANCE DOLOŽKA</w:t>
      </w:r>
    </w:p>
    <w:p w:rsidR="001013B3" w:rsidRPr="00662198" w:rsidRDefault="001013B3" w:rsidP="00BC29D5">
      <w:pPr>
        <w:pStyle w:val="Zkladntext"/>
        <w:numPr>
          <w:ilvl w:val="0"/>
          <w:numId w:val="36"/>
        </w:numPr>
        <w:textAlignment w:val="baseline"/>
        <w:rPr>
          <w:sz w:val="20"/>
          <w:szCs w:val="20"/>
        </w:rPr>
      </w:pPr>
      <w:r w:rsidRPr="00662198">
        <w:rPr>
          <w:sz w:val="20"/>
          <w:szCs w:val="20"/>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480F73" w:rsidRPr="00662198" w:rsidRDefault="001013B3" w:rsidP="00BC29D5">
      <w:pPr>
        <w:pStyle w:val="Zkladntext"/>
        <w:numPr>
          <w:ilvl w:val="0"/>
          <w:numId w:val="36"/>
        </w:numPr>
        <w:textAlignment w:val="baseline"/>
        <w:rPr>
          <w:sz w:val="20"/>
          <w:szCs w:val="20"/>
        </w:rPr>
      </w:pPr>
      <w:r w:rsidRPr="00662198">
        <w:rPr>
          <w:sz w:val="20"/>
          <w:szCs w:val="20"/>
        </w:rPr>
        <w:lastRenderedPageBreak/>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1013B3" w:rsidRPr="00662198" w:rsidRDefault="001013B3" w:rsidP="00BC29D5">
      <w:pPr>
        <w:pStyle w:val="Zkladntext"/>
        <w:numPr>
          <w:ilvl w:val="0"/>
          <w:numId w:val="36"/>
        </w:numPr>
        <w:textAlignment w:val="baseline"/>
        <w:rPr>
          <w:sz w:val="20"/>
          <w:szCs w:val="20"/>
        </w:rPr>
      </w:pPr>
      <w:r w:rsidRPr="00662198">
        <w:rPr>
          <w:sz w:val="20"/>
          <w:szCs w:val="20"/>
        </w:rPr>
        <w:t xml:space="preserve">Zhotovitel prohlašuje, že se seznámil se zásadami, hodnotami a cíli </w:t>
      </w:r>
      <w:proofErr w:type="spellStart"/>
      <w:r w:rsidRPr="00662198">
        <w:rPr>
          <w:sz w:val="20"/>
          <w:szCs w:val="20"/>
        </w:rPr>
        <w:t>Compliance</w:t>
      </w:r>
      <w:proofErr w:type="spellEnd"/>
      <w:r w:rsidRPr="00662198">
        <w:rPr>
          <w:sz w:val="20"/>
          <w:szCs w:val="20"/>
        </w:rPr>
        <w:t xml:space="preserve"> programu Povodí Ohře, státní podnik (viz </w:t>
      </w:r>
      <w:hyperlink r:id="rId8" w:history="1">
        <w:r w:rsidRPr="00662198">
          <w:rPr>
            <w:color w:val="0000FF"/>
            <w:sz w:val="20"/>
            <w:szCs w:val="20"/>
          </w:rPr>
          <w:t>http://www.poh.cz/protikorupcni-a-compliance-program/d-1346/p1=1458</w:t>
        </w:r>
      </w:hyperlink>
      <w:r w:rsidRPr="00662198">
        <w:rPr>
          <w:sz w:val="20"/>
          <w:szCs w:val="20"/>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1013B3" w:rsidRPr="00662198" w:rsidRDefault="001013B3" w:rsidP="00BC29D5">
      <w:pPr>
        <w:pStyle w:val="Zkladntext"/>
        <w:numPr>
          <w:ilvl w:val="0"/>
          <w:numId w:val="36"/>
        </w:numPr>
        <w:textAlignment w:val="baseline"/>
        <w:rPr>
          <w:sz w:val="20"/>
          <w:szCs w:val="20"/>
        </w:rPr>
      </w:pPr>
      <w:r w:rsidRPr="00662198">
        <w:rPr>
          <w:sz w:val="20"/>
          <w:szCs w:val="20"/>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w:t>
      </w:r>
      <w:r w:rsidR="00BC29D5" w:rsidRPr="00662198">
        <w:rPr>
          <w:sz w:val="20"/>
          <w:szCs w:val="20"/>
        </w:rPr>
        <w:t> </w:t>
      </w:r>
      <w:r w:rsidRPr="00662198">
        <w:rPr>
          <w:sz w:val="20"/>
          <w:szCs w:val="20"/>
        </w:rPr>
        <w:t>vztahu k jednání, které je v rozporu se zásadami vyjádřenými v tomto článku.</w:t>
      </w:r>
    </w:p>
    <w:p w:rsidR="00C42B56" w:rsidRPr="00662198" w:rsidRDefault="00C42B56" w:rsidP="001013B3">
      <w:pPr>
        <w:pStyle w:val="Zkladntext"/>
        <w:jc w:val="center"/>
        <w:rPr>
          <w:b/>
          <w:sz w:val="20"/>
          <w:szCs w:val="20"/>
          <w:u w:val="single"/>
        </w:rPr>
      </w:pPr>
    </w:p>
    <w:p w:rsidR="001013B3" w:rsidRPr="00662198" w:rsidRDefault="001013B3" w:rsidP="001013B3">
      <w:pPr>
        <w:pStyle w:val="Zkladntext"/>
        <w:jc w:val="center"/>
        <w:rPr>
          <w:sz w:val="20"/>
          <w:szCs w:val="20"/>
        </w:rPr>
      </w:pPr>
      <w:r w:rsidRPr="00662198">
        <w:rPr>
          <w:b/>
          <w:sz w:val="20"/>
          <w:szCs w:val="20"/>
          <w:u w:val="single"/>
        </w:rPr>
        <w:t>Čl. XII. OCHRANA A ZPRACOVÁNÍ OSOBNÍCH ÚDAJŮ</w:t>
      </w:r>
    </w:p>
    <w:p w:rsidR="001013B3" w:rsidRPr="00662198" w:rsidRDefault="001013B3" w:rsidP="001013B3">
      <w:pPr>
        <w:jc w:val="both"/>
        <w:rPr>
          <w:rFonts w:ascii="Arial" w:hAnsi="Arial" w:cs="Arial"/>
          <w:sz w:val="20"/>
          <w:szCs w:val="20"/>
        </w:rPr>
      </w:pPr>
      <w:r w:rsidRPr="00662198">
        <w:rPr>
          <w:rFonts w:ascii="Arial" w:hAnsi="Arial" w:cs="Arial"/>
          <w:bCs/>
          <w:color w:val="000000"/>
          <w:sz w:val="20"/>
          <w:szCs w:val="20"/>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w:t>
      </w:r>
      <w:r w:rsidR="00C40462">
        <w:rPr>
          <w:rFonts w:ascii="Arial" w:hAnsi="Arial" w:cs="Arial"/>
          <w:bCs/>
          <w:color w:val="000000"/>
          <w:sz w:val="20"/>
          <w:szCs w:val="20"/>
        </w:rPr>
        <w:t>dubna</w:t>
      </w:r>
      <w:r w:rsidRPr="00662198">
        <w:rPr>
          <w:rFonts w:ascii="Arial" w:hAnsi="Arial" w:cs="Arial"/>
          <w:bCs/>
          <w:color w:val="000000"/>
          <w:sz w:val="20"/>
          <w:szCs w:val="20"/>
        </w:rPr>
        <w:t xml:space="preserve"> 2016 o</w:t>
      </w:r>
      <w:r w:rsidR="00BC29D5" w:rsidRPr="00662198">
        <w:rPr>
          <w:rFonts w:ascii="Arial" w:hAnsi="Arial" w:cs="Arial"/>
          <w:bCs/>
          <w:color w:val="000000"/>
          <w:sz w:val="20"/>
          <w:szCs w:val="20"/>
        </w:rPr>
        <w:t> </w:t>
      </w:r>
      <w:r w:rsidRPr="00662198">
        <w:rPr>
          <w:rFonts w:ascii="Arial" w:hAnsi="Arial" w:cs="Arial"/>
          <w:bCs/>
          <w:color w:val="000000"/>
          <w:sz w:val="20"/>
          <w:szCs w:val="20"/>
        </w:rPr>
        <w:t xml:space="preserve">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 </w:t>
      </w:r>
      <w:hyperlink r:id="rId9" w:history="1">
        <w:r w:rsidRPr="00662198">
          <w:rPr>
            <w:rFonts w:ascii="Arial" w:hAnsi="Arial" w:cs="Arial"/>
            <w:bCs/>
            <w:color w:val="0000FF"/>
            <w:sz w:val="20"/>
            <w:szCs w:val="20"/>
          </w:rPr>
          <w:t>http://www.poh.cz/informace-o-zpracovani-osobnich-udaju/d-1369/p1=1459</w:t>
        </w:r>
      </w:hyperlink>
      <w:r w:rsidRPr="00662198">
        <w:rPr>
          <w:rFonts w:ascii="Arial" w:hAnsi="Arial" w:cs="Arial"/>
          <w:bCs/>
          <w:color w:val="000000"/>
          <w:sz w:val="20"/>
          <w:szCs w:val="20"/>
        </w:rPr>
        <w:t>.</w:t>
      </w:r>
    </w:p>
    <w:p w:rsidR="00BC29D5" w:rsidRPr="00662198" w:rsidRDefault="00BC29D5" w:rsidP="001013B3">
      <w:pPr>
        <w:pStyle w:val="Zkladntext"/>
        <w:jc w:val="center"/>
        <w:rPr>
          <w:b/>
          <w:sz w:val="20"/>
          <w:szCs w:val="20"/>
          <w:u w:val="single"/>
        </w:rPr>
      </w:pPr>
    </w:p>
    <w:p w:rsidR="001013B3" w:rsidRPr="00662198" w:rsidRDefault="001013B3" w:rsidP="001013B3">
      <w:pPr>
        <w:pStyle w:val="Zkladntext"/>
        <w:jc w:val="center"/>
        <w:rPr>
          <w:b/>
          <w:sz w:val="20"/>
          <w:szCs w:val="20"/>
          <w:u w:val="single"/>
        </w:rPr>
      </w:pPr>
      <w:r w:rsidRPr="00662198">
        <w:rPr>
          <w:b/>
          <w:sz w:val="20"/>
          <w:szCs w:val="20"/>
          <w:u w:val="single"/>
        </w:rPr>
        <w:t>Čl. XIII. ZÁVĚREČNÁ USTANOVENÍ</w:t>
      </w:r>
    </w:p>
    <w:p w:rsidR="001013B3" w:rsidRPr="00662198" w:rsidRDefault="001013B3" w:rsidP="001013B3">
      <w:pPr>
        <w:numPr>
          <w:ilvl w:val="0"/>
          <w:numId w:val="26"/>
        </w:numPr>
        <w:autoSpaceDE w:val="0"/>
        <w:autoSpaceDN w:val="0"/>
        <w:adjustRightInd w:val="0"/>
        <w:ind w:left="426" w:hanging="426"/>
        <w:jc w:val="both"/>
        <w:rPr>
          <w:rFonts w:ascii="Arial" w:hAnsi="Arial" w:cs="Arial"/>
          <w:bCs/>
          <w:color w:val="000000"/>
          <w:sz w:val="20"/>
          <w:szCs w:val="20"/>
        </w:rPr>
      </w:pPr>
      <w:r w:rsidRPr="00662198">
        <w:rPr>
          <w:rFonts w:ascii="Arial" w:hAnsi="Arial" w:cs="Arial"/>
          <w:sz w:val="20"/>
          <w:szCs w:val="20"/>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1013B3" w:rsidRPr="00662198" w:rsidRDefault="001013B3" w:rsidP="001013B3">
      <w:pPr>
        <w:numPr>
          <w:ilvl w:val="0"/>
          <w:numId w:val="26"/>
        </w:numPr>
        <w:autoSpaceDE w:val="0"/>
        <w:autoSpaceDN w:val="0"/>
        <w:adjustRightInd w:val="0"/>
        <w:ind w:left="426" w:hanging="426"/>
        <w:jc w:val="both"/>
        <w:rPr>
          <w:rFonts w:ascii="Arial" w:hAnsi="Arial" w:cs="Arial"/>
          <w:bCs/>
          <w:color w:val="000000"/>
          <w:sz w:val="20"/>
          <w:szCs w:val="20"/>
        </w:rPr>
      </w:pPr>
      <w:r w:rsidRPr="00662198">
        <w:rPr>
          <w:rFonts w:ascii="Arial" w:hAnsi="Arial" w:cs="Arial"/>
          <w:bCs/>
          <w:color w:val="000000"/>
          <w:sz w:val="20"/>
          <w:szCs w:val="20"/>
        </w:rPr>
        <w:t xml:space="preserve">Pokud není ve smlouvě uvedeno jinak, řídí se všechny vztahy mezi smluvními stranami ustanoveními </w:t>
      </w:r>
      <w:r w:rsidRPr="00662198">
        <w:rPr>
          <w:rFonts w:ascii="Arial" w:hAnsi="Arial" w:cs="Arial"/>
          <w:bCs/>
          <w:sz w:val="20"/>
          <w:szCs w:val="20"/>
        </w:rPr>
        <w:t xml:space="preserve">občanského zákoníku. </w:t>
      </w:r>
      <w:r w:rsidRPr="00662198">
        <w:rPr>
          <w:rFonts w:ascii="Arial" w:hAnsi="Arial" w:cs="Arial"/>
          <w:bCs/>
          <w:color w:val="000000"/>
          <w:sz w:val="20"/>
          <w:szCs w:val="20"/>
        </w:rPr>
        <w:t xml:space="preserve">Veškeré změny a dodatky této smlouvy musí být sepsány písemně formou dodatku. Návrh dodatku ke smlouvě </w:t>
      </w:r>
      <w:r w:rsidRPr="00662198">
        <w:rPr>
          <w:rFonts w:ascii="Arial" w:hAnsi="Arial" w:cs="Arial"/>
          <w:sz w:val="20"/>
          <w:szCs w:val="20"/>
        </w:rPr>
        <w:t>předloží zhotovitel objednateli v elektronické podobě nejpozději 14 dnů před ukončením termínu plnění dle smlouvy</w:t>
      </w:r>
      <w:r w:rsidRPr="00662198">
        <w:rPr>
          <w:rFonts w:ascii="Arial" w:hAnsi="Arial" w:cs="Arial"/>
          <w:bCs/>
          <w:color w:val="000000"/>
          <w:sz w:val="20"/>
          <w:szCs w:val="20"/>
        </w:rPr>
        <w:t>.</w:t>
      </w:r>
    </w:p>
    <w:p w:rsidR="001013B3" w:rsidRPr="00662198" w:rsidRDefault="001013B3" w:rsidP="001013B3">
      <w:pPr>
        <w:numPr>
          <w:ilvl w:val="0"/>
          <w:numId w:val="26"/>
        </w:numPr>
        <w:autoSpaceDE w:val="0"/>
        <w:autoSpaceDN w:val="0"/>
        <w:adjustRightInd w:val="0"/>
        <w:ind w:left="426" w:hanging="426"/>
        <w:jc w:val="both"/>
        <w:rPr>
          <w:rFonts w:ascii="Arial" w:hAnsi="Arial" w:cs="Arial"/>
          <w:bCs/>
          <w:color w:val="000000"/>
          <w:sz w:val="20"/>
          <w:szCs w:val="20"/>
        </w:rPr>
      </w:pPr>
      <w:r w:rsidRPr="00662198">
        <w:rPr>
          <w:rFonts w:ascii="Arial" w:hAnsi="Arial" w:cs="Arial"/>
          <w:bCs/>
          <w:color w:val="000000"/>
          <w:sz w:val="20"/>
          <w:szCs w:val="20"/>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1013B3" w:rsidRPr="00662198" w:rsidRDefault="001013B3" w:rsidP="001013B3">
      <w:pPr>
        <w:numPr>
          <w:ilvl w:val="0"/>
          <w:numId w:val="26"/>
        </w:numPr>
        <w:autoSpaceDE w:val="0"/>
        <w:autoSpaceDN w:val="0"/>
        <w:adjustRightInd w:val="0"/>
        <w:ind w:left="426" w:hanging="426"/>
        <w:jc w:val="both"/>
        <w:rPr>
          <w:rFonts w:ascii="Arial" w:hAnsi="Arial" w:cs="Arial"/>
          <w:bCs/>
          <w:color w:val="000000"/>
          <w:sz w:val="20"/>
          <w:szCs w:val="20"/>
        </w:rPr>
      </w:pPr>
      <w:r w:rsidRPr="00662198">
        <w:rPr>
          <w:rFonts w:ascii="Arial" w:hAnsi="Arial" w:cs="Arial"/>
          <w:bCs/>
          <w:color w:val="000000"/>
          <w:sz w:val="20"/>
          <w:szCs w:val="20"/>
        </w:rPr>
        <w:t>Objednatel je oprávněn odstoupit od smlouvy při podstatném porušení smlouvy zhotovitelem, a to zejména:</w:t>
      </w:r>
    </w:p>
    <w:p w:rsidR="001013B3" w:rsidRPr="00662198" w:rsidRDefault="001013B3" w:rsidP="001013B3">
      <w:pPr>
        <w:pStyle w:val="Odstavecseseznamem"/>
        <w:numPr>
          <w:ilvl w:val="0"/>
          <w:numId w:val="25"/>
        </w:numPr>
        <w:autoSpaceDE w:val="0"/>
        <w:autoSpaceDN w:val="0"/>
        <w:adjustRightInd w:val="0"/>
        <w:jc w:val="both"/>
        <w:rPr>
          <w:rFonts w:ascii="Arial" w:hAnsi="Arial" w:cs="Arial"/>
          <w:sz w:val="20"/>
          <w:szCs w:val="20"/>
        </w:rPr>
      </w:pPr>
      <w:r w:rsidRPr="00662198">
        <w:rPr>
          <w:rFonts w:ascii="Arial" w:hAnsi="Arial" w:cs="Arial"/>
          <w:bCs/>
          <w:color w:val="000000"/>
          <w:sz w:val="20"/>
          <w:szCs w:val="20"/>
        </w:rPr>
        <w:t xml:space="preserve">pokud zhotovitel nezahájí provádění díla ve lhůtě do 6 týdnů po uzavření smlouvy o dílo, </w:t>
      </w:r>
    </w:p>
    <w:p w:rsidR="001013B3" w:rsidRPr="00662198" w:rsidRDefault="001013B3" w:rsidP="001013B3">
      <w:pPr>
        <w:pStyle w:val="Odstavecseseznamem"/>
        <w:numPr>
          <w:ilvl w:val="0"/>
          <w:numId w:val="25"/>
        </w:numPr>
        <w:autoSpaceDE w:val="0"/>
        <w:autoSpaceDN w:val="0"/>
        <w:adjustRightInd w:val="0"/>
        <w:jc w:val="both"/>
        <w:rPr>
          <w:rFonts w:ascii="Arial" w:hAnsi="Arial" w:cs="Arial"/>
          <w:sz w:val="20"/>
          <w:szCs w:val="20"/>
        </w:rPr>
      </w:pPr>
      <w:r w:rsidRPr="00662198">
        <w:rPr>
          <w:rFonts w:ascii="Arial" w:hAnsi="Arial" w:cs="Arial"/>
          <w:bCs/>
          <w:color w:val="000000"/>
          <w:sz w:val="20"/>
          <w:szCs w:val="20"/>
        </w:rPr>
        <w:t>při prodlení zhotovitele se splněním termínu dokončení díla delším než 30 dnů.</w:t>
      </w:r>
    </w:p>
    <w:p w:rsidR="001013B3" w:rsidRPr="00662198" w:rsidRDefault="001013B3" w:rsidP="001013B3">
      <w:pPr>
        <w:numPr>
          <w:ilvl w:val="0"/>
          <w:numId w:val="26"/>
        </w:numPr>
        <w:autoSpaceDE w:val="0"/>
        <w:autoSpaceDN w:val="0"/>
        <w:adjustRightInd w:val="0"/>
        <w:ind w:left="426" w:hanging="426"/>
        <w:jc w:val="both"/>
        <w:rPr>
          <w:rFonts w:ascii="Arial" w:hAnsi="Arial" w:cs="Arial"/>
          <w:sz w:val="20"/>
          <w:szCs w:val="20"/>
        </w:rPr>
      </w:pPr>
      <w:r w:rsidRPr="00662198">
        <w:rPr>
          <w:rFonts w:ascii="Arial" w:hAnsi="Arial" w:cs="Arial"/>
          <w:bCs/>
          <w:color w:val="000000"/>
          <w:sz w:val="20"/>
          <w:szCs w:val="20"/>
        </w:rPr>
        <w:t>Objednatel je oprávněn odstoupit od smlouvy také v případě, že zhotovitel vstoupí do likvidace nebo se ocitne v úpadku dle zákona č. 182/2006 Sb., o úpadku a způsobech jeho řešení (insolvenční zákon), ve znění pozdějších předpisů.</w:t>
      </w:r>
    </w:p>
    <w:p w:rsidR="001013B3" w:rsidRPr="00662198" w:rsidRDefault="001013B3" w:rsidP="001013B3">
      <w:pPr>
        <w:numPr>
          <w:ilvl w:val="0"/>
          <w:numId w:val="26"/>
        </w:numPr>
        <w:autoSpaceDE w:val="0"/>
        <w:autoSpaceDN w:val="0"/>
        <w:adjustRightInd w:val="0"/>
        <w:ind w:left="426" w:hanging="426"/>
        <w:jc w:val="both"/>
        <w:rPr>
          <w:rFonts w:ascii="Arial" w:hAnsi="Arial" w:cs="Arial"/>
          <w:sz w:val="20"/>
          <w:szCs w:val="20"/>
        </w:rPr>
      </w:pPr>
      <w:r w:rsidRPr="00662198">
        <w:rPr>
          <w:rFonts w:ascii="Arial" w:hAnsi="Arial" w:cs="Arial"/>
          <w:bCs/>
          <w:color w:val="000000"/>
          <w:sz w:val="20"/>
          <w:szCs w:val="20"/>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w:t>
      </w:r>
      <w:r w:rsidR="00DD61D2">
        <w:rPr>
          <w:rFonts w:ascii="Arial" w:hAnsi="Arial" w:cs="Arial"/>
          <w:bCs/>
          <w:color w:val="000000"/>
          <w:sz w:val="20"/>
          <w:szCs w:val="20"/>
        </w:rPr>
        <w:t> </w:t>
      </w:r>
      <w:r w:rsidRPr="00662198">
        <w:rPr>
          <w:rFonts w:ascii="Arial" w:hAnsi="Arial" w:cs="Arial"/>
          <w:bCs/>
          <w:color w:val="000000"/>
          <w:sz w:val="20"/>
          <w:szCs w:val="20"/>
        </w:rPr>
        <w:t>ni zhotovitel zodpovědný ve smyslu platné právní úpravy.</w:t>
      </w:r>
      <w:r w:rsidRPr="00662198">
        <w:rPr>
          <w:rFonts w:ascii="Arial" w:hAnsi="Arial" w:cs="Arial"/>
          <w:bCs/>
          <w:sz w:val="20"/>
          <w:szCs w:val="20"/>
        </w:rPr>
        <w:t xml:space="preserve"> Objednatel může zaplatit poměrnou část původně určené ceny zhotoviteli, má-li z částečného plnění zhotovitele prospěch.</w:t>
      </w:r>
    </w:p>
    <w:p w:rsidR="00000260" w:rsidRPr="00662198" w:rsidRDefault="00000260" w:rsidP="001013B3">
      <w:pPr>
        <w:numPr>
          <w:ilvl w:val="0"/>
          <w:numId w:val="26"/>
        </w:numPr>
        <w:autoSpaceDE w:val="0"/>
        <w:autoSpaceDN w:val="0"/>
        <w:adjustRightInd w:val="0"/>
        <w:ind w:left="426" w:hanging="426"/>
        <w:jc w:val="both"/>
        <w:rPr>
          <w:rFonts w:ascii="Arial" w:hAnsi="Arial" w:cs="Arial"/>
          <w:sz w:val="20"/>
          <w:szCs w:val="20"/>
        </w:rPr>
      </w:pPr>
      <w:r w:rsidRPr="00662198">
        <w:rPr>
          <w:rFonts w:ascii="Arial" w:hAnsi="Arial" w:cs="Arial"/>
          <w:bCs/>
          <w:sz w:val="20"/>
          <w:szCs w:val="20"/>
        </w:rPr>
        <w:t xml:space="preserve">Smluvní strany berou na vědomí, že Povodí Ohře, státní podnik, je povinen zveřejnit obraz smlouvy a jejích případných změn (dodatků) a dalších dokumentů od této smlouvy odvozených včetně </w:t>
      </w:r>
      <w:proofErr w:type="spellStart"/>
      <w:r w:rsidRPr="00662198">
        <w:rPr>
          <w:rFonts w:ascii="Arial" w:hAnsi="Arial" w:cs="Arial"/>
          <w:bCs/>
          <w:sz w:val="20"/>
          <w:szCs w:val="20"/>
        </w:rPr>
        <w:t>metadat</w:t>
      </w:r>
      <w:proofErr w:type="spellEnd"/>
      <w:r w:rsidRPr="00662198">
        <w:rPr>
          <w:rFonts w:ascii="Arial" w:hAnsi="Arial" w:cs="Arial"/>
          <w:bCs/>
          <w:sz w:val="20"/>
          <w:szCs w:val="20"/>
        </w:rPr>
        <w:t xml:space="preserve"> požadovaných k uveřejnění dle zákona č. 340/2015 Sb. o registru smluv, ve znění pozdějších předpisů. Zveřejnění smlouvy a </w:t>
      </w:r>
      <w:proofErr w:type="spellStart"/>
      <w:r w:rsidRPr="00662198">
        <w:rPr>
          <w:rFonts w:ascii="Arial" w:hAnsi="Arial" w:cs="Arial"/>
          <w:bCs/>
          <w:sz w:val="20"/>
          <w:szCs w:val="20"/>
        </w:rPr>
        <w:t>metadat</w:t>
      </w:r>
      <w:proofErr w:type="spellEnd"/>
      <w:r w:rsidRPr="00662198">
        <w:rPr>
          <w:rFonts w:ascii="Arial" w:hAnsi="Arial" w:cs="Arial"/>
          <w:bCs/>
          <w:sz w:val="20"/>
          <w:szCs w:val="20"/>
        </w:rPr>
        <w:t xml:space="preserve"> v registru smluv zajistí Povodí Ohře, státní podnik, který má právo tuto smlouvu zveřejnit rovněž v pochybnostech o tom, zda tato smlouva zveřejnění podléhá či nikoliv.</w:t>
      </w:r>
    </w:p>
    <w:p w:rsidR="001013B3" w:rsidRPr="00662198" w:rsidRDefault="001013B3" w:rsidP="001013B3">
      <w:pPr>
        <w:numPr>
          <w:ilvl w:val="0"/>
          <w:numId w:val="26"/>
        </w:numPr>
        <w:autoSpaceDE w:val="0"/>
        <w:autoSpaceDN w:val="0"/>
        <w:adjustRightInd w:val="0"/>
        <w:ind w:left="426" w:hanging="426"/>
        <w:jc w:val="both"/>
        <w:rPr>
          <w:rFonts w:ascii="Arial" w:hAnsi="Arial" w:cs="Arial"/>
          <w:bCs/>
          <w:sz w:val="20"/>
          <w:szCs w:val="20"/>
        </w:rPr>
      </w:pPr>
      <w:r w:rsidRPr="00662198">
        <w:rPr>
          <w:rFonts w:ascii="Arial" w:hAnsi="Arial" w:cs="Arial"/>
          <w:bCs/>
          <w:sz w:val="20"/>
          <w:szCs w:val="20"/>
        </w:rPr>
        <w:t>Plnění předmětu této smlouvy před účinností této smlouvy se považuje za plnění podle této smlouvy a práva a povinnosti z něj vzniklé se řídí touto smlouvou.</w:t>
      </w:r>
    </w:p>
    <w:p w:rsidR="001013B3" w:rsidRPr="00662198" w:rsidRDefault="001013B3" w:rsidP="001013B3">
      <w:pPr>
        <w:numPr>
          <w:ilvl w:val="0"/>
          <w:numId w:val="26"/>
        </w:numPr>
        <w:autoSpaceDE w:val="0"/>
        <w:autoSpaceDN w:val="0"/>
        <w:adjustRightInd w:val="0"/>
        <w:ind w:left="426" w:hanging="426"/>
        <w:jc w:val="both"/>
        <w:rPr>
          <w:rFonts w:ascii="Arial" w:hAnsi="Arial" w:cs="Arial"/>
          <w:bCs/>
          <w:sz w:val="20"/>
          <w:szCs w:val="20"/>
        </w:rPr>
      </w:pPr>
      <w:r w:rsidRPr="00662198">
        <w:rPr>
          <w:rFonts w:ascii="Arial" w:hAnsi="Arial" w:cs="Arial"/>
          <w:bCs/>
          <w:color w:val="000000"/>
          <w:sz w:val="20"/>
          <w:szCs w:val="20"/>
        </w:rPr>
        <w:t xml:space="preserve">Na svědectví tohoto smluvní strany tímto podepisují smlouvu. Tato smlouva je vyhotovena ve </w:t>
      </w:r>
      <w:r w:rsidRPr="00662198">
        <w:rPr>
          <w:rFonts w:ascii="Arial" w:hAnsi="Arial" w:cs="Arial"/>
          <w:bCs/>
          <w:sz w:val="20"/>
          <w:szCs w:val="20"/>
        </w:rPr>
        <w:t xml:space="preserve">třech </w:t>
      </w:r>
      <w:r w:rsidRPr="00662198">
        <w:rPr>
          <w:rFonts w:ascii="Arial" w:hAnsi="Arial" w:cs="Arial"/>
          <w:bCs/>
          <w:color w:val="000000"/>
          <w:sz w:val="20"/>
          <w:szCs w:val="20"/>
        </w:rPr>
        <w:t>vyhotoveních, z nichž každé má platnost originálu. Objednatel obdrží dvě a</w:t>
      </w:r>
      <w:r w:rsidR="006C0D29" w:rsidRPr="00662198">
        <w:rPr>
          <w:rFonts w:ascii="Arial" w:hAnsi="Arial" w:cs="Arial"/>
          <w:bCs/>
          <w:color w:val="000000"/>
          <w:sz w:val="20"/>
          <w:szCs w:val="20"/>
        </w:rPr>
        <w:t> </w:t>
      </w:r>
      <w:r w:rsidRPr="00662198">
        <w:rPr>
          <w:rFonts w:ascii="Arial" w:hAnsi="Arial" w:cs="Arial"/>
          <w:bCs/>
          <w:color w:val="000000"/>
          <w:sz w:val="20"/>
          <w:szCs w:val="20"/>
        </w:rPr>
        <w:t xml:space="preserve">zhotovitel </w:t>
      </w:r>
      <w:r w:rsidRPr="00662198">
        <w:rPr>
          <w:rFonts w:ascii="Arial" w:hAnsi="Arial" w:cs="Arial"/>
          <w:bCs/>
          <w:sz w:val="20"/>
          <w:szCs w:val="20"/>
        </w:rPr>
        <w:t>jedno</w:t>
      </w:r>
      <w:r w:rsidRPr="00662198">
        <w:rPr>
          <w:rFonts w:ascii="Arial" w:hAnsi="Arial" w:cs="Arial"/>
          <w:bCs/>
          <w:color w:val="000000"/>
          <w:sz w:val="20"/>
          <w:szCs w:val="20"/>
        </w:rPr>
        <w:t xml:space="preserve"> vyhotovení smlouvy.</w:t>
      </w:r>
    </w:p>
    <w:p w:rsidR="001013B3" w:rsidRPr="00662198" w:rsidRDefault="001013B3" w:rsidP="001013B3">
      <w:pPr>
        <w:numPr>
          <w:ilvl w:val="0"/>
          <w:numId w:val="26"/>
        </w:numPr>
        <w:autoSpaceDE w:val="0"/>
        <w:autoSpaceDN w:val="0"/>
        <w:adjustRightInd w:val="0"/>
        <w:ind w:left="426" w:hanging="426"/>
        <w:jc w:val="both"/>
        <w:rPr>
          <w:rFonts w:ascii="Arial" w:hAnsi="Arial" w:cs="Arial"/>
          <w:bCs/>
          <w:sz w:val="20"/>
          <w:szCs w:val="20"/>
        </w:rPr>
      </w:pPr>
      <w:r w:rsidRPr="00662198">
        <w:rPr>
          <w:rFonts w:ascii="Arial" w:hAnsi="Arial" w:cs="Arial"/>
          <w:bCs/>
          <w:color w:val="000000"/>
          <w:sz w:val="20"/>
          <w:szCs w:val="20"/>
        </w:rPr>
        <w:t>Smluvní strany nepovažují žádné ustanovení smlouvy za obchodní tajemství.</w:t>
      </w:r>
    </w:p>
    <w:p w:rsidR="001013B3" w:rsidRPr="00662198" w:rsidRDefault="001013B3" w:rsidP="001013B3">
      <w:pPr>
        <w:numPr>
          <w:ilvl w:val="0"/>
          <w:numId w:val="26"/>
        </w:numPr>
        <w:autoSpaceDE w:val="0"/>
        <w:autoSpaceDN w:val="0"/>
        <w:adjustRightInd w:val="0"/>
        <w:ind w:left="426" w:hanging="426"/>
        <w:jc w:val="both"/>
        <w:rPr>
          <w:rFonts w:ascii="Arial" w:hAnsi="Arial" w:cs="Arial"/>
          <w:sz w:val="20"/>
          <w:szCs w:val="20"/>
        </w:rPr>
      </w:pPr>
      <w:r w:rsidRPr="00662198">
        <w:rPr>
          <w:rFonts w:ascii="Arial" w:hAnsi="Arial" w:cs="Arial"/>
          <w:bCs/>
          <w:color w:val="000000"/>
          <w:sz w:val="20"/>
          <w:szCs w:val="20"/>
        </w:rPr>
        <w:lastRenderedPageBreak/>
        <w:t>Smlouva nabývá platnosti dnem jejího podpisu poslední ze smluvních stran a účinnosti zveřejněním v Registru smluv</w:t>
      </w:r>
      <w:r w:rsidR="00E47BCC" w:rsidRPr="00662198">
        <w:rPr>
          <w:rFonts w:ascii="Arial" w:hAnsi="Arial" w:cs="Arial"/>
          <w:bCs/>
          <w:color w:val="000000"/>
          <w:sz w:val="20"/>
          <w:szCs w:val="20"/>
        </w:rPr>
        <w:t>, pokud této účinnosti dle příslušných ustanovení smlouvy nenabude později.</w:t>
      </w:r>
    </w:p>
    <w:p w:rsidR="007E28E6" w:rsidRPr="00662198" w:rsidRDefault="007E28E6" w:rsidP="007E28E6">
      <w:pPr>
        <w:pStyle w:val="Odstavecseseznamem"/>
        <w:rPr>
          <w:rFonts w:ascii="Arial" w:hAnsi="Arial" w:cs="Arial"/>
          <w:sz w:val="20"/>
          <w:szCs w:val="20"/>
        </w:rPr>
      </w:pPr>
    </w:p>
    <w:p w:rsidR="001013B3" w:rsidRPr="00662198" w:rsidRDefault="001013B3" w:rsidP="001013B3">
      <w:pPr>
        <w:ind w:left="426"/>
        <w:jc w:val="both"/>
        <w:rPr>
          <w:rFonts w:ascii="Arial" w:hAnsi="Arial" w:cs="Arial"/>
          <w:sz w:val="20"/>
          <w:szCs w:val="20"/>
        </w:rPr>
      </w:pPr>
    </w:p>
    <w:p w:rsidR="001013B3" w:rsidRPr="00662198" w:rsidRDefault="006E0CE2" w:rsidP="001013B3">
      <w:pPr>
        <w:keepNext/>
        <w:jc w:val="both"/>
        <w:rPr>
          <w:rFonts w:ascii="Arial" w:hAnsi="Arial" w:cs="Arial"/>
          <w:sz w:val="20"/>
          <w:szCs w:val="20"/>
        </w:rPr>
      </w:pPr>
      <w:r w:rsidRPr="00662198">
        <w:rPr>
          <w:rFonts w:ascii="Arial" w:hAnsi="Arial" w:cs="Arial"/>
          <w:sz w:val="20"/>
          <w:szCs w:val="20"/>
        </w:rPr>
        <w:t xml:space="preserve">V </w:t>
      </w:r>
      <w:r w:rsidR="001013B3" w:rsidRPr="00662198">
        <w:rPr>
          <w:rFonts w:ascii="Arial" w:hAnsi="Arial" w:cs="Arial"/>
          <w:sz w:val="20"/>
          <w:szCs w:val="20"/>
        </w:rPr>
        <w:t>Chomutov</w:t>
      </w:r>
      <w:r w:rsidRPr="00662198">
        <w:rPr>
          <w:rFonts w:ascii="Arial" w:hAnsi="Arial" w:cs="Arial"/>
          <w:sz w:val="20"/>
          <w:szCs w:val="20"/>
        </w:rPr>
        <w:t>ě</w:t>
      </w:r>
      <w:r w:rsidR="001013B3" w:rsidRPr="00662198">
        <w:rPr>
          <w:rFonts w:ascii="Arial" w:hAnsi="Arial" w:cs="Arial"/>
          <w:sz w:val="20"/>
          <w:szCs w:val="20"/>
        </w:rPr>
        <w:t xml:space="preserve">, dne </w:t>
      </w:r>
      <w:r w:rsidR="00861FFA">
        <w:rPr>
          <w:rFonts w:ascii="Arial" w:hAnsi="Arial" w:cs="Arial"/>
          <w:sz w:val="20"/>
          <w:szCs w:val="20"/>
        </w:rPr>
        <w:tab/>
      </w:r>
      <w:r w:rsidR="00861FFA">
        <w:rPr>
          <w:rFonts w:ascii="Arial" w:hAnsi="Arial" w:cs="Arial"/>
          <w:sz w:val="20"/>
          <w:szCs w:val="20"/>
        </w:rPr>
        <w:tab/>
      </w:r>
      <w:r w:rsidR="001013B3" w:rsidRPr="00662198">
        <w:rPr>
          <w:rFonts w:ascii="Arial" w:hAnsi="Arial" w:cs="Arial"/>
          <w:sz w:val="20"/>
          <w:szCs w:val="20"/>
        </w:rPr>
        <w:tab/>
      </w:r>
      <w:r w:rsidR="001013B3" w:rsidRPr="00662198">
        <w:rPr>
          <w:rFonts w:ascii="Arial" w:hAnsi="Arial" w:cs="Arial"/>
          <w:sz w:val="20"/>
          <w:szCs w:val="20"/>
        </w:rPr>
        <w:tab/>
      </w:r>
      <w:r w:rsidR="001013B3" w:rsidRPr="00662198">
        <w:rPr>
          <w:rFonts w:ascii="Arial" w:hAnsi="Arial" w:cs="Arial"/>
          <w:sz w:val="20"/>
          <w:szCs w:val="20"/>
        </w:rPr>
        <w:tab/>
      </w:r>
      <w:r w:rsidRPr="00662198">
        <w:rPr>
          <w:rFonts w:ascii="Arial" w:hAnsi="Arial" w:cs="Arial"/>
          <w:sz w:val="20"/>
          <w:szCs w:val="20"/>
        </w:rPr>
        <w:t>V</w:t>
      </w:r>
      <w:r w:rsidR="00084671">
        <w:rPr>
          <w:rFonts w:ascii="Arial" w:hAnsi="Arial" w:cs="Arial"/>
          <w:sz w:val="20"/>
          <w:szCs w:val="20"/>
        </w:rPr>
        <w:t> Chotilsku,</w:t>
      </w:r>
      <w:r w:rsidR="002247E3" w:rsidRPr="00662198">
        <w:rPr>
          <w:rFonts w:ascii="Arial" w:hAnsi="Arial" w:cs="Arial"/>
          <w:sz w:val="20"/>
          <w:szCs w:val="20"/>
        </w:rPr>
        <w:t xml:space="preserve"> </w:t>
      </w:r>
      <w:r w:rsidR="001013B3" w:rsidRPr="00662198">
        <w:rPr>
          <w:rFonts w:ascii="Arial" w:hAnsi="Arial" w:cs="Arial"/>
          <w:sz w:val="20"/>
          <w:szCs w:val="20"/>
        </w:rPr>
        <w:t>dne</w:t>
      </w:r>
      <w:r w:rsidR="002247E3" w:rsidRPr="00662198">
        <w:rPr>
          <w:rFonts w:ascii="Arial" w:hAnsi="Arial" w:cs="Arial"/>
          <w:sz w:val="20"/>
          <w:szCs w:val="20"/>
        </w:rPr>
        <w:t xml:space="preserve"> </w:t>
      </w:r>
    </w:p>
    <w:p w:rsidR="001013B3" w:rsidRPr="00662198" w:rsidRDefault="001013B3" w:rsidP="001013B3">
      <w:pPr>
        <w:keepNext/>
        <w:jc w:val="both"/>
        <w:rPr>
          <w:rFonts w:ascii="Arial" w:hAnsi="Arial" w:cs="Arial"/>
          <w:sz w:val="20"/>
          <w:szCs w:val="20"/>
        </w:rPr>
      </w:pPr>
    </w:p>
    <w:p w:rsidR="001013B3" w:rsidRPr="00662198" w:rsidRDefault="001013B3" w:rsidP="001013B3">
      <w:pPr>
        <w:keepNext/>
        <w:jc w:val="both"/>
        <w:rPr>
          <w:rFonts w:ascii="Arial" w:hAnsi="Arial" w:cs="Arial"/>
          <w:sz w:val="20"/>
          <w:szCs w:val="20"/>
        </w:rPr>
      </w:pPr>
      <w:r w:rsidRPr="00662198">
        <w:rPr>
          <w:rFonts w:ascii="Arial" w:hAnsi="Arial" w:cs="Arial"/>
          <w:sz w:val="20"/>
          <w:szCs w:val="20"/>
        </w:rPr>
        <w:t>oprávněný zástupce objednatele</w:t>
      </w:r>
      <w:r w:rsidRPr="00662198">
        <w:rPr>
          <w:rFonts w:ascii="Arial" w:hAnsi="Arial" w:cs="Arial"/>
          <w:sz w:val="20"/>
          <w:szCs w:val="20"/>
        </w:rPr>
        <w:tab/>
      </w:r>
      <w:r w:rsidRPr="00662198">
        <w:rPr>
          <w:rFonts w:ascii="Arial" w:hAnsi="Arial" w:cs="Arial"/>
          <w:sz w:val="20"/>
          <w:szCs w:val="20"/>
        </w:rPr>
        <w:tab/>
      </w:r>
      <w:r w:rsidRPr="00662198">
        <w:rPr>
          <w:rFonts w:ascii="Arial" w:hAnsi="Arial" w:cs="Arial"/>
          <w:sz w:val="20"/>
          <w:szCs w:val="20"/>
        </w:rPr>
        <w:tab/>
        <w:t>oprávněný zástupce zhotovitele</w:t>
      </w:r>
    </w:p>
    <w:p w:rsidR="001013B3" w:rsidRPr="00662198" w:rsidRDefault="001013B3" w:rsidP="001013B3">
      <w:pPr>
        <w:keepNext/>
        <w:jc w:val="both"/>
        <w:rPr>
          <w:rFonts w:ascii="Arial" w:hAnsi="Arial" w:cs="Arial"/>
          <w:sz w:val="20"/>
          <w:szCs w:val="20"/>
        </w:rPr>
      </w:pPr>
    </w:p>
    <w:p w:rsidR="001013B3" w:rsidRPr="00662198" w:rsidRDefault="001013B3" w:rsidP="001013B3">
      <w:pPr>
        <w:keepNext/>
        <w:jc w:val="both"/>
        <w:rPr>
          <w:rFonts w:ascii="Arial" w:hAnsi="Arial" w:cs="Arial"/>
          <w:sz w:val="20"/>
          <w:szCs w:val="20"/>
        </w:rPr>
      </w:pPr>
    </w:p>
    <w:p w:rsidR="007068EF" w:rsidRDefault="007068EF" w:rsidP="001013B3">
      <w:pPr>
        <w:keepNext/>
        <w:jc w:val="both"/>
        <w:rPr>
          <w:rFonts w:ascii="Arial" w:hAnsi="Arial" w:cs="Arial"/>
          <w:sz w:val="20"/>
          <w:szCs w:val="20"/>
        </w:rPr>
      </w:pPr>
    </w:p>
    <w:p w:rsidR="00F14D24" w:rsidRDefault="00F14D24" w:rsidP="001013B3">
      <w:pPr>
        <w:keepNext/>
        <w:jc w:val="both"/>
        <w:rPr>
          <w:rFonts w:ascii="Arial" w:hAnsi="Arial" w:cs="Arial"/>
          <w:sz w:val="20"/>
          <w:szCs w:val="20"/>
        </w:rPr>
      </w:pPr>
    </w:p>
    <w:p w:rsidR="00F14D24" w:rsidRDefault="00F14D24" w:rsidP="001013B3">
      <w:pPr>
        <w:keepNext/>
        <w:jc w:val="both"/>
        <w:rPr>
          <w:rFonts w:ascii="Arial" w:hAnsi="Arial" w:cs="Arial"/>
          <w:sz w:val="20"/>
          <w:szCs w:val="20"/>
        </w:rPr>
      </w:pPr>
    </w:p>
    <w:p w:rsidR="00F14D24" w:rsidRDefault="00F14D24" w:rsidP="001013B3">
      <w:pPr>
        <w:keepNext/>
        <w:jc w:val="both"/>
        <w:rPr>
          <w:rFonts w:ascii="Arial" w:hAnsi="Arial" w:cs="Arial"/>
          <w:sz w:val="20"/>
          <w:szCs w:val="20"/>
        </w:rPr>
      </w:pPr>
    </w:p>
    <w:p w:rsidR="00F14D24" w:rsidRDefault="00F14D24" w:rsidP="001013B3">
      <w:pPr>
        <w:keepNext/>
        <w:jc w:val="both"/>
        <w:rPr>
          <w:rFonts w:ascii="Arial" w:hAnsi="Arial" w:cs="Arial"/>
          <w:sz w:val="20"/>
          <w:szCs w:val="20"/>
        </w:rPr>
      </w:pPr>
    </w:p>
    <w:p w:rsidR="00F14D24" w:rsidRDefault="00F14D24" w:rsidP="001013B3">
      <w:pPr>
        <w:keepNext/>
        <w:jc w:val="both"/>
        <w:rPr>
          <w:rFonts w:ascii="Arial" w:hAnsi="Arial" w:cs="Arial"/>
          <w:sz w:val="20"/>
          <w:szCs w:val="20"/>
        </w:rPr>
      </w:pPr>
    </w:p>
    <w:p w:rsidR="00F14D24" w:rsidRDefault="00F14D24" w:rsidP="001013B3">
      <w:pPr>
        <w:keepNext/>
        <w:jc w:val="both"/>
        <w:rPr>
          <w:rFonts w:ascii="Arial" w:hAnsi="Arial" w:cs="Arial"/>
          <w:sz w:val="20"/>
          <w:szCs w:val="20"/>
        </w:rPr>
      </w:pPr>
    </w:p>
    <w:p w:rsidR="00F14D24" w:rsidRPr="00662198" w:rsidRDefault="00F14D24" w:rsidP="001013B3">
      <w:pPr>
        <w:keepNext/>
        <w:jc w:val="both"/>
        <w:rPr>
          <w:rFonts w:ascii="Arial" w:hAnsi="Arial" w:cs="Arial"/>
          <w:sz w:val="20"/>
          <w:szCs w:val="20"/>
        </w:rPr>
      </w:pPr>
    </w:p>
    <w:p w:rsidR="007068EF" w:rsidRPr="00662198" w:rsidRDefault="007068EF" w:rsidP="001013B3">
      <w:pPr>
        <w:keepNext/>
        <w:jc w:val="both"/>
        <w:rPr>
          <w:rFonts w:ascii="Arial" w:hAnsi="Arial" w:cs="Arial"/>
          <w:sz w:val="20"/>
          <w:szCs w:val="20"/>
        </w:rPr>
      </w:pPr>
    </w:p>
    <w:p w:rsidR="00C42B56" w:rsidRPr="00662198" w:rsidRDefault="00C42B56" w:rsidP="001013B3">
      <w:pPr>
        <w:keepNext/>
        <w:jc w:val="both"/>
        <w:rPr>
          <w:rFonts w:ascii="Arial" w:hAnsi="Arial" w:cs="Arial"/>
          <w:sz w:val="20"/>
          <w:szCs w:val="20"/>
        </w:rPr>
      </w:pPr>
    </w:p>
    <w:p w:rsidR="001013B3" w:rsidRPr="00662198" w:rsidRDefault="001013B3" w:rsidP="001013B3">
      <w:pPr>
        <w:keepNext/>
        <w:jc w:val="both"/>
        <w:rPr>
          <w:rFonts w:ascii="Arial" w:hAnsi="Arial" w:cs="Arial"/>
          <w:sz w:val="20"/>
          <w:szCs w:val="20"/>
        </w:rPr>
      </w:pPr>
    </w:p>
    <w:p w:rsidR="001013B3" w:rsidRPr="00662198" w:rsidRDefault="00E47BCC" w:rsidP="001013B3">
      <w:pPr>
        <w:keepNext/>
        <w:jc w:val="both"/>
        <w:rPr>
          <w:rFonts w:ascii="Arial" w:hAnsi="Arial" w:cs="Arial"/>
          <w:sz w:val="20"/>
          <w:szCs w:val="20"/>
        </w:rPr>
      </w:pPr>
      <w:r w:rsidRPr="00662198">
        <w:rPr>
          <w:rFonts w:ascii="Arial" w:hAnsi="Arial" w:cs="Arial"/>
          <w:sz w:val="20"/>
          <w:szCs w:val="20"/>
        </w:rPr>
        <w:t>………………………………………..</w:t>
      </w:r>
      <w:r w:rsidRPr="00662198">
        <w:rPr>
          <w:rFonts w:ascii="Arial" w:hAnsi="Arial" w:cs="Arial"/>
          <w:sz w:val="20"/>
          <w:szCs w:val="20"/>
        </w:rPr>
        <w:tab/>
      </w:r>
      <w:r w:rsidRPr="00662198">
        <w:rPr>
          <w:rFonts w:ascii="Arial" w:hAnsi="Arial" w:cs="Arial"/>
          <w:sz w:val="20"/>
          <w:szCs w:val="20"/>
        </w:rPr>
        <w:tab/>
      </w:r>
      <w:r w:rsidRPr="00662198">
        <w:rPr>
          <w:rFonts w:ascii="Arial" w:hAnsi="Arial" w:cs="Arial"/>
          <w:sz w:val="20"/>
          <w:szCs w:val="20"/>
        </w:rPr>
        <w:tab/>
        <w:t>……………………………………….</w:t>
      </w:r>
      <w:r w:rsidR="001013B3" w:rsidRPr="00662198">
        <w:rPr>
          <w:rFonts w:ascii="Arial" w:hAnsi="Arial" w:cs="Arial"/>
          <w:sz w:val="20"/>
          <w:szCs w:val="20"/>
        </w:rPr>
        <w:tab/>
      </w:r>
    </w:p>
    <w:p w:rsidR="001013B3" w:rsidRPr="00662198" w:rsidRDefault="001013B3" w:rsidP="001013B3">
      <w:pPr>
        <w:jc w:val="both"/>
        <w:rPr>
          <w:rFonts w:ascii="Arial" w:hAnsi="Arial" w:cs="Arial"/>
          <w:sz w:val="20"/>
          <w:szCs w:val="20"/>
        </w:rPr>
      </w:pPr>
    </w:p>
    <w:p w:rsidR="001013B3" w:rsidRPr="00662198" w:rsidRDefault="001013B3" w:rsidP="001013B3">
      <w:pPr>
        <w:jc w:val="both"/>
        <w:rPr>
          <w:rFonts w:ascii="Arial" w:hAnsi="Arial" w:cs="Arial"/>
          <w:sz w:val="20"/>
          <w:szCs w:val="20"/>
        </w:rPr>
      </w:pPr>
    </w:p>
    <w:p w:rsidR="001013B3" w:rsidRPr="00662198" w:rsidRDefault="001013B3" w:rsidP="001013B3">
      <w:pPr>
        <w:jc w:val="both"/>
        <w:rPr>
          <w:rFonts w:ascii="Arial" w:hAnsi="Arial" w:cs="Arial"/>
          <w:sz w:val="20"/>
          <w:szCs w:val="20"/>
        </w:rPr>
      </w:pPr>
      <w:r w:rsidRPr="00662198">
        <w:rPr>
          <w:rFonts w:ascii="Arial" w:hAnsi="Arial" w:cs="Arial"/>
          <w:sz w:val="20"/>
          <w:szCs w:val="20"/>
        </w:rPr>
        <w:t>Povodí Ohře, státní podnik</w:t>
      </w:r>
      <w:r w:rsidRPr="00662198">
        <w:rPr>
          <w:rFonts w:ascii="Arial" w:hAnsi="Arial" w:cs="Arial"/>
          <w:sz w:val="20"/>
          <w:szCs w:val="20"/>
        </w:rPr>
        <w:tab/>
      </w:r>
      <w:r w:rsidRPr="00662198">
        <w:rPr>
          <w:rFonts w:ascii="Arial" w:hAnsi="Arial" w:cs="Arial"/>
          <w:sz w:val="20"/>
          <w:szCs w:val="20"/>
        </w:rPr>
        <w:tab/>
      </w:r>
      <w:r w:rsidRPr="00662198">
        <w:rPr>
          <w:rFonts w:ascii="Arial" w:hAnsi="Arial" w:cs="Arial"/>
          <w:sz w:val="20"/>
          <w:szCs w:val="20"/>
        </w:rPr>
        <w:tab/>
      </w:r>
      <w:r w:rsidRPr="00662198">
        <w:rPr>
          <w:rFonts w:ascii="Arial" w:hAnsi="Arial" w:cs="Arial"/>
          <w:sz w:val="20"/>
          <w:szCs w:val="20"/>
        </w:rPr>
        <w:tab/>
      </w:r>
      <w:proofErr w:type="spellStart"/>
      <w:r w:rsidR="00084671">
        <w:rPr>
          <w:rFonts w:ascii="Arial" w:hAnsi="Arial" w:cs="Arial"/>
          <w:sz w:val="20"/>
          <w:szCs w:val="20"/>
        </w:rPr>
        <w:t>EnviHydro</w:t>
      </w:r>
      <w:proofErr w:type="spellEnd"/>
      <w:r w:rsidR="00084671">
        <w:rPr>
          <w:rFonts w:ascii="Arial" w:hAnsi="Arial" w:cs="Arial"/>
          <w:sz w:val="20"/>
          <w:szCs w:val="20"/>
        </w:rPr>
        <w:t xml:space="preserve"> s.r.o.</w:t>
      </w:r>
    </w:p>
    <w:p w:rsidR="001013B3" w:rsidRPr="00662198" w:rsidRDefault="001013B3" w:rsidP="001013B3">
      <w:pPr>
        <w:jc w:val="both"/>
        <w:rPr>
          <w:rFonts w:ascii="Arial" w:hAnsi="Arial" w:cs="Arial"/>
          <w:sz w:val="20"/>
          <w:szCs w:val="20"/>
        </w:rPr>
      </w:pPr>
    </w:p>
    <w:p w:rsidR="00655BBC" w:rsidRPr="00662198" w:rsidRDefault="00655BBC" w:rsidP="001013B3">
      <w:pPr>
        <w:jc w:val="both"/>
        <w:rPr>
          <w:rFonts w:ascii="Arial" w:hAnsi="Arial" w:cs="Arial"/>
          <w:sz w:val="20"/>
          <w:szCs w:val="20"/>
        </w:rPr>
      </w:pPr>
    </w:p>
    <w:p w:rsidR="001013B3" w:rsidRPr="00662198" w:rsidRDefault="001013B3" w:rsidP="001013B3">
      <w:pPr>
        <w:jc w:val="both"/>
        <w:rPr>
          <w:rFonts w:ascii="Arial" w:hAnsi="Arial" w:cs="Arial"/>
          <w:sz w:val="20"/>
          <w:szCs w:val="20"/>
        </w:rPr>
      </w:pPr>
    </w:p>
    <w:p w:rsidR="001013B3" w:rsidRPr="00662198" w:rsidRDefault="001013B3" w:rsidP="001013B3">
      <w:pPr>
        <w:jc w:val="both"/>
        <w:rPr>
          <w:rFonts w:ascii="Arial" w:hAnsi="Arial" w:cs="Arial"/>
          <w:b/>
          <w:sz w:val="20"/>
          <w:szCs w:val="20"/>
        </w:rPr>
      </w:pPr>
      <w:r w:rsidRPr="00662198">
        <w:rPr>
          <w:rFonts w:ascii="Arial" w:hAnsi="Arial" w:cs="Arial"/>
          <w:b/>
          <w:sz w:val="20"/>
          <w:szCs w:val="20"/>
        </w:rPr>
        <w:t>Příloha</w:t>
      </w:r>
    </w:p>
    <w:p w:rsidR="001013B3" w:rsidRPr="00662198" w:rsidRDefault="001013B3" w:rsidP="00160643">
      <w:pPr>
        <w:jc w:val="both"/>
        <w:rPr>
          <w:rFonts w:ascii="Arial" w:hAnsi="Arial" w:cs="Arial"/>
          <w:sz w:val="20"/>
          <w:szCs w:val="20"/>
        </w:rPr>
      </w:pPr>
      <w:r w:rsidRPr="00662198">
        <w:rPr>
          <w:rFonts w:ascii="Arial" w:hAnsi="Arial" w:cs="Arial"/>
          <w:sz w:val="20"/>
          <w:szCs w:val="20"/>
        </w:rPr>
        <w:t xml:space="preserve">Příloha </w:t>
      </w:r>
      <w:r w:rsidR="00655BBC" w:rsidRPr="00662198">
        <w:rPr>
          <w:rFonts w:ascii="Arial" w:hAnsi="Arial" w:cs="Arial"/>
          <w:sz w:val="20"/>
          <w:szCs w:val="20"/>
        </w:rPr>
        <w:t>-</w:t>
      </w:r>
      <w:r w:rsidRPr="00662198">
        <w:rPr>
          <w:rFonts w:ascii="Arial" w:hAnsi="Arial" w:cs="Arial"/>
          <w:sz w:val="20"/>
          <w:szCs w:val="20"/>
        </w:rPr>
        <w:t xml:space="preserve"> Rozsah prací</w:t>
      </w:r>
      <w:r w:rsidR="00517487">
        <w:rPr>
          <w:rFonts w:ascii="Arial" w:hAnsi="Arial" w:cs="Arial"/>
          <w:sz w:val="20"/>
          <w:szCs w:val="20"/>
        </w:rPr>
        <w:t xml:space="preserve"> (Modlanský potok, Flájský potok)</w:t>
      </w:r>
    </w:p>
    <w:sectPr w:rsidR="001013B3" w:rsidRPr="00662198" w:rsidSect="00210884">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ADC" w:rsidRDefault="007C5ADC">
      <w:r>
        <w:separator/>
      </w:r>
    </w:p>
  </w:endnote>
  <w:endnote w:type="continuationSeparator" w:id="0">
    <w:p w:rsidR="007C5ADC" w:rsidRDefault="007C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ADC" w:rsidRDefault="007C5ADC">
      <w:r>
        <w:separator/>
      </w:r>
    </w:p>
  </w:footnote>
  <w:footnote w:type="continuationSeparator" w:id="0">
    <w:p w:rsidR="007C5ADC" w:rsidRDefault="007C5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865"/>
    <w:multiLevelType w:val="hybridMultilevel"/>
    <w:tmpl w:val="F81A80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95E1DC9"/>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15:restartNumberingAfterBreak="0">
    <w:nsid w:val="09C452B0"/>
    <w:multiLevelType w:val="hybridMultilevel"/>
    <w:tmpl w:val="055A97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E9C2313"/>
    <w:multiLevelType w:val="hybridMultilevel"/>
    <w:tmpl w:val="7EBEE43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0774D0"/>
    <w:multiLevelType w:val="multilevel"/>
    <w:tmpl w:val="42E0F5FA"/>
    <w:lvl w:ilvl="0">
      <w:start w:val="1"/>
      <w:numFmt w:val="decimal"/>
      <w:lvlText w:val="%1."/>
      <w:lvlJc w:val="left"/>
      <w:pPr>
        <w:ind w:left="360" w:hanging="360"/>
      </w:pPr>
      <w:rPr>
        <w:rFonts w:hint="default"/>
        <w:b w:val="0"/>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16BA23C0"/>
    <w:multiLevelType w:val="hybridMultilevel"/>
    <w:tmpl w:val="9172379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229850E4"/>
    <w:multiLevelType w:val="hybridMultilevel"/>
    <w:tmpl w:val="ED0A37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2A2069D"/>
    <w:multiLevelType w:val="hybridMultilevel"/>
    <w:tmpl w:val="64323B90"/>
    <w:lvl w:ilvl="0" w:tplc="163ECC16">
      <w:start w:val="1"/>
      <w:numFmt w:val="decimal"/>
      <w:lvlText w:val="%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846B3D"/>
    <w:multiLevelType w:val="hybridMultilevel"/>
    <w:tmpl w:val="4F26BC7C"/>
    <w:lvl w:ilvl="0" w:tplc="B4048AB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54225F76"/>
    <w:multiLevelType w:val="hybridMultilevel"/>
    <w:tmpl w:val="0986C928"/>
    <w:lvl w:ilvl="0" w:tplc="79B468D4">
      <w:start w:val="232"/>
      <w:numFmt w:val="bullet"/>
      <w:lvlText w:val="-"/>
      <w:lvlJc w:val="left"/>
      <w:pPr>
        <w:ind w:left="1065" w:hanging="360"/>
      </w:pPr>
      <w:rPr>
        <w:rFonts w:ascii="Arial" w:eastAsiaTheme="minorHAnsi" w:hAnsi="Arial" w:cs="Aria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6"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17" w15:restartNumberingAfterBreak="0">
    <w:nsid w:val="5EE07A30"/>
    <w:multiLevelType w:val="hybridMultilevel"/>
    <w:tmpl w:val="964ED06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8"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rFonts w:hint="default"/>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64333BFC"/>
    <w:multiLevelType w:val="multilevel"/>
    <w:tmpl w:val="42E0F5FA"/>
    <w:lvl w:ilvl="0">
      <w:start w:val="1"/>
      <w:numFmt w:val="decimal"/>
      <w:lvlText w:val="%1."/>
      <w:lvlJc w:val="left"/>
      <w:pPr>
        <w:ind w:left="360" w:hanging="360"/>
      </w:pPr>
      <w:rPr>
        <w:rFonts w:hint="default"/>
        <w:b w:val="0"/>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65413E34"/>
    <w:multiLevelType w:val="hybridMultilevel"/>
    <w:tmpl w:val="178C98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9BF138D"/>
    <w:multiLevelType w:val="hybridMultilevel"/>
    <w:tmpl w:val="095A0E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5C65A3"/>
    <w:multiLevelType w:val="hybridMultilevel"/>
    <w:tmpl w:val="F224103E"/>
    <w:lvl w:ilvl="0" w:tplc="04050001">
      <w:start w:val="1"/>
      <w:numFmt w:val="bullet"/>
      <w:lvlText w:val=""/>
      <w:lvlJc w:val="left"/>
      <w:pPr>
        <w:tabs>
          <w:tab w:val="num" w:pos="720"/>
        </w:tabs>
        <w:ind w:left="720" w:hanging="360"/>
      </w:pPr>
      <w:rPr>
        <w:rFonts w:ascii="Symbol" w:hAnsi="Symbol" w:hint="default"/>
      </w:rPr>
    </w:lvl>
    <w:lvl w:ilvl="1" w:tplc="2E1E9734">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723D6254"/>
    <w:multiLevelType w:val="hybridMultilevel"/>
    <w:tmpl w:val="1638DBA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72672A4E"/>
    <w:multiLevelType w:val="hybridMultilevel"/>
    <w:tmpl w:val="64323B90"/>
    <w:lvl w:ilvl="0" w:tplc="163ECC16">
      <w:start w:val="1"/>
      <w:numFmt w:val="decimal"/>
      <w:lvlText w:val="%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2BD08FE"/>
    <w:multiLevelType w:val="hybridMultilevel"/>
    <w:tmpl w:val="60D2D33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28" w15:restartNumberingAfterBreak="0">
    <w:nsid w:val="797C49E3"/>
    <w:multiLevelType w:val="singleLevel"/>
    <w:tmpl w:val="D36C65DA"/>
    <w:lvl w:ilvl="0">
      <w:start w:val="1"/>
      <w:numFmt w:val="decimal"/>
      <w:lvlText w:val="%1."/>
      <w:lvlJc w:val="left"/>
      <w:pPr>
        <w:tabs>
          <w:tab w:val="num" w:pos="705"/>
        </w:tabs>
        <w:ind w:left="705" w:hanging="705"/>
      </w:pPr>
      <w:rPr>
        <w:b/>
        <w:i w:val="0"/>
        <w:u w:val="none"/>
      </w:rPr>
    </w:lvl>
  </w:abstractNum>
  <w:abstractNum w:abstractNumId="29"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8F406E"/>
    <w:multiLevelType w:val="hybridMultilevel"/>
    <w:tmpl w:val="13FE801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E5C5F06"/>
    <w:multiLevelType w:val="hybridMultilevel"/>
    <w:tmpl w:val="DEBA093E"/>
    <w:lvl w:ilvl="0" w:tplc="E6608E0C">
      <w:start w:val="1"/>
      <w:numFmt w:val="decimal"/>
      <w:lvlText w:val="%1."/>
      <w:lvlJc w:val="left"/>
      <w:pPr>
        <w:ind w:left="360" w:hanging="360"/>
      </w:pPr>
      <w:rPr>
        <w:rFonts w:ascii="Arial" w:hAnsi="Arial" w:cs="Arial"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6"/>
  </w:num>
  <w:num w:numId="3">
    <w:abstractNumId w:val="0"/>
  </w:num>
  <w:num w:numId="4">
    <w:abstractNumId w:val="21"/>
  </w:num>
  <w:num w:numId="5">
    <w:abstractNumId w:val="5"/>
  </w:num>
  <w:num w:numId="6">
    <w:abstractNumId w:val="25"/>
  </w:num>
  <w:num w:numId="7">
    <w:abstractNumId w:val="27"/>
  </w:num>
  <w:num w:numId="8">
    <w:abstractNumId w:val="3"/>
  </w:num>
  <w:num w:numId="9">
    <w:abstractNumId w:val="2"/>
  </w:num>
  <w:num w:numId="10">
    <w:abstractNumId w:val="30"/>
  </w:num>
  <w:num w:numId="11">
    <w:abstractNumId w:val="23"/>
  </w:num>
  <w:num w:numId="12">
    <w:abstractNumId w:val="28"/>
  </w:num>
  <w:num w:numId="13">
    <w:abstractNumId w:val="9"/>
  </w:num>
  <w:num w:numId="14">
    <w:abstractNumId w:val="24"/>
  </w:num>
  <w:num w:numId="15">
    <w:abstractNumId w:val="1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7"/>
  </w:num>
  <w:num w:numId="25">
    <w:abstractNumId w:val="11"/>
  </w:num>
  <w:num w:numId="26">
    <w:abstractNumId w:val="31"/>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6"/>
  </w:num>
  <w:num w:numId="30">
    <w:abstractNumId w:val="13"/>
  </w:num>
  <w:num w:numId="31">
    <w:abstractNumId w:val="22"/>
  </w:num>
  <w:num w:numId="32">
    <w:abstractNumId w:val="15"/>
  </w:num>
  <w:num w:numId="33">
    <w:abstractNumId w:val="7"/>
  </w:num>
  <w:num w:numId="34">
    <w:abstractNumId w:val="4"/>
  </w:num>
  <w:num w:numId="35">
    <w:abstractNumId w:val="7"/>
  </w:num>
  <w:num w:numId="36">
    <w:abstractNumId w:val="1"/>
  </w:num>
  <w:num w:numId="37">
    <w:abstractNumId w:val="7"/>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E22"/>
    <w:rsid w:val="00000260"/>
    <w:rsid w:val="0000199B"/>
    <w:rsid w:val="00001CE6"/>
    <w:rsid w:val="000079D5"/>
    <w:rsid w:val="00012345"/>
    <w:rsid w:val="00017977"/>
    <w:rsid w:val="00032786"/>
    <w:rsid w:val="00032856"/>
    <w:rsid w:val="00033F75"/>
    <w:rsid w:val="00037FF0"/>
    <w:rsid w:val="00041402"/>
    <w:rsid w:val="000421E5"/>
    <w:rsid w:val="0004546C"/>
    <w:rsid w:val="00045664"/>
    <w:rsid w:val="00051B9E"/>
    <w:rsid w:val="00056330"/>
    <w:rsid w:val="00056FE6"/>
    <w:rsid w:val="000768C5"/>
    <w:rsid w:val="00083E5A"/>
    <w:rsid w:val="00084671"/>
    <w:rsid w:val="000C512F"/>
    <w:rsid w:val="000D1260"/>
    <w:rsid w:val="000D2A9F"/>
    <w:rsid w:val="000D49D8"/>
    <w:rsid w:val="00100B1F"/>
    <w:rsid w:val="001013B3"/>
    <w:rsid w:val="00103840"/>
    <w:rsid w:val="001059B3"/>
    <w:rsid w:val="00106A6D"/>
    <w:rsid w:val="00131488"/>
    <w:rsid w:val="00134A95"/>
    <w:rsid w:val="0014618D"/>
    <w:rsid w:val="0015732F"/>
    <w:rsid w:val="00160643"/>
    <w:rsid w:val="001613AB"/>
    <w:rsid w:val="00161E22"/>
    <w:rsid w:val="00163376"/>
    <w:rsid w:val="001647B6"/>
    <w:rsid w:val="00166045"/>
    <w:rsid w:val="001749C3"/>
    <w:rsid w:val="00176C49"/>
    <w:rsid w:val="00185265"/>
    <w:rsid w:val="00193BB3"/>
    <w:rsid w:val="001A1BF6"/>
    <w:rsid w:val="001A47CD"/>
    <w:rsid w:val="001B20E9"/>
    <w:rsid w:val="001B402B"/>
    <w:rsid w:val="001B76AD"/>
    <w:rsid w:val="001C3EB3"/>
    <w:rsid w:val="001D077E"/>
    <w:rsid w:val="001D2F4E"/>
    <w:rsid w:val="001D35DA"/>
    <w:rsid w:val="001D5888"/>
    <w:rsid w:val="001D6C9F"/>
    <w:rsid w:val="001E012D"/>
    <w:rsid w:val="001E1672"/>
    <w:rsid w:val="001E2B97"/>
    <w:rsid w:val="001E6C63"/>
    <w:rsid w:val="001F02CE"/>
    <w:rsid w:val="001F24C9"/>
    <w:rsid w:val="001F2706"/>
    <w:rsid w:val="001F52B0"/>
    <w:rsid w:val="001F53D6"/>
    <w:rsid w:val="00203C8B"/>
    <w:rsid w:val="0020596F"/>
    <w:rsid w:val="00210884"/>
    <w:rsid w:val="00217B50"/>
    <w:rsid w:val="00223528"/>
    <w:rsid w:val="002247E3"/>
    <w:rsid w:val="00224C74"/>
    <w:rsid w:val="002270FD"/>
    <w:rsid w:val="002328D7"/>
    <w:rsid w:val="00235203"/>
    <w:rsid w:val="00237E3C"/>
    <w:rsid w:val="00240920"/>
    <w:rsid w:val="00240D9F"/>
    <w:rsid w:val="00240DC4"/>
    <w:rsid w:val="00242980"/>
    <w:rsid w:val="002470E9"/>
    <w:rsid w:val="00247501"/>
    <w:rsid w:val="00250173"/>
    <w:rsid w:val="0025308F"/>
    <w:rsid w:val="00254EF8"/>
    <w:rsid w:val="0025777F"/>
    <w:rsid w:val="00257ED8"/>
    <w:rsid w:val="00265300"/>
    <w:rsid w:val="00267C15"/>
    <w:rsid w:val="00272407"/>
    <w:rsid w:val="0027304E"/>
    <w:rsid w:val="00274194"/>
    <w:rsid w:val="002778D4"/>
    <w:rsid w:val="00283F7E"/>
    <w:rsid w:val="002859B9"/>
    <w:rsid w:val="0029217B"/>
    <w:rsid w:val="002A0E31"/>
    <w:rsid w:val="002A798A"/>
    <w:rsid w:val="002B3146"/>
    <w:rsid w:val="002C21D2"/>
    <w:rsid w:val="002C22E1"/>
    <w:rsid w:val="002C4574"/>
    <w:rsid w:val="002C56BE"/>
    <w:rsid w:val="002D0328"/>
    <w:rsid w:val="002D192B"/>
    <w:rsid w:val="002E5539"/>
    <w:rsid w:val="002E66D4"/>
    <w:rsid w:val="002E7B0A"/>
    <w:rsid w:val="002F1369"/>
    <w:rsid w:val="002F6AB0"/>
    <w:rsid w:val="002F77ED"/>
    <w:rsid w:val="00300D6D"/>
    <w:rsid w:val="0030624A"/>
    <w:rsid w:val="0030654F"/>
    <w:rsid w:val="00314B40"/>
    <w:rsid w:val="00316C20"/>
    <w:rsid w:val="00320F2F"/>
    <w:rsid w:val="00324757"/>
    <w:rsid w:val="00327514"/>
    <w:rsid w:val="00327D64"/>
    <w:rsid w:val="00330C49"/>
    <w:rsid w:val="00345329"/>
    <w:rsid w:val="00345C83"/>
    <w:rsid w:val="003460B5"/>
    <w:rsid w:val="003461F1"/>
    <w:rsid w:val="00352DD1"/>
    <w:rsid w:val="00361484"/>
    <w:rsid w:val="00364B68"/>
    <w:rsid w:val="00365A53"/>
    <w:rsid w:val="003713BC"/>
    <w:rsid w:val="00371DBD"/>
    <w:rsid w:val="00377BDD"/>
    <w:rsid w:val="0038043F"/>
    <w:rsid w:val="0038646C"/>
    <w:rsid w:val="00387502"/>
    <w:rsid w:val="00391ACF"/>
    <w:rsid w:val="0039506D"/>
    <w:rsid w:val="00397E76"/>
    <w:rsid w:val="003A0395"/>
    <w:rsid w:val="003A3232"/>
    <w:rsid w:val="003B1341"/>
    <w:rsid w:val="003B4C1E"/>
    <w:rsid w:val="003B5B69"/>
    <w:rsid w:val="003B5F73"/>
    <w:rsid w:val="003C56D1"/>
    <w:rsid w:val="003D6285"/>
    <w:rsid w:val="003D75A6"/>
    <w:rsid w:val="004045AC"/>
    <w:rsid w:val="004100F6"/>
    <w:rsid w:val="00411737"/>
    <w:rsid w:val="00411E9C"/>
    <w:rsid w:val="004135FF"/>
    <w:rsid w:val="0042126F"/>
    <w:rsid w:val="004252EB"/>
    <w:rsid w:val="00425797"/>
    <w:rsid w:val="004313FB"/>
    <w:rsid w:val="004479F4"/>
    <w:rsid w:val="00454738"/>
    <w:rsid w:val="00454954"/>
    <w:rsid w:val="00455F3B"/>
    <w:rsid w:val="00463CB8"/>
    <w:rsid w:val="00476A4A"/>
    <w:rsid w:val="004779E6"/>
    <w:rsid w:val="00480F73"/>
    <w:rsid w:val="00481A45"/>
    <w:rsid w:val="00487108"/>
    <w:rsid w:val="00487F0A"/>
    <w:rsid w:val="004919DA"/>
    <w:rsid w:val="00492030"/>
    <w:rsid w:val="00495C0F"/>
    <w:rsid w:val="004A1A01"/>
    <w:rsid w:val="004A2FD4"/>
    <w:rsid w:val="004A4786"/>
    <w:rsid w:val="004A4A8A"/>
    <w:rsid w:val="004B3C44"/>
    <w:rsid w:val="004B6B87"/>
    <w:rsid w:val="004B7D2A"/>
    <w:rsid w:val="004C0B09"/>
    <w:rsid w:val="004C304B"/>
    <w:rsid w:val="004C396C"/>
    <w:rsid w:val="004C50D3"/>
    <w:rsid w:val="004C7735"/>
    <w:rsid w:val="004D1CF5"/>
    <w:rsid w:val="004D29F2"/>
    <w:rsid w:val="004D3F48"/>
    <w:rsid w:val="004E4E40"/>
    <w:rsid w:val="004E69FF"/>
    <w:rsid w:val="004F06AB"/>
    <w:rsid w:val="004F076C"/>
    <w:rsid w:val="004F576E"/>
    <w:rsid w:val="00501673"/>
    <w:rsid w:val="0050601E"/>
    <w:rsid w:val="005066D7"/>
    <w:rsid w:val="00517487"/>
    <w:rsid w:val="0052371F"/>
    <w:rsid w:val="005257D4"/>
    <w:rsid w:val="005368F8"/>
    <w:rsid w:val="00556E07"/>
    <w:rsid w:val="00557F45"/>
    <w:rsid w:val="0058265B"/>
    <w:rsid w:val="0058552C"/>
    <w:rsid w:val="00590B52"/>
    <w:rsid w:val="00590FCA"/>
    <w:rsid w:val="00592B99"/>
    <w:rsid w:val="00594B1E"/>
    <w:rsid w:val="005A6E12"/>
    <w:rsid w:val="005B7692"/>
    <w:rsid w:val="005C3E55"/>
    <w:rsid w:val="005D49D2"/>
    <w:rsid w:val="005D5110"/>
    <w:rsid w:val="005E2FD1"/>
    <w:rsid w:val="005E4189"/>
    <w:rsid w:val="005F18F6"/>
    <w:rsid w:val="005F4B9A"/>
    <w:rsid w:val="00610BB5"/>
    <w:rsid w:val="0061213B"/>
    <w:rsid w:val="00617CEC"/>
    <w:rsid w:val="00625B22"/>
    <w:rsid w:val="00625D84"/>
    <w:rsid w:val="0062654F"/>
    <w:rsid w:val="006324A3"/>
    <w:rsid w:val="006327F7"/>
    <w:rsid w:val="0063291C"/>
    <w:rsid w:val="00635211"/>
    <w:rsid w:val="00655BBC"/>
    <w:rsid w:val="00662198"/>
    <w:rsid w:val="00663DB3"/>
    <w:rsid w:val="006648B9"/>
    <w:rsid w:val="00665EC1"/>
    <w:rsid w:val="006710D1"/>
    <w:rsid w:val="00671A7E"/>
    <w:rsid w:val="00672340"/>
    <w:rsid w:val="00672C9D"/>
    <w:rsid w:val="00672ED5"/>
    <w:rsid w:val="00675100"/>
    <w:rsid w:val="006835A9"/>
    <w:rsid w:val="0068646F"/>
    <w:rsid w:val="00694B5A"/>
    <w:rsid w:val="00696CFE"/>
    <w:rsid w:val="00696F34"/>
    <w:rsid w:val="006977B4"/>
    <w:rsid w:val="00697A3F"/>
    <w:rsid w:val="006A0BD5"/>
    <w:rsid w:val="006C08B5"/>
    <w:rsid w:val="006C0D29"/>
    <w:rsid w:val="006C1640"/>
    <w:rsid w:val="006C239C"/>
    <w:rsid w:val="006C2E78"/>
    <w:rsid w:val="006C5708"/>
    <w:rsid w:val="006C5A7A"/>
    <w:rsid w:val="006C5F61"/>
    <w:rsid w:val="006D07CC"/>
    <w:rsid w:val="006D0F7D"/>
    <w:rsid w:val="006D3B3C"/>
    <w:rsid w:val="006D3D75"/>
    <w:rsid w:val="006E0CE2"/>
    <w:rsid w:val="006E0D2A"/>
    <w:rsid w:val="006F69DB"/>
    <w:rsid w:val="006F73E2"/>
    <w:rsid w:val="006F77BF"/>
    <w:rsid w:val="00704173"/>
    <w:rsid w:val="00704C92"/>
    <w:rsid w:val="007057F6"/>
    <w:rsid w:val="0070650D"/>
    <w:rsid w:val="007068EF"/>
    <w:rsid w:val="00712314"/>
    <w:rsid w:val="00717462"/>
    <w:rsid w:val="00724D18"/>
    <w:rsid w:val="0072521F"/>
    <w:rsid w:val="00725DD1"/>
    <w:rsid w:val="00734D4F"/>
    <w:rsid w:val="0073640A"/>
    <w:rsid w:val="00776B6D"/>
    <w:rsid w:val="00780F56"/>
    <w:rsid w:val="0078134D"/>
    <w:rsid w:val="00783045"/>
    <w:rsid w:val="00784C5B"/>
    <w:rsid w:val="00787C8A"/>
    <w:rsid w:val="00787FDA"/>
    <w:rsid w:val="00792EE0"/>
    <w:rsid w:val="0079347B"/>
    <w:rsid w:val="007956AF"/>
    <w:rsid w:val="007A1E22"/>
    <w:rsid w:val="007A30A3"/>
    <w:rsid w:val="007A386F"/>
    <w:rsid w:val="007A782D"/>
    <w:rsid w:val="007B24CA"/>
    <w:rsid w:val="007B2D32"/>
    <w:rsid w:val="007B4B87"/>
    <w:rsid w:val="007B7803"/>
    <w:rsid w:val="007C39BD"/>
    <w:rsid w:val="007C4DD1"/>
    <w:rsid w:val="007C5ADC"/>
    <w:rsid w:val="007C6638"/>
    <w:rsid w:val="007C75CA"/>
    <w:rsid w:val="007C7DDE"/>
    <w:rsid w:val="007D2340"/>
    <w:rsid w:val="007D25ED"/>
    <w:rsid w:val="007D6484"/>
    <w:rsid w:val="007E1E43"/>
    <w:rsid w:val="007E28E6"/>
    <w:rsid w:val="007E2B0A"/>
    <w:rsid w:val="007E2EA8"/>
    <w:rsid w:val="00800E6D"/>
    <w:rsid w:val="008055FB"/>
    <w:rsid w:val="00822F3C"/>
    <w:rsid w:val="00824A92"/>
    <w:rsid w:val="0082518C"/>
    <w:rsid w:val="008338EB"/>
    <w:rsid w:val="00840DA5"/>
    <w:rsid w:val="00841258"/>
    <w:rsid w:val="008432CA"/>
    <w:rsid w:val="008432E7"/>
    <w:rsid w:val="00861FFA"/>
    <w:rsid w:val="0086206B"/>
    <w:rsid w:val="0086619E"/>
    <w:rsid w:val="00867A07"/>
    <w:rsid w:val="00873CCC"/>
    <w:rsid w:val="008771EF"/>
    <w:rsid w:val="008840AC"/>
    <w:rsid w:val="008845BB"/>
    <w:rsid w:val="00886472"/>
    <w:rsid w:val="00886E65"/>
    <w:rsid w:val="00887DDF"/>
    <w:rsid w:val="0089397B"/>
    <w:rsid w:val="008A0E5D"/>
    <w:rsid w:val="008A1B04"/>
    <w:rsid w:val="008A3C21"/>
    <w:rsid w:val="008A4465"/>
    <w:rsid w:val="008B0740"/>
    <w:rsid w:val="008B1BF9"/>
    <w:rsid w:val="008B4073"/>
    <w:rsid w:val="008B53AF"/>
    <w:rsid w:val="008C4F45"/>
    <w:rsid w:val="008D51A5"/>
    <w:rsid w:val="008D78CB"/>
    <w:rsid w:val="008D79EB"/>
    <w:rsid w:val="008E004D"/>
    <w:rsid w:val="008E3236"/>
    <w:rsid w:val="008E4D6E"/>
    <w:rsid w:val="008F1600"/>
    <w:rsid w:val="008F596E"/>
    <w:rsid w:val="009068C5"/>
    <w:rsid w:val="00907AEB"/>
    <w:rsid w:val="00914903"/>
    <w:rsid w:val="00915416"/>
    <w:rsid w:val="0093748E"/>
    <w:rsid w:val="009577CF"/>
    <w:rsid w:val="00962AC3"/>
    <w:rsid w:val="00967069"/>
    <w:rsid w:val="009673EF"/>
    <w:rsid w:val="00967830"/>
    <w:rsid w:val="00976896"/>
    <w:rsid w:val="009819FA"/>
    <w:rsid w:val="00982625"/>
    <w:rsid w:val="009832DA"/>
    <w:rsid w:val="009843D6"/>
    <w:rsid w:val="0098649E"/>
    <w:rsid w:val="00991331"/>
    <w:rsid w:val="00996803"/>
    <w:rsid w:val="009972A4"/>
    <w:rsid w:val="009A110F"/>
    <w:rsid w:val="009A11EF"/>
    <w:rsid w:val="009A4EEC"/>
    <w:rsid w:val="009B01FE"/>
    <w:rsid w:val="009B4B42"/>
    <w:rsid w:val="009B5E91"/>
    <w:rsid w:val="009C1AAA"/>
    <w:rsid w:val="009C22A0"/>
    <w:rsid w:val="009C4477"/>
    <w:rsid w:val="009C68A3"/>
    <w:rsid w:val="009C75FC"/>
    <w:rsid w:val="009D0921"/>
    <w:rsid w:val="009D2A30"/>
    <w:rsid w:val="009D3592"/>
    <w:rsid w:val="009D3DEF"/>
    <w:rsid w:val="009F1D93"/>
    <w:rsid w:val="009F42F0"/>
    <w:rsid w:val="009F4727"/>
    <w:rsid w:val="009F52A6"/>
    <w:rsid w:val="009F6C26"/>
    <w:rsid w:val="009F6E2C"/>
    <w:rsid w:val="00A00DCD"/>
    <w:rsid w:val="00A0137D"/>
    <w:rsid w:val="00A0281B"/>
    <w:rsid w:val="00A057BF"/>
    <w:rsid w:val="00A058DF"/>
    <w:rsid w:val="00A075C1"/>
    <w:rsid w:val="00A105D9"/>
    <w:rsid w:val="00A15CF4"/>
    <w:rsid w:val="00A16062"/>
    <w:rsid w:val="00A1615F"/>
    <w:rsid w:val="00A17BE4"/>
    <w:rsid w:val="00A17CF9"/>
    <w:rsid w:val="00A208DC"/>
    <w:rsid w:val="00A304FA"/>
    <w:rsid w:val="00A31015"/>
    <w:rsid w:val="00A411F0"/>
    <w:rsid w:val="00A55FD5"/>
    <w:rsid w:val="00A662F3"/>
    <w:rsid w:val="00A66516"/>
    <w:rsid w:val="00A7057B"/>
    <w:rsid w:val="00A71BE1"/>
    <w:rsid w:val="00A738C3"/>
    <w:rsid w:val="00A74BEE"/>
    <w:rsid w:val="00A77330"/>
    <w:rsid w:val="00A776FD"/>
    <w:rsid w:val="00AA58F4"/>
    <w:rsid w:val="00AC2456"/>
    <w:rsid w:val="00AC7C31"/>
    <w:rsid w:val="00AD70F8"/>
    <w:rsid w:val="00AD7965"/>
    <w:rsid w:val="00AE192E"/>
    <w:rsid w:val="00AF3C6E"/>
    <w:rsid w:val="00AF46C9"/>
    <w:rsid w:val="00AF6F90"/>
    <w:rsid w:val="00AF7E28"/>
    <w:rsid w:val="00B0046E"/>
    <w:rsid w:val="00B02B91"/>
    <w:rsid w:val="00B03D13"/>
    <w:rsid w:val="00B06961"/>
    <w:rsid w:val="00B114C4"/>
    <w:rsid w:val="00B116D9"/>
    <w:rsid w:val="00B123C4"/>
    <w:rsid w:val="00B16667"/>
    <w:rsid w:val="00B23798"/>
    <w:rsid w:val="00B34E3F"/>
    <w:rsid w:val="00B4120D"/>
    <w:rsid w:val="00B43746"/>
    <w:rsid w:val="00B459F0"/>
    <w:rsid w:val="00B51285"/>
    <w:rsid w:val="00B535AE"/>
    <w:rsid w:val="00B5360D"/>
    <w:rsid w:val="00B56AAB"/>
    <w:rsid w:val="00B658CE"/>
    <w:rsid w:val="00B72982"/>
    <w:rsid w:val="00B739FD"/>
    <w:rsid w:val="00B840BD"/>
    <w:rsid w:val="00B86729"/>
    <w:rsid w:val="00B92C56"/>
    <w:rsid w:val="00B94105"/>
    <w:rsid w:val="00B950FD"/>
    <w:rsid w:val="00BA5122"/>
    <w:rsid w:val="00BB2DAF"/>
    <w:rsid w:val="00BB4447"/>
    <w:rsid w:val="00BB4CC3"/>
    <w:rsid w:val="00BC0F72"/>
    <w:rsid w:val="00BC142C"/>
    <w:rsid w:val="00BC29D5"/>
    <w:rsid w:val="00BC3C71"/>
    <w:rsid w:val="00BC667D"/>
    <w:rsid w:val="00BD2895"/>
    <w:rsid w:val="00BE42F1"/>
    <w:rsid w:val="00BE6ACC"/>
    <w:rsid w:val="00BF4A4D"/>
    <w:rsid w:val="00BF5B97"/>
    <w:rsid w:val="00BF7072"/>
    <w:rsid w:val="00C05C03"/>
    <w:rsid w:val="00C062C7"/>
    <w:rsid w:val="00C071B2"/>
    <w:rsid w:val="00C10691"/>
    <w:rsid w:val="00C10845"/>
    <w:rsid w:val="00C14216"/>
    <w:rsid w:val="00C16039"/>
    <w:rsid w:val="00C20688"/>
    <w:rsid w:val="00C22427"/>
    <w:rsid w:val="00C23142"/>
    <w:rsid w:val="00C25CAD"/>
    <w:rsid w:val="00C36351"/>
    <w:rsid w:val="00C40462"/>
    <w:rsid w:val="00C422B1"/>
    <w:rsid w:val="00C42B56"/>
    <w:rsid w:val="00C4528B"/>
    <w:rsid w:val="00C455B0"/>
    <w:rsid w:val="00C5362D"/>
    <w:rsid w:val="00C575A4"/>
    <w:rsid w:val="00C63F88"/>
    <w:rsid w:val="00C67CCA"/>
    <w:rsid w:val="00C70D33"/>
    <w:rsid w:val="00C728AB"/>
    <w:rsid w:val="00C75B84"/>
    <w:rsid w:val="00C81D04"/>
    <w:rsid w:val="00C829D1"/>
    <w:rsid w:val="00C85932"/>
    <w:rsid w:val="00C90695"/>
    <w:rsid w:val="00C92369"/>
    <w:rsid w:val="00C942E3"/>
    <w:rsid w:val="00C94387"/>
    <w:rsid w:val="00C9450E"/>
    <w:rsid w:val="00C9625D"/>
    <w:rsid w:val="00C96652"/>
    <w:rsid w:val="00C97F02"/>
    <w:rsid w:val="00CA4BDC"/>
    <w:rsid w:val="00CA565C"/>
    <w:rsid w:val="00CA627C"/>
    <w:rsid w:val="00CA694A"/>
    <w:rsid w:val="00CA7D17"/>
    <w:rsid w:val="00CB17D3"/>
    <w:rsid w:val="00CB5168"/>
    <w:rsid w:val="00CB77AD"/>
    <w:rsid w:val="00CC286E"/>
    <w:rsid w:val="00CC7791"/>
    <w:rsid w:val="00CC7B50"/>
    <w:rsid w:val="00CD2817"/>
    <w:rsid w:val="00CD4004"/>
    <w:rsid w:val="00CD6D6D"/>
    <w:rsid w:val="00CD710C"/>
    <w:rsid w:val="00CD75D6"/>
    <w:rsid w:val="00CE3E99"/>
    <w:rsid w:val="00CE4506"/>
    <w:rsid w:val="00CF25FD"/>
    <w:rsid w:val="00CF31E9"/>
    <w:rsid w:val="00CF3F1E"/>
    <w:rsid w:val="00CF41BB"/>
    <w:rsid w:val="00CF5673"/>
    <w:rsid w:val="00CF7512"/>
    <w:rsid w:val="00D15860"/>
    <w:rsid w:val="00D1698F"/>
    <w:rsid w:val="00D201C6"/>
    <w:rsid w:val="00D2260A"/>
    <w:rsid w:val="00D23CAD"/>
    <w:rsid w:val="00D26455"/>
    <w:rsid w:val="00D33DED"/>
    <w:rsid w:val="00D36857"/>
    <w:rsid w:val="00D40F3C"/>
    <w:rsid w:val="00D5749B"/>
    <w:rsid w:val="00D61B1E"/>
    <w:rsid w:val="00D671C0"/>
    <w:rsid w:val="00D67E51"/>
    <w:rsid w:val="00D74A50"/>
    <w:rsid w:val="00D76881"/>
    <w:rsid w:val="00D82E3E"/>
    <w:rsid w:val="00D91A26"/>
    <w:rsid w:val="00DA2C04"/>
    <w:rsid w:val="00DA2CAA"/>
    <w:rsid w:val="00DA3527"/>
    <w:rsid w:val="00DA46ED"/>
    <w:rsid w:val="00DA4F77"/>
    <w:rsid w:val="00DA517C"/>
    <w:rsid w:val="00DA7DA1"/>
    <w:rsid w:val="00DB3F13"/>
    <w:rsid w:val="00DB7A1A"/>
    <w:rsid w:val="00DC0D56"/>
    <w:rsid w:val="00DC238C"/>
    <w:rsid w:val="00DD58BD"/>
    <w:rsid w:val="00DD59C6"/>
    <w:rsid w:val="00DD61D2"/>
    <w:rsid w:val="00DE140B"/>
    <w:rsid w:val="00DE1C0C"/>
    <w:rsid w:val="00DE2D09"/>
    <w:rsid w:val="00DE33BD"/>
    <w:rsid w:val="00DE4BCE"/>
    <w:rsid w:val="00DE6C36"/>
    <w:rsid w:val="00DF0E92"/>
    <w:rsid w:val="00DF415B"/>
    <w:rsid w:val="00E00B4F"/>
    <w:rsid w:val="00E0190E"/>
    <w:rsid w:val="00E0313A"/>
    <w:rsid w:val="00E03226"/>
    <w:rsid w:val="00E062C8"/>
    <w:rsid w:val="00E0681E"/>
    <w:rsid w:val="00E06C6E"/>
    <w:rsid w:val="00E10400"/>
    <w:rsid w:val="00E13110"/>
    <w:rsid w:val="00E1398F"/>
    <w:rsid w:val="00E16E40"/>
    <w:rsid w:val="00E21CB1"/>
    <w:rsid w:val="00E26428"/>
    <w:rsid w:val="00E27560"/>
    <w:rsid w:val="00E343DF"/>
    <w:rsid w:val="00E47BCC"/>
    <w:rsid w:val="00E55D9E"/>
    <w:rsid w:val="00E57C8B"/>
    <w:rsid w:val="00E57D22"/>
    <w:rsid w:val="00E6189E"/>
    <w:rsid w:val="00E623BD"/>
    <w:rsid w:val="00E648D5"/>
    <w:rsid w:val="00E72992"/>
    <w:rsid w:val="00E754C9"/>
    <w:rsid w:val="00E7626D"/>
    <w:rsid w:val="00E83007"/>
    <w:rsid w:val="00E90AB0"/>
    <w:rsid w:val="00E91AED"/>
    <w:rsid w:val="00EA2209"/>
    <w:rsid w:val="00EA36D5"/>
    <w:rsid w:val="00EA48DF"/>
    <w:rsid w:val="00EB40F3"/>
    <w:rsid w:val="00EB446E"/>
    <w:rsid w:val="00EB6316"/>
    <w:rsid w:val="00EC5B72"/>
    <w:rsid w:val="00EC62BB"/>
    <w:rsid w:val="00ED1B27"/>
    <w:rsid w:val="00EE6040"/>
    <w:rsid w:val="00EE679B"/>
    <w:rsid w:val="00EF0F93"/>
    <w:rsid w:val="00EF19A2"/>
    <w:rsid w:val="00EF1F31"/>
    <w:rsid w:val="00EF387B"/>
    <w:rsid w:val="00EF64C4"/>
    <w:rsid w:val="00F0200F"/>
    <w:rsid w:val="00F030AF"/>
    <w:rsid w:val="00F114E7"/>
    <w:rsid w:val="00F14D24"/>
    <w:rsid w:val="00F24A3C"/>
    <w:rsid w:val="00F253DF"/>
    <w:rsid w:val="00F26B1A"/>
    <w:rsid w:val="00F27C41"/>
    <w:rsid w:val="00F31CD3"/>
    <w:rsid w:val="00F439F6"/>
    <w:rsid w:val="00F445B7"/>
    <w:rsid w:val="00F4556D"/>
    <w:rsid w:val="00F53267"/>
    <w:rsid w:val="00F66A81"/>
    <w:rsid w:val="00F746C6"/>
    <w:rsid w:val="00F755FC"/>
    <w:rsid w:val="00F757DA"/>
    <w:rsid w:val="00F8242F"/>
    <w:rsid w:val="00F82AB1"/>
    <w:rsid w:val="00F860CB"/>
    <w:rsid w:val="00F92EAC"/>
    <w:rsid w:val="00F93FDB"/>
    <w:rsid w:val="00FA0E7F"/>
    <w:rsid w:val="00FA145F"/>
    <w:rsid w:val="00FA2FB8"/>
    <w:rsid w:val="00FA5661"/>
    <w:rsid w:val="00FB6921"/>
    <w:rsid w:val="00FC19DE"/>
    <w:rsid w:val="00FC381E"/>
    <w:rsid w:val="00FD0566"/>
    <w:rsid w:val="00FD5482"/>
    <w:rsid w:val="00FD5E7D"/>
    <w:rsid w:val="00FE1C85"/>
    <w:rsid w:val="00FE4AE9"/>
    <w:rsid w:val="00FE51B3"/>
    <w:rsid w:val="00FE5445"/>
    <w:rsid w:val="00FF05B5"/>
    <w:rsid w:val="00FF53C8"/>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0D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jc w:val="both"/>
    </w:pPr>
    <w:rPr>
      <w:rFonts w:ascii="Arial" w:hAnsi="Arial" w:cs="Arial"/>
      <w:sz w:val="22"/>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 w:val="22"/>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 w:val="22"/>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paragraph" w:customStyle="1" w:styleId="A-odstavecodsazensodrkami">
    <w:name w:val="A-odstavec odsazený s odrážkami"/>
    <w:basedOn w:val="Normln"/>
    <w:rsid w:val="001013B3"/>
    <w:pPr>
      <w:numPr>
        <w:numId w:val="24"/>
      </w:numPr>
      <w:jc w:val="both"/>
    </w:pPr>
    <w:rPr>
      <w:rFonts w:ascii="Arial" w:hAnsi="Arial" w:cs="Arial"/>
      <w:sz w:val="22"/>
      <w:szCs w:val="22"/>
    </w:rPr>
  </w:style>
  <w:style w:type="paragraph" w:customStyle="1" w:styleId="Standard1">
    <w:name w:val="Standard1"/>
    <w:basedOn w:val="Normln"/>
    <w:link w:val="Standard1Char"/>
    <w:rsid w:val="001013B3"/>
    <w:pPr>
      <w:overflowPunct w:val="0"/>
      <w:autoSpaceDE w:val="0"/>
      <w:autoSpaceDN w:val="0"/>
      <w:adjustRightInd w:val="0"/>
      <w:spacing w:before="60" w:line="269" w:lineRule="auto"/>
      <w:ind w:firstLine="284"/>
      <w:jc w:val="both"/>
      <w:textAlignment w:val="baseline"/>
    </w:pPr>
  </w:style>
  <w:style w:type="character" w:customStyle="1" w:styleId="Standard1Char">
    <w:name w:val="Standard1 Char"/>
    <w:link w:val="Standard1"/>
    <w:rsid w:val="001013B3"/>
    <w:rPr>
      <w:sz w:val="24"/>
      <w:szCs w:val="24"/>
    </w:rPr>
  </w:style>
  <w:style w:type="character" w:customStyle="1" w:styleId="Export0Char">
    <w:name w:val="Export 0 Char"/>
    <w:link w:val="Export0"/>
    <w:rsid w:val="001013B3"/>
    <w:rPr>
      <w:rFonts w:ascii="Courier New" w:hAnsi="Courier New"/>
      <w:sz w:val="24"/>
      <w:lang w:val="en-US"/>
    </w:rPr>
  </w:style>
  <w:style w:type="character" w:customStyle="1" w:styleId="Nevyeenzmnka1">
    <w:name w:val="Nevyřešená zmínka1"/>
    <w:basedOn w:val="Standardnpsmoodstavce"/>
    <w:uiPriority w:val="99"/>
    <w:semiHidden/>
    <w:unhideWhenUsed/>
    <w:rsid w:val="00480F73"/>
    <w:rPr>
      <w:color w:val="605E5C"/>
      <w:shd w:val="clear" w:color="auto" w:fill="E1DFDD"/>
    </w:rPr>
  </w:style>
  <w:style w:type="paragraph" w:customStyle="1" w:styleId="A-odstavecodsazen">
    <w:name w:val="A-odstavec odsazený"/>
    <w:basedOn w:val="Export0"/>
    <w:link w:val="A-odstavecodsazenChar"/>
    <w:rsid w:val="00CA7D17"/>
    <w:pPr>
      <w:ind w:left="720"/>
      <w:jc w:val="both"/>
    </w:pPr>
    <w:rPr>
      <w:rFonts w:ascii="Arial" w:hAnsi="Arial" w:cs="Arial"/>
      <w:sz w:val="22"/>
      <w:szCs w:val="22"/>
      <w:lang w:val="cs-CZ"/>
    </w:rPr>
  </w:style>
  <w:style w:type="character" w:customStyle="1" w:styleId="A-odstavecodsazenChar">
    <w:name w:val="A-odstavec odsazený Char"/>
    <w:link w:val="A-odstavecodsazen"/>
    <w:rsid w:val="00CA7D17"/>
    <w:rPr>
      <w:rFonts w:ascii="Arial" w:hAnsi="Arial" w:cs="Arial"/>
      <w:sz w:val="22"/>
      <w:szCs w:val="22"/>
    </w:rPr>
  </w:style>
  <w:style w:type="paragraph" w:styleId="Bezmezer">
    <w:name w:val="No Spacing"/>
    <w:uiPriority w:val="1"/>
    <w:qFormat/>
    <w:rsid w:val="00F31CD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984316604">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0478258">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 w:id="209855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5551F-6A90-4658-9DA9-5C16AF407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3138</Words>
  <Characters>18519</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2023-03-29T07:42:00Z</dcterms:created>
  <dcterms:modified xsi:type="dcterms:W3CDTF">2023-04-11T10:49:00Z</dcterms:modified>
</cp:coreProperties>
</file>