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43" w:rsidRPr="00AE372B" w:rsidRDefault="005B4B43" w:rsidP="005B4B43">
      <w:pPr>
        <w:pStyle w:val="Nadpis1"/>
        <w:rPr>
          <w:kern w:val="28"/>
        </w:rPr>
      </w:pPr>
      <w:bookmarkStart w:id="0" w:name="_Ref158785100"/>
      <w:bookmarkEnd w:id="0"/>
      <w:r>
        <w:rPr>
          <w:kern w:val="28"/>
        </w:rPr>
        <w:t>Dodatek ke smlouvě</w:t>
      </w:r>
      <w:r w:rsidRPr="00AE372B">
        <w:rPr>
          <w:kern w:val="28"/>
        </w:rPr>
        <w:t xml:space="preserve"> o spolupráci </w:t>
      </w:r>
      <w:r>
        <w:rPr>
          <w:kern w:val="28"/>
        </w:rPr>
        <w:t>č. 20</w:t>
      </w:r>
      <w:r w:rsidRPr="00867B06">
        <w:rPr>
          <w:kern w:val="28"/>
        </w:rPr>
        <w:t>/202</w:t>
      </w:r>
      <w:r>
        <w:rPr>
          <w:kern w:val="28"/>
        </w:rPr>
        <w:t>3</w:t>
      </w:r>
    </w:p>
    <w:p w:rsidR="005B4B43" w:rsidRPr="00AE372B" w:rsidRDefault="005B4B43" w:rsidP="005B4B43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 w:rsidRPr="00AE372B">
        <w:rPr>
          <w:rFonts w:cs="Arial"/>
          <w:b/>
          <w:bCs/>
          <w:kern w:val="22"/>
          <w:szCs w:val="22"/>
        </w:rPr>
        <w:t xml:space="preserve">Městská knihovna v Praze </w:t>
      </w:r>
    </w:p>
    <w:p w:rsidR="005B4B43" w:rsidRPr="00AE372B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  <w:t>Mariánské náměstí 1, Praha 1</w:t>
      </w:r>
    </w:p>
    <w:p w:rsidR="005B4B43" w:rsidRPr="00AE372B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IČ:</w:t>
      </w:r>
      <w:r w:rsidRPr="00AE372B">
        <w:rPr>
          <w:rFonts w:cs="Arial"/>
          <w:bCs/>
          <w:kern w:val="22"/>
          <w:szCs w:val="22"/>
        </w:rPr>
        <w:tab/>
        <w:t>00064467</w:t>
      </w:r>
    </w:p>
    <w:p w:rsidR="005B4B43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 xml:space="preserve">CZ </w:t>
      </w:r>
      <w:r w:rsidRPr="00AE372B">
        <w:rPr>
          <w:rFonts w:cs="Arial"/>
          <w:bCs/>
          <w:kern w:val="22"/>
          <w:szCs w:val="22"/>
        </w:rPr>
        <w:t xml:space="preserve">00064467 </w:t>
      </w:r>
      <w:r>
        <w:rPr>
          <w:rFonts w:cs="Arial"/>
          <w:bCs/>
          <w:kern w:val="22"/>
          <w:szCs w:val="22"/>
        </w:rPr>
        <w:t xml:space="preserve">(pro tyto účely </w:t>
      </w:r>
      <w:r w:rsidRPr="00604482">
        <w:rPr>
          <w:rFonts w:cs="Arial"/>
          <w:bCs/>
          <w:kern w:val="22"/>
          <w:szCs w:val="22"/>
        </w:rPr>
        <w:t>jsme</w:t>
      </w:r>
      <w:r>
        <w:rPr>
          <w:rFonts w:cs="Arial"/>
          <w:bCs/>
          <w:kern w:val="22"/>
          <w:szCs w:val="22"/>
        </w:rPr>
        <w:t xml:space="preserve"> </w:t>
      </w:r>
      <w:r w:rsidRPr="00F43D8A">
        <w:rPr>
          <w:rFonts w:cs="Arial"/>
          <w:bCs/>
          <w:kern w:val="22"/>
          <w:szCs w:val="22"/>
        </w:rPr>
        <w:t>osvobozeni od</w:t>
      </w:r>
      <w:r>
        <w:rPr>
          <w:rFonts w:cs="Arial"/>
          <w:bCs/>
          <w:kern w:val="22"/>
          <w:szCs w:val="22"/>
        </w:rPr>
        <w:t xml:space="preserve"> DPH)</w:t>
      </w:r>
    </w:p>
    <w:p w:rsidR="005B4B43" w:rsidRPr="00BB4DFF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B4DFF">
        <w:rPr>
          <w:rFonts w:cs="Arial"/>
          <w:bCs/>
          <w:kern w:val="22"/>
          <w:szCs w:val="22"/>
        </w:rPr>
        <w:t>evidovaná u Ministerstva kultury ČR pod číslem 0025/2002</w:t>
      </w:r>
    </w:p>
    <w:p w:rsidR="005B4B43" w:rsidRPr="00AE372B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bankovní spojení: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2C43D9">
        <w:rPr>
          <w:rFonts w:cs="Arial"/>
          <w:bCs/>
          <w:kern w:val="22"/>
          <w:szCs w:val="22"/>
        </w:rPr>
        <w:t>xxxxxxxxxxxxxxxx</w:t>
      </w:r>
      <w:proofErr w:type="spellEnd"/>
    </w:p>
    <w:p w:rsidR="005B4B43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zastoupena</w:t>
      </w:r>
      <w:r w:rsidRPr="00AE372B">
        <w:rPr>
          <w:rFonts w:cs="Arial"/>
          <w:bCs/>
          <w:kern w:val="22"/>
          <w:szCs w:val="22"/>
        </w:rPr>
        <w:t>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 xml:space="preserve">RNDr. Tomášem Řehákem, </w:t>
      </w:r>
      <w:r w:rsidR="0003794F">
        <w:rPr>
          <w:rFonts w:cs="Arial"/>
          <w:bCs/>
          <w:kern w:val="22"/>
          <w:szCs w:val="22"/>
        </w:rPr>
        <w:t xml:space="preserve">Ph.D., </w:t>
      </w:r>
      <w:r>
        <w:rPr>
          <w:rFonts w:cs="Arial"/>
          <w:bCs/>
          <w:kern w:val="22"/>
          <w:szCs w:val="22"/>
        </w:rPr>
        <w:t xml:space="preserve">ředitelem </w:t>
      </w:r>
    </w:p>
    <w:p w:rsidR="005B4B43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realizací smlouvy pověřen:</w:t>
      </w:r>
      <w:r>
        <w:rPr>
          <w:rFonts w:cs="Arial"/>
          <w:bCs/>
          <w:kern w:val="22"/>
          <w:szCs w:val="22"/>
        </w:rPr>
        <w:tab/>
      </w:r>
      <w:proofErr w:type="spellStart"/>
      <w:r w:rsidR="002C43D9">
        <w:rPr>
          <w:rFonts w:cs="Arial"/>
          <w:bCs/>
          <w:kern w:val="22"/>
          <w:szCs w:val="22"/>
        </w:rPr>
        <w:t>xxxxxxxxxxxxxxxx</w:t>
      </w:r>
      <w:proofErr w:type="spellEnd"/>
    </w:p>
    <w:p w:rsidR="005B4B43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telefon:</w:t>
      </w:r>
      <w:r>
        <w:rPr>
          <w:rFonts w:cs="Arial"/>
          <w:bCs/>
          <w:kern w:val="22"/>
          <w:szCs w:val="22"/>
        </w:rPr>
        <w:tab/>
      </w:r>
      <w:proofErr w:type="spellStart"/>
      <w:r w:rsidR="002C43D9">
        <w:rPr>
          <w:rFonts w:cs="Arial"/>
          <w:bCs/>
          <w:kern w:val="22"/>
          <w:szCs w:val="22"/>
        </w:rPr>
        <w:t>xxxxxxxxxxxxxxxxx</w:t>
      </w:r>
      <w:proofErr w:type="spellEnd"/>
    </w:p>
    <w:p w:rsidR="005B4B43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e-mail:</w:t>
      </w:r>
      <w:r>
        <w:rPr>
          <w:rFonts w:cs="Arial"/>
          <w:bCs/>
          <w:kern w:val="22"/>
          <w:szCs w:val="22"/>
        </w:rPr>
        <w:tab/>
      </w:r>
      <w:proofErr w:type="spellStart"/>
      <w:r w:rsidR="002C43D9">
        <w:rPr>
          <w:rFonts w:cs="Arial"/>
          <w:bCs/>
          <w:kern w:val="22"/>
          <w:szCs w:val="22"/>
        </w:rPr>
        <w:t>xxxxxxxxxxxxxxxxx</w:t>
      </w:r>
      <w:proofErr w:type="spellEnd"/>
    </w:p>
    <w:p w:rsidR="005B4B43" w:rsidRPr="001F2533" w:rsidRDefault="005B4B43" w:rsidP="005B4B43">
      <w:pPr>
        <w:tabs>
          <w:tab w:val="left" w:pos="2835"/>
          <w:tab w:val="left" w:pos="6237"/>
        </w:tabs>
        <w:spacing w:after="240"/>
        <w:rPr>
          <w:rFonts w:cs="Arial"/>
          <w:bCs/>
          <w:kern w:val="22"/>
          <w:szCs w:val="22"/>
        </w:rPr>
      </w:pPr>
      <w:r w:rsidRPr="001F2533">
        <w:rPr>
          <w:rFonts w:cs="Arial"/>
          <w:bCs/>
          <w:kern w:val="22"/>
          <w:szCs w:val="22"/>
        </w:rPr>
        <w:t xml:space="preserve"> (dále jen </w:t>
      </w:r>
      <w:r w:rsidRPr="001F2533">
        <w:rPr>
          <w:rFonts w:cs="Arial"/>
          <w:b/>
          <w:bCs/>
          <w:kern w:val="22"/>
          <w:szCs w:val="22"/>
        </w:rPr>
        <w:t>MKP</w:t>
      </w:r>
      <w:r w:rsidRPr="001F2533">
        <w:rPr>
          <w:rFonts w:cs="Arial"/>
          <w:bCs/>
          <w:kern w:val="22"/>
          <w:szCs w:val="22"/>
        </w:rPr>
        <w:t>)</w:t>
      </w:r>
    </w:p>
    <w:p w:rsidR="005B4B43" w:rsidRPr="001F2533" w:rsidRDefault="005B4B43" w:rsidP="005B4B43">
      <w:pPr>
        <w:tabs>
          <w:tab w:val="left" w:pos="2835"/>
          <w:tab w:val="left" w:pos="6237"/>
        </w:tabs>
        <w:spacing w:after="24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a</w:t>
      </w:r>
    </w:p>
    <w:p w:rsidR="005B4B43" w:rsidRDefault="005B4B43" w:rsidP="005B4B43">
      <w:pPr>
        <w:spacing w:before="0"/>
        <w:rPr>
          <w:rStyle w:val="preformatted"/>
          <w:b/>
        </w:rPr>
      </w:pPr>
      <w:proofErr w:type="gramStart"/>
      <w:r w:rsidRPr="00767092">
        <w:rPr>
          <w:rStyle w:val="preformatted"/>
          <w:b/>
        </w:rPr>
        <w:t xml:space="preserve">ADETO, </w:t>
      </w:r>
      <w:proofErr w:type="spellStart"/>
      <w:r w:rsidRPr="00767092">
        <w:rPr>
          <w:rStyle w:val="preformatted"/>
          <w:b/>
        </w:rPr>
        <w:t>z.s</w:t>
      </w:r>
      <w:proofErr w:type="spellEnd"/>
      <w:r w:rsidRPr="00767092">
        <w:rPr>
          <w:rStyle w:val="preformatted"/>
          <w:b/>
        </w:rPr>
        <w:t>.</w:t>
      </w:r>
      <w:proofErr w:type="gramEnd"/>
    </w:p>
    <w:p w:rsidR="005B4B43" w:rsidRPr="00767092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>sídlo:</w:t>
      </w:r>
      <w:r w:rsidRPr="00767092">
        <w:rPr>
          <w:rFonts w:cs="Arial"/>
          <w:bCs/>
          <w:kern w:val="22"/>
          <w:szCs w:val="22"/>
        </w:rPr>
        <w:tab/>
      </w:r>
      <w:proofErr w:type="spellStart"/>
      <w:r w:rsidRPr="00767092">
        <w:rPr>
          <w:rFonts w:cs="Arial"/>
          <w:bCs/>
          <w:kern w:val="22"/>
          <w:szCs w:val="22"/>
        </w:rPr>
        <w:t>Revúcká</w:t>
      </w:r>
      <w:proofErr w:type="spellEnd"/>
      <w:r w:rsidRPr="00767092">
        <w:rPr>
          <w:rFonts w:cs="Arial"/>
          <w:bCs/>
          <w:kern w:val="22"/>
          <w:szCs w:val="22"/>
        </w:rPr>
        <w:t xml:space="preserve"> 1234/20, 784 01 Litovel</w:t>
      </w:r>
    </w:p>
    <w:p w:rsidR="005B4B43" w:rsidRPr="00767092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>IČ:</w:t>
      </w:r>
      <w:r w:rsidRPr="00767092">
        <w:rPr>
          <w:rFonts w:cs="Arial"/>
          <w:bCs/>
          <w:kern w:val="22"/>
          <w:szCs w:val="22"/>
        </w:rPr>
        <w:tab/>
        <w:t>22721088</w:t>
      </w:r>
    </w:p>
    <w:p w:rsidR="005B4B43" w:rsidRPr="00767092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>Evidence:</w:t>
      </w:r>
      <w:r w:rsidRPr="00767092">
        <w:rPr>
          <w:rFonts w:cs="Arial"/>
          <w:bCs/>
          <w:kern w:val="22"/>
          <w:szCs w:val="22"/>
        </w:rPr>
        <w:tab/>
        <w:t>Krajský soud v Ostravě, oddíl L, vložka 8231 (není plátcem DPH)</w:t>
      </w:r>
    </w:p>
    <w:p w:rsidR="005B4B43" w:rsidRPr="00767092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bankovní spojení: </w:t>
      </w:r>
      <w:r>
        <w:rPr>
          <w:rFonts w:cs="Arial"/>
          <w:bCs/>
          <w:kern w:val="22"/>
          <w:szCs w:val="22"/>
        </w:rPr>
        <w:tab/>
      </w:r>
      <w:proofErr w:type="spellStart"/>
      <w:r w:rsidR="002C43D9">
        <w:rPr>
          <w:rFonts w:cs="Arial"/>
          <w:bCs/>
          <w:kern w:val="22"/>
          <w:szCs w:val="22"/>
        </w:rPr>
        <w:t>xxxxxxxxxxxxxxxxxxxxxxx</w:t>
      </w:r>
      <w:proofErr w:type="spellEnd"/>
    </w:p>
    <w:p w:rsidR="005B4B43" w:rsidRPr="00767092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>zastoupen</w:t>
      </w:r>
      <w:r>
        <w:rPr>
          <w:rFonts w:cs="Arial"/>
          <w:bCs/>
          <w:kern w:val="22"/>
          <w:szCs w:val="22"/>
        </w:rPr>
        <w:t>a</w:t>
      </w:r>
      <w:r w:rsidRPr="00767092">
        <w:rPr>
          <w:rFonts w:cs="Arial"/>
          <w:bCs/>
          <w:kern w:val="22"/>
          <w:szCs w:val="22"/>
        </w:rPr>
        <w:t>:</w:t>
      </w:r>
      <w:r w:rsidRPr="00767092">
        <w:rPr>
          <w:rFonts w:cs="Arial"/>
          <w:bCs/>
          <w:kern w:val="22"/>
          <w:szCs w:val="22"/>
        </w:rPr>
        <w:tab/>
        <w:t>Tomášem Vackem, předsedou sdružení</w:t>
      </w:r>
    </w:p>
    <w:p w:rsidR="005B4B43" w:rsidRPr="00767092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 xml:space="preserve">realizací smlouvy pověřena:  </w:t>
      </w:r>
      <w:proofErr w:type="spellStart"/>
      <w:r w:rsidR="002C43D9">
        <w:rPr>
          <w:rFonts w:cs="Arial"/>
          <w:bCs/>
          <w:kern w:val="22"/>
          <w:szCs w:val="22"/>
        </w:rPr>
        <w:t>xxxxxxxxxxxxxxxxxxx</w:t>
      </w:r>
      <w:proofErr w:type="spellEnd"/>
    </w:p>
    <w:p w:rsidR="005B4B43" w:rsidRPr="00767092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 xml:space="preserve">telefon:  </w:t>
      </w:r>
      <w:r w:rsidRPr="00767092">
        <w:rPr>
          <w:rFonts w:cs="Arial"/>
          <w:bCs/>
          <w:kern w:val="22"/>
          <w:szCs w:val="22"/>
        </w:rPr>
        <w:tab/>
      </w:r>
      <w:proofErr w:type="spellStart"/>
      <w:r w:rsidR="002C43D9">
        <w:rPr>
          <w:rFonts w:cs="Arial"/>
          <w:bCs/>
          <w:kern w:val="22"/>
          <w:szCs w:val="22"/>
        </w:rPr>
        <w:t>xxxxxxxxxxxxxxxxxxx</w:t>
      </w:r>
      <w:proofErr w:type="spellEnd"/>
    </w:p>
    <w:p w:rsidR="005B4B43" w:rsidRPr="00767092" w:rsidRDefault="005B4B43" w:rsidP="005B4B43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 xml:space="preserve">e-mail: </w:t>
      </w:r>
      <w:r w:rsidRPr="00767092">
        <w:rPr>
          <w:rFonts w:cs="Arial"/>
          <w:bCs/>
          <w:kern w:val="22"/>
          <w:szCs w:val="22"/>
        </w:rPr>
        <w:tab/>
      </w:r>
      <w:proofErr w:type="spellStart"/>
      <w:r w:rsidR="002C43D9">
        <w:rPr>
          <w:rFonts w:cs="Arial"/>
          <w:bCs/>
          <w:kern w:val="22"/>
          <w:szCs w:val="22"/>
        </w:rPr>
        <w:t>xxxxxxxxxxxxxxxxxxx</w:t>
      </w:r>
      <w:proofErr w:type="spellEnd"/>
    </w:p>
    <w:p w:rsidR="005B4B43" w:rsidRDefault="005B4B43" w:rsidP="005B4B43">
      <w:pPr>
        <w:pStyle w:val="Bezmezer"/>
        <w:rPr>
          <w:kern w:val="22"/>
        </w:rPr>
      </w:pPr>
      <w:r w:rsidRPr="001F2533">
        <w:rPr>
          <w:kern w:val="22"/>
        </w:rPr>
        <w:t xml:space="preserve">(dále jen </w:t>
      </w:r>
      <w:r w:rsidRPr="001F2533">
        <w:rPr>
          <w:b/>
          <w:kern w:val="22"/>
        </w:rPr>
        <w:t>partner</w:t>
      </w:r>
      <w:r w:rsidRPr="001F2533">
        <w:rPr>
          <w:kern w:val="22"/>
        </w:rPr>
        <w:t>)</w:t>
      </w:r>
    </w:p>
    <w:p w:rsidR="005B4B43" w:rsidRPr="001F2533" w:rsidRDefault="005B4B43" w:rsidP="005B4B43">
      <w:pPr>
        <w:pStyle w:val="Nadpis3"/>
        <w:numPr>
          <w:ilvl w:val="0"/>
          <w:numId w:val="0"/>
        </w:numPr>
        <w:jc w:val="left"/>
      </w:pPr>
    </w:p>
    <w:p w:rsidR="005B4B43" w:rsidRPr="001F2533" w:rsidRDefault="005B4B43" w:rsidP="005B4B43">
      <w:pPr>
        <w:pStyle w:val="Nadpis2"/>
        <w:rPr>
          <w:kern w:val="22"/>
        </w:rPr>
      </w:pPr>
      <w:r w:rsidRPr="001F2533">
        <w:rPr>
          <w:kern w:val="22"/>
        </w:rPr>
        <w:t>Předmět smlouvy</w:t>
      </w:r>
    </w:p>
    <w:p w:rsidR="00B13963" w:rsidRPr="00AF46E9" w:rsidRDefault="005B4B43" w:rsidP="00B13963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Pro zbývající termíny projektu (12. 4. a 18. 5.), se zvyšuje cena vstupenek na každou přednášku na</w:t>
      </w:r>
      <w:r w:rsidR="00B13963">
        <w:rPr>
          <w:rFonts w:cs="Arial"/>
          <w:bCs/>
          <w:kern w:val="22"/>
          <w:szCs w:val="22"/>
        </w:rPr>
        <w:t xml:space="preserve"> 100 Kč, tedy se mění</w:t>
      </w:r>
      <w:r w:rsidR="005A2981">
        <w:rPr>
          <w:rFonts w:cs="Arial"/>
          <w:bCs/>
          <w:kern w:val="22"/>
          <w:szCs w:val="22"/>
        </w:rPr>
        <w:t xml:space="preserve"> článek</w:t>
      </w:r>
      <w:r w:rsidR="00B13963">
        <w:rPr>
          <w:rFonts w:cs="Arial"/>
          <w:bCs/>
          <w:kern w:val="22"/>
          <w:szCs w:val="22"/>
        </w:rPr>
        <w:t xml:space="preserve"> VI.</w:t>
      </w:r>
      <w:r w:rsidR="005A2981">
        <w:rPr>
          <w:rFonts w:cs="Arial"/>
          <w:bCs/>
          <w:kern w:val="22"/>
          <w:szCs w:val="22"/>
        </w:rPr>
        <w:t xml:space="preserve"> odstavec </w:t>
      </w:r>
      <w:r w:rsidR="00B13963">
        <w:rPr>
          <w:rFonts w:cs="Arial"/>
          <w:bCs/>
          <w:kern w:val="22"/>
          <w:szCs w:val="22"/>
        </w:rPr>
        <w:t xml:space="preserve">1. takto: </w:t>
      </w:r>
      <w:r w:rsidR="005A2981">
        <w:rPr>
          <w:rFonts w:cs="Arial"/>
          <w:bCs/>
          <w:kern w:val="22"/>
          <w:szCs w:val="22"/>
        </w:rPr>
        <w:t>„</w:t>
      </w:r>
      <w:r w:rsidR="00B13963">
        <w:rPr>
          <w:rFonts w:cs="Arial"/>
          <w:bCs/>
          <w:kern w:val="22"/>
          <w:szCs w:val="22"/>
        </w:rPr>
        <w:t>Cena vstupenek: 10</w:t>
      </w:r>
      <w:r w:rsidR="00B13963" w:rsidRPr="00AF46E9">
        <w:rPr>
          <w:rFonts w:cs="Arial"/>
          <w:bCs/>
          <w:kern w:val="22"/>
          <w:szCs w:val="22"/>
        </w:rPr>
        <w:t>0</w:t>
      </w:r>
      <w:r w:rsidR="00B13963">
        <w:rPr>
          <w:rFonts w:cs="Arial"/>
          <w:bCs/>
          <w:kern w:val="22"/>
          <w:szCs w:val="22"/>
        </w:rPr>
        <w:t xml:space="preserve"> </w:t>
      </w:r>
      <w:r w:rsidR="00B13963" w:rsidRPr="00AF46E9">
        <w:rPr>
          <w:rFonts w:cs="Arial"/>
          <w:bCs/>
          <w:kern w:val="22"/>
          <w:szCs w:val="22"/>
        </w:rPr>
        <w:t xml:space="preserve">Kč </w:t>
      </w:r>
      <w:r w:rsidR="00B13963">
        <w:rPr>
          <w:rFonts w:cs="Arial"/>
          <w:bCs/>
          <w:kern w:val="22"/>
          <w:szCs w:val="22"/>
        </w:rPr>
        <w:t>na každou jednotlivou přednášku</w:t>
      </w:r>
      <w:r w:rsidR="005A2981">
        <w:rPr>
          <w:rFonts w:cs="Arial"/>
          <w:bCs/>
          <w:kern w:val="22"/>
          <w:szCs w:val="22"/>
        </w:rPr>
        <w:t>.“</w:t>
      </w:r>
    </w:p>
    <w:p w:rsidR="00B13963" w:rsidRDefault="005A2981" w:rsidP="005A2981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5A2981">
        <w:rPr>
          <w:rFonts w:cs="Arial"/>
          <w:bCs/>
          <w:kern w:val="22"/>
          <w:szCs w:val="22"/>
        </w:rPr>
        <w:t xml:space="preserve">V </w:t>
      </w:r>
      <w:r>
        <w:rPr>
          <w:rFonts w:cs="Arial"/>
          <w:bCs/>
          <w:kern w:val="22"/>
          <w:szCs w:val="22"/>
        </w:rPr>
        <w:t>článku</w:t>
      </w:r>
      <w:r w:rsidRPr="005A2981">
        <w:rPr>
          <w:rFonts w:cs="Arial"/>
          <w:bCs/>
          <w:kern w:val="22"/>
          <w:szCs w:val="22"/>
        </w:rPr>
        <w:t xml:space="preserve"> III. se doplňuje odstavec 5 ve znění:</w:t>
      </w:r>
      <w:r>
        <w:rPr>
          <w:rFonts w:cs="Arial"/>
          <w:bCs/>
          <w:kern w:val="22"/>
          <w:szCs w:val="22"/>
        </w:rPr>
        <w:t xml:space="preserve"> „</w:t>
      </w:r>
      <w:r w:rsidR="00B13963" w:rsidRPr="005A2981">
        <w:rPr>
          <w:rFonts w:cs="Arial"/>
          <w:bCs/>
          <w:kern w:val="22"/>
          <w:szCs w:val="22"/>
        </w:rPr>
        <w:t xml:space="preserve">Partner </w:t>
      </w:r>
      <w:r w:rsidRPr="005A2981">
        <w:rPr>
          <w:rFonts w:cs="Arial"/>
          <w:bCs/>
          <w:kern w:val="22"/>
          <w:szCs w:val="22"/>
        </w:rPr>
        <w:t xml:space="preserve">je oprávněn </w:t>
      </w:r>
      <w:r w:rsidR="00B13963" w:rsidRPr="005A2981">
        <w:rPr>
          <w:rFonts w:cs="Arial"/>
          <w:bCs/>
          <w:kern w:val="22"/>
          <w:szCs w:val="22"/>
        </w:rPr>
        <w:t xml:space="preserve">na své náklady a pro své potřeby </w:t>
      </w:r>
      <w:r w:rsidRPr="005A2981">
        <w:rPr>
          <w:rFonts w:cs="Arial"/>
          <w:bCs/>
          <w:kern w:val="22"/>
          <w:szCs w:val="22"/>
        </w:rPr>
        <w:t>pořídit</w:t>
      </w:r>
      <w:r w:rsidR="00B13963" w:rsidRPr="005A2981">
        <w:rPr>
          <w:rFonts w:cs="Arial"/>
          <w:bCs/>
          <w:kern w:val="22"/>
          <w:szCs w:val="22"/>
        </w:rPr>
        <w:t xml:space="preserve"> audiovizuální záznam</w:t>
      </w:r>
      <w:r w:rsidRPr="005A2981">
        <w:rPr>
          <w:rFonts w:cs="Arial"/>
          <w:bCs/>
          <w:kern w:val="22"/>
          <w:szCs w:val="22"/>
        </w:rPr>
        <w:t xml:space="preserve"> z přednášek</w:t>
      </w:r>
      <w:r w:rsidR="00B13963" w:rsidRPr="005A2981">
        <w:rPr>
          <w:rFonts w:cs="Arial"/>
          <w:bCs/>
          <w:kern w:val="22"/>
          <w:szCs w:val="22"/>
        </w:rPr>
        <w:t>.</w:t>
      </w:r>
      <w:r>
        <w:rPr>
          <w:rFonts w:cs="Arial"/>
          <w:bCs/>
          <w:kern w:val="22"/>
          <w:szCs w:val="22"/>
        </w:rPr>
        <w:t>“</w:t>
      </w:r>
    </w:p>
    <w:p w:rsidR="005A2981" w:rsidRPr="005A2981" w:rsidRDefault="005A2981" w:rsidP="000E5894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5A2981">
        <w:rPr>
          <w:rFonts w:cs="Arial"/>
          <w:bCs/>
          <w:kern w:val="22"/>
          <w:szCs w:val="22"/>
        </w:rPr>
        <w:t>V článku VII. se doplňuje odstavec 3 ve znění: „Z důvodu uveřejňování všech faktur a ochrany osobních údajů v souladu s nařízením Evropského parlamentu a Rady EU 2016/679 a taktéž v souladu s pokyny Magistrátu hl. m. Prahy nesmí faktura v části „rozsah a předmět plnění“ obsahovat osobní údaje fyzické osoby jako například jméno, datum narození, číslo jejího bankovního účtu, kontaktní údaje (telefon, e-mail) a DIČ fyzické osoby podnikající.“</w:t>
      </w:r>
    </w:p>
    <w:p w:rsidR="005B4B43" w:rsidRPr="00352203" w:rsidRDefault="005B4B43" w:rsidP="005B4B43">
      <w:pPr>
        <w:pStyle w:val="Nadpis2"/>
      </w:pPr>
    </w:p>
    <w:p w:rsidR="005B4B43" w:rsidRPr="001F2533" w:rsidRDefault="005B4B43" w:rsidP="005B4B43">
      <w:pPr>
        <w:tabs>
          <w:tab w:val="left" w:pos="360"/>
        </w:tabs>
        <w:jc w:val="both"/>
        <w:rPr>
          <w:rFonts w:cs="Arial"/>
          <w:bCs/>
          <w:kern w:val="22"/>
          <w:szCs w:val="22"/>
        </w:rPr>
      </w:pPr>
    </w:p>
    <w:p w:rsidR="005B4B43" w:rsidRPr="001F2533" w:rsidRDefault="005B4B43" w:rsidP="005B4B43">
      <w:pPr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  <w:r w:rsidRPr="001F2533">
        <w:rPr>
          <w:rFonts w:cs="Arial"/>
          <w:bCs/>
          <w:kern w:val="22"/>
          <w:szCs w:val="22"/>
        </w:rPr>
        <w:t xml:space="preserve">V Praze dne </w:t>
      </w:r>
      <w:r w:rsidRPr="001F2533">
        <w:rPr>
          <w:rFonts w:cs="Arial"/>
          <w:bCs/>
          <w:kern w:val="22"/>
          <w:szCs w:val="22"/>
        </w:rPr>
        <w:tab/>
        <w:t>V Praze dne</w:t>
      </w:r>
      <w:r w:rsidR="00AF0A0E">
        <w:rPr>
          <w:rFonts w:cs="Arial"/>
          <w:bCs/>
          <w:kern w:val="22"/>
          <w:szCs w:val="22"/>
        </w:rPr>
        <w:t xml:space="preserve"> 5. 4. 2023</w:t>
      </w:r>
    </w:p>
    <w:p w:rsidR="005B4B43" w:rsidRDefault="005B4B43" w:rsidP="005B4B43">
      <w:pPr>
        <w:tabs>
          <w:tab w:val="left" w:pos="1040"/>
          <w:tab w:val="left" w:pos="5040"/>
        </w:tabs>
        <w:rPr>
          <w:szCs w:val="22"/>
        </w:rPr>
      </w:pPr>
    </w:p>
    <w:p w:rsidR="005B4B43" w:rsidRDefault="005B4B43" w:rsidP="005B4B43">
      <w:pPr>
        <w:tabs>
          <w:tab w:val="left" w:pos="1040"/>
          <w:tab w:val="left" w:pos="5040"/>
        </w:tabs>
        <w:rPr>
          <w:szCs w:val="22"/>
        </w:rPr>
      </w:pPr>
    </w:p>
    <w:p w:rsidR="005B4B43" w:rsidRDefault="005B4B43" w:rsidP="005B4B43">
      <w:pPr>
        <w:tabs>
          <w:tab w:val="left" w:pos="1040"/>
          <w:tab w:val="left" w:pos="5040"/>
        </w:tabs>
        <w:rPr>
          <w:szCs w:val="22"/>
        </w:rPr>
      </w:pPr>
    </w:p>
    <w:p w:rsidR="005B4B43" w:rsidRPr="001F2533" w:rsidRDefault="005B4B43" w:rsidP="005B4B43">
      <w:pPr>
        <w:tabs>
          <w:tab w:val="left" w:pos="1040"/>
          <w:tab w:val="left" w:pos="5040"/>
        </w:tabs>
        <w:rPr>
          <w:szCs w:val="22"/>
        </w:rPr>
      </w:pPr>
      <w:bookmarkStart w:id="1" w:name="_GoBack"/>
      <w:bookmarkEnd w:id="1"/>
    </w:p>
    <w:p w:rsidR="005B4B43" w:rsidRPr="001F2533" w:rsidRDefault="005B4B43" w:rsidP="005B4B43">
      <w:pPr>
        <w:tabs>
          <w:tab w:val="left" w:pos="360"/>
          <w:tab w:val="left" w:pos="5040"/>
        </w:tabs>
        <w:jc w:val="both"/>
        <w:rPr>
          <w:szCs w:val="22"/>
        </w:rPr>
      </w:pPr>
      <w:r w:rsidRPr="001F2533">
        <w:rPr>
          <w:szCs w:val="22"/>
        </w:rPr>
        <w:t>……………..…………………….</w:t>
      </w:r>
      <w:r w:rsidRPr="001F2533">
        <w:rPr>
          <w:szCs w:val="22"/>
        </w:rPr>
        <w:tab/>
        <w:t>………………………………..</w:t>
      </w:r>
    </w:p>
    <w:p w:rsidR="005B4B43" w:rsidRDefault="005B4B43" w:rsidP="005B4B43">
      <w:pPr>
        <w:keepNext/>
        <w:keepLines/>
        <w:tabs>
          <w:tab w:val="left" w:pos="360"/>
          <w:tab w:val="left" w:pos="5040"/>
        </w:tabs>
        <w:spacing w:before="0"/>
        <w:jc w:val="both"/>
      </w:pPr>
      <w:r w:rsidRPr="00AE372B">
        <w:rPr>
          <w:kern w:val="22"/>
        </w:rPr>
        <w:t xml:space="preserve">RNDr. Tomáš </w:t>
      </w:r>
      <w:r>
        <w:rPr>
          <w:kern w:val="22"/>
        </w:rPr>
        <w:t>Řehák</w:t>
      </w:r>
      <w:r w:rsidR="005A2981">
        <w:rPr>
          <w:kern w:val="22"/>
        </w:rPr>
        <w:t>, Ph.D.</w:t>
      </w:r>
      <w:r>
        <w:rPr>
          <w:kern w:val="22"/>
        </w:rPr>
        <w:tab/>
      </w:r>
      <w:r>
        <w:t>Tomáš Vacek</w:t>
      </w:r>
    </w:p>
    <w:p w:rsidR="005B4B43" w:rsidRDefault="005B4B43" w:rsidP="005B4B43">
      <w:pPr>
        <w:keepNext/>
        <w:keepLines/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ředitel MKP</w:t>
      </w:r>
      <w:r>
        <w:rPr>
          <w:kern w:val="22"/>
        </w:rPr>
        <w:tab/>
      </w:r>
      <w:r>
        <w:t>předseda sdružení</w:t>
      </w:r>
    </w:p>
    <w:p w:rsidR="005B4B43" w:rsidRPr="00AE372B" w:rsidRDefault="005B4B43" w:rsidP="005B4B43">
      <w:pPr>
        <w:keepNext/>
        <w:keepLines/>
        <w:tabs>
          <w:tab w:val="left" w:pos="360"/>
          <w:tab w:val="left" w:pos="5040"/>
        </w:tabs>
        <w:spacing w:before="0"/>
        <w:jc w:val="both"/>
        <w:rPr>
          <w:kern w:val="22"/>
        </w:rPr>
      </w:pPr>
    </w:p>
    <w:p w:rsidR="005B4B43" w:rsidRDefault="005B4B43" w:rsidP="005B4B43"/>
    <w:p w:rsidR="00051B5E" w:rsidRDefault="00051B5E"/>
    <w:sectPr w:rsidR="00051B5E" w:rsidSect="000D1BB6">
      <w:footerReference w:type="even" r:id="rId8"/>
      <w:pgSz w:w="11906" w:h="16838" w:code="9"/>
      <w:pgMar w:top="993" w:right="1106" w:bottom="709" w:left="162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07" w:rsidRDefault="005A2981">
      <w:pPr>
        <w:spacing w:before="0"/>
      </w:pPr>
      <w:r>
        <w:separator/>
      </w:r>
    </w:p>
  </w:endnote>
  <w:endnote w:type="continuationSeparator" w:id="0">
    <w:p w:rsidR="00800C07" w:rsidRDefault="005A29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81" w:rsidRDefault="00F368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30281" w:rsidRDefault="002C43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07" w:rsidRDefault="005A2981">
      <w:pPr>
        <w:spacing w:before="0"/>
      </w:pPr>
      <w:r>
        <w:separator/>
      </w:r>
    </w:p>
  </w:footnote>
  <w:footnote w:type="continuationSeparator" w:id="0">
    <w:p w:rsidR="00800C07" w:rsidRDefault="005A298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61C"/>
    <w:multiLevelType w:val="hybridMultilevel"/>
    <w:tmpl w:val="04D48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2E023B"/>
    <w:multiLevelType w:val="hybridMultilevel"/>
    <w:tmpl w:val="769A97E2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663853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>
    <w:nsid w:val="68746C1F"/>
    <w:multiLevelType w:val="hybridMultilevel"/>
    <w:tmpl w:val="8F3C6910"/>
    <w:lvl w:ilvl="0" w:tplc="F3882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F32A52"/>
    <w:multiLevelType w:val="hybridMultilevel"/>
    <w:tmpl w:val="59E2883C"/>
    <w:lvl w:ilvl="0" w:tplc="CC823FB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43"/>
    <w:rsid w:val="0003794F"/>
    <w:rsid w:val="00051B5E"/>
    <w:rsid w:val="00065229"/>
    <w:rsid w:val="002C43D9"/>
    <w:rsid w:val="00456EA5"/>
    <w:rsid w:val="005A2981"/>
    <w:rsid w:val="005B4B43"/>
    <w:rsid w:val="00800C07"/>
    <w:rsid w:val="00995916"/>
    <w:rsid w:val="00AF0A0E"/>
    <w:rsid w:val="00B13963"/>
    <w:rsid w:val="00F3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B43"/>
    <w:p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4B43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B4B43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link w:val="Nadpis3Char"/>
    <w:qFormat/>
    <w:rsid w:val="005B4B43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4B43"/>
    <w:rPr>
      <w:rFonts w:ascii="Arial" w:eastAsia="Times New Roman" w:hAnsi="Arial" w:cs="Courier New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B4B43"/>
    <w:rPr>
      <w:rFonts w:ascii="Arial" w:eastAsia="Times New Roman" w:hAnsi="Arial" w:cs="Courier New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B4B43"/>
    <w:rPr>
      <w:rFonts w:ascii="Arial" w:eastAsia="Times New Roman" w:hAnsi="Arial" w:cs="Courier New"/>
      <w:b/>
      <w:bCs/>
      <w:kern w:val="22"/>
      <w:szCs w:val="24"/>
      <w:lang w:eastAsia="cs-CZ"/>
    </w:rPr>
  </w:style>
  <w:style w:type="paragraph" w:styleId="Zpat">
    <w:name w:val="footer"/>
    <w:basedOn w:val="Normln"/>
    <w:link w:val="ZpatChar"/>
    <w:rsid w:val="005B4B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4B43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5B4B43"/>
  </w:style>
  <w:style w:type="character" w:customStyle="1" w:styleId="preformatted">
    <w:name w:val="preformatted"/>
    <w:basedOn w:val="Standardnpsmoodstavce"/>
    <w:rsid w:val="005B4B43"/>
  </w:style>
  <w:style w:type="paragraph" w:styleId="Bezmezer">
    <w:name w:val="No Spacing"/>
    <w:uiPriority w:val="1"/>
    <w:qFormat/>
    <w:rsid w:val="005B4B4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B43"/>
    <w:p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4B43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B4B43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link w:val="Nadpis3Char"/>
    <w:qFormat/>
    <w:rsid w:val="005B4B43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4B43"/>
    <w:rPr>
      <w:rFonts w:ascii="Arial" w:eastAsia="Times New Roman" w:hAnsi="Arial" w:cs="Courier New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B4B43"/>
    <w:rPr>
      <w:rFonts w:ascii="Arial" w:eastAsia="Times New Roman" w:hAnsi="Arial" w:cs="Courier New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B4B43"/>
    <w:rPr>
      <w:rFonts w:ascii="Arial" w:eastAsia="Times New Roman" w:hAnsi="Arial" w:cs="Courier New"/>
      <w:b/>
      <w:bCs/>
      <w:kern w:val="22"/>
      <w:szCs w:val="24"/>
      <w:lang w:eastAsia="cs-CZ"/>
    </w:rPr>
  </w:style>
  <w:style w:type="paragraph" w:styleId="Zpat">
    <w:name w:val="footer"/>
    <w:basedOn w:val="Normln"/>
    <w:link w:val="ZpatChar"/>
    <w:rsid w:val="005B4B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4B43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5B4B43"/>
  </w:style>
  <w:style w:type="character" w:customStyle="1" w:styleId="preformatted">
    <w:name w:val="preformatted"/>
    <w:basedOn w:val="Standardnpsmoodstavce"/>
    <w:rsid w:val="005B4B43"/>
  </w:style>
  <w:style w:type="paragraph" w:styleId="Bezmezer">
    <w:name w:val="No Spacing"/>
    <w:uiPriority w:val="1"/>
    <w:qFormat/>
    <w:rsid w:val="005B4B4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Blecha</dc:creator>
  <cp:lastModifiedBy>Eva Štěpánová</cp:lastModifiedBy>
  <cp:revision>5</cp:revision>
  <dcterms:created xsi:type="dcterms:W3CDTF">2023-04-05T09:31:00Z</dcterms:created>
  <dcterms:modified xsi:type="dcterms:W3CDTF">2023-04-12T07:09:00Z</dcterms:modified>
</cp:coreProperties>
</file>