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35B22" w14:textId="77777777" w:rsidR="00576071" w:rsidRPr="0096298C" w:rsidRDefault="00576071" w:rsidP="00151CC6">
      <w:pPr>
        <w:spacing w:before="257" w:line="360" w:lineRule="auto"/>
        <w:ind w:left="452" w:right="45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98C">
        <w:rPr>
          <w:rFonts w:ascii="Times New Roman" w:hAnsi="Times New Roman" w:cs="Times New Roman"/>
          <w:b/>
          <w:sz w:val="32"/>
          <w:szCs w:val="32"/>
        </w:rPr>
        <w:t>NÁJEMNÍ SMLOUVA</w:t>
      </w:r>
    </w:p>
    <w:p w14:paraId="3FDBFFD8" w14:textId="77777777" w:rsidR="00576071" w:rsidRPr="0096298C" w:rsidRDefault="00576071" w:rsidP="00151CC6">
      <w:pPr>
        <w:pStyle w:val="Zkladntext"/>
        <w:spacing w:before="188" w:line="360" w:lineRule="auto"/>
        <w:ind w:left="452" w:right="456"/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uzavřená podle zákona č. 89/2012 Sb., občanský zákoník, ve znění pozdějších předpisů (dále jen „občanský zákoník“),</w:t>
      </w:r>
    </w:p>
    <w:p w14:paraId="75F2C8CC" w14:textId="1D1A3883" w:rsidR="00576071" w:rsidRPr="0096298C" w:rsidRDefault="00576071" w:rsidP="00151CC6">
      <w:pPr>
        <w:spacing w:before="8" w:line="360" w:lineRule="auto"/>
        <w:ind w:left="116" w:right="1383"/>
        <w:jc w:val="center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tato nájemní smlouva (dále jen „smlouva“), kterou níže uvedeného dne, měsíce a roku byla uzavřená mezi těmito smluvními stranami:</w:t>
      </w:r>
    </w:p>
    <w:p w14:paraId="7E0E3750" w14:textId="77777777" w:rsidR="00576071" w:rsidRPr="0096298C" w:rsidRDefault="00576071" w:rsidP="00C243C0">
      <w:pPr>
        <w:spacing w:before="8" w:line="360" w:lineRule="auto"/>
        <w:ind w:right="13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CE5FD" w14:textId="77777777" w:rsidR="00576071" w:rsidRPr="0096298C" w:rsidRDefault="00576071" w:rsidP="00151CC6">
      <w:pPr>
        <w:pStyle w:val="Nadpis1"/>
        <w:spacing w:line="360" w:lineRule="auto"/>
        <w:jc w:val="both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 xml:space="preserve">Duha </w:t>
      </w:r>
      <w:proofErr w:type="spellStart"/>
      <w:r w:rsidRPr="0096298C">
        <w:rPr>
          <w:rFonts w:ascii="Times New Roman" w:hAnsi="Times New Roman" w:cs="Times New Roman"/>
        </w:rPr>
        <w:t>Keška</w:t>
      </w:r>
      <w:proofErr w:type="spellEnd"/>
    </w:p>
    <w:p w14:paraId="26BFBA02" w14:textId="77777777" w:rsidR="00576071" w:rsidRPr="0096298C" w:rsidRDefault="00576071" w:rsidP="00151CC6">
      <w:pPr>
        <w:pStyle w:val="Zkladntext"/>
        <w:spacing w:before="2" w:line="360" w:lineRule="auto"/>
        <w:ind w:left="116" w:right="4251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>se sídlem Purkyňova 501/1c, 767 01 Kroměříž IČ: 07201788</w:t>
      </w:r>
    </w:p>
    <w:p w14:paraId="244FA0D1" w14:textId="77777777" w:rsidR="00576071" w:rsidRPr="0096298C" w:rsidRDefault="00576071" w:rsidP="00151CC6">
      <w:pPr>
        <w:pStyle w:val="Zkladntext"/>
        <w:spacing w:before="1" w:line="360" w:lineRule="auto"/>
        <w:ind w:left="116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 xml:space="preserve">zastoupený Bc. Vilémem </w:t>
      </w:r>
      <w:proofErr w:type="spellStart"/>
      <w:r w:rsidRPr="0096298C">
        <w:rPr>
          <w:rFonts w:ascii="Times New Roman" w:hAnsi="Times New Roman" w:cs="Times New Roman"/>
          <w:sz w:val="22"/>
          <w:szCs w:val="22"/>
        </w:rPr>
        <w:t>Mikeškou</w:t>
      </w:r>
      <w:proofErr w:type="spellEnd"/>
      <w:r w:rsidRPr="0096298C">
        <w:rPr>
          <w:rFonts w:ascii="Times New Roman" w:hAnsi="Times New Roman" w:cs="Times New Roman"/>
          <w:sz w:val="22"/>
          <w:szCs w:val="22"/>
        </w:rPr>
        <w:t>, předsedou</w:t>
      </w:r>
    </w:p>
    <w:p w14:paraId="0D332374" w14:textId="7DE3CAD1" w:rsidR="00C30C8D" w:rsidRPr="0096298C" w:rsidRDefault="00576071" w:rsidP="00151CC6">
      <w:pPr>
        <w:pStyle w:val="Zkladntext"/>
        <w:spacing w:line="360" w:lineRule="auto"/>
        <w:ind w:left="116" w:right="249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 xml:space="preserve">zapsaný ve spolkovém rejstříku vedeným Městským soudem v Praze, oddíl L 70484 </w:t>
      </w:r>
    </w:p>
    <w:p w14:paraId="26E89E2D" w14:textId="747F1CC3" w:rsidR="00C30C8D" w:rsidRPr="0096298C" w:rsidRDefault="00C30C8D" w:rsidP="00151CC6">
      <w:pPr>
        <w:pStyle w:val="Zkladntext"/>
        <w:spacing w:line="360" w:lineRule="auto"/>
        <w:ind w:left="116" w:right="249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 xml:space="preserve">bankovní spojení </w:t>
      </w:r>
      <w:r w:rsidRPr="0096298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2601824442/2010</w:t>
      </w:r>
    </w:p>
    <w:p w14:paraId="1DD94459" w14:textId="78E53BC6" w:rsidR="00576071" w:rsidRPr="0096298C" w:rsidRDefault="00576071" w:rsidP="00151CC6">
      <w:pPr>
        <w:pStyle w:val="Zkladntext"/>
        <w:spacing w:line="360" w:lineRule="auto"/>
        <w:ind w:left="116" w:right="249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>(dále jen „</w:t>
      </w:r>
      <w:r w:rsidR="000B0121" w:rsidRPr="0096298C">
        <w:rPr>
          <w:rFonts w:ascii="Times New Roman" w:hAnsi="Times New Roman" w:cs="Times New Roman"/>
          <w:sz w:val="22"/>
          <w:szCs w:val="22"/>
        </w:rPr>
        <w:t>P</w:t>
      </w:r>
      <w:r w:rsidRPr="0096298C">
        <w:rPr>
          <w:rFonts w:ascii="Times New Roman" w:hAnsi="Times New Roman" w:cs="Times New Roman"/>
          <w:sz w:val="22"/>
          <w:szCs w:val="22"/>
        </w:rPr>
        <w:t>ronajímatel“)</w:t>
      </w:r>
    </w:p>
    <w:p w14:paraId="43AC340A" w14:textId="77777777" w:rsidR="00151CC6" w:rsidRPr="0096298C" w:rsidRDefault="00151CC6" w:rsidP="00151CC6">
      <w:pPr>
        <w:pStyle w:val="Zkladntext"/>
        <w:spacing w:line="360" w:lineRule="auto"/>
        <w:ind w:left="116" w:right="249"/>
        <w:jc w:val="both"/>
        <w:rPr>
          <w:rFonts w:ascii="Times New Roman" w:hAnsi="Times New Roman" w:cs="Times New Roman"/>
        </w:rPr>
      </w:pPr>
    </w:p>
    <w:p w14:paraId="331FDCAE" w14:textId="405542F1" w:rsidR="00576071" w:rsidRPr="0096298C" w:rsidRDefault="00576071" w:rsidP="00151CC6">
      <w:pPr>
        <w:spacing w:before="8" w:line="360" w:lineRule="auto"/>
        <w:ind w:left="116" w:right="13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98C">
        <w:rPr>
          <w:rFonts w:ascii="Times New Roman" w:hAnsi="Times New Roman" w:cs="Times New Roman"/>
          <w:bCs/>
          <w:sz w:val="24"/>
          <w:szCs w:val="24"/>
        </w:rPr>
        <w:t>a</w:t>
      </w:r>
    </w:p>
    <w:p w14:paraId="21F5F331" w14:textId="77777777" w:rsidR="00151CC6" w:rsidRPr="0096298C" w:rsidRDefault="00151CC6" w:rsidP="00151CC6">
      <w:pPr>
        <w:spacing w:before="8" w:line="360" w:lineRule="auto"/>
        <w:ind w:left="116" w:right="13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61CA96" w14:textId="7B462902" w:rsidR="00576071" w:rsidRPr="0096298C" w:rsidRDefault="00576071" w:rsidP="00151CC6">
      <w:pPr>
        <w:spacing w:before="8" w:line="360" w:lineRule="auto"/>
        <w:ind w:left="116" w:right="13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98C">
        <w:rPr>
          <w:rFonts w:ascii="Times New Roman" w:hAnsi="Times New Roman" w:cs="Times New Roman"/>
          <w:b/>
          <w:sz w:val="24"/>
          <w:szCs w:val="24"/>
        </w:rPr>
        <w:t>Dům dětí a mládeže</w:t>
      </w:r>
      <w:r w:rsidR="000832B7" w:rsidRPr="0096298C">
        <w:rPr>
          <w:rFonts w:ascii="Times New Roman" w:hAnsi="Times New Roman" w:cs="Times New Roman"/>
          <w:b/>
          <w:sz w:val="24"/>
          <w:szCs w:val="24"/>
        </w:rPr>
        <w:t xml:space="preserve"> Vila Tereza, Uničov</w:t>
      </w:r>
    </w:p>
    <w:p w14:paraId="0AA5D25C" w14:textId="6C0DC754" w:rsidR="00576071" w:rsidRPr="0096298C" w:rsidRDefault="00576071" w:rsidP="00151CC6">
      <w:pPr>
        <w:pStyle w:val="Zkladntext"/>
        <w:spacing w:before="8" w:line="360" w:lineRule="auto"/>
        <w:ind w:left="116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 xml:space="preserve">se sídlem </w:t>
      </w:r>
      <w:r w:rsidR="000832B7" w:rsidRPr="0096298C">
        <w:rPr>
          <w:rFonts w:ascii="Times New Roman" w:hAnsi="Times New Roman" w:cs="Times New Roman"/>
          <w:sz w:val="22"/>
          <w:szCs w:val="22"/>
        </w:rPr>
        <w:t>Nádražní 530, Uničov 783 91</w:t>
      </w:r>
    </w:p>
    <w:p w14:paraId="1683BC30" w14:textId="64968B0A" w:rsidR="00576071" w:rsidRPr="0096298C" w:rsidRDefault="00576071" w:rsidP="00151CC6">
      <w:pPr>
        <w:pStyle w:val="Zkladntext"/>
        <w:spacing w:line="360" w:lineRule="auto"/>
        <w:ind w:left="116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>IČ:</w:t>
      </w:r>
      <w:r w:rsidR="000832B7" w:rsidRPr="0096298C">
        <w:rPr>
          <w:rFonts w:ascii="Times New Roman" w:hAnsi="Times New Roman" w:cs="Times New Roman"/>
          <w:sz w:val="22"/>
          <w:szCs w:val="22"/>
        </w:rPr>
        <w:t xml:space="preserve"> 47654392</w:t>
      </w:r>
    </w:p>
    <w:p w14:paraId="56D729B8" w14:textId="06A48718" w:rsidR="00576071" w:rsidRPr="0096298C" w:rsidRDefault="00576071" w:rsidP="00151CC6">
      <w:pPr>
        <w:pStyle w:val="Zkladntext"/>
        <w:spacing w:before="1" w:line="360" w:lineRule="auto"/>
        <w:ind w:left="116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 xml:space="preserve">zastoupená </w:t>
      </w:r>
      <w:r w:rsidR="000832B7" w:rsidRPr="0096298C">
        <w:rPr>
          <w:rFonts w:ascii="Times New Roman" w:hAnsi="Times New Roman" w:cs="Times New Roman"/>
          <w:sz w:val="22"/>
          <w:szCs w:val="22"/>
        </w:rPr>
        <w:t xml:space="preserve">Mgr. Dagmar </w:t>
      </w:r>
      <w:proofErr w:type="spellStart"/>
      <w:r w:rsidR="000832B7" w:rsidRPr="0096298C">
        <w:rPr>
          <w:rFonts w:ascii="Times New Roman" w:hAnsi="Times New Roman" w:cs="Times New Roman"/>
          <w:sz w:val="22"/>
          <w:szCs w:val="22"/>
        </w:rPr>
        <w:t>Smitalová</w:t>
      </w:r>
      <w:proofErr w:type="spellEnd"/>
    </w:p>
    <w:p w14:paraId="17685F19" w14:textId="77777777" w:rsidR="00576071" w:rsidRPr="0096298C" w:rsidRDefault="00576071" w:rsidP="00151CC6">
      <w:pPr>
        <w:pStyle w:val="Zkladntext"/>
        <w:spacing w:line="360" w:lineRule="auto"/>
        <w:ind w:left="116" w:right="309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 xml:space="preserve">zapsaná v rejstříku obecně prospěšných společností vedeném Městským soudem   </w:t>
      </w:r>
    </w:p>
    <w:p w14:paraId="1A150119" w14:textId="554A2D0A" w:rsidR="00576071" w:rsidRPr="0096298C" w:rsidRDefault="00576071" w:rsidP="00151CC6">
      <w:pPr>
        <w:pStyle w:val="Zkladntext"/>
        <w:spacing w:line="360" w:lineRule="auto"/>
        <w:ind w:left="116" w:right="5357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 xml:space="preserve">bankovní spojení </w:t>
      </w:r>
      <w:r w:rsidR="000832B7" w:rsidRPr="0096298C">
        <w:rPr>
          <w:rFonts w:ascii="Times New Roman" w:hAnsi="Times New Roman" w:cs="Times New Roman"/>
          <w:sz w:val="22"/>
          <w:szCs w:val="22"/>
        </w:rPr>
        <w:t>47738811/0100</w:t>
      </w:r>
    </w:p>
    <w:p w14:paraId="32D7ECB5" w14:textId="03CD4D55" w:rsidR="00576071" w:rsidRPr="0096298C" w:rsidRDefault="00576071" w:rsidP="00151CC6">
      <w:pPr>
        <w:pStyle w:val="Zkladntext"/>
        <w:spacing w:line="360" w:lineRule="auto"/>
        <w:ind w:left="116" w:right="5357"/>
        <w:jc w:val="both"/>
        <w:rPr>
          <w:rFonts w:ascii="Times New Roman" w:hAnsi="Times New Roman" w:cs="Times New Roman"/>
          <w:sz w:val="22"/>
          <w:szCs w:val="22"/>
        </w:rPr>
      </w:pPr>
      <w:r w:rsidRPr="0096298C">
        <w:rPr>
          <w:rFonts w:ascii="Times New Roman" w:hAnsi="Times New Roman" w:cs="Times New Roman"/>
          <w:sz w:val="22"/>
          <w:szCs w:val="22"/>
        </w:rPr>
        <w:t>(dále jen „</w:t>
      </w:r>
      <w:r w:rsidR="000B0121" w:rsidRPr="0096298C">
        <w:rPr>
          <w:rFonts w:ascii="Times New Roman" w:hAnsi="Times New Roman" w:cs="Times New Roman"/>
          <w:sz w:val="22"/>
          <w:szCs w:val="22"/>
        </w:rPr>
        <w:t>N</w:t>
      </w:r>
      <w:r w:rsidRPr="0096298C">
        <w:rPr>
          <w:rFonts w:ascii="Times New Roman" w:hAnsi="Times New Roman" w:cs="Times New Roman"/>
          <w:sz w:val="22"/>
          <w:szCs w:val="22"/>
        </w:rPr>
        <w:t>ájemce“)</w:t>
      </w:r>
    </w:p>
    <w:p w14:paraId="1776AFB0" w14:textId="77777777" w:rsidR="00C243C0" w:rsidRPr="0096298C" w:rsidRDefault="00C243C0" w:rsidP="00151CC6">
      <w:pPr>
        <w:pStyle w:val="Zkladntex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5129CAFF" w14:textId="18FE1CD0" w:rsidR="00576071" w:rsidRPr="0096298C" w:rsidRDefault="00C30C8D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Předmět smlouvy</w:t>
      </w:r>
    </w:p>
    <w:p w14:paraId="4B5D794B" w14:textId="77777777" w:rsidR="00576071" w:rsidRPr="0096298C" w:rsidRDefault="00576071" w:rsidP="00151CC6">
      <w:pPr>
        <w:pStyle w:val="Zkladntext"/>
        <w:spacing w:before="11"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76F43A43" w14:textId="7E477183" w:rsidR="00576071" w:rsidRPr="0096298C" w:rsidRDefault="00576071" w:rsidP="009E0C44">
      <w:pPr>
        <w:pStyle w:val="Bezmezer"/>
        <w:numPr>
          <w:ilvl w:val="0"/>
          <w:numId w:val="5"/>
        </w:numPr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V této smlouvě „Věc“ znamená pozemek</w:t>
      </w:r>
      <w:r w:rsidR="00E46442" w:rsidRPr="0096298C">
        <w:rPr>
          <w:rFonts w:ascii="Times New Roman" w:hAnsi="Times New Roman" w:cs="Times New Roman"/>
        </w:rPr>
        <w:t xml:space="preserve">: </w:t>
      </w:r>
    </w:p>
    <w:p w14:paraId="420F3E62" w14:textId="78463C2C" w:rsidR="00E46442" w:rsidRPr="0096298C" w:rsidRDefault="00E46442" w:rsidP="00E46442">
      <w:pPr>
        <w:pStyle w:val="-wm-msolistparagrap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6298C">
        <w:rPr>
          <w:color w:val="000000"/>
        </w:rPr>
        <w:t xml:space="preserve">Budova č. e. 171 – chata </w:t>
      </w:r>
      <w:proofErr w:type="spellStart"/>
      <w:r w:rsidRPr="0096298C">
        <w:rPr>
          <w:color w:val="000000"/>
        </w:rPr>
        <w:t>Orientka</w:t>
      </w:r>
      <w:proofErr w:type="spellEnd"/>
      <w:r w:rsidRPr="0096298C">
        <w:rPr>
          <w:color w:val="000000"/>
        </w:rPr>
        <w:t>, katastrální území Stará Ves u Rýmařova, na parcele</w:t>
      </w:r>
    </w:p>
    <w:p w14:paraId="5DD916A2" w14:textId="365C1995" w:rsidR="00E46442" w:rsidRPr="0096298C" w:rsidRDefault="00E46442" w:rsidP="009E0C4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6298C">
        <w:rPr>
          <w:color w:val="000000"/>
        </w:rPr>
        <w:t>St. 200, LV 267,</w:t>
      </w:r>
    </w:p>
    <w:p w14:paraId="6C46274E" w14:textId="18E868F1" w:rsidR="00E46442" w:rsidRPr="0096298C" w:rsidRDefault="00E46442" w:rsidP="009E0C4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6298C">
        <w:rPr>
          <w:color w:val="000000"/>
        </w:rPr>
        <w:t>St. 489</w:t>
      </w:r>
    </w:p>
    <w:p w14:paraId="5A5ECF19" w14:textId="270EA53E" w:rsidR="00E46442" w:rsidRPr="0096298C" w:rsidRDefault="00E46442" w:rsidP="009E0C4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6298C">
        <w:rPr>
          <w:color w:val="000000"/>
        </w:rPr>
        <w:t>St. 490, LV 10002</w:t>
      </w:r>
    </w:p>
    <w:p w14:paraId="41CE5B9C" w14:textId="77E5FE22" w:rsidR="00E46442" w:rsidRPr="0096298C" w:rsidRDefault="00E46442" w:rsidP="009E0C4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6298C">
        <w:rPr>
          <w:color w:val="000000"/>
        </w:rPr>
        <w:t>St. 491, LV 267</w:t>
      </w:r>
    </w:p>
    <w:p w14:paraId="4EB4043F" w14:textId="4D534A8C" w:rsidR="00E46442" w:rsidRPr="0096298C" w:rsidRDefault="00E46442" w:rsidP="009E0C4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6298C">
        <w:rPr>
          <w:color w:val="000000"/>
        </w:rPr>
        <w:t xml:space="preserve">Stavební pozemek č. 489, katastrální </w:t>
      </w:r>
      <w:proofErr w:type="spellStart"/>
      <w:r w:rsidRPr="0096298C">
        <w:rPr>
          <w:color w:val="000000"/>
        </w:rPr>
        <w:t>úz</w:t>
      </w:r>
      <w:proofErr w:type="spellEnd"/>
      <w:r w:rsidRPr="0096298C">
        <w:rPr>
          <w:color w:val="000000"/>
        </w:rPr>
        <w:t>.  Stará Ves u Rýmařova, výměra 60 m2, LV 354</w:t>
      </w:r>
    </w:p>
    <w:p w14:paraId="6B13BD87" w14:textId="0F5FC1CB" w:rsidR="00E46442" w:rsidRPr="0096298C" w:rsidRDefault="00E46442" w:rsidP="009E0C4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6298C">
        <w:rPr>
          <w:color w:val="000000"/>
        </w:rPr>
        <w:lastRenderedPageBreak/>
        <w:t xml:space="preserve">Pozemková parcela č.1234/5, katastrální </w:t>
      </w:r>
      <w:proofErr w:type="spellStart"/>
      <w:r w:rsidRPr="0096298C">
        <w:rPr>
          <w:color w:val="000000"/>
        </w:rPr>
        <w:t>úz</w:t>
      </w:r>
      <w:proofErr w:type="spellEnd"/>
      <w:r w:rsidRPr="0096298C">
        <w:rPr>
          <w:color w:val="000000"/>
        </w:rPr>
        <w:t>.  Stará Ves u Rýmařova, výměrou 2509 m2, LV 354</w:t>
      </w:r>
    </w:p>
    <w:p w14:paraId="6F5AD050" w14:textId="679A2F8F" w:rsidR="00E46442" w:rsidRPr="0096298C" w:rsidRDefault="00E46442" w:rsidP="009E0C4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6298C">
        <w:rPr>
          <w:color w:val="000000"/>
        </w:rPr>
        <w:t xml:space="preserve">Pozemková parcela č. 1236/4, katastrální </w:t>
      </w:r>
      <w:proofErr w:type="spellStart"/>
      <w:r w:rsidRPr="0096298C">
        <w:rPr>
          <w:color w:val="000000"/>
        </w:rPr>
        <w:t>úz</w:t>
      </w:r>
      <w:proofErr w:type="spellEnd"/>
      <w:r w:rsidRPr="0096298C">
        <w:rPr>
          <w:color w:val="000000"/>
        </w:rPr>
        <w:t>.  Stará Ves u Rýmařova, výměra 1505 m2, LV 354</w:t>
      </w:r>
    </w:p>
    <w:p w14:paraId="65278F7B" w14:textId="28425ADC" w:rsidR="00576071" w:rsidRPr="0096298C" w:rsidRDefault="00E46442" w:rsidP="00E46442">
      <w:pPr>
        <w:tabs>
          <w:tab w:val="left" w:pos="543"/>
          <w:tab w:val="left" w:pos="54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 jejich součástí, vybavením a příslušenstvím, které tvoří zejména technologie kuchyně, zařízení pokojů a další vybavení, které je nedílnou součástí chaty </w:t>
      </w:r>
      <w:proofErr w:type="spellStart"/>
      <w:r w:rsidRPr="00962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Orientka</w:t>
      </w:r>
      <w:proofErr w:type="spellEnd"/>
      <w:r w:rsidRPr="00962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stejně tak jako venkovní krb a venkovní mobiliář. </w:t>
      </w:r>
    </w:p>
    <w:p w14:paraId="6E3A598B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7426E" w14:textId="68AE0C06" w:rsidR="00576071" w:rsidRPr="0096298C" w:rsidRDefault="00576071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Prohlášení</w:t>
      </w:r>
    </w:p>
    <w:p w14:paraId="236133B9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75499" w14:textId="59CE277E" w:rsidR="00576071" w:rsidRPr="0096298C" w:rsidRDefault="00576071" w:rsidP="009E0C44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Pronajímatel prohlašuje, že je výlučným vlastníkem Věci.</w:t>
      </w:r>
    </w:p>
    <w:p w14:paraId="159B92AD" w14:textId="77777777" w:rsidR="00576071" w:rsidRPr="0096298C" w:rsidRDefault="00576071" w:rsidP="000B0121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2B703" w14:textId="28FF95C2" w:rsidR="00576071" w:rsidRPr="0096298C" w:rsidRDefault="00576071" w:rsidP="009E0C44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Pronajímatel prohlašuje, že má plné právo platně pronajmout Věc Nájemci touto Smlouvou.</w:t>
      </w:r>
    </w:p>
    <w:p w14:paraId="0F79E3FE" w14:textId="77777777" w:rsidR="00576071" w:rsidRPr="0096298C" w:rsidRDefault="00576071" w:rsidP="000B0121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40134" w14:textId="6B43F217" w:rsidR="00576071" w:rsidRPr="0096298C" w:rsidRDefault="00576071" w:rsidP="009E0C44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Nájemce prohlašuje, že si před uzavřením této Smlouvy Věc prohlédl a seznámil se se stavem Věci a v tomto stavu Věc do nájmu přebírá.</w:t>
      </w:r>
    </w:p>
    <w:p w14:paraId="1AA8EA40" w14:textId="77777777" w:rsidR="00576071" w:rsidRPr="0096298C" w:rsidRDefault="00576071" w:rsidP="000B0121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875CF" w14:textId="16B0CF74" w:rsidR="00576071" w:rsidRPr="0096298C" w:rsidRDefault="00576071" w:rsidP="009E0C44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Pronajímatel prohlašuje, že </w:t>
      </w:r>
      <w:r w:rsidRPr="0096298C">
        <w:rPr>
          <w:rFonts w:ascii="Times New Roman" w:hAnsi="Times New Roman" w:cs="Times New Roman"/>
          <w:b/>
          <w:bCs/>
          <w:sz w:val="24"/>
          <w:szCs w:val="24"/>
        </w:rPr>
        <w:t>Věc je bez závad</w:t>
      </w:r>
      <w:r w:rsidRPr="0096298C">
        <w:rPr>
          <w:rFonts w:ascii="Times New Roman" w:hAnsi="Times New Roman" w:cs="Times New Roman"/>
          <w:sz w:val="24"/>
          <w:szCs w:val="24"/>
        </w:rPr>
        <w:t>.</w:t>
      </w:r>
    </w:p>
    <w:p w14:paraId="575DADAF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9B17A" w14:textId="77777777" w:rsidR="00576071" w:rsidRPr="0096298C" w:rsidRDefault="00576071" w:rsidP="00C30C8D">
      <w:pPr>
        <w:pStyle w:val="Nadpis1"/>
        <w:rPr>
          <w:rFonts w:ascii="Times New Roman" w:hAnsi="Times New Roman" w:cs="Times New Roman"/>
        </w:rPr>
      </w:pPr>
    </w:p>
    <w:p w14:paraId="5306F643" w14:textId="0B983BE9" w:rsidR="00576071" w:rsidRPr="0096298C" w:rsidRDefault="00576071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Předmět Smlouvy</w:t>
      </w:r>
    </w:p>
    <w:p w14:paraId="39540DB9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371A4" w14:textId="01FBEC56" w:rsidR="00576071" w:rsidRPr="0096298C" w:rsidRDefault="00576071" w:rsidP="009E0C44">
      <w:pPr>
        <w:pStyle w:val="Odstavecseseznamem"/>
        <w:numPr>
          <w:ilvl w:val="0"/>
          <w:numId w:val="7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Pronajímatel se tímto zavazuje přenechat Nájemci Věc včetně všech součástí a příslušenství   užívání a Nájemce se zavazuje platit za to Pronajímateli Nájemné.</w:t>
      </w:r>
    </w:p>
    <w:p w14:paraId="03D063AC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694F3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EB291" w14:textId="5F017A83" w:rsidR="00576071" w:rsidRPr="0096298C" w:rsidRDefault="00576071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Účel nájmu</w:t>
      </w:r>
    </w:p>
    <w:p w14:paraId="56C5E64E" w14:textId="77777777" w:rsidR="00C30C8D" w:rsidRPr="0096298C" w:rsidRDefault="00C30C8D" w:rsidP="00C30C8D">
      <w:pPr>
        <w:pStyle w:val="Nadpis1"/>
        <w:ind w:left="360"/>
        <w:rPr>
          <w:rFonts w:ascii="Times New Roman" w:hAnsi="Times New Roman" w:cs="Times New Roman"/>
          <w:sz w:val="22"/>
          <w:szCs w:val="22"/>
        </w:rPr>
      </w:pPr>
    </w:p>
    <w:p w14:paraId="3F763DBA" w14:textId="6BBEE592" w:rsidR="00576071" w:rsidRPr="0096298C" w:rsidRDefault="00576071" w:rsidP="009E0C44">
      <w:pPr>
        <w:pStyle w:val="Odstavecseseznamem"/>
        <w:numPr>
          <w:ilvl w:val="0"/>
          <w:numId w:val="8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Věc pronajata za účelem </w:t>
      </w:r>
      <w:r w:rsidRPr="0096298C">
        <w:rPr>
          <w:rFonts w:ascii="Times New Roman" w:hAnsi="Times New Roman" w:cs="Times New Roman"/>
          <w:b/>
          <w:bCs/>
          <w:sz w:val="24"/>
          <w:szCs w:val="24"/>
        </w:rPr>
        <w:t xml:space="preserve">Letního pobytu </w:t>
      </w:r>
      <w:r w:rsidR="00516789">
        <w:rPr>
          <w:rFonts w:ascii="Times New Roman" w:hAnsi="Times New Roman" w:cs="Times New Roman"/>
          <w:b/>
          <w:bCs/>
          <w:sz w:val="24"/>
          <w:szCs w:val="24"/>
        </w:rPr>
        <w:t>rodičů</w:t>
      </w:r>
      <w:r w:rsidRPr="0096298C">
        <w:rPr>
          <w:rFonts w:ascii="Times New Roman" w:hAnsi="Times New Roman" w:cs="Times New Roman"/>
          <w:b/>
          <w:bCs/>
          <w:sz w:val="24"/>
          <w:szCs w:val="24"/>
        </w:rPr>
        <w:t xml:space="preserve"> s dětm</w:t>
      </w:r>
      <w:r w:rsidR="00394EBB" w:rsidRPr="0096298C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4D837DB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842BC" w14:textId="16052DA2" w:rsidR="00576071" w:rsidRPr="0096298C" w:rsidRDefault="00576071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Trvání smlouvy</w:t>
      </w:r>
    </w:p>
    <w:p w14:paraId="5B2516B5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51DEA" w14:textId="05C3944E" w:rsidR="00576071" w:rsidRPr="0096298C" w:rsidRDefault="00576071" w:rsidP="009E0C44">
      <w:pPr>
        <w:pStyle w:val="Odstavecseseznamem"/>
        <w:numPr>
          <w:ilvl w:val="0"/>
          <w:numId w:val="9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Nájem Věci je ujednán na dobu určitou, a to d</w:t>
      </w:r>
      <w:r w:rsidR="004A0931" w:rsidRPr="0096298C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516789" w:rsidRPr="00516789">
        <w:rPr>
          <w:rFonts w:ascii="Times New Roman" w:hAnsi="Times New Roman" w:cs="Times New Roman"/>
          <w:b/>
          <w:sz w:val="24"/>
          <w:szCs w:val="24"/>
        </w:rPr>
        <w:t>30.června</w:t>
      </w:r>
      <w:proofErr w:type="gramEnd"/>
      <w:r w:rsidR="00516789" w:rsidRPr="00516789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69F9486A" w14:textId="77777777" w:rsidR="00576071" w:rsidRPr="0096298C" w:rsidRDefault="00576071" w:rsidP="000B0121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39CDE" w14:textId="65D39821" w:rsidR="00576071" w:rsidRPr="0096298C" w:rsidRDefault="00576071" w:rsidP="009E0C44">
      <w:pPr>
        <w:pStyle w:val="Odstavecseseznamem"/>
        <w:numPr>
          <w:ilvl w:val="0"/>
          <w:numId w:val="9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Nájem Věci začne dne</w:t>
      </w:r>
      <w:r w:rsidR="000832B7" w:rsidRPr="0096298C">
        <w:rPr>
          <w:rFonts w:ascii="Times New Roman" w:hAnsi="Times New Roman" w:cs="Times New Roman"/>
          <w:sz w:val="24"/>
          <w:szCs w:val="24"/>
        </w:rPr>
        <w:t xml:space="preserve"> </w:t>
      </w:r>
      <w:r w:rsidR="00516789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FD036D">
        <w:rPr>
          <w:rFonts w:ascii="Times New Roman" w:hAnsi="Times New Roman" w:cs="Times New Roman"/>
          <w:b/>
          <w:bCs/>
          <w:sz w:val="24"/>
          <w:szCs w:val="24"/>
        </w:rPr>
        <w:t>. června</w:t>
      </w:r>
      <w:r w:rsidR="00516789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0832B7" w:rsidRPr="00962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78C3A" w14:textId="77777777" w:rsidR="000B0121" w:rsidRPr="0096298C" w:rsidRDefault="000B012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31837" w14:textId="12F96025" w:rsidR="00576071" w:rsidRPr="0096298C" w:rsidRDefault="00576071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Nájemné za Věc a platební podmínk</w:t>
      </w:r>
      <w:r w:rsidR="000A2A91" w:rsidRPr="0096298C">
        <w:rPr>
          <w:rFonts w:ascii="Times New Roman" w:hAnsi="Times New Roman" w:cs="Times New Roman"/>
        </w:rPr>
        <w:t>y</w:t>
      </w:r>
    </w:p>
    <w:p w14:paraId="4C32E1BB" w14:textId="77777777" w:rsidR="00576071" w:rsidRPr="0096298C" w:rsidRDefault="00576071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8F779" w14:textId="77777777" w:rsidR="00576071" w:rsidRPr="0096298C" w:rsidRDefault="00576071" w:rsidP="000A2A91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95410" w14:textId="61603731" w:rsidR="00576071" w:rsidRDefault="00576071" w:rsidP="009E0C44">
      <w:pPr>
        <w:pStyle w:val="Odstavecseseznamem"/>
        <w:numPr>
          <w:ilvl w:val="0"/>
          <w:numId w:val="10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Nájemné uhradí Nájemce na základě faktury vystavené pronajímatelem na bankovní účet</w:t>
      </w:r>
      <w:r w:rsidR="001320CF" w:rsidRPr="0096298C">
        <w:rPr>
          <w:rFonts w:ascii="Times New Roman" w:hAnsi="Times New Roman" w:cs="Times New Roman"/>
          <w:sz w:val="24"/>
          <w:szCs w:val="24"/>
        </w:rPr>
        <w:t xml:space="preserve"> Pronajímatele, uvedený v záhlaví této s</w:t>
      </w:r>
      <w:r w:rsidR="005607C7">
        <w:rPr>
          <w:rFonts w:ascii="Times New Roman" w:hAnsi="Times New Roman" w:cs="Times New Roman"/>
          <w:sz w:val="24"/>
          <w:szCs w:val="24"/>
        </w:rPr>
        <w:t>mlouvy. Nájemné se hradí do sedmi dnů po skončení pobytu.</w:t>
      </w:r>
    </w:p>
    <w:p w14:paraId="5C4F4CA4" w14:textId="77777777" w:rsidR="00931B69" w:rsidRPr="0096298C" w:rsidRDefault="00931B69" w:rsidP="00931B69">
      <w:pPr>
        <w:pStyle w:val="Odstavecseseznamem"/>
        <w:tabs>
          <w:tab w:val="left" w:pos="543"/>
          <w:tab w:val="left" w:pos="544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97F197" w14:textId="18E1F4C6" w:rsidR="00931B69" w:rsidRPr="0096298C" w:rsidRDefault="00931B69" w:rsidP="009E0C44">
      <w:pPr>
        <w:pStyle w:val="Odstavecseseznamem"/>
        <w:numPr>
          <w:ilvl w:val="0"/>
          <w:numId w:val="10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Nájemce se zavazuje platit za nájem Věci nájemné ve výši </w:t>
      </w:r>
      <w:r w:rsidR="005607C7">
        <w:rPr>
          <w:rFonts w:ascii="Times New Roman" w:hAnsi="Times New Roman" w:cs="Times New Roman"/>
          <w:b/>
          <w:bCs/>
          <w:sz w:val="24"/>
          <w:szCs w:val="24"/>
        </w:rPr>
        <w:t>2890Kč</w:t>
      </w:r>
      <w:r w:rsidRPr="0096298C">
        <w:rPr>
          <w:rFonts w:ascii="Times New Roman" w:hAnsi="Times New Roman" w:cs="Times New Roman"/>
          <w:b/>
          <w:bCs/>
          <w:sz w:val="24"/>
          <w:szCs w:val="24"/>
        </w:rPr>
        <w:t xml:space="preserve"> dospělý</w:t>
      </w:r>
      <w:r w:rsidRPr="0096298C">
        <w:rPr>
          <w:rFonts w:ascii="Times New Roman" w:hAnsi="Times New Roman" w:cs="Times New Roman"/>
          <w:sz w:val="24"/>
          <w:szCs w:val="24"/>
        </w:rPr>
        <w:t xml:space="preserve"> a </w:t>
      </w:r>
      <w:r w:rsidR="005607C7" w:rsidRPr="005607C7">
        <w:rPr>
          <w:rFonts w:ascii="Times New Roman" w:hAnsi="Times New Roman" w:cs="Times New Roman"/>
          <w:b/>
          <w:sz w:val="24"/>
          <w:szCs w:val="24"/>
        </w:rPr>
        <w:t>2</w:t>
      </w:r>
      <w:r w:rsidRPr="0096298C">
        <w:rPr>
          <w:rFonts w:ascii="Times New Roman" w:hAnsi="Times New Roman" w:cs="Times New Roman"/>
          <w:b/>
          <w:bCs/>
          <w:sz w:val="24"/>
          <w:szCs w:val="24"/>
        </w:rPr>
        <w:t>590Kč dítě</w:t>
      </w:r>
      <w:r w:rsidRPr="0096298C">
        <w:rPr>
          <w:rFonts w:ascii="Times New Roman" w:hAnsi="Times New Roman" w:cs="Times New Roman"/>
          <w:sz w:val="24"/>
          <w:szCs w:val="24"/>
        </w:rPr>
        <w:t xml:space="preserve"> (</w:t>
      </w:r>
      <w:r w:rsidR="005607C7">
        <w:rPr>
          <w:rFonts w:ascii="Times New Roman" w:hAnsi="Times New Roman" w:cs="Times New Roman"/>
          <w:sz w:val="24"/>
          <w:szCs w:val="24"/>
        </w:rPr>
        <w:t>3</w:t>
      </w:r>
      <w:r w:rsidRPr="0096298C">
        <w:rPr>
          <w:rFonts w:ascii="Times New Roman" w:hAnsi="Times New Roman" w:cs="Times New Roman"/>
          <w:sz w:val="24"/>
          <w:szCs w:val="24"/>
        </w:rPr>
        <w:t xml:space="preserve">-13 let). Děti do 3 let (2.99) pobyt zdarma. </w:t>
      </w:r>
      <w:r w:rsidR="005607C7">
        <w:rPr>
          <w:rFonts w:ascii="Times New Roman" w:hAnsi="Times New Roman" w:cs="Times New Roman"/>
          <w:sz w:val="24"/>
          <w:szCs w:val="24"/>
        </w:rPr>
        <w:t xml:space="preserve">Cena je za celý pobyt. V ceně je zahrnuto jídlo 5x denně, pitný režim po celý den, ubytování, vnitřní bazén, zapůjčení venkovního grilu, zapůjčení sportovních potřeb. </w:t>
      </w:r>
      <w:r w:rsidRPr="0096298C">
        <w:rPr>
          <w:rFonts w:ascii="Times New Roman" w:hAnsi="Times New Roman" w:cs="Times New Roman"/>
          <w:b/>
          <w:bCs/>
          <w:sz w:val="24"/>
          <w:szCs w:val="24"/>
        </w:rPr>
        <w:t>V případě příplatku za jídlo = 200Kč/ den.</w:t>
      </w:r>
    </w:p>
    <w:p w14:paraId="1BA66AD5" w14:textId="77777777" w:rsidR="001320CF" w:rsidRPr="0096298C" w:rsidRDefault="001320CF" w:rsidP="000A2A91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E7FC8" w14:textId="51FD9804" w:rsidR="001320CF" w:rsidRPr="0096298C" w:rsidRDefault="001320CF" w:rsidP="009E0C44">
      <w:pPr>
        <w:pStyle w:val="Odstavecseseznamem"/>
        <w:numPr>
          <w:ilvl w:val="0"/>
          <w:numId w:val="10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Nájemce se zavazuje složit peněžitou jistotu (kauci) ve výši </w:t>
      </w:r>
      <w:r w:rsidRPr="0096298C">
        <w:rPr>
          <w:rFonts w:ascii="Times New Roman" w:hAnsi="Times New Roman" w:cs="Times New Roman"/>
          <w:b/>
          <w:bCs/>
          <w:sz w:val="24"/>
          <w:szCs w:val="24"/>
        </w:rPr>
        <w:t>10.000,-</w:t>
      </w:r>
      <w:r w:rsidRPr="0096298C">
        <w:rPr>
          <w:rFonts w:ascii="Times New Roman" w:hAnsi="Times New Roman" w:cs="Times New Roman"/>
          <w:sz w:val="24"/>
          <w:szCs w:val="24"/>
        </w:rPr>
        <w:t xml:space="preserve"> (dále jako „</w:t>
      </w:r>
      <w:r w:rsidR="000A2A91" w:rsidRPr="0096298C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96298C">
        <w:rPr>
          <w:rFonts w:ascii="Times New Roman" w:hAnsi="Times New Roman" w:cs="Times New Roman"/>
          <w:b/>
          <w:bCs/>
          <w:sz w:val="24"/>
          <w:szCs w:val="24"/>
        </w:rPr>
        <w:t>istota</w:t>
      </w:r>
      <w:r w:rsidRPr="0096298C">
        <w:rPr>
          <w:rFonts w:ascii="Times New Roman" w:hAnsi="Times New Roman" w:cs="Times New Roman"/>
          <w:sz w:val="24"/>
          <w:szCs w:val="24"/>
        </w:rPr>
        <w:t>“) za účelem zajištění závazků podle předchozích odstavců</w:t>
      </w:r>
      <w:r w:rsidR="008369EB" w:rsidRPr="0096298C">
        <w:rPr>
          <w:rFonts w:ascii="Times New Roman" w:hAnsi="Times New Roman" w:cs="Times New Roman"/>
          <w:sz w:val="24"/>
          <w:szCs w:val="24"/>
        </w:rPr>
        <w:t xml:space="preserve"> do začátku měsíce dubna.</w:t>
      </w:r>
    </w:p>
    <w:p w14:paraId="08C9E53E" w14:textId="77777777" w:rsidR="001320CF" w:rsidRPr="0096298C" w:rsidRDefault="001320CF" w:rsidP="000A2A91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445B7" w14:textId="77BC12E4" w:rsidR="001320CF" w:rsidRPr="0096298C" w:rsidRDefault="001320CF" w:rsidP="009E0C44">
      <w:pPr>
        <w:pStyle w:val="Odstavecseseznamem"/>
        <w:numPr>
          <w:ilvl w:val="0"/>
          <w:numId w:val="10"/>
        </w:num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Pronajímatel má právo použít Jistotu na pokrytí jakékoliv škody na Věci způsobené Nájemcem nebo třetími osobami, kterým Nájemce umožnil užívání Věci.</w:t>
      </w:r>
    </w:p>
    <w:p w14:paraId="2875702F" w14:textId="77777777" w:rsidR="001320CF" w:rsidRPr="0096298C" w:rsidRDefault="001320CF" w:rsidP="00151CC6">
      <w:pPr>
        <w:tabs>
          <w:tab w:val="left" w:pos="543"/>
          <w:tab w:val="left" w:pos="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EA56F" w14:textId="64CB9698" w:rsidR="00FF3BCD" w:rsidRPr="0096298C" w:rsidRDefault="001320CF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Převzetí Věci Nájemcem</w:t>
      </w:r>
    </w:p>
    <w:p w14:paraId="647BE7D2" w14:textId="3FB9598A" w:rsidR="001320CF" w:rsidRPr="0096298C" w:rsidRDefault="001320CF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CD375" w14:textId="2FF79135" w:rsidR="001320CF" w:rsidRPr="0096298C" w:rsidRDefault="001320CF" w:rsidP="009E0C44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Pronajímatel je povinen předat Věc Nájemci první den nájmu.</w:t>
      </w:r>
    </w:p>
    <w:p w14:paraId="1FA6C7C2" w14:textId="77777777" w:rsidR="000B0121" w:rsidRPr="0096298C" w:rsidRDefault="000B0121" w:rsidP="000B0121">
      <w:pPr>
        <w:pStyle w:val="Odstavecseseznamem"/>
        <w:spacing w:line="360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1AB4C2" w14:textId="4B77C1A1" w:rsidR="001320CF" w:rsidRPr="0096298C" w:rsidRDefault="001320CF" w:rsidP="009E0C44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Pronajímatel předá Nájemci spolu s Věci 1 ks klíčů k Věci.</w:t>
      </w:r>
    </w:p>
    <w:p w14:paraId="23988E6C" w14:textId="77777777" w:rsidR="000B0121" w:rsidRPr="0096298C" w:rsidRDefault="000B0121" w:rsidP="000B01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04574A5" w14:textId="77777777" w:rsidR="000B0121" w:rsidRPr="0096298C" w:rsidRDefault="000B0121" w:rsidP="000B0121">
      <w:pPr>
        <w:pStyle w:val="Odstavecseseznamem"/>
        <w:spacing w:line="360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6DA6ED" w14:textId="628724FF" w:rsidR="001320CF" w:rsidRPr="0096298C" w:rsidRDefault="001320CF" w:rsidP="009E0C44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O předání a převzetí Věci bude Smluvními stranami sepsán a podepsán předávací protokol nebo jiný dokument potvrzující předání Věci Nájemci. </w:t>
      </w:r>
    </w:p>
    <w:p w14:paraId="0C890BDD" w14:textId="0098D3C3" w:rsidR="001320CF" w:rsidRPr="0096298C" w:rsidRDefault="001320CF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09558" w14:textId="024AB884" w:rsidR="001320CF" w:rsidRPr="0096298C" w:rsidRDefault="001320CF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Předání Věci zpět Pronajímateli</w:t>
      </w:r>
    </w:p>
    <w:p w14:paraId="549A3E06" w14:textId="3C4A560E" w:rsidR="001320CF" w:rsidRPr="0096298C" w:rsidRDefault="001320CF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423D1" w14:textId="0EB0994D" w:rsidR="001320CF" w:rsidRPr="0096298C" w:rsidRDefault="001320CF" w:rsidP="009E0C44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Nájemce je povinen předat Věc Pronajímateli nejpozději poslední den nájmu podle této Smlouvy.</w:t>
      </w:r>
    </w:p>
    <w:p w14:paraId="7866DAFF" w14:textId="77777777" w:rsidR="000B0121" w:rsidRPr="0096298C" w:rsidRDefault="000B0121" w:rsidP="000B0121">
      <w:pPr>
        <w:pStyle w:val="Odstavecseseznamem"/>
        <w:spacing w:line="360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E7B03E" w14:textId="443B7ED4" w:rsidR="001320CF" w:rsidRPr="0096298C" w:rsidRDefault="001320CF" w:rsidP="009E0C44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O předání a převzetí Věci bude Smluvními stranami sepsán a podepsán předávací protokol nebo jiný dokument potvrzující předání Věci Pronajímateli.</w:t>
      </w:r>
    </w:p>
    <w:p w14:paraId="0A062717" w14:textId="77777777" w:rsidR="000B0121" w:rsidRPr="0096298C" w:rsidRDefault="000B0121" w:rsidP="000B01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50E8B63" w14:textId="77777777" w:rsidR="000B0121" w:rsidRPr="0096298C" w:rsidRDefault="000B0121" w:rsidP="000B0121">
      <w:pPr>
        <w:pStyle w:val="Odstavecseseznamem"/>
        <w:spacing w:line="360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0FD500" w14:textId="7C26D80B" w:rsidR="001B1BA6" w:rsidRPr="0096298C" w:rsidRDefault="001B1BA6" w:rsidP="009E0C44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Nájemce spolu s Věcí předá Pronajímateli veškeré klíče k Věci.</w:t>
      </w:r>
    </w:p>
    <w:p w14:paraId="0BB1CA6F" w14:textId="3EAFB687" w:rsidR="001B1BA6" w:rsidRPr="0096298C" w:rsidRDefault="001B1BA6" w:rsidP="00C30C8D">
      <w:pPr>
        <w:pStyle w:val="Nadpis1"/>
        <w:rPr>
          <w:rFonts w:ascii="Times New Roman" w:hAnsi="Times New Roman" w:cs="Times New Roman"/>
        </w:rPr>
      </w:pPr>
    </w:p>
    <w:p w14:paraId="75FA2757" w14:textId="215A6334" w:rsidR="001B1BA6" w:rsidRPr="0096298C" w:rsidRDefault="001B1BA6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Práva a povinnosti smluvních stran</w:t>
      </w:r>
    </w:p>
    <w:p w14:paraId="46950339" w14:textId="77777777" w:rsidR="000B0121" w:rsidRPr="0096298C" w:rsidRDefault="000B0121" w:rsidP="000B0121">
      <w:pPr>
        <w:pStyle w:val="Odstavecseseznamem"/>
        <w:spacing w:line="36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7331F" w14:textId="06DCC742" w:rsidR="001B1BA6" w:rsidRPr="0096298C" w:rsidRDefault="001B1BA6" w:rsidP="009E0C44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98C">
        <w:rPr>
          <w:rFonts w:ascii="Times New Roman" w:hAnsi="Times New Roman" w:cs="Times New Roman"/>
          <w:b/>
          <w:bCs/>
          <w:sz w:val="24"/>
          <w:szCs w:val="24"/>
        </w:rPr>
        <w:t>Nájemce se zavazuje:</w:t>
      </w:r>
    </w:p>
    <w:p w14:paraId="53671AA3" w14:textId="48631861" w:rsidR="001B1BA6" w:rsidRPr="0096298C" w:rsidRDefault="001B1BA6" w:rsidP="009E0C44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zajistit dostatečnou a řádnou ochranu předmětu nájmu,</w:t>
      </w:r>
    </w:p>
    <w:p w14:paraId="7F742F33" w14:textId="5FE04EA8" w:rsidR="001B1BA6" w:rsidRPr="0096298C" w:rsidRDefault="001B1BA6" w:rsidP="009E0C44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počínat si tak, aby Pronajímateli nevznikla na předmětu nájmu škoda,</w:t>
      </w:r>
    </w:p>
    <w:p w14:paraId="194D0D2C" w14:textId="21AF986C" w:rsidR="001B1BA6" w:rsidRPr="0096298C" w:rsidRDefault="001B1BA6" w:rsidP="009E0C44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užívat předmět nájmu pouze ke sjednanému účelu,</w:t>
      </w:r>
    </w:p>
    <w:p w14:paraId="0D425841" w14:textId="104E136D" w:rsidR="001B1BA6" w:rsidRPr="0096298C" w:rsidRDefault="001B1BA6" w:rsidP="009E0C44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dodržovat obecně závazné bezpečnostní, hygienické a protipožární předpisy apod. </w:t>
      </w:r>
    </w:p>
    <w:p w14:paraId="1EC4B941" w14:textId="1CE846D8" w:rsidR="001B1BA6" w:rsidRPr="0096298C" w:rsidRDefault="001B1BA6" w:rsidP="009E0C44">
      <w:pPr>
        <w:pStyle w:val="Odstavecseseznamem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v případě poškození majetku přesahující Jistinu uhradit náklady spojené s opravou Věci.</w:t>
      </w:r>
    </w:p>
    <w:p w14:paraId="4F4F526D" w14:textId="3119FE62" w:rsidR="001B1BA6" w:rsidRPr="0096298C" w:rsidRDefault="001B1BA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0C6D3" w14:textId="55EB827D" w:rsidR="001B1BA6" w:rsidRPr="0096298C" w:rsidRDefault="001B1BA6" w:rsidP="009E0C44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98C">
        <w:rPr>
          <w:rFonts w:ascii="Times New Roman" w:hAnsi="Times New Roman" w:cs="Times New Roman"/>
          <w:b/>
          <w:bCs/>
          <w:sz w:val="24"/>
          <w:szCs w:val="24"/>
        </w:rPr>
        <w:t>Pronajímatel se zavazuje:</w:t>
      </w:r>
    </w:p>
    <w:p w14:paraId="4584B156" w14:textId="09734926" w:rsidR="001B1BA6" w:rsidRPr="0096298C" w:rsidRDefault="001B1BA6" w:rsidP="009E0C44">
      <w:pPr>
        <w:pStyle w:val="Odstavecseseznamem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po dobu trvání nájmu umožnit nájemci užívat předmět nájmu ke sjednanému účelu,</w:t>
      </w:r>
    </w:p>
    <w:p w14:paraId="4B930C04" w14:textId="2FF013B5" w:rsidR="001B1BA6" w:rsidRPr="0096298C" w:rsidRDefault="001B1BA6" w:rsidP="009E0C44">
      <w:pPr>
        <w:pStyle w:val="Odstavecseseznamem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vybavit Věc hasicími přístroji.</w:t>
      </w:r>
    </w:p>
    <w:p w14:paraId="019C9F06" w14:textId="7AE554FF" w:rsidR="00394EBB" w:rsidRPr="00931B69" w:rsidRDefault="001B1BA6" w:rsidP="009E0C44">
      <w:pPr>
        <w:pStyle w:val="Odstavecseseznamem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v případě epidemiologickým nařízení státu, nebo příslušné krajské hygienické stanice, které by bránily konání akce vrátit Nájemci celou Jistinu.</w:t>
      </w:r>
    </w:p>
    <w:p w14:paraId="78008388" w14:textId="77777777" w:rsidR="00394EBB" w:rsidRPr="0096298C" w:rsidRDefault="00394EBB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2220B" w14:textId="4C0AB45A" w:rsidR="001B1BA6" w:rsidRPr="0096298C" w:rsidRDefault="001B1BA6" w:rsidP="009E0C44">
      <w:pPr>
        <w:pStyle w:val="Nadpis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6298C">
        <w:rPr>
          <w:rFonts w:ascii="Times New Roman" w:hAnsi="Times New Roman" w:cs="Times New Roman"/>
        </w:rPr>
        <w:t>Závěrečná ustanovení</w:t>
      </w:r>
    </w:p>
    <w:p w14:paraId="0C687821" w14:textId="1ED552BF" w:rsidR="001B1BA6" w:rsidRPr="0096298C" w:rsidRDefault="001B1BA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42B2C" w14:textId="709F5753" w:rsidR="001B1BA6" w:rsidRPr="0096298C" w:rsidRDefault="001B1BA6" w:rsidP="009E0C44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Tato smlouva nabývá platnosti dnem podpisu smluvními stranami a účinnosti d</w:t>
      </w:r>
      <w:r w:rsidR="000832B7" w:rsidRPr="0096298C">
        <w:rPr>
          <w:rFonts w:ascii="Times New Roman" w:hAnsi="Times New Roman" w:cs="Times New Roman"/>
          <w:sz w:val="24"/>
          <w:szCs w:val="24"/>
        </w:rPr>
        <w:t xml:space="preserve">nem </w:t>
      </w:r>
      <w:r w:rsidR="00637C0B">
        <w:rPr>
          <w:rFonts w:ascii="Times New Roman" w:hAnsi="Times New Roman" w:cs="Times New Roman"/>
          <w:b/>
          <w:bCs/>
          <w:sz w:val="24"/>
          <w:szCs w:val="24"/>
        </w:rPr>
        <w:t>1. dubna 2023</w:t>
      </w:r>
    </w:p>
    <w:p w14:paraId="388057ED" w14:textId="77777777" w:rsidR="000B0121" w:rsidRPr="0096298C" w:rsidRDefault="000B0121" w:rsidP="000B0121">
      <w:pPr>
        <w:pStyle w:val="Odstavecseseznamem"/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3D4960" w14:textId="2034840D" w:rsidR="001B1BA6" w:rsidRPr="0096298C" w:rsidRDefault="001B1BA6" w:rsidP="009E0C44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Právní vztahy touto smlouvou výslovně neupravené </w:t>
      </w:r>
      <w:proofErr w:type="gramStart"/>
      <w:r w:rsidRPr="0096298C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96298C">
        <w:rPr>
          <w:rFonts w:ascii="Times New Roman" w:hAnsi="Times New Roman" w:cs="Times New Roman"/>
          <w:sz w:val="24"/>
          <w:szCs w:val="24"/>
        </w:rPr>
        <w:t xml:space="preserve"> řídi příslušnými</w:t>
      </w:r>
      <w:r w:rsidR="00151CC6" w:rsidRPr="0096298C">
        <w:rPr>
          <w:rFonts w:ascii="Times New Roman" w:hAnsi="Times New Roman" w:cs="Times New Roman"/>
          <w:sz w:val="24"/>
          <w:szCs w:val="24"/>
        </w:rPr>
        <w:t xml:space="preserve"> ustanoveními občanského zákoníku a dalšími ustanoveními platného právního </w:t>
      </w:r>
      <w:r w:rsidR="000A2A91" w:rsidRPr="0096298C">
        <w:rPr>
          <w:rFonts w:ascii="Times New Roman" w:hAnsi="Times New Roman" w:cs="Times New Roman"/>
          <w:sz w:val="24"/>
          <w:szCs w:val="24"/>
        </w:rPr>
        <w:t>ř</w:t>
      </w:r>
      <w:r w:rsidR="00151CC6" w:rsidRPr="0096298C">
        <w:rPr>
          <w:rFonts w:ascii="Times New Roman" w:hAnsi="Times New Roman" w:cs="Times New Roman"/>
          <w:sz w:val="24"/>
          <w:szCs w:val="24"/>
        </w:rPr>
        <w:t>ádu České republiky.</w:t>
      </w:r>
    </w:p>
    <w:p w14:paraId="3673F861" w14:textId="77777777" w:rsidR="000B0121" w:rsidRPr="0096298C" w:rsidRDefault="000B0121" w:rsidP="000B01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BC16CB4" w14:textId="77777777" w:rsidR="000B0121" w:rsidRPr="0096298C" w:rsidRDefault="000B0121" w:rsidP="000B0121">
      <w:pPr>
        <w:pStyle w:val="Odstavecseseznamem"/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4B6096" w14:textId="3169F58D" w:rsidR="00151CC6" w:rsidRPr="0096298C" w:rsidRDefault="00151CC6" w:rsidP="009E0C44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Tuto smlouvu je možno doplňovat či měnit pouze prostřednictvím číslovaných dodatků opatřených podpisy obou smluvních stran.</w:t>
      </w:r>
    </w:p>
    <w:p w14:paraId="218B505A" w14:textId="77777777" w:rsidR="000B0121" w:rsidRPr="0096298C" w:rsidRDefault="000B0121" w:rsidP="000B0121">
      <w:pPr>
        <w:pStyle w:val="Odstavecseseznamem"/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997913" w14:textId="3EE228E6" w:rsidR="00151CC6" w:rsidRPr="0096298C" w:rsidRDefault="00151CC6" w:rsidP="009E0C44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Nedílnou součástí této smlouvy je příloha – Soupis vybavení kuchyně a ostatního </w:t>
      </w:r>
      <w:r w:rsidRPr="0096298C">
        <w:rPr>
          <w:rFonts w:ascii="Times New Roman" w:hAnsi="Times New Roman" w:cs="Times New Roman"/>
          <w:sz w:val="24"/>
          <w:szCs w:val="24"/>
        </w:rPr>
        <w:lastRenderedPageBreak/>
        <w:t>vybavení.</w:t>
      </w:r>
    </w:p>
    <w:p w14:paraId="77FADD57" w14:textId="77777777" w:rsidR="000B0121" w:rsidRPr="0096298C" w:rsidRDefault="000B0121" w:rsidP="000B01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C4D2E6D" w14:textId="77777777" w:rsidR="000B0121" w:rsidRPr="0096298C" w:rsidRDefault="000B0121" w:rsidP="000B0121">
      <w:pPr>
        <w:pStyle w:val="Odstavecseseznamem"/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B58F50" w14:textId="40FC1030" w:rsidR="00151CC6" w:rsidRPr="0096298C" w:rsidRDefault="00151CC6" w:rsidP="009E0C44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Tato smlouva je sepsána ve dvou vyhotoveních, z nichž po jednom obdrží kaž</w:t>
      </w:r>
      <w:r w:rsidR="000A2A91" w:rsidRPr="0096298C">
        <w:rPr>
          <w:rFonts w:ascii="Times New Roman" w:hAnsi="Times New Roman" w:cs="Times New Roman"/>
          <w:sz w:val="24"/>
          <w:szCs w:val="24"/>
        </w:rPr>
        <w:t>d</w:t>
      </w:r>
      <w:r w:rsidRPr="0096298C">
        <w:rPr>
          <w:rFonts w:ascii="Times New Roman" w:hAnsi="Times New Roman" w:cs="Times New Roman"/>
          <w:sz w:val="24"/>
          <w:szCs w:val="24"/>
        </w:rPr>
        <w:t>á smluvní strana.</w:t>
      </w:r>
    </w:p>
    <w:p w14:paraId="3325D907" w14:textId="77777777" w:rsidR="000B0121" w:rsidRPr="0096298C" w:rsidRDefault="000B0121" w:rsidP="000B0121">
      <w:pPr>
        <w:pStyle w:val="Odstavecseseznamem"/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646DC5" w14:textId="7D58829D" w:rsidR="00151CC6" w:rsidRPr="0096298C" w:rsidRDefault="00151CC6" w:rsidP="009E0C44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Smluvní strany prohlašují, že smlouva byla sepsána podle jejich skutečné a svobodné vůle, že si smlouvu před podpisem přečetly, s jejím obsahem souhlasí, rozumí mu a na důkaz toho připojují své vlastnoruční podpisy.</w:t>
      </w:r>
    </w:p>
    <w:p w14:paraId="177BBB6E" w14:textId="4E03AAAC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856EC" w14:textId="72EB54D4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23E17" w14:textId="6A7CBEE5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Ve Staré Vsi dne    </w:t>
      </w:r>
      <w:proofErr w:type="gramStart"/>
      <w:r w:rsidR="00426CFA">
        <w:rPr>
          <w:rFonts w:ascii="Times New Roman" w:hAnsi="Times New Roman" w:cs="Times New Roman"/>
          <w:sz w:val="24"/>
          <w:szCs w:val="24"/>
        </w:rPr>
        <w:t>13.1.2023</w:t>
      </w:r>
      <w:proofErr w:type="gramEnd"/>
      <w:r w:rsidRPr="0096298C">
        <w:rPr>
          <w:rFonts w:ascii="Times New Roman" w:hAnsi="Times New Roman" w:cs="Times New Roman"/>
          <w:sz w:val="24"/>
          <w:szCs w:val="24"/>
        </w:rPr>
        <w:t xml:space="preserve">                                           V Uničově dne</w:t>
      </w:r>
      <w:r w:rsidR="00426CFA">
        <w:rPr>
          <w:rFonts w:ascii="Times New Roman" w:hAnsi="Times New Roman" w:cs="Times New Roman"/>
          <w:sz w:val="24"/>
          <w:szCs w:val="24"/>
        </w:rPr>
        <w:t xml:space="preserve">     2.3.2023</w:t>
      </w:r>
    </w:p>
    <w:p w14:paraId="29AB4F2C" w14:textId="2C091637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7B456" w14:textId="4C08F453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Pronajímatel:                                                                      Nájemce:</w:t>
      </w:r>
    </w:p>
    <w:p w14:paraId="76D13EB3" w14:textId="695D5C0A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8FE0C" w14:textId="4DA70034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FAFAC" w14:textId="1641DA45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>………………………………….                                           ………………………………</w:t>
      </w:r>
    </w:p>
    <w:p w14:paraId="02F0D264" w14:textId="5C7A8A36" w:rsidR="00151CC6" w:rsidRPr="0096298C" w:rsidRDefault="00151CC6" w:rsidP="0015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8C">
        <w:rPr>
          <w:rFonts w:ascii="Times New Roman" w:hAnsi="Times New Roman" w:cs="Times New Roman"/>
          <w:sz w:val="24"/>
          <w:szCs w:val="24"/>
        </w:rPr>
        <w:t xml:space="preserve">         Bc. Vilém </w:t>
      </w:r>
      <w:proofErr w:type="spellStart"/>
      <w:r w:rsidRPr="0096298C">
        <w:rPr>
          <w:rFonts w:ascii="Times New Roman" w:hAnsi="Times New Roman" w:cs="Times New Roman"/>
          <w:sz w:val="24"/>
          <w:szCs w:val="24"/>
        </w:rPr>
        <w:t>Mikeška</w:t>
      </w:r>
      <w:proofErr w:type="spellEnd"/>
      <w:r w:rsidRPr="009629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proofErr w:type="gramStart"/>
      <w:r w:rsidR="00426CFA">
        <w:rPr>
          <w:rFonts w:ascii="Times New Roman" w:hAnsi="Times New Roman" w:cs="Times New Roman"/>
          <w:sz w:val="24"/>
          <w:szCs w:val="24"/>
        </w:rPr>
        <w:t>Mgr.Dagmar</w:t>
      </w:r>
      <w:proofErr w:type="spellEnd"/>
      <w:proofErr w:type="gramEnd"/>
      <w:r w:rsidR="00426CFA">
        <w:rPr>
          <w:rFonts w:ascii="Times New Roman" w:hAnsi="Times New Roman" w:cs="Times New Roman"/>
          <w:sz w:val="24"/>
          <w:szCs w:val="24"/>
        </w:rPr>
        <w:t xml:space="preserve"> Smitalová</w:t>
      </w:r>
      <w:bookmarkStart w:id="0" w:name="_GoBack"/>
      <w:bookmarkEnd w:id="0"/>
      <w:r w:rsidRPr="0096298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24BE0E" w14:textId="45E972FA" w:rsidR="001B1BA6" w:rsidRPr="0096298C" w:rsidRDefault="001B1BA6">
      <w:pPr>
        <w:rPr>
          <w:rFonts w:ascii="Times New Roman" w:hAnsi="Times New Roman" w:cs="Times New Roman"/>
        </w:rPr>
      </w:pPr>
    </w:p>
    <w:sectPr w:rsidR="001B1BA6" w:rsidRPr="009629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83E2C" w14:textId="77777777" w:rsidR="001022A9" w:rsidRDefault="001022A9">
      <w:r>
        <w:separator/>
      </w:r>
    </w:p>
  </w:endnote>
  <w:endnote w:type="continuationSeparator" w:id="0">
    <w:p w14:paraId="54FE3CCC" w14:textId="77777777" w:rsidR="001022A9" w:rsidRDefault="0010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304E" w14:textId="533B97A1" w:rsidR="004F7730" w:rsidRDefault="00576071">
    <w:pPr>
      <w:pStyle w:val="Zkladn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C524B6" wp14:editId="40B74E17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E4A70" w14:textId="2E41B9AC" w:rsidR="004F7730" w:rsidRDefault="008369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6CFA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524B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1.9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" filled="f" stroked="f">
              <v:textbox inset="0,0,0,0">
                <w:txbxContent>
                  <w:p w14:paraId="0F1E4A70" w14:textId="2E41B9AC" w:rsidR="004F7730" w:rsidRDefault="008369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6CFA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F3B6E" w14:textId="77777777" w:rsidR="001022A9" w:rsidRDefault="001022A9">
      <w:r>
        <w:separator/>
      </w:r>
    </w:p>
  </w:footnote>
  <w:footnote w:type="continuationSeparator" w:id="0">
    <w:p w14:paraId="274DD514" w14:textId="77777777" w:rsidR="001022A9" w:rsidRDefault="00102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9F5"/>
    <w:multiLevelType w:val="hybridMultilevel"/>
    <w:tmpl w:val="660C46E4"/>
    <w:lvl w:ilvl="0" w:tplc="1F9A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209F"/>
    <w:multiLevelType w:val="hybridMultilevel"/>
    <w:tmpl w:val="7DC4403A"/>
    <w:lvl w:ilvl="0" w:tplc="FB6AB67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CE"/>
    <w:multiLevelType w:val="hybridMultilevel"/>
    <w:tmpl w:val="F05212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F39"/>
    <w:multiLevelType w:val="hybridMultilevel"/>
    <w:tmpl w:val="A5AE8FD4"/>
    <w:lvl w:ilvl="0" w:tplc="F342B4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0095"/>
    <w:multiLevelType w:val="hybridMultilevel"/>
    <w:tmpl w:val="DA3CEC02"/>
    <w:lvl w:ilvl="0" w:tplc="8D3828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B343C"/>
    <w:multiLevelType w:val="hybridMultilevel"/>
    <w:tmpl w:val="546408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51FE4"/>
    <w:multiLevelType w:val="hybridMultilevel"/>
    <w:tmpl w:val="28908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5FD3"/>
    <w:multiLevelType w:val="multilevel"/>
    <w:tmpl w:val="0A5821C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A55CB1"/>
    <w:multiLevelType w:val="hybridMultilevel"/>
    <w:tmpl w:val="3B687230"/>
    <w:lvl w:ilvl="0" w:tplc="E3E2D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92519"/>
    <w:multiLevelType w:val="hybridMultilevel"/>
    <w:tmpl w:val="22C2B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D7C02"/>
    <w:multiLevelType w:val="hybridMultilevel"/>
    <w:tmpl w:val="C03686C0"/>
    <w:lvl w:ilvl="0" w:tplc="04D488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D42A72"/>
    <w:multiLevelType w:val="hybridMultilevel"/>
    <w:tmpl w:val="99141942"/>
    <w:lvl w:ilvl="0" w:tplc="81680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E21D9B"/>
    <w:multiLevelType w:val="hybridMultilevel"/>
    <w:tmpl w:val="D66216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C389D"/>
    <w:multiLevelType w:val="hybridMultilevel"/>
    <w:tmpl w:val="44841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6"/>
  </w:num>
  <w:num w:numId="13">
    <w:abstractNumId w:val="11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71"/>
    <w:rsid w:val="000832B7"/>
    <w:rsid w:val="000A2A91"/>
    <w:rsid w:val="000B0121"/>
    <w:rsid w:val="001022A9"/>
    <w:rsid w:val="001320CF"/>
    <w:rsid w:val="00151CC6"/>
    <w:rsid w:val="001B1BA6"/>
    <w:rsid w:val="00394EBB"/>
    <w:rsid w:val="003E140A"/>
    <w:rsid w:val="00426CFA"/>
    <w:rsid w:val="004A0931"/>
    <w:rsid w:val="004A300E"/>
    <w:rsid w:val="00516789"/>
    <w:rsid w:val="00522AEF"/>
    <w:rsid w:val="005607C7"/>
    <w:rsid w:val="00576071"/>
    <w:rsid w:val="00637C0B"/>
    <w:rsid w:val="008369EB"/>
    <w:rsid w:val="00931B69"/>
    <w:rsid w:val="0096298C"/>
    <w:rsid w:val="009E0C44"/>
    <w:rsid w:val="00AE3983"/>
    <w:rsid w:val="00C243C0"/>
    <w:rsid w:val="00C30C8D"/>
    <w:rsid w:val="00C3387B"/>
    <w:rsid w:val="00E46442"/>
    <w:rsid w:val="00FD036D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0C353"/>
  <w15:chartTrackingRefBased/>
  <w15:docId w15:val="{4C6A770C-F723-4763-BEB4-E47E870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0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576071"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6071"/>
    <w:rPr>
      <w:rFonts w:ascii="Arial" w:eastAsia="Arial" w:hAnsi="Arial" w:cs="Arial"/>
      <w:b/>
      <w:bCs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576071"/>
    <w:pPr>
      <w:ind w:left="968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76071"/>
    <w:rPr>
      <w:rFonts w:ascii="Arial" w:eastAsia="Arial" w:hAnsi="Arial" w:cs="Arial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1"/>
    <w:qFormat/>
    <w:rsid w:val="00576071"/>
    <w:pPr>
      <w:ind w:left="968" w:hanging="426"/>
    </w:pPr>
  </w:style>
  <w:style w:type="paragraph" w:styleId="Bezmezer">
    <w:name w:val="No Spacing"/>
    <w:uiPriority w:val="1"/>
    <w:qFormat/>
    <w:rsid w:val="00151C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paragraph" w:customStyle="1" w:styleId="-wm-msolistparagraph">
    <w:name w:val="-wm-msolistparagraph"/>
    <w:basedOn w:val="Normln"/>
    <w:rsid w:val="00E464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F123-A791-4C83-82E5-9DBACE36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804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Hercova Pavlina</dc:creator>
  <cp:keywords/>
  <dc:description/>
  <cp:lastModifiedBy>ddm unicov</cp:lastModifiedBy>
  <cp:revision>6</cp:revision>
  <dcterms:created xsi:type="dcterms:W3CDTF">2023-04-11T09:30:00Z</dcterms:created>
  <dcterms:modified xsi:type="dcterms:W3CDTF">2023-04-11T09:37:00Z</dcterms:modified>
</cp:coreProperties>
</file>