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90168B" w:rsidRPr="009C09F4" w:rsidRDefault="006B4519" w:rsidP="00A47620">
      <w:pPr>
        <w:framePr w:w="4277" w:h="1821" w:hSpace="141" w:wrap="auto" w:vAnchor="text" w:hAnchor="page" w:x="6232" w:y="300"/>
        <w:tabs>
          <w:tab w:val="left" w:pos="284"/>
        </w:tabs>
        <w:spacing w:line="360" w:lineRule="auto"/>
      </w:pPr>
      <w:r w:rsidRPr="009C09F4">
        <w:t>TEON STAV s.r.o.</w:t>
      </w:r>
    </w:p>
    <w:p w:rsidR="006B4519" w:rsidRPr="009C09F4" w:rsidRDefault="006B4519" w:rsidP="00A47620">
      <w:pPr>
        <w:framePr w:w="4277" w:h="1821" w:hSpace="141" w:wrap="auto" w:vAnchor="text" w:hAnchor="page" w:x="6232" w:y="300"/>
        <w:tabs>
          <w:tab w:val="left" w:pos="284"/>
        </w:tabs>
        <w:spacing w:line="360" w:lineRule="auto"/>
      </w:pPr>
      <w:r w:rsidRPr="009C09F4">
        <w:t>Nádražní 417</w:t>
      </w:r>
    </w:p>
    <w:p w:rsidR="006B4519" w:rsidRPr="009C09F4" w:rsidRDefault="006B4519" w:rsidP="00A47620">
      <w:pPr>
        <w:framePr w:w="4277" w:h="1821" w:hSpace="141" w:wrap="auto" w:vAnchor="text" w:hAnchor="page" w:x="6232" w:y="300"/>
        <w:tabs>
          <w:tab w:val="left" w:pos="284"/>
        </w:tabs>
        <w:spacing w:line="360" w:lineRule="auto"/>
      </w:pPr>
      <w:proofErr w:type="gramStart"/>
      <w:r w:rsidRPr="009C09F4">
        <w:t>739 11  Frýdlant</w:t>
      </w:r>
      <w:proofErr w:type="gramEnd"/>
      <w:r w:rsidRPr="009C09F4">
        <w:t xml:space="preserve"> nad Ostravicí</w:t>
      </w:r>
    </w:p>
    <w:p w:rsidR="009F5D06" w:rsidRDefault="00957A5F">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6B4519">
                    <w:t>OVs</w:t>
                  </w:r>
                  <w:proofErr w:type="spellEnd"/>
                  <w:r w:rsidR="006B4519">
                    <w:t xml:space="preserve"> 2223/00</w:t>
                  </w:r>
                  <w:r w:rsidR="0079403B">
                    <w:t>90</w:t>
                  </w:r>
                </w:p>
                <w:p w:rsidR="00856D89" w:rsidRDefault="00856D89" w:rsidP="00856D89">
                  <w:pPr>
                    <w:spacing w:line="216" w:lineRule="auto"/>
                  </w:pPr>
                  <w:r w:rsidRPr="00740832">
                    <w:t xml:space="preserve">Vyřizuje:    </w:t>
                  </w:r>
                  <w:r w:rsidR="006B4519">
                    <w:t xml:space="preserve">Ing. </w:t>
                  </w:r>
                  <w:proofErr w:type="spellStart"/>
                  <w:r w:rsidR="006B4519">
                    <w:t>Ondrejček</w:t>
                  </w:r>
                  <w:proofErr w:type="spellEnd"/>
                  <w:r w:rsidR="006B4519">
                    <w:t>, MBA</w:t>
                  </w:r>
                </w:p>
                <w:p w:rsidR="00A07EA5" w:rsidRDefault="00856D89" w:rsidP="00856D89">
                  <w:pPr>
                    <w:spacing w:line="216" w:lineRule="auto"/>
                  </w:pPr>
                  <w:r w:rsidRPr="00740832">
                    <w:t xml:space="preserve">Tel.:           </w:t>
                  </w:r>
                  <w:r w:rsidR="00EA4AB9">
                    <w:t xml:space="preserve"> XXX</w:t>
                  </w:r>
                </w:p>
                <w:p w:rsidR="00856D89" w:rsidRPr="00740832" w:rsidRDefault="00856D89" w:rsidP="00856D89">
                  <w:pPr>
                    <w:spacing w:line="216" w:lineRule="auto"/>
                  </w:pPr>
                  <w:r w:rsidRPr="00740832">
                    <w:t xml:space="preserve">E-mail:      </w:t>
                  </w:r>
                  <w:r w:rsidR="006B4519">
                    <w:t xml:space="preserve"> </w:t>
                  </w:r>
                  <w:r w:rsidR="00EA4AB9">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6B4519">
                    <w:t>29.3.2023</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Pr>
          <w:b/>
          <w:u w:val="single"/>
        </w:rPr>
        <w:t>23</w:t>
      </w:r>
      <w:r w:rsidRPr="002809C3">
        <w:rPr>
          <w:b/>
          <w:u w:val="single"/>
        </w:rPr>
        <w:t>/</w:t>
      </w:r>
      <w:r w:rsidR="006B4519">
        <w:rPr>
          <w:b/>
          <w:u w:val="single"/>
        </w:rPr>
        <w:t>00</w:t>
      </w:r>
      <w:r w:rsidR="0079403B">
        <w:rPr>
          <w:b/>
          <w:u w:val="single"/>
        </w:rPr>
        <w:t>90</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947884" w:rsidRPr="005E1C97" w:rsidRDefault="00947884" w:rsidP="00947884">
      <w:pPr>
        <w:rPr>
          <w:b/>
        </w:rPr>
      </w:pPr>
      <w:r w:rsidRPr="005E1C97">
        <w:rPr>
          <w:b/>
        </w:rPr>
        <w:t>„</w:t>
      </w:r>
      <w:r w:rsidR="005E1C97" w:rsidRPr="005E1C97">
        <w:rPr>
          <w:b/>
        </w:rPr>
        <w:t xml:space="preserve">VT Rakovec, Klimkovice, </w:t>
      </w:r>
      <w:proofErr w:type="gramStart"/>
      <w:r w:rsidR="005E1C97" w:rsidRPr="005E1C97">
        <w:rPr>
          <w:b/>
        </w:rPr>
        <w:t>ř.km</w:t>
      </w:r>
      <w:proofErr w:type="gramEnd"/>
      <w:r w:rsidR="005E1C97" w:rsidRPr="005E1C97">
        <w:rPr>
          <w:b/>
        </w:rPr>
        <w:t xml:space="preserve"> 0,319 – 0,395, oprava opevnění paty břehu z lať</w:t>
      </w:r>
      <w:r w:rsidR="00F84AA5">
        <w:rPr>
          <w:b/>
        </w:rPr>
        <w:t>ového</w:t>
      </w:r>
      <w:r w:rsidR="005E1C97" w:rsidRPr="005E1C97">
        <w:rPr>
          <w:b/>
        </w:rPr>
        <w:t xml:space="preserve"> plůtku</w:t>
      </w:r>
      <w:r w:rsidRPr="005E1C97">
        <w:rPr>
          <w:b/>
        </w:rPr>
        <w:t xml:space="preserve">“, </w:t>
      </w:r>
      <w:r w:rsidRPr="005E1C97">
        <w:t>číslo stavby</w:t>
      </w:r>
      <w:r w:rsidR="005E1C97" w:rsidRPr="005E1C97">
        <w:t xml:space="preserve"> 3979</w:t>
      </w:r>
      <w:r w:rsidRPr="005E1C97">
        <w:t>, číslo DHM</w:t>
      </w:r>
      <w:r w:rsidR="005E1C97" w:rsidRPr="005E1C97">
        <w:t>07109</w:t>
      </w:r>
      <w:r w:rsidRPr="005E1C97">
        <w:rPr>
          <w:b/>
          <w:sz w:val="28"/>
          <w:szCs w:val="28"/>
        </w:rPr>
        <w:t xml:space="preserve"> </w:t>
      </w:r>
    </w:p>
    <w:p w:rsidR="00947884" w:rsidRPr="002809C3" w:rsidRDefault="00947884" w:rsidP="00947884">
      <w:pPr>
        <w:jc w:val="both"/>
        <w:rPr>
          <w:sz w:val="22"/>
          <w:szCs w:val="22"/>
        </w:rPr>
      </w:pPr>
    </w:p>
    <w:p w:rsidR="005E1C97" w:rsidRDefault="005E1C97" w:rsidP="005E1C97">
      <w:pPr>
        <w:jc w:val="both"/>
        <w:rPr>
          <w:sz w:val="22"/>
          <w:szCs w:val="22"/>
        </w:rPr>
      </w:pPr>
      <w:r>
        <w:rPr>
          <w:sz w:val="22"/>
          <w:szCs w:val="22"/>
        </w:rPr>
        <w:t>Na základě pochůzky na místě samém o</w:t>
      </w:r>
      <w:r w:rsidRPr="002809C3">
        <w:rPr>
          <w:sz w:val="22"/>
          <w:szCs w:val="22"/>
        </w:rPr>
        <w:t xml:space="preserve">bjednáváme u Vás realizaci veřejné zakázky malého rozsahu spočívající </w:t>
      </w:r>
      <w:r>
        <w:rPr>
          <w:sz w:val="22"/>
          <w:szCs w:val="22"/>
        </w:rPr>
        <w:t xml:space="preserve">v opravě opevnění a obnovení kapacity koryta vodního toku Rakovec </w:t>
      </w:r>
      <w:r>
        <w:rPr>
          <w:sz w:val="22"/>
          <w:szCs w:val="22"/>
        </w:rPr>
        <w:br/>
        <w:t>v </w:t>
      </w:r>
      <w:proofErr w:type="gramStart"/>
      <w:r>
        <w:rPr>
          <w:sz w:val="22"/>
          <w:szCs w:val="22"/>
        </w:rPr>
        <w:t>ř.km</w:t>
      </w:r>
      <w:proofErr w:type="gramEnd"/>
      <w:r>
        <w:rPr>
          <w:sz w:val="22"/>
          <w:szCs w:val="22"/>
        </w:rPr>
        <w:t xml:space="preserve"> 0,319 – 0,395.  </w:t>
      </w:r>
    </w:p>
    <w:p w:rsidR="00947884" w:rsidRPr="002809C3" w:rsidRDefault="00947884" w:rsidP="00947884">
      <w:pPr>
        <w:jc w:val="both"/>
        <w:rPr>
          <w:b/>
          <w:sz w:val="22"/>
          <w:szCs w:val="22"/>
        </w:rPr>
      </w:pPr>
    </w:p>
    <w:p w:rsidR="00947884" w:rsidRDefault="00947884" w:rsidP="005E1C97">
      <w:pPr>
        <w:jc w:val="both"/>
        <w:rPr>
          <w:sz w:val="22"/>
          <w:szCs w:val="22"/>
        </w:rPr>
      </w:pPr>
      <w:r w:rsidRPr="002809C3">
        <w:rPr>
          <w:b/>
          <w:sz w:val="22"/>
          <w:szCs w:val="22"/>
        </w:rPr>
        <w:t xml:space="preserve">Rozsah prací: </w:t>
      </w:r>
      <w:r w:rsidR="005E1C97">
        <w:rPr>
          <w:sz w:val="22"/>
          <w:szCs w:val="22"/>
        </w:rPr>
        <w:t>Pro odstranění nežádoucího stavu je nutno provést opravu opevnění a obnovení kapacity koryta na VT Rakovec, ř. km 0,319 – 0,395. Jedná se o příčný objekt - práh a opevnění koryta dřevěným plůtkem.</w:t>
      </w:r>
      <w:r w:rsidR="00F84AA5">
        <w:rPr>
          <w:sz w:val="22"/>
          <w:szCs w:val="22"/>
        </w:rPr>
        <w:t xml:space="preserve"> </w:t>
      </w:r>
    </w:p>
    <w:p w:rsidR="005E1C97" w:rsidRPr="002809C3" w:rsidRDefault="005E1C97" w:rsidP="005E1C97">
      <w:pPr>
        <w:jc w:val="both"/>
        <w:rPr>
          <w:szCs w:val="22"/>
        </w:rPr>
      </w:pPr>
    </w:p>
    <w:p w:rsidR="00947884" w:rsidRPr="002809C3" w:rsidRDefault="00947884" w:rsidP="00947884">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sidR="006B4519">
        <w:rPr>
          <w:rFonts w:ascii="Times New Roman" w:hAnsi="Times New Roman"/>
          <w:b/>
          <w:szCs w:val="22"/>
        </w:rPr>
        <w:t>403 846,52</w:t>
      </w:r>
      <w:r w:rsidRPr="002809C3">
        <w:rPr>
          <w:rFonts w:ascii="Times New Roman" w:hAnsi="Times New Roman"/>
          <w:b/>
          <w:szCs w:val="22"/>
        </w:rPr>
        <w:t xml:space="preserve"> Kč bez DPH </w:t>
      </w:r>
    </w:p>
    <w:p w:rsidR="00947884" w:rsidRPr="00BD2D3C" w:rsidRDefault="00947884" w:rsidP="00947884">
      <w:pPr>
        <w:pStyle w:val="Zkladntextodsazen3"/>
        <w:ind w:firstLine="0"/>
        <w:rPr>
          <w:sz w:val="22"/>
          <w:szCs w:val="22"/>
        </w:rPr>
      </w:pPr>
      <w:r w:rsidRPr="00BD2D3C">
        <w:rPr>
          <w:sz w:val="22"/>
          <w:szCs w:val="22"/>
        </w:rPr>
        <w:t xml:space="preserve">Očekáváme od Vás potvrzení objednávky. K předání akce vyzvěte </w:t>
      </w:r>
      <w:r w:rsidR="006B4519">
        <w:rPr>
          <w:sz w:val="22"/>
          <w:szCs w:val="22"/>
        </w:rPr>
        <w:t>technika VHP Ostrava</w:t>
      </w:r>
      <w:r w:rsidRPr="00BD2D3C">
        <w:rPr>
          <w:sz w:val="22"/>
          <w:szCs w:val="22"/>
        </w:rPr>
        <w:t xml:space="preserve"> </w:t>
      </w:r>
      <w:r w:rsidR="006B4519">
        <w:rPr>
          <w:sz w:val="22"/>
          <w:szCs w:val="22"/>
        </w:rPr>
        <w:t xml:space="preserve">– Bc. Daniel Knopp </w:t>
      </w:r>
      <w:r w:rsidRPr="00BD2D3C">
        <w:rPr>
          <w:sz w:val="22"/>
          <w:szCs w:val="22"/>
        </w:rPr>
        <w:t>(</w:t>
      </w:r>
      <w:r w:rsidR="002C1CD9">
        <w:rPr>
          <w:sz w:val="22"/>
          <w:szCs w:val="22"/>
        </w:rPr>
        <w:t>tel: XXX</w:t>
      </w:r>
      <w:bookmarkStart w:id="0" w:name="_GoBack"/>
      <w:bookmarkEnd w:id="0"/>
      <w:r w:rsidRPr="00BD2D3C">
        <w:rPr>
          <w:sz w:val="22"/>
          <w:szCs w:val="22"/>
        </w:rPr>
        <w:t xml:space="preserve">) v předstihu alespoň tří pracovních dnů.  </w:t>
      </w:r>
    </w:p>
    <w:p w:rsidR="00947884" w:rsidRPr="002809C3" w:rsidRDefault="00947884" w:rsidP="00947884">
      <w:pPr>
        <w:pStyle w:val="Zkladntext2"/>
        <w:rPr>
          <w:rFonts w:ascii="Times New Roman" w:hAnsi="Times New Roman"/>
          <w:szCs w:val="22"/>
        </w:rPr>
      </w:pPr>
    </w:p>
    <w:p w:rsidR="00947884" w:rsidRDefault="00947884" w:rsidP="00947884">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47884" w:rsidRPr="002809C3" w:rsidRDefault="00947884" w:rsidP="00947884">
      <w:pPr>
        <w:spacing w:line="276" w:lineRule="auto"/>
        <w:jc w:val="both"/>
        <w:rPr>
          <w:sz w:val="22"/>
          <w:szCs w:val="22"/>
        </w:rPr>
      </w:pPr>
    </w:p>
    <w:p w:rsidR="00947884" w:rsidRPr="00BD2D3C" w:rsidRDefault="00947884" w:rsidP="00947884">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947884" w:rsidRPr="002809C3" w:rsidRDefault="00947884" w:rsidP="00947884">
      <w:pPr>
        <w:spacing w:line="276" w:lineRule="auto"/>
        <w:jc w:val="both"/>
        <w:rPr>
          <w:sz w:val="22"/>
          <w:szCs w:val="22"/>
        </w:rPr>
      </w:pPr>
    </w:p>
    <w:p w:rsidR="00947884" w:rsidRPr="002809C3" w:rsidRDefault="00947884" w:rsidP="00947884">
      <w:pPr>
        <w:spacing w:line="276" w:lineRule="auto"/>
        <w:rPr>
          <w:b/>
          <w:szCs w:val="22"/>
        </w:rPr>
      </w:pPr>
      <w:r w:rsidRPr="002809C3">
        <w:rPr>
          <w:b/>
          <w:szCs w:val="22"/>
        </w:rPr>
        <w:t xml:space="preserve">Začátek </w:t>
      </w:r>
      <w:proofErr w:type="gramStart"/>
      <w:r w:rsidRPr="002809C3">
        <w:rPr>
          <w:b/>
          <w:szCs w:val="22"/>
        </w:rPr>
        <w:t xml:space="preserve">realizace :   </w:t>
      </w:r>
      <w:r w:rsidR="006B4519">
        <w:rPr>
          <w:b/>
          <w:szCs w:val="22"/>
        </w:rPr>
        <w:t>duben</w:t>
      </w:r>
      <w:proofErr w:type="gramEnd"/>
      <w:r w:rsidR="006B4519">
        <w:rPr>
          <w:b/>
          <w:szCs w:val="22"/>
        </w:rPr>
        <w:t xml:space="preserve"> 2023</w:t>
      </w:r>
    </w:p>
    <w:p w:rsidR="00947884" w:rsidRPr="002809C3" w:rsidRDefault="00947884" w:rsidP="00947884">
      <w:pPr>
        <w:spacing w:line="276" w:lineRule="auto"/>
        <w:rPr>
          <w:b/>
          <w:szCs w:val="22"/>
        </w:rPr>
      </w:pPr>
      <w:r w:rsidRPr="002809C3">
        <w:rPr>
          <w:b/>
          <w:szCs w:val="22"/>
        </w:rPr>
        <w:t xml:space="preserve">Ukončení </w:t>
      </w:r>
      <w:proofErr w:type="gramStart"/>
      <w:r w:rsidRPr="002809C3">
        <w:rPr>
          <w:b/>
          <w:szCs w:val="22"/>
        </w:rPr>
        <w:t xml:space="preserve">prací :       </w:t>
      </w:r>
      <w:r w:rsidR="006B4519">
        <w:rPr>
          <w:b/>
          <w:szCs w:val="22"/>
        </w:rPr>
        <w:t>30</w:t>
      </w:r>
      <w:proofErr w:type="gramEnd"/>
      <w:r w:rsidR="006B4519">
        <w:rPr>
          <w:b/>
          <w:szCs w:val="22"/>
        </w:rPr>
        <w:t xml:space="preserve">. </w:t>
      </w:r>
      <w:r w:rsidR="000804C8">
        <w:rPr>
          <w:b/>
          <w:szCs w:val="22"/>
        </w:rPr>
        <w:t>červen</w:t>
      </w:r>
      <w:r w:rsidR="006B4519">
        <w:rPr>
          <w:b/>
          <w:szCs w:val="22"/>
        </w:rPr>
        <w:t xml:space="preserve"> 2023</w:t>
      </w:r>
    </w:p>
    <w:p w:rsidR="00947884" w:rsidRPr="002809C3" w:rsidRDefault="00947884" w:rsidP="00947884">
      <w:pPr>
        <w:spacing w:line="276" w:lineRule="auto"/>
        <w:rPr>
          <w:b/>
          <w:sz w:val="22"/>
          <w:szCs w:val="22"/>
        </w:rPr>
      </w:pPr>
    </w:p>
    <w:p w:rsidR="00947884" w:rsidRPr="002809C3" w:rsidRDefault="00947884" w:rsidP="00947884">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2809C3" w:rsidRDefault="00947884" w:rsidP="00947884">
      <w:pPr>
        <w:spacing w:line="276" w:lineRule="auto"/>
        <w:rPr>
          <w:sz w:val="22"/>
          <w:szCs w:val="22"/>
        </w:rPr>
      </w:pPr>
    </w:p>
    <w:p w:rsidR="00947884" w:rsidRPr="005D09BD" w:rsidRDefault="00947884" w:rsidP="00947884">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w:t>
      </w:r>
      <w:r w:rsidRPr="005D09BD">
        <w:rPr>
          <w:sz w:val="20"/>
          <w:szCs w:val="20"/>
        </w:rPr>
        <w:lastRenderedPageBreak/>
        <w:t>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1" w:name="_Hlk521410682"/>
      <w:r w:rsidRPr="005D09BD">
        <w:rPr>
          <w:sz w:val="20"/>
          <w:szCs w:val="20"/>
        </w:rPr>
        <w:t>340/2015 Sb., zákon o registru smluv, ve znění pozdějších předpisů</w:t>
      </w:r>
      <w:bookmarkEnd w:id="1"/>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Pr="00BD2D3C" w:rsidRDefault="00947884" w:rsidP="00947884">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947884" w:rsidRDefault="00947884" w:rsidP="00947884">
      <w:pPr>
        <w:rPr>
          <w:sz w:val="22"/>
          <w:szCs w:val="22"/>
        </w:rPr>
      </w:pPr>
      <w:r>
        <w:rPr>
          <w:sz w:val="22"/>
          <w:szCs w:val="22"/>
        </w:rPr>
        <w:t>Datum:</w:t>
      </w:r>
      <w:r>
        <w:rPr>
          <w:sz w:val="22"/>
          <w:szCs w:val="22"/>
        </w:rPr>
        <w:tab/>
      </w:r>
      <w:proofErr w:type="gramStart"/>
      <w:r w:rsidR="00017DD2">
        <w:rPr>
          <w:sz w:val="22"/>
          <w:szCs w:val="22"/>
        </w:rPr>
        <w:t>29.3.2023</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017DD2">
        <w:rPr>
          <w:sz w:val="22"/>
          <w:szCs w:val="22"/>
        </w:rPr>
        <w:t>06.04.2023</w:t>
      </w:r>
    </w:p>
    <w:p w:rsidR="00947884" w:rsidRDefault="00EA4AB9" w:rsidP="00EA4AB9">
      <w:pPr>
        <w:tabs>
          <w:tab w:val="left" w:pos="5850"/>
        </w:tabs>
        <w:rPr>
          <w:sz w:val="22"/>
          <w:szCs w:val="22"/>
        </w:rPr>
      </w:pPr>
      <w:r>
        <w:rPr>
          <w:sz w:val="22"/>
          <w:szCs w:val="22"/>
        </w:rPr>
        <w:t>XXX</w:t>
      </w:r>
      <w:r w:rsidR="00017DD2">
        <w:rPr>
          <w:sz w:val="22"/>
          <w:szCs w:val="22"/>
        </w:rPr>
        <w:tab/>
      </w:r>
      <w:proofErr w:type="spellStart"/>
      <w:r>
        <w:rPr>
          <w:sz w:val="22"/>
          <w:szCs w:val="22"/>
        </w:rPr>
        <w:t>XXX</w:t>
      </w:r>
      <w:proofErr w:type="spellEnd"/>
      <w:r>
        <w:rPr>
          <w:sz w:val="22"/>
          <w:szCs w:val="22"/>
        </w:rPr>
        <w:tab/>
      </w:r>
      <w:r>
        <w:rPr>
          <w:sz w:val="22"/>
          <w:szCs w:val="22"/>
        </w:rPr>
        <w:tab/>
      </w:r>
    </w:p>
    <w:p w:rsidR="00947884" w:rsidRPr="00AE77AC" w:rsidRDefault="00947884" w:rsidP="00947884">
      <w:pPr>
        <w:rPr>
          <w:sz w:val="22"/>
          <w:szCs w:val="22"/>
        </w:rPr>
      </w:pPr>
      <w:r w:rsidRPr="00BD2D3C">
        <w:rPr>
          <w:b/>
          <w:i/>
          <w:sz w:val="22"/>
          <w:szCs w:val="22"/>
        </w:rPr>
        <w:t>Ing. Dalibor Kratochvíl</w:t>
      </w:r>
    </w:p>
    <w:p w:rsidR="00856D89" w:rsidRPr="00740832" w:rsidRDefault="00947884" w:rsidP="005E1C97">
      <w:pPr>
        <w:tabs>
          <w:tab w:val="center" w:pos="4819"/>
        </w:tabs>
        <w:jc w:val="both"/>
        <w:rPr>
          <w:sz w:val="26"/>
        </w:rPr>
      </w:pPr>
      <w:r w:rsidRPr="00BD2D3C">
        <w:rPr>
          <w:b/>
          <w:i/>
          <w:sz w:val="22"/>
          <w:szCs w:val="22"/>
        </w:rPr>
        <w:t>ředitel závodu</w:t>
      </w:r>
      <w:r>
        <w:rPr>
          <w:b/>
          <w:i/>
          <w:sz w:val="22"/>
          <w:szCs w:val="22"/>
        </w:rPr>
        <w:t xml:space="preserve"> 2</w:t>
      </w:r>
      <w:r w:rsidR="005E1C97">
        <w:rPr>
          <w:b/>
          <w:i/>
          <w:sz w:val="22"/>
          <w:szCs w:val="22"/>
        </w:rPr>
        <w:t xml:space="preserve"> Frýdek -Místek </w:t>
      </w:r>
      <w:r w:rsidR="005E1C97">
        <w:rPr>
          <w:b/>
          <w:i/>
          <w:sz w:val="22"/>
          <w:szCs w:val="22"/>
        </w:rPr>
        <w:tab/>
        <w:t>2.</w:t>
      </w:r>
    </w:p>
    <w:sectPr w:rsidR="00856D89" w:rsidRPr="00740832"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5F" w:rsidRDefault="00957A5F">
      <w:r>
        <w:separator/>
      </w:r>
    </w:p>
  </w:endnote>
  <w:endnote w:type="continuationSeparator" w:id="0">
    <w:p w:rsidR="00957A5F" w:rsidRDefault="0095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5F" w:rsidRDefault="00957A5F">
      <w:r>
        <w:separator/>
      </w:r>
    </w:p>
  </w:footnote>
  <w:footnote w:type="continuationSeparator" w:id="0">
    <w:p w:rsidR="00957A5F" w:rsidRDefault="0095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4519"/>
    <w:rsid w:val="00017DD2"/>
    <w:rsid w:val="00023A72"/>
    <w:rsid w:val="00025A7F"/>
    <w:rsid w:val="000274DC"/>
    <w:rsid w:val="000804C8"/>
    <w:rsid w:val="00082247"/>
    <w:rsid w:val="000D6516"/>
    <w:rsid w:val="00114B86"/>
    <w:rsid w:val="00165032"/>
    <w:rsid w:val="001966CD"/>
    <w:rsid w:val="001D7FAD"/>
    <w:rsid w:val="00221D93"/>
    <w:rsid w:val="0022305B"/>
    <w:rsid w:val="00231C78"/>
    <w:rsid w:val="00250784"/>
    <w:rsid w:val="002A2239"/>
    <w:rsid w:val="002A7D57"/>
    <w:rsid w:val="002C1CD9"/>
    <w:rsid w:val="002D06BA"/>
    <w:rsid w:val="00317FC8"/>
    <w:rsid w:val="0033159F"/>
    <w:rsid w:val="003433CA"/>
    <w:rsid w:val="00397213"/>
    <w:rsid w:val="003F4334"/>
    <w:rsid w:val="003F6032"/>
    <w:rsid w:val="0040511E"/>
    <w:rsid w:val="0040545D"/>
    <w:rsid w:val="004607ED"/>
    <w:rsid w:val="00473697"/>
    <w:rsid w:val="0047639B"/>
    <w:rsid w:val="004A6CED"/>
    <w:rsid w:val="004E2D9F"/>
    <w:rsid w:val="005224DF"/>
    <w:rsid w:val="00535049"/>
    <w:rsid w:val="005432B2"/>
    <w:rsid w:val="005824C9"/>
    <w:rsid w:val="005D62C3"/>
    <w:rsid w:val="005E1C97"/>
    <w:rsid w:val="00604244"/>
    <w:rsid w:val="00613DB7"/>
    <w:rsid w:val="00624244"/>
    <w:rsid w:val="00627F03"/>
    <w:rsid w:val="006320F0"/>
    <w:rsid w:val="00695D21"/>
    <w:rsid w:val="006B1711"/>
    <w:rsid w:val="006B4519"/>
    <w:rsid w:val="006B6DE8"/>
    <w:rsid w:val="006E1A89"/>
    <w:rsid w:val="00717C63"/>
    <w:rsid w:val="00776D60"/>
    <w:rsid w:val="0079403B"/>
    <w:rsid w:val="00800641"/>
    <w:rsid w:val="00805E5F"/>
    <w:rsid w:val="0082489D"/>
    <w:rsid w:val="00856D89"/>
    <w:rsid w:val="00896B89"/>
    <w:rsid w:val="008A30AC"/>
    <w:rsid w:val="008C042D"/>
    <w:rsid w:val="0090168B"/>
    <w:rsid w:val="0091350C"/>
    <w:rsid w:val="00947884"/>
    <w:rsid w:val="00957A5F"/>
    <w:rsid w:val="009A4740"/>
    <w:rsid w:val="009B1C02"/>
    <w:rsid w:val="009C09F4"/>
    <w:rsid w:val="009D12C6"/>
    <w:rsid w:val="009F5D06"/>
    <w:rsid w:val="00A02F73"/>
    <w:rsid w:val="00A07EA5"/>
    <w:rsid w:val="00A373D6"/>
    <w:rsid w:val="00A3755D"/>
    <w:rsid w:val="00A409FA"/>
    <w:rsid w:val="00A47620"/>
    <w:rsid w:val="00A71AE1"/>
    <w:rsid w:val="00A9557C"/>
    <w:rsid w:val="00A960B9"/>
    <w:rsid w:val="00AC7E06"/>
    <w:rsid w:val="00AD6609"/>
    <w:rsid w:val="00AD74E2"/>
    <w:rsid w:val="00B12BA1"/>
    <w:rsid w:val="00B43AA0"/>
    <w:rsid w:val="00B64437"/>
    <w:rsid w:val="00B67DC1"/>
    <w:rsid w:val="00BD15E7"/>
    <w:rsid w:val="00C22768"/>
    <w:rsid w:val="00C40CF7"/>
    <w:rsid w:val="00C6071E"/>
    <w:rsid w:val="00CB75D8"/>
    <w:rsid w:val="00CD27DF"/>
    <w:rsid w:val="00CD4AC7"/>
    <w:rsid w:val="00CD6038"/>
    <w:rsid w:val="00D1694C"/>
    <w:rsid w:val="00D333B8"/>
    <w:rsid w:val="00D549B1"/>
    <w:rsid w:val="00D862CF"/>
    <w:rsid w:val="00DC1785"/>
    <w:rsid w:val="00DC4E55"/>
    <w:rsid w:val="00DE26CF"/>
    <w:rsid w:val="00E11F7F"/>
    <w:rsid w:val="00E27919"/>
    <w:rsid w:val="00E667A4"/>
    <w:rsid w:val="00E6789B"/>
    <w:rsid w:val="00E71924"/>
    <w:rsid w:val="00E84B20"/>
    <w:rsid w:val="00EA4AB9"/>
    <w:rsid w:val="00F12B80"/>
    <w:rsid w:val="00F84AA5"/>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089E4"/>
  <w15:docId w15:val="{96EE56D3-19E2-4522-BF24-7ACBDB61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97</TotalTime>
  <Pages>2</Pages>
  <Words>884</Words>
  <Characters>5219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VHPOstrava</cp:lastModifiedBy>
  <cp:revision>6</cp:revision>
  <cp:lastPrinted>2022-12-14T10:03:00Z</cp:lastPrinted>
  <dcterms:created xsi:type="dcterms:W3CDTF">2023-03-29T04:08:00Z</dcterms:created>
  <dcterms:modified xsi:type="dcterms:W3CDTF">2023-04-11T05:18:00Z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