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04" w:rsidRDefault="00D93E04" w:rsidP="00D93E04">
      <w:pPr>
        <w:pStyle w:val="Nadpis1"/>
        <w:spacing w:before="0" w:after="360"/>
        <w:ind w:firstLine="567"/>
      </w:pPr>
      <w:r>
        <w:t>DODATEK č. 1</w:t>
      </w:r>
    </w:p>
    <w:p w:rsidR="00D93E04" w:rsidRDefault="00D93E04" w:rsidP="00D93E04">
      <w:pPr>
        <w:pStyle w:val="Zkladntext"/>
        <w:ind w:firstLine="567"/>
        <w:rPr>
          <w:sz w:val="28"/>
        </w:rPr>
      </w:pPr>
      <w:r>
        <w:rPr>
          <w:sz w:val="28"/>
        </w:rPr>
        <w:t xml:space="preserve">ke smlouvě </w:t>
      </w:r>
      <w:r w:rsidRPr="00CB530C">
        <w:rPr>
          <w:sz w:val="28"/>
        </w:rPr>
        <w:t xml:space="preserve">o </w:t>
      </w:r>
      <w:r>
        <w:rPr>
          <w:sz w:val="28"/>
        </w:rPr>
        <w:t>nájmu movité věci č. 18</w:t>
      </w:r>
      <w:r w:rsidR="00194AC0">
        <w:rPr>
          <w:sz w:val="28"/>
        </w:rPr>
        <w:t>4</w:t>
      </w:r>
      <w:r>
        <w:rPr>
          <w:sz w:val="28"/>
        </w:rPr>
        <w:t>/2017</w:t>
      </w:r>
    </w:p>
    <w:p w:rsidR="00D93E04" w:rsidRDefault="00D93E04" w:rsidP="00D93E04">
      <w:pPr>
        <w:pStyle w:val="Zkladntext"/>
        <w:ind w:firstLine="567"/>
        <w:rPr>
          <w:sz w:val="28"/>
        </w:rPr>
      </w:pPr>
      <w:r w:rsidRPr="0000697C">
        <w:rPr>
          <w:sz w:val="28"/>
        </w:rPr>
        <w:t xml:space="preserve">uzavřené dne </w:t>
      </w:r>
      <w:proofErr w:type="gramStart"/>
      <w:r>
        <w:rPr>
          <w:sz w:val="28"/>
        </w:rPr>
        <w:t>23.10.2017</w:t>
      </w:r>
      <w:proofErr w:type="gramEnd"/>
    </w:p>
    <w:p w:rsidR="00D93E04" w:rsidRDefault="00D93E04" w:rsidP="00D93E04">
      <w:pPr>
        <w:pStyle w:val="Zkladntext"/>
        <w:ind w:firstLine="567"/>
        <w:rPr>
          <w:sz w:val="28"/>
        </w:rPr>
      </w:pPr>
    </w:p>
    <w:p w:rsidR="00D93E04" w:rsidRPr="007631CC" w:rsidRDefault="00D93E04" w:rsidP="00D93E04">
      <w:pPr>
        <w:pStyle w:val="Zkladntext"/>
        <w:ind w:firstLine="567"/>
        <w:rPr>
          <w:b w:val="0"/>
          <w:sz w:val="28"/>
        </w:rPr>
      </w:pPr>
    </w:p>
    <w:p w:rsidR="00D93E04" w:rsidRPr="00BE219D" w:rsidRDefault="00D93E04" w:rsidP="00D93E04">
      <w:pPr>
        <w:pStyle w:val="Nadpis1"/>
        <w:spacing w:before="0" w:after="360"/>
        <w:ind w:left="567" w:right="685" w:firstLine="567"/>
        <w:rPr>
          <w:sz w:val="24"/>
          <w:szCs w:val="24"/>
        </w:rPr>
      </w:pPr>
      <w:r w:rsidRPr="00BE219D">
        <w:rPr>
          <w:sz w:val="24"/>
          <w:szCs w:val="24"/>
        </w:rPr>
        <w:t>Čl. I. Smluvní strany</w:t>
      </w:r>
    </w:p>
    <w:p w:rsidR="00D93E04" w:rsidRPr="00E50849" w:rsidRDefault="00391D39" w:rsidP="00391D39">
      <w:pPr>
        <w:pStyle w:val="Styl2"/>
        <w:numPr>
          <w:ilvl w:val="0"/>
          <w:numId w:val="0"/>
        </w:numPr>
        <w:ind w:right="685"/>
      </w:pPr>
      <w:r>
        <w:rPr>
          <w:b/>
        </w:rPr>
        <w:t xml:space="preserve">1. </w:t>
      </w:r>
      <w:proofErr w:type="gramStart"/>
      <w:r w:rsidR="00D93E04">
        <w:rPr>
          <w:b/>
        </w:rPr>
        <w:t>Nájem</w:t>
      </w:r>
      <w:r>
        <w:rPr>
          <w:b/>
        </w:rPr>
        <w:t xml:space="preserve">ce </w:t>
      </w:r>
      <w:r w:rsidR="00D93E04" w:rsidRPr="00391D39">
        <w:rPr>
          <w:b/>
        </w:rPr>
        <w:t>:</w:t>
      </w:r>
      <w:r w:rsidR="00D93E04" w:rsidRPr="00391D39">
        <w:rPr>
          <w:b/>
        </w:rPr>
        <w:tab/>
      </w:r>
      <w:r w:rsidR="001632F5">
        <w:rPr>
          <w:b/>
        </w:rPr>
        <w:tab/>
      </w:r>
      <w:r w:rsidR="00D93E04" w:rsidRPr="00391D39">
        <w:rPr>
          <w:b/>
        </w:rPr>
        <w:t>Střední</w:t>
      </w:r>
      <w:proofErr w:type="gramEnd"/>
      <w:r w:rsidR="00D93E04" w:rsidRPr="00391D39">
        <w:rPr>
          <w:b/>
        </w:rPr>
        <w:t xml:space="preserve"> odborná škola Jarov</w:t>
      </w:r>
      <w:r w:rsidR="00D93E04" w:rsidRPr="00391D39" w:rsidDel="000F156D">
        <w:rPr>
          <w:b/>
        </w:rPr>
        <w:t xml:space="preserve"> </w:t>
      </w:r>
    </w:p>
    <w:p w:rsidR="00D93E04" w:rsidRDefault="00D93E04" w:rsidP="00391D39">
      <w:pPr>
        <w:ind w:left="1416" w:right="685" w:firstLine="708"/>
      </w:pPr>
      <w:r w:rsidRPr="00FF450B">
        <w:t xml:space="preserve">se </w:t>
      </w:r>
      <w:r w:rsidRPr="00941BD5">
        <w:t xml:space="preserve">sídlem: </w:t>
      </w:r>
      <w:r w:rsidRPr="000F156D">
        <w:t>Učňovská 100/1, 190 00 Praha</w:t>
      </w:r>
      <w:r w:rsidRPr="000F156D" w:rsidDel="000F156D">
        <w:t xml:space="preserve"> </w:t>
      </w:r>
      <w:r>
        <w:t xml:space="preserve">9 - </w:t>
      </w:r>
      <w:r w:rsidRPr="000F156D">
        <w:t xml:space="preserve">Hrdlořezy </w:t>
      </w:r>
    </w:p>
    <w:p w:rsidR="00D93E04" w:rsidRPr="00941BD5" w:rsidRDefault="00D93E04" w:rsidP="00391D39">
      <w:pPr>
        <w:ind w:left="1416" w:right="685" w:firstLine="708"/>
      </w:pPr>
      <w:r w:rsidRPr="00941BD5">
        <w:t xml:space="preserve">zastoupen: </w:t>
      </w:r>
      <w:r w:rsidRPr="000F156D">
        <w:t>Mgr. Janeček Miloslav, ředitel</w:t>
      </w:r>
      <w:r w:rsidRPr="000F156D" w:rsidDel="000F156D">
        <w:t xml:space="preserve"> </w:t>
      </w:r>
    </w:p>
    <w:p w:rsidR="00D93E04" w:rsidRPr="00536DF8" w:rsidRDefault="00D93E04" w:rsidP="00391D39">
      <w:pPr>
        <w:ind w:left="1416" w:right="685" w:firstLine="708"/>
      </w:pPr>
      <w:r w:rsidRPr="00536DF8">
        <w:t xml:space="preserve">IČ: </w:t>
      </w:r>
      <w:r w:rsidRPr="000F156D">
        <w:t>00300268</w:t>
      </w:r>
    </w:p>
    <w:p w:rsidR="00D93E04" w:rsidRPr="00536DF8" w:rsidRDefault="00D93E04" w:rsidP="00391D39">
      <w:pPr>
        <w:ind w:left="1416" w:right="685" w:firstLine="708"/>
      </w:pPr>
      <w:r w:rsidRPr="00536DF8">
        <w:t xml:space="preserve">DIČ: </w:t>
      </w:r>
      <w:r>
        <w:t>CZ</w:t>
      </w:r>
      <w:r w:rsidRPr="000F156D">
        <w:t>00300268</w:t>
      </w:r>
    </w:p>
    <w:p w:rsidR="00D93E04" w:rsidRDefault="00D93E04" w:rsidP="00391D39">
      <w:pPr>
        <w:ind w:left="1416" w:right="685" w:firstLine="708"/>
      </w:pPr>
      <w:r>
        <w:t xml:space="preserve">(dále </w:t>
      </w:r>
      <w:r w:rsidRPr="006C2F68">
        <w:t>jen „</w:t>
      </w:r>
      <w:r>
        <w:rPr>
          <w:b/>
        </w:rPr>
        <w:t>nájemce</w:t>
      </w:r>
      <w:r w:rsidRPr="006C2F68">
        <w:t>“)</w:t>
      </w:r>
    </w:p>
    <w:p w:rsidR="00391D39" w:rsidRDefault="00391D39" w:rsidP="00391D39">
      <w:pPr>
        <w:pStyle w:val="Styl2"/>
        <w:numPr>
          <w:ilvl w:val="0"/>
          <w:numId w:val="0"/>
        </w:numPr>
        <w:ind w:right="685"/>
        <w:jc w:val="left"/>
        <w:rPr>
          <w:b/>
          <w:i/>
        </w:rPr>
      </w:pPr>
    </w:p>
    <w:p w:rsidR="00D93E04" w:rsidRPr="00837842" w:rsidRDefault="00391D39" w:rsidP="00391D39">
      <w:pPr>
        <w:pStyle w:val="Styl2"/>
        <w:numPr>
          <w:ilvl w:val="0"/>
          <w:numId w:val="0"/>
        </w:numPr>
        <w:ind w:right="685"/>
        <w:jc w:val="left"/>
        <w:rPr>
          <w:b/>
        </w:rPr>
      </w:pPr>
      <w:r w:rsidRPr="00391D39">
        <w:rPr>
          <w:b/>
        </w:rPr>
        <w:t>2</w:t>
      </w:r>
      <w:r>
        <w:rPr>
          <w:b/>
          <w:i/>
        </w:rPr>
        <w:t xml:space="preserve">. </w:t>
      </w:r>
      <w:r w:rsidR="00D93E04">
        <w:rPr>
          <w:b/>
        </w:rPr>
        <w:t>Pronajímatel</w:t>
      </w:r>
      <w:r w:rsidR="00D93E04" w:rsidRPr="006C2F68">
        <w:rPr>
          <w:b/>
        </w:rPr>
        <w:t>:</w:t>
      </w:r>
      <w:r w:rsidR="00D93E04" w:rsidRPr="00837842">
        <w:rPr>
          <w:b/>
        </w:rPr>
        <w:tab/>
      </w:r>
      <w:r w:rsidR="00D93E04">
        <w:rPr>
          <w:b/>
        </w:rPr>
        <w:t>VDC kancelářská technika s. r. o.</w:t>
      </w:r>
    </w:p>
    <w:p w:rsidR="00D93E04" w:rsidRDefault="00D93E04" w:rsidP="00391D39">
      <w:pPr>
        <w:ind w:left="1416" w:right="685" w:firstLine="708"/>
      </w:pPr>
      <w:r>
        <w:t>se sídlem: Ústecká 1182/42a, 184 00  Praha 8 – Dolní Chabry</w:t>
      </w:r>
    </w:p>
    <w:p w:rsidR="001632F5" w:rsidRDefault="001632F5" w:rsidP="00391D39">
      <w:pPr>
        <w:ind w:left="1416" w:right="685" w:firstLine="708"/>
      </w:pPr>
      <w:r>
        <w:t>Zapsaný v OR u MS v Praze C 54341</w:t>
      </w:r>
    </w:p>
    <w:p w:rsidR="00D93E04" w:rsidRDefault="00D93E04" w:rsidP="00391D39">
      <w:pPr>
        <w:ind w:left="1416" w:right="685" w:firstLine="708"/>
      </w:pPr>
      <w:r>
        <w:t>zastoupen: David Bošek, jednatel</w:t>
      </w:r>
    </w:p>
    <w:p w:rsidR="00D93E04" w:rsidRDefault="00D93E04" w:rsidP="00391D39">
      <w:pPr>
        <w:ind w:left="1416" w:right="685" w:firstLine="708"/>
      </w:pPr>
      <w:r>
        <w:t>IČ: 25607201</w:t>
      </w:r>
    </w:p>
    <w:p w:rsidR="00D93E04" w:rsidRDefault="00D93E04" w:rsidP="00391D39">
      <w:pPr>
        <w:ind w:left="1416" w:right="685" w:firstLine="708"/>
      </w:pPr>
      <w:r>
        <w:t>DIČ: CZ25607201</w:t>
      </w:r>
    </w:p>
    <w:p w:rsidR="00D93E04" w:rsidRDefault="00D93E04" w:rsidP="00391D39">
      <w:pPr>
        <w:ind w:left="1416" w:right="685" w:firstLine="708"/>
      </w:pPr>
      <w:r w:rsidRPr="00883911">
        <w:t>(dále jen „</w:t>
      </w:r>
      <w:r>
        <w:rPr>
          <w:b/>
        </w:rPr>
        <w:t>pronajímatel</w:t>
      </w:r>
      <w:r w:rsidRPr="00883911">
        <w:t>“)</w:t>
      </w:r>
    </w:p>
    <w:p w:rsidR="00D93E04" w:rsidRDefault="00D93E04" w:rsidP="00D93E04">
      <w:pPr>
        <w:ind w:left="567" w:right="685" w:firstLine="567"/>
      </w:pPr>
    </w:p>
    <w:p w:rsidR="007B0B5D" w:rsidRDefault="007B0B5D" w:rsidP="00D93E04">
      <w:pPr>
        <w:ind w:left="567" w:right="685" w:firstLine="567"/>
      </w:pPr>
    </w:p>
    <w:p w:rsidR="00D93E04" w:rsidRDefault="00D93E04" w:rsidP="007B0B5D">
      <w:pPr>
        <w:ind w:left="567" w:right="685" w:firstLine="567"/>
        <w:jc w:val="center"/>
        <w:rPr>
          <w:b/>
          <w:bCs/>
        </w:rPr>
      </w:pPr>
      <w:r w:rsidRPr="00D93E04">
        <w:rPr>
          <w:b/>
          <w:bCs/>
        </w:rPr>
        <w:t>Čl. II. Předmět dodatku</w:t>
      </w:r>
    </w:p>
    <w:p w:rsidR="007B0B5D" w:rsidRPr="00D93E04" w:rsidRDefault="007B0B5D" w:rsidP="00E02ADD">
      <w:pPr>
        <w:ind w:left="567" w:firstLine="567"/>
        <w:jc w:val="center"/>
        <w:rPr>
          <w:b/>
          <w:bCs/>
        </w:rPr>
      </w:pPr>
    </w:p>
    <w:p w:rsidR="00D93E04" w:rsidRDefault="00D93E04" w:rsidP="00E02ADD">
      <w:pPr>
        <w:jc w:val="both"/>
        <w:rPr>
          <w:bCs/>
        </w:rPr>
      </w:pPr>
      <w:r w:rsidRPr="00D93E04">
        <w:rPr>
          <w:bCs/>
        </w:rPr>
        <w:t xml:space="preserve">1/ Smluvní strany </w:t>
      </w:r>
      <w:r w:rsidRPr="007B0B5D">
        <w:rPr>
          <w:bCs/>
        </w:rPr>
        <w:t xml:space="preserve">dne </w:t>
      </w:r>
      <w:proofErr w:type="gramStart"/>
      <w:r w:rsidRPr="007B0B5D">
        <w:rPr>
          <w:bCs/>
        </w:rPr>
        <w:t>23.10.2017</w:t>
      </w:r>
      <w:proofErr w:type="gramEnd"/>
      <w:r w:rsidRPr="007B0B5D">
        <w:rPr>
          <w:bCs/>
        </w:rPr>
        <w:t xml:space="preserve"> uzavřely smlouvu o nájmu movité věci č. 18</w:t>
      </w:r>
      <w:r w:rsidR="00194AC0">
        <w:rPr>
          <w:bCs/>
        </w:rPr>
        <w:t>4</w:t>
      </w:r>
      <w:r w:rsidRPr="007B0B5D">
        <w:rPr>
          <w:bCs/>
        </w:rPr>
        <w:t>/2017 (dále jen „</w:t>
      </w:r>
      <w:r w:rsidRPr="001632F5">
        <w:rPr>
          <w:b/>
          <w:bCs/>
        </w:rPr>
        <w:t>Smlouva</w:t>
      </w:r>
      <w:r w:rsidRPr="007B0B5D">
        <w:rPr>
          <w:bCs/>
        </w:rPr>
        <w:t xml:space="preserve">“). Předmětem Smlouvy je nájem kopírky Canon </w:t>
      </w:r>
      <w:proofErr w:type="spellStart"/>
      <w:r w:rsidRPr="007B0B5D">
        <w:rPr>
          <w:bCs/>
        </w:rPr>
        <w:t>iRAC</w:t>
      </w:r>
      <w:proofErr w:type="spellEnd"/>
      <w:r w:rsidRPr="007B0B5D">
        <w:rPr>
          <w:bCs/>
        </w:rPr>
        <w:t xml:space="preserve"> 3525i a kazetového zásobníku AP1</w:t>
      </w:r>
      <w:r w:rsidR="001632F5">
        <w:rPr>
          <w:bCs/>
        </w:rPr>
        <w:t xml:space="preserve"> </w:t>
      </w:r>
      <w:r w:rsidRPr="007B0B5D">
        <w:rPr>
          <w:bCs/>
        </w:rPr>
        <w:t>umístěné v sekretariátu ředitele v sídle nájemce za měsíční paušál ve výši 1.299,- Kč na dobu určitou 60 měsíců od instalace předmětu nájmu.</w:t>
      </w:r>
    </w:p>
    <w:p w:rsidR="007B0B5D" w:rsidRPr="007B0B5D" w:rsidRDefault="007B0B5D" w:rsidP="00E02ADD">
      <w:pPr>
        <w:jc w:val="both"/>
        <w:rPr>
          <w:bCs/>
        </w:rPr>
      </w:pPr>
    </w:p>
    <w:p w:rsidR="00BF525D" w:rsidRDefault="00D93E04" w:rsidP="00E02ADD">
      <w:pPr>
        <w:jc w:val="both"/>
        <w:rPr>
          <w:bCs/>
        </w:rPr>
      </w:pPr>
      <w:r w:rsidRPr="007B0B5D">
        <w:rPr>
          <w:bCs/>
        </w:rPr>
        <w:t xml:space="preserve">2/ Předmět nájmu byl instalován dne </w:t>
      </w:r>
      <w:r w:rsidR="00BF525D">
        <w:rPr>
          <w:bCs/>
        </w:rPr>
        <w:t>23.10.2017</w:t>
      </w:r>
      <w:r w:rsidRPr="007B0B5D">
        <w:rPr>
          <w:bCs/>
        </w:rPr>
        <w:t xml:space="preserve"> Smlouva zanikla uplynutím času /60 měsíců – 5 let/ dne </w:t>
      </w:r>
      <w:proofErr w:type="gramStart"/>
      <w:r w:rsidR="00BF525D">
        <w:rPr>
          <w:bCs/>
        </w:rPr>
        <w:t>31.10.2022</w:t>
      </w:r>
      <w:proofErr w:type="gramEnd"/>
    </w:p>
    <w:p w:rsidR="00BF525D" w:rsidRDefault="00BF525D" w:rsidP="00E02ADD">
      <w:pPr>
        <w:jc w:val="both"/>
        <w:rPr>
          <w:bCs/>
        </w:rPr>
      </w:pPr>
    </w:p>
    <w:p w:rsidR="00D93E04" w:rsidRPr="007B0B5D" w:rsidRDefault="00D93E04" w:rsidP="00E02ADD">
      <w:pPr>
        <w:jc w:val="both"/>
        <w:rPr>
          <w:bCs/>
        </w:rPr>
      </w:pPr>
      <w:r w:rsidRPr="007B0B5D">
        <w:rPr>
          <w:bCs/>
        </w:rPr>
        <w:t xml:space="preserve">3/ </w:t>
      </w:r>
      <w:proofErr w:type="spellStart"/>
      <w:r w:rsidRPr="007B0B5D">
        <w:rPr>
          <w:bCs/>
        </w:rPr>
        <w:t>Ustan</w:t>
      </w:r>
      <w:proofErr w:type="spellEnd"/>
      <w:r w:rsidRPr="007B0B5D">
        <w:rPr>
          <w:bCs/>
        </w:rPr>
        <w:t xml:space="preserve">. § 2230 odst. 1) </w:t>
      </w:r>
      <w:proofErr w:type="spellStart"/>
      <w:r w:rsidRPr="007B0B5D">
        <w:rPr>
          <w:bCs/>
        </w:rPr>
        <w:t>zák</w:t>
      </w:r>
      <w:proofErr w:type="spellEnd"/>
      <w:r w:rsidRPr="007B0B5D">
        <w:rPr>
          <w:bCs/>
        </w:rPr>
        <w:t xml:space="preserve"> č. 89/2012 Sb. občanský zákoník v platném znění stanoví:</w:t>
      </w:r>
    </w:p>
    <w:p w:rsidR="00D93E04" w:rsidRPr="007B0B5D" w:rsidRDefault="007B0B5D" w:rsidP="00E02ADD">
      <w:pPr>
        <w:jc w:val="both"/>
      </w:pPr>
      <w:r>
        <w:t>„</w:t>
      </w:r>
      <w:r w:rsidR="00D93E04" w:rsidRPr="007B0B5D">
        <w:t>Užívá-li nájemce věc i po uplynutí nájemní doby a pronajímatel ho do jednoho měsíce nevyzve, aby mu věc odevzdal, platí, že nájemní smlouva byla znovu uzavřena za podmínek ujednaných původně. Byla-li původně nájemní doba delší než jeden rok, platí, že nyní byla uzavřena na jeden rok; byla-li kratší než jeden rok, platí, že nyní byla uzavřena na tuto dobu.“</w:t>
      </w:r>
    </w:p>
    <w:p w:rsidR="00D93E04" w:rsidRPr="007B0B5D" w:rsidRDefault="00D93E04" w:rsidP="007B0B5D">
      <w:pPr>
        <w:ind w:right="685"/>
        <w:jc w:val="both"/>
      </w:pPr>
    </w:p>
    <w:p w:rsidR="00D93E04" w:rsidRPr="007B0B5D" w:rsidRDefault="00D93E04" w:rsidP="007B0B5D">
      <w:pPr>
        <w:jc w:val="both"/>
      </w:pPr>
      <w:r w:rsidRPr="007B0B5D">
        <w:t>4/ Nájemce po zániku Smlouvy užívá předmět nájmu a pronajímatel ho nevyzval, aby mu jej odevzdal.</w:t>
      </w:r>
      <w:r w:rsidR="0041589B">
        <w:t xml:space="preserve"> </w:t>
      </w:r>
    </w:p>
    <w:p w:rsidR="00997AAD" w:rsidRPr="007B0B5D" w:rsidRDefault="00997AAD" w:rsidP="007B0B5D">
      <w:pPr>
        <w:jc w:val="both"/>
      </w:pPr>
    </w:p>
    <w:p w:rsidR="00997AAD" w:rsidRDefault="00997AAD" w:rsidP="007B0B5D">
      <w:pPr>
        <w:jc w:val="both"/>
        <w:rPr>
          <w:bCs/>
        </w:rPr>
      </w:pPr>
      <w:r w:rsidRPr="007B0B5D">
        <w:rPr>
          <w:bCs/>
        </w:rPr>
        <w:t>5/ Smluvní strany shodně konstatují, že z důvodů uvedených v odst. 3/ a /4 tohoto článku došlo k prodloužení Smlouvy o jeden kalendářní rok</w:t>
      </w:r>
      <w:r w:rsidR="00B62D3B">
        <w:rPr>
          <w:bCs/>
        </w:rPr>
        <w:t xml:space="preserve">, tedy do </w:t>
      </w:r>
      <w:proofErr w:type="gramStart"/>
      <w:r w:rsidR="00BF525D">
        <w:rPr>
          <w:bCs/>
        </w:rPr>
        <w:t>31.10.2023</w:t>
      </w:r>
      <w:proofErr w:type="gramEnd"/>
    </w:p>
    <w:p w:rsidR="00B62D3B" w:rsidRDefault="00B62D3B" w:rsidP="007B0B5D">
      <w:pPr>
        <w:jc w:val="both"/>
        <w:rPr>
          <w:bCs/>
        </w:rPr>
      </w:pPr>
    </w:p>
    <w:p w:rsidR="00391D39" w:rsidRDefault="00997AAD" w:rsidP="007B0B5D">
      <w:pPr>
        <w:jc w:val="both"/>
        <w:rPr>
          <w:bCs/>
        </w:rPr>
      </w:pPr>
      <w:r w:rsidRPr="007B0B5D">
        <w:rPr>
          <w:bCs/>
        </w:rPr>
        <w:t>6/ Smluvní strany shodně konstatují, že od počátku Smlouvy pronajímatel nájemci nefakturoval nájem</w:t>
      </w:r>
      <w:r w:rsidR="001632F5">
        <w:rPr>
          <w:bCs/>
        </w:rPr>
        <w:t>né</w:t>
      </w:r>
      <w:r w:rsidRPr="007B0B5D">
        <w:rPr>
          <w:bCs/>
        </w:rPr>
        <w:t xml:space="preserve"> za měsíce července a srpen z důvodu školních prázdnin a nebude je</w:t>
      </w:r>
      <w:r w:rsidR="001632F5">
        <w:rPr>
          <w:bCs/>
        </w:rPr>
        <w:t xml:space="preserve"> za tyto měsíce </w:t>
      </w:r>
      <w:r w:rsidRPr="007B0B5D">
        <w:rPr>
          <w:bCs/>
        </w:rPr>
        <w:t xml:space="preserve">fakturovat </w:t>
      </w:r>
      <w:r w:rsidR="001632F5">
        <w:rPr>
          <w:bCs/>
        </w:rPr>
        <w:t>až do skončení nájmu.</w:t>
      </w:r>
    </w:p>
    <w:p w:rsidR="00E02ADD" w:rsidRPr="007B0B5D" w:rsidRDefault="00E02ADD" w:rsidP="007B0B5D">
      <w:pPr>
        <w:jc w:val="both"/>
        <w:rPr>
          <w:bCs/>
        </w:rPr>
      </w:pPr>
    </w:p>
    <w:p w:rsidR="00997AAD" w:rsidRDefault="00997AAD" w:rsidP="007B0B5D">
      <w:pPr>
        <w:jc w:val="both"/>
        <w:rPr>
          <w:bCs/>
        </w:rPr>
      </w:pPr>
      <w:r w:rsidRPr="007B0B5D">
        <w:rPr>
          <w:bCs/>
        </w:rPr>
        <w:t xml:space="preserve">7/ Smluvní strany se dohodly, že Smlouva skončí dohodou ke dni </w:t>
      </w:r>
      <w:proofErr w:type="gramStart"/>
      <w:r w:rsidR="00BF525D">
        <w:rPr>
          <w:bCs/>
        </w:rPr>
        <w:t>31.10.2023</w:t>
      </w:r>
      <w:proofErr w:type="gramEnd"/>
      <w:r w:rsidRPr="007B0B5D">
        <w:rPr>
          <w:bCs/>
        </w:rPr>
        <w:t>, dojde tak k zaplacení ve Smlouvě sjednaného počtu 60ti splátek nájemného.</w:t>
      </w:r>
    </w:p>
    <w:p w:rsidR="00B62D3B" w:rsidRDefault="00B62D3B" w:rsidP="007B0B5D">
      <w:pPr>
        <w:jc w:val="both"/>
        <w:rPr>
          <w:bCs/>
        </w:rPr>
      </w:pPr>
    </w:p>
    <w:p w:rsidR="00391D39" w:rsidRDefault="00391D39" w:rsidP="007B0B5D">
      <w:pPr>
        <w:jc w:val="both"/>
        <w:rPr>
          <w:bCs/>
        </w:rPr>
      </w:pPr>
    </w:p>
    <w:p w:rsidR="00391D39" w:rsidRPr="007B0B5D" w:rsidRDefault="00391D39" w:rsidP="007B0B5D">
      <w:pPr>
        <w:jc w:val="both"/>
        <w:rPr>
          <w:bCs/>
        </w:rPr>
      </w:pPr>
    </w:p>
    <w:p w:rsidR="00997AAD" w:rsidRPr="00391D39" w:rsidRDefault="00997AAD" w:rsidP="00391D39">
      <w:pPr>
        <w:jc w:val="center"/>
        <w:rPr>
          <w:b/>
        </w:rPr>
      </w:pPr>
      <w:r w:rsidRPr="00391D39">
        <w:rPr>
          <w:b/>
        </w:rPr>
        <w:t>Čl. III. Závěrečná ustanovení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1/ Tento dodatek je možno měnit pouze písemnou formou na základě dohody obou smluvních stran.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2/ Tento dodatek je vyhotoven ve dvou originálech, z nichž každá ze smluvních stran obdrží po jednom výtisku.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00 300 268.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4/ Tento dodatek nabývá platnosti okamžikem podpisu smluvních stran a účinnosti okamžikem jeho registrace v Registru smluv po jeho podpisu smluvními stranami.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5/ Smluvní strany prohlašují, že si tento dodatek řádně přečetly a uzavírají jej svobodně a vážně, jeho obsah je pro ně určitý a srozumitelný a na důkaz toho připojují své podpisy.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391D39">
      <w:pPr>
        <w:ind w:firstLine="708"/>
        <w:jc w:val="both"/>
      </w:pPr>
      <w:r w:rsidRPr="007B0B5D">
        <w:t>V Praze dne:</w:t>
      </w:r>
      <w:r w:rsidRPr="007B0B5D">
        <w:tab/>
      </w:r>
      <w:r w:rsidR="00612A24">
        <w:t>12.03.2023</w:t>
      </w:r>
      <w:bookmarkStart w:id="0" w:name="_GoBack"/>
      <w:bookmarkEnd w:id="0"/>
      <w:r w:rsidRPr="007B0B5D">
        <w:tab/>
      </w:r>
      <w:r w:rsidRPr="007B0B5D">
        <w:tab/>
      </w:r>
      <w:r w:rsidRPr="007B0B5D">
        <w:tab/>
      </w:r>
      <w:r w:rsidRPr="007B0B5D">
        <w:tab/>
      </w:r>
      <w:r w:rsidRPr="007B0B5D">
        <w:tab/>
        <w:t xml:space="preserve">V  …………. </w:t>
      </w:r>
      <w:proofErr w:type="gramStart"/>
      <w:r w:rsidRPr="007B0B5D">
        <w:t>dne</w:t>
      </w:r>
      <w:proofErr w:type="gramEnd"/>
      <w:r w:rsidRPr="007B0B5D">
        <w:t>: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ab/>
        <w:t>………………………………</w:t>
      </w:r>
      <w:r w:rsidRPr="007B0B5D">
        <w:tab/>
      </w:r>
      <w:r w:rsidRPr="007B0B5D">
        <w:tab/>
      </w:r>
      <w:r w:rsidRPr="007B0B5D">
        <w:tab/>
        <w:t>………………………………..</w:t>
      </w:r>
    </w:p>
    <w:p w:rsidR="00997AAD" w:rsidRPr="00997AAD" w:rsidRDefault="00997AAD" w:rsidP="007B0B5D">
      <w:pPr>
        <w:jc w:val="both"/>
        <w:rPr>
          <w:b/>
        </w:rPr>
      </w:pPr>
      <w:r w:rsidRPr="00B62D3B">
        <w:rPr>
          <w:b/>
        </w:rPr>
        <w:tab/>
      </w:r>
      <w:r w:rsidRPr="00B62D3B">
        <w:rPr>
          <w:b/>
        </w:rPr>
        <w:tab/>
        <w:t>Nájemce</w:t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="00B62D3B" w:rsidRPr="00B62D3B">
        <w:rPr>
          <w:b/>
        </w:rPr>
        <w:t>P</w:t>
      </w:r>
      <w:r w:rsidRPr="00997AAD">
        <w:rPr>
          <w:b/>
        </w:rPr>
        <w:t>ronajímatel</w:t>
      </w:r>
    </w:p>
    <w:sectPr w:rsidR="00997AAD" w:rsidRPr="0099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CA" w:rsidRDefault="000A18CA" w:rsidP="00467108">
      <w:r>
        <w:separator/>
      </w:r>
    </w:p>
  </w:endnote>
  <w:endnote w:type="continuationSeparator" w:id="0">
    <w:p w:rsidR="000A18CA" w:rsidRDefault="000A18CA" w:rsidP="0046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CA" w:rsidRDefault="000A18CA" w:rsidP="00467108">
      <w:r>
        <w:separator/>
      </w:r>
    </w:p>
  </w:footnote>
  <w:footnote w:type="continuationSeparator" w:id="0">
    <w:p w:rsidR="000A18CA" w:rsidRDefault="000A18CA" w:rsidP="0046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Pr="00467108" w:rsidRDefault="00467108">
    <w:pPr>
      <w:pStyle w:val="Zhlav"/>
      <w:rPr>
        <w:sz w:val="16"/>
        <w:szCs w:val="16"/>
      </w:rPr>
    </w:pPr>
    <w:r w:rsidRPr="00467108">
      <w:rPr>
        <w:sz w:val="16"/>
        <w:szCs w:val="16"/>
      </w:rPr>
      <w:t>1/23/16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D2C1C91"/>
    <w:multiLevelType w:val="multilevel"/>
    <w:tmpl w:val="273ECA7E"/>
    <w:numStyleLink w:val="Styl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F3"/>
    <w:rsid w:val="000923EA"/>
    <w:rsid w:val="00095E16"/>
    <w:rsid w:val="000A18CA"/>
    <w:rsid w:val="0010002D"/>
    <w:rsid w:val="001632F5"/>
    <w:rsid w:val="00194AC0"/>
    <w:rsid w:val="002035FC"/>
    <w:rsid w:val="00391D39"/>
    <w:rsid w:val="0041589B"/>
    <w:rsid w:val="00467108"/>
    <w:rsid w:val="00612A24"/>
    <w:rsid w:val="00743B04"/>
    <w:rsid w:val="007B0B5D"/>
    <w:rsid w:val="00997AAD"/>
    <w:rsid w:val="00B62D3B"/>
    <w:rsid w:val="00B65704"/>
    <w:rsid w:val="00BF525D"/>
    <w:rsid w:val="00D93E04"/>
    <w:rsid w:val="00E02ADD"/>
    <w:rsid w:val="00F907F7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F765"/>
  <w15:docId w15:val="{982DFA9D-ABA2-493E-A147-9B305D2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45F3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5F3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FA45F3"/>
    <w:pPr>
      <w:numPr>
        <w:numId w:val="1"/>
      </w:numPr>
    </w:pPr>
  </w:style>
  <w:style w:type="paragraph" w:customStyle="1" w:styleId="Styl2">
    <w:name w:val="Styl2"/>
    <w:basedOn w:val="Normln"/>
    <w:qFormat/>
    <w:rsid w:val="00FA45F3"/>
    <w:pPr>
      <w:numPr>
        <w:numId w:val="2"/>
      </w:numPr>
      <w:jc w:val="both"/>
    </w:pPr>
  </w:style>
  <w:style w:type="paragraph" w:styleId="Zkladntext">
    <w:name w:val="Body Text"/>
    <w:basedOn w:val="Normln"/>
    <w:link w:val="ZkladntextChar"/>
    <w:rsid w:val="00FA45F3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FA45F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02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71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71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Sysel</dc:creator>
  <cp:lastModifiedBy>Jaroslava Krejzová</cp:lastModifiedBy>
  <cp:revision>6</cp:revision>
  <cp:lastPrinted>2023-03-10T12:52:00Z</cp:lastPrinted>
  <dcterms:created xsi:type="dcterms:W3CDTF">2023-03-13T06:51:00Z</dcterms:created>
  <dcterms:modified xsi:type="dcterms:W3CDTF">2023-04-11T09:29:00Z</dcterms:modified>
</cp:coreProperties>
</file>