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1E265" w14:textId="77777777" w:rsidR="00BF1274" w:rsidRPr="0099361D" w:rsidRDefault="00BF1274" w:rsidP="00BF1274">
      <w:pPr>
        <w:pStyle w:val="Zkladntext"/>
        <w:keepNext/>
        <w:keepLines/>
        <w:jc w:val="center"/>
        <w:rPr>
          <w:rFonts w:asciiTheme="majorHAnsi" w:hAnsiTheme="majorHAnsi" w:cstheme="minorHAnsi"/>
          <w:b/>
          <w:bCs/>
          <w:snapToGrid/>
          <w:color w:val="auto"/>
          <w:sz w:val="32"/>
        </w:rPr>
      </w:pPr>
      <w:r w:rsidRPr="0099361D">
        <w:rPr>
          <w:rFonts w:asciiTheme="majorHAnsi" w:hAnsiTheme="majorHAnsi" w:cstheme="minorHAnsi"/>
          <w:b/>
          <w:bCs/>
          <w:snapToGrid/>
          <w:color w:val="auto"/>
          <w:sz w:val="32"/>
        </w:rPr>
        <w:t>Smlouva o podnájmu</w:t>
      </w:r>
    </w:p>
    <w:p w14:paraId="53D70393" w14:textId="1CDA3960" w:rsidR="00BF1274" w:rsidRPr="0099361D" w:rsidRDefault="00BF1274" w:rsidP="00BF1274">
      <w:pPr>
        <w:pStyle w:val="Zkladntext"/>
        <w:keepNext/>
        <w:keepLines/>
        <w:jc w:val="center"/>
        <w:rPr>
          <w:rFonts w:asciiTheme="majorHAnsi" w:hAnsiTheme="majorHAnsi" w:cstheme="minorHAnsi"/>
          <w:b/>
          <w:bCs/>
          <w:snapToGrid/>
          <w:color w:val="auto"/>
          <w:sz w:val="32"/>
          <w:szCs w:val="32"/>
        </w:rPr>
      </w:pPr>
      <w:r w:rsidRPr="0099361D">
        <w:rPr>
          <w:rFonts w:asciiTheme="majorHAnsi" w:hAnsiTheme="majorHAnsi" w:cstheme="minorHAnsi"/>
          <w:b/>
          <w:bCs/>
          <w:snapToGrid/>
          <w:color w:val="auto"/>
          <w:sz w:val="32"/>
          <w:szCs w:val="32"/>
        </w:rPr>
        <w:t xml:space="preserve">č. </w:t>
      </w:r>
      <w:r w:rsidR="00BC0BBB" w:rsidRPr="0099361D">
        <w:rPr>
          <w:rFonts w:asciiTheme="majorHAnsi" w:hAnsiTheme="majorHAnsi" w:cstheme="minorHAnsi"/>
          <w:b/>
          <w:bCs/>
          <w:snapToGrid/>
          <w:color w:val="auto"/>
          <w:sz w:val="32"/>
          <w:szCs w:val="32"/>
        </w:rPr>
        <w:t>202</w:t>
      </w:r>
      <w:r w:rsidR="00664733" w:rsidRPr="0099361D">
        <w:rPr>
          <w:rFonts w:asciiTheme="majorHAnsi" w:hAnsiTheme="majorHAnsi" w:cstheme="minorHAnsi"/>
          <w:b/>
          <w:bCs/>
          <w:snapToGrid/>
          <w:color w:val="auto"/>
          <w:sz w:val="32"/>
          <w:szCs w:val="32"/>
        </w:rPr>
        <w:t>20125</w:t>
      </w:r>
    </w:p>
    <w:p w14:paraId="7AD7DF47" w14:textId="3E7B86BC" w:rsidR="00C91C37" w:rsidRPr="0099361D" w:rsidRDefault="00C91C37" w:rsidP="00BF1274">
      <w:pPr>
        <w:pStyle w:val="Zkladntext"/>
        <w:keepNext/>
        <w:keepLines/>
        <w:jc w:val="center"/>
        <w:rPr>
          <w:rFonts w:asciiTheme="majorHAnsi" w:hAnsiTheme="majorHAnsi" w:cstheme="minorHAnsi"/>
          <w:b/>
          <w:bCs/>
          <w:snapToGrid/>
          <w:color w:val="auto"/>
          <w:sz w:val="32"/>
          <w:szCs w:val="32"/>
        </w:rPr>
      </w:pPr>
      <w:proofErr w:type="spellStart"/>
      <w:r w:rsidRPr="0099361D">
        <w:rPr>
          <w:rFonts w:asciiTheme="majorHAnsi" w:hAnsiTheme="majorHAnsi" w:cstheme="minorHAnsi"/>
          <w:b/>
          <w:bCs/>
          <w:snapToGrid/>
          <w:color w:val="auto"/>
          <w:sz w:val="32"/>
          <w:szCs w:val="32"/>
        </w:rPr>
        <w:t>POh</w:t>
      </w:r>
      <w:proofErr w:type="spellEnd"/>
      <w:r w:rsidRPr="0099361D">
        <w:rPr>
          <w:rFonts w:asciiTheme="majorHAnsi" w:hAnsiTheme="majorHAnsi" w:cstheme="minorHAnsi"/>
          <w:b/>
          <w:bCs/>
          <w:snapToGrid/>
          <w:color w:val="auto"/>
          <w:sz w:val="32"/>
          <w:szCs w:val="32"/>
        </w:rPr>
        <w:t xml:space="preserve"> č. </w:t>
      </w:r>
      <w:r w:rsidR="004065D2">
        <w:rPr>
          <w:rFonts w:asciiTheme="majorHAnsi" w:hAnsiTheme="majorHAnsi" w:cstheme="minorHAnsi"/>
          <w:b/>
          <w:bCs/>
          <w:snapToGrid/>
          <w:color w:val="auto"/>
          <w:sz w:val="32"/>
          <w:szCs w:val="32"/>
        </w:rPr>
        <w:t>305</w:t>
      </w:r>
      <w:r w:rsidRPr="0099361D">
        <w:rPr>
          <w:rFonts w:asciiTheme="majorHAnsi" w:hAnsiTheme="majorHAnsi" w:cstheme="minorHAnsi"/>
          <w:b/>
          <w:bCs/>
          <w:snapToGrid/>
          <w:color w:val="auto"/>
          <w:sz w:val="32"/>
          <w:szCs w:val="32"/>
        </w:rPr>
        <w:t>/2022</w:t>
      </w:r>
    </w:p>
    <w:p w14:paraId="591E7534" w14:textId="77777777" w:rsidR="00D159D5" w:rsidRPr="0099361D" w:rsidRDefault="00D159D5" w:rsidP="00D159D5">
      <w:pPr>
        <w:pStyle w:val="Zkladntext"/>
        <w:keepNext/>
        <w:keepLines/>
        <w:jc w:val="both"/>
        <w:rPr>
          <w:rFonts w:asciiTheme="minorHAnsi" w:hAnsiTheme="minorHAnsi" w:cstheme="minorHAnsi"/>
          <w:bCs/>
          <w:snapToGrid/>
          <w:color w:val="auto"/>
          <w:szCs w:val="24"/>
        </w:rPr>
      </w:pPr>
    </w:p>
    <w:p w14:paraId="7138FF51" w14:textId="0FB2CAE5" w:rsidR="00BF1274" w:rsidRPr="0099361D" w:rsidRDefault="00BF1274" w:rsidP="00D159D5">
      <w:pPr>
        <w:pStyle w:val="Zkladntext"/>
        <w:keepNext/>
        <w:keepLines/>
        <w:jc w:val="both"/>
        <w:rPr>
          <w:rFonts w:asciiTheme="minorHAnsi" w:hAnsiTheme="minorHAnsi" w:cstheme="minorHAnsi"/>
          <w:color w:val="auto"/>
        </w:rPr>
      </w:pPr>
      <w:r w:rsidRPr="0099361D">
        <w:rPr>
          <w:rFonts w:asciiTheme="minorHAnsi" w:hAnsiTheme="minorHAnsi" w:cstheme="minorHAnsi"/>
          <w:bCs/>
          <w:snapToGrid/>
          <w:color w:val="auto"/>
          <w:szCs w:val="24"/>
        </w:rPr>
        <w:t>uzavřená podle § 2215 občanského zákoníku</w:t>
      </w:r>
      <w:r w:rsidR="00D159D5" w:rsidRPr="0099361D">
        <w:rPr>
          <w:rFonts w:asciiTheme="minorHAnsi" w:hAnsiTheme="minorHAnsi" w:cstheme="minorHAnsi"/>
          <w:bCs/>
          <w:snapToGrid/>
          <w:color w:val="auto"/>
          <w:szCs w:val="24"/>
        </w:rPr>
        <w:t xml:space="preserve"> </w:t>
      </w:r>
      <w:r w:rsidRPr="0099361D">
        <w:rPr>
          <w:rFonts w:asciiTheme="minorHAnsi" w:hAnsiTheme="minorHAnsi" w:cstheme="minorHAnsi"/>
          <w:color w:val="auto"/>
        </w:rPr>
        <w:t>níže uvedeného dne, měsíce a roku mezi těmito účastníky (dále jen „smlouva“):</w:t>
      </w:r>
    </w:p>
    <w:p w14:paraId="32A7A8F5" w14:textId="77777777" w:rsidR="00BF1274" w:rsidRPr="0099361D" w:rsidRDefault="00BF1274" w:rsidP="00BF1274">
      <w:pPr>
        <w:pStyle w:val="Zkladntext"/>
        <w:keepNext/>
        <w:keepLines/>
        <w:rPr>
          <w:rFonts w:asciiTheme="minorHAnsi" w:hAnsiTheme="minorHAnsi" w:cstheme="minorHAnsi"/>
          <w:color w:val="auto"/>
        </w:rPr>
      </w:pPr>
    </w:p>
    <w:p w14:paraId="65099372" w14:textId="77777777" w:rsidR="00BF1274" w:rsidRPr="0099361D" w:rsidRDefault="00BF1274" w:rsidP="00BF1274">
      <w:pPr>
        <w:pStyle w:val="Zkladntext"/>
        <w:keepNext/>
        <w:keepLines/>
        <w:rPr>
          <w:rFonts w:asciiTheme="minorHAnsi" w:hAnsiTheme="minorHAnsi" w:cstheme="minorHAnsi"/>
          <w:b/>
          <w:bCs/>
          <w:snapToGrid/>
          <w:color w:val="auto"/>
        </w:rPr>
      </w:pPr>
      <w:r w:rsidRPr="0099361D">
        <w:rPr>
          <w:rFonts w:asciiTheme="minorHAnsi" w:hAnsiTheme="minorHAnsi" w:cstheme="minorHAnsi"/>
          <w:b/>
          <w:bCs/>
          <w:snapToGrid/>
          <w:color w:val="auto"/>
        </w:rPr>
        <w:t>Loketské městské lesy s. r. o.</w:t>
      </w:r>
    </w:p>
    <w:p w14:paraId="3B6A7174" w14:textId="5293A414" w:rsidR="00BF1274" w:rsidRPr="0099361D" w:rsidRDefault="00BF1274"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 xml:space="preserve">sídlo: </w:t>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00343802" w:rsidRPr="0099361D">
        <w:rPr>
          <w:rFonts w:asciiTheme="minorHAnsi" w:hAnsiTheme="minorHAnsi" w:cstheme="minorHAnsi"/>
          <w:bCs/>
          <w:snapToGrid/>
          <w:color w:val="auto"/>
        </w:rPr>
        <w:tab/>
      </w:r>
      <w:r w:rsidRPr="0099361D">
        <w:rPr>
          <w:rFonts w:asciiTheme="minorHAnsi" w:hAnsiTheme="minorHAnsi" w:cstheme="minorHAnsi"/>
          <w:bCs/>
          <w:snapToGrid/>
          <w:color w:val="auto"/>
        </w:rPr>
        <w:t>Dvory 31, 357 33 Loket</w:t>
      </w:r>
    </w:p>
    <w:p w14:paraId="7D8F3E56" w14:textId="469C3A30" w:rsidR="00BF1274" w:rsidRPr="0099361D" w:rsidRDefault="00FE5C51"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zapsaná v obchodním rejstříku u Krajského soudu v Plzni, oddíl C, vložka 9153</w:t>
      </w:r>
    </w:p>
    <w:p w14:paraId="7B576937" w14:textId="7F866E42" w:rsidR="00BF1274" w:rsidRPr="0099361D" w:rsidRDefault="00BF1274"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IČ</w:t>
      </w:r>
      <w:r w:rsidR="003B0682" w:rsidRPr="0099361D">
        <w:rPr>
          <w:rFonts w:asciiTheme="minorHAnsi" w:hAnsiTheme="minorHAnsi" w:cstheme="minorHAnsi"/>
          <w:bCs/>
          <w:snapToGrid/>
          <w:color w:val="auto"/>
        </w:rPr>
        <w:t>O</w:t>
      </w:r>
      <w:r w:rsidRPr="0099361D">
        <w:rPr>
          <w:rFonts w:asciiTheme="minorHAnsi" w:hAnsiTheme="minorHAnsi" w:cstheme="minorHAnsi"/>
          <w:bCs/>
          <w:snapToGrid/>
          <w:color w:val="auto"/>
        </w:rPr>
        <w:t xml:space="preserve">:  </w:t>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00343802" w:rsidRPr="0099361D">
        <w:rPr>
          <w:rFonts w:asciiTheme="minorHAnsi" w:hAnsiTheme="minorHAnsi" w:cstheme="minorHAnsi"/>
          <w:bCs/>
          <w:snapToGrid/>
          <w:color w:val="auto"/>
        </w:rPr>
        <w:tab/>
      </w:r>
      <w:r w:rsidRPr="0099361D">
        <w:rPr>
          <w:rFonts w:asciiTheme="minorHAnsi" w:hAnsiTheme="minorHAnsi" w:cstheme="minorHAnsi"/>
          <w:bCs/>
          <w:snapToGrid/>
          <w:color w:val="auto"/>
        </w:rPr>
        <w:t>25213342</w:t>
      </w:r>
    </w:p>
    <w:p w14:paraId="636C6C79" w14:textId="6340CA11" w:rsidR="00BF1274" w:rsidRPr="0099361D" w:rsidRDefault="00BF1274"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DIČ:</w:t>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00343802" w:rsidRPr="0099361D">
        <w:rPr>
          <w:rFonts w:asciiTheme="minorHAnsi" w:hAnsiTheme="minorHAnsi" w:cstheme="minorHAnsi"/>
          <w:bCs/>
          <w:snapToGrid/>
          <w:color w:val="auto"/>
        </w:rPr>
        <w:tab/>
      </w:r>
      <w:r w:rsidRPr="0099361D">
        <w:rPr>
          <w:rFonts w:asciiTheme="minorHAnsi" w:hAnsiTheme="minorHAnsi" w:cstheme="minorHAnsi"/>
          <w:bCs/>
          <w:snapToGrid/>
          <w:color w:val="auto"/>
        </w:rPr>
        <w:t>CZ25213342</w:t>
      </w:r>
    </w:p>
    <w:p w14:paraId="518A43C9" w14:textId="5B62607E" w:rsidR="00BF1274" w:rsidRPr="0099361D" w:rsidRDefault="001B1599"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Statutární orgán</w:t>
      </w:r>
      <w:r w:rsidR="00BF1274" w:rsidRPr="0099361D">
        <w:rPr>
          <w:rFonts w:asciiTheme="minorHAnsi" w:hAnsiTheme="minorHAnsi" w:cstheme="minorHAnsi"/>
          <w:bCs/>
          <w:snapToGrid/>
          <w:color w:val="auto"/>
        </w:rPr>
        <w:t>:</w:t>
      </w:r>
      <w:r w:rsidR="00BF1274" w:rsidRPr="0099361D">
        <w:rPr>
          <w:rFonts w:asciiTheme="minorHAnsi" w:hAnsiTheme="minorHAnsi" w:cstheme="minorHAnsi"/>
          <w:bCs/>
          <w:snapToGrid/>
          <w:color w:val="auto"/>
        </w:rPr>
        <w:tab/>
      </w:r>
      <w:r w:rsidR="00BF1274" w:rsidRPr="0099361D">
        <w:rPr>
          <w:rFonts w:asciiTheme="minorHAnsi" w:hAnsiTheme="minorHAnsi" w:cstheme="minorHAnsi"/>
          <w:bCs/>
          <w:snapToGrid/>
          <w:color w:val="auto"/>
        </w:rPr>
        <w:tab/>
      </w:r>
      <w:r w:rsidR="00343802" w:rsidRPr="0099361D">
        <w:rPr>
          <w:rFonts w:asciiTheme="minorHAnsi" w:hAnsiTheme="minorHAnsi" w:cstheme="minorHAnsi"/>
          <w:bCs/>
          <w:snapToGrid/>
          <w:color w:val="auto"/>
        </w:rPr>
        <w:tab/>
      </w:r>
      <w:r w:rsidR="00BF1274" w:rsidRPr="0099361D">
        <w:rPr>
          <w:rFonts w:asciiTheme="minorHAnsi" w:hAnsiTheme="minorHAnsi" w:cstheme="minorHAnsi"/>
          <w:bCs/>
          <w:snapToGrid/>
          <w:color w:val="auto"/>
        </w:rPr>
        <w:t xml:space="preserve"> </w:t>
      </w:r>
    </w:p>
    <w:p w14:paraId="40574A17" w14:textId="681C9C23" w:rsidR="00BF1274" w:rsidRPr="0099361D" w:rsidRDefault="00BF1274"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 xml:space="preserve">bankovní spojení: </w:t>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00343802" w:rsidRPr="0099361D">
        <w:rPr>
          <w:rFonts w:asciiTheme="minorHAnsi" w:hAnsiTheme="minorHAnsi" w:cstheme="minorHAnsi"/>
          <w:bCs/>
          <w:snapToGrid/>
          <w:color w:val="auto"/>
        </w:rPr>
        <w:tab/>
      </w:r>
      <w:r w:rsidRPr="0099361D">
        <w:rPr>
          <w:rFonts w:asciiTheme="minorHAnsi" w:hAnsiTheme="minorHAnsi" w:cstheme="minorHAnsi"/>
          <w:bCs/>
          <w:snapToGrid/>
          <w:color w:val="auto"/>
        </w:rPr>
        <w:t xml:space="preserve"> </w:t>
      </w:r>
    </w:p>
    <w:p w14:paraId="6FC2268D" w14:textId="2C9EC6CE" w:rsidR="00BF1274" w:rsidRPr="0099361D" w:rsidRDefault="00BF1274"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 xml:space="preserve">číslo účtu: </w:t>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00343802" w:rsidRPr="0099361D">
        <w:rPr>
          <w:rFonts w:asciiTheme="minorHAnsi" w:hAnsiTheme="minorHAnsi" w:cstheme="minorHAnsi"/>
          <w:bCs/>
          <w:snapToGrid/>
          <w:color w:val="auto"/>
        </w:rPr>
        <w:tab/>
      </w:r>
    </w:p>
    <w:p w14:paraId="064DD308" w14:textId="5BBA0FEB" w:rsidR="00BF1274" w:rsidRPr="0099361D" w:rsidRDefault="00BF1274"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 xml:space="preserve">e-mail: </w:t>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Pr="0099361D">
        <w:rPr>
          <w:rFonts w:asciiTheme="minorHAnsi" w:hAnsiTheme="minorHAnsi" w:cstheme="minorHAnsi"/>
          <w:bCs/>
          <w:snapToGrid/>
          <w:color w:val="auto"/>
        </w:rPr>
        <w:tab/>
      </w:r>
      <w:r w:rsidR="00343802" w:rsidRPr="0099361D">
        <w:rPr>
          <w:rFonts w:asciiTheme="minorHAnsi" w:hAnsiTheme="minorHAnsi" w:cstheme="minorHAnsi"/>
          <w:bCs/>
          <w:snapToGrid/>
          <w:color w:val="auto"/>
        </w:rPr>
        <w:tab/>
      </w:r>
      <w:r w:rsidRPr="0099361D">
        <w:rPr>
          <w:rFonts w:asciiTheme="minorHAnsi" w:hAnsiTheme="minorHAnsi" w:cstheme="minorHAnsi"/>
          <w:bCs/>
          <w:snapToGrid/>
          <w:color w:val="auto"/>
        </w:rPr>
        <w:t xml:space="preserve">lesy@lesyloket.cz                </w:t>
      </w:r>
    </w:p>
    <w:p w14:paraId="72A58B48" w14:textId="77777777" w:rsidR="00BF1274" w:rsidRPr="0099361D" w:rsidRDefault="00BF1274"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dále jen „</w:t>
      </w:r>
      <w:r w:rsidRPr="0099361D">
        <w:rPr>
          <w:rFonts w:asciiTheme="minorHAnsi" w:hAnsiTheme="minorHAnsi" w:cstheme="minorHAnsi"/>
          <w:b/>
          <w:bCs/>
          <w:snapToGrid/>
          <w:color w:val="auto"/>
        </w:rPr>
        <w:t>poskytovatel</w:t>
      </w:r>
      <w:r w:rsidRPr="0099361D">
        <w:rPr>
          <w:rFonts w:asciiTheme="minorHAnsi" w:hAnsiTheme="minorHAnsi" w:cstheme="minorHAnsi"/>
          <w:bCs/>
          <w:snapToGrid/>
          <w:color w:val="auto"/>
        </w:rPr>
        <w:t>“</w:t>
      </w:r>
    </w:p>
    <w:p w14:paraId="53DD3DE5" w14:textId="77777777" w:rsidR="00BF1274" w:rsidRPr="0099361D" w:rsidRDefault="00BF1274" w:rsidP="00BF1274">
      <w:pPr>
        <w:pStyle w:val="Zkladntext"/>
        <w:keepNext/>
        <w:keepLines/>
        <w:rPr>
          <w:rFonts w:asciiTheme="minorHAnsi" w:hAnsiTheme="minorHAnsi" w:cstheme="minorHAnsi"/>
          <w:bCs/>
          <w:snapToGrid/>
          <w:color w:val="auto"/>
        </w:rPr>
      </w:pPr>
      <w:r w:rsidRPr="0099361D">
        <w:rPr>
          <w:rFonts w:asciiTheme="minorHAnsi" w:hAnsiTheme="minorHAnsi" w:cstheme="minorHAnsi"/>
          <w:bCs/>
          <w:snapToGrid/>
          <w:color w:val="auto"/>
        </w:rPr>
        <w:t>a</w:t>
      </w:r>
    </w:p>
    <w:p w14:paraId="2D508894" w14:textId="1B19FF38" w:rsidR="00BC0BBB" w:rsidRPr="0099361D" w:rsidRDefault="00664733" w:rsidP="00BC0BBB">
      <w:pPr>
        <w:pStyle w:val="Zkladntext"/>
        <w:keepNext/>
        <w:keepLines/>
        <w:rPr>
          <w:rFonts w:asciiTheme="minorHAnsi" w:hAnsiTheme="minorHAnsi" w:cstheme="minorHAnsi"/>
          <w:b/>
          <w:bCs/>
          <w:color w:val="auto"/>
        </w:rPr>
      </w:pPr>
      <w:r w:rsidRPr="0099361D">
        <w:rPr>
          <w:rFonts w:asciiTheme="minorHAnsi" w:hAnsiTheme="minorHAnsi" w:cstheme="minorHAnsi"/>
          <w:b/>
          <w:bCs/>
          <w:color w:val="auto"/>
        </w:rPr>
        <w:t>Povodí Ohře, státní podnik</w:t>
      </w:r>
    </w:p>
    <w:p w14:paraId="05946F29" w14:textId="0C0188B6" w:rsidR="00BC0BBB" w:rsidRPr="0099361D" w:rsidRDefault="00BC0BBB" w:rsidP="00BC0BBB">
      <w:pPr>
        <w:pStyle w:val="Zkladntext"/>
        <w:keepNext/>
        <w:keepLines/>
        <w:rPr>
          <w:rFonts w:asciiTheme="minorHAnsi" w:hAnsiTheme="minorHAnsi" w:cstheme="minorHAnsi"/>
          <w:bCs/>
          <w:color w:val="auto"/>
        </w:rPr>
      </w:pPr>
      <w:r w:rsidRPr="0099361D">
        <w:rPr>
          <w:rFonts w:asciiTheme="minorHAnsi" w:hAnsiTheme="minorHAnsi" w:cstheme="minorHAnsi"/>
          <w:bCs/>
          <w:color w:val="auto"/>
        </w:rPr>
        <w:t>IČ</w:t>
      </w:r>
      <w:r w:rsidR="00D159D5" w:rsidRPr="0099361D">
        <w:rPr>
          <w:rFonts w:asciiTheme="minorHAnsi" w:hAnsiTheme="minorHAnsi" w:cstheme="minorHAnsi"/>
          <w:bCs/>
          <w:color w:val="auto"/>
        </w:rPr>
        <w:t>O</w:t>
      </w:r>
      <w:r w:rsidRPr="0099361D">
        <w:rPr>
          <w:rFonts w:asciiTheme="minorHAnsi" w:hAnsiTheme="minorHAnsi" w:cstheme="minorHAnsi"/>
          <w:bCs/>
          <w:color w:val="auto"/>
        </w:rPr>
        <w:t>:</w:t>
      </w:r>
      <w:r w:rsidRPr="0099361D">
        <w:rPr>
          <w:rFonts w:asciiTheme="minorHAnsi" w:hAnsiTheme="minorHAnsi" w:cstheme="minorHAnsi"/>
          <w:bCs/>
          <w:color w:val="auto"/>
        </w:rPr>
        <w:tab/>
      </w:r>
      <w:r w:rsidRPr="0099361D">
        <w:rPr>
          <w:rFonts w:asciiTheme="minorHAnsi" w:hAnsiTheme="minorHAnsi" w:cstheme="minorHAnsi"/>
          <w:b/>
          <w:bCs/>
          <w:color w:val="auto"/>
        </w:rPr>
        <w:tab/>
      </w:r>
      <w:r w:rsidRPr="0099361D">
        <w:rPr>
          <w:rFonts w:asciiTheme="minorHAnsi" w:hAnsiTheme="minorHAnsi" w:cstheme="minorHAnsi"/>
          <w:b/>
          <w:bCs/>
          <w:color w:val="auto"/>
        </w:rPr>
        <w:tab/>
      </w:r>
      <w:r w:rsidRPr="0099361D">
        <w:rPr>
          <w:rFonts w:asciiTheme="minorHAnsi" w:hAnsiTheme="minorHAnsi" w:cstheme="minorHAnsi"/>
          <w:b/>
          <w:bCs/>
          <w:color w:val="auto"/>
        </w:rPr>
        <w:tab/>
        <w:t xml:space="preserve"> </w:t>
      </w:r>
      <w:r w:rsidR="00343802" w:rsidRPr="0099361D">
        <w:rPr>
          <w:rFonts w:asciiTheme="minorHAnsi" w:hAnsiTheme="minorHAnsi" w:cstheme="minorHAnsi"/>
          <w:b/>
          <w:bCs/>
          <w:color w:val="auto"/>
        </w:rPr>
        <w:tab/>
      </w:r>
      <w:r w:rsidR="00664733" w:rsidRPr="0099361D">
        <w:rPr>
          <w:rFonts w:asciiTheme="minorHAnsi" w:hAnsiTheme="minorHAnsi" w:cstheme="minorHAnsi"/>
          <w:bCs/>
          <w:color w:val="auto"/>
        </w:rPr>
        <w:t>70889988</w:t>
      </w:r>
    </w:p>
    <w:p w14:paraId="2A791FC2" w14:textId="0DC510AF" w:rsidR="00BC0BBB" w:rsidRPr="0099361D" w:rsidRDefault="00BC0BBB" w:rsidP="00BC0BBB">
      <w:pPr>
        <w:pStyle w:val="Zkladntext"/>
        <w:keepNext/>
        <w:keepLines/>
        <w:rPr>
          <w:rFonts w:asciiTheme="minorHAnsi" w:hAnsiTheme="minorHAnsi" w:cstheme="minorHAnsi"/>
          <w:b/>
          <w:bCs/>
          <w:color w:val="auto"/>
        </w:rPr>
      </w:pPr>
      <w:r w:rsidRPr="0099361D">
        <w:rPr>
          <w:rFonts w:asciiTheme="minorHAnsi" w:hAnsiTheme="minorHAnsi" w:cstheme="minorHAnsi"/>
          <w:bCs/>
          <w:color w:val="auto"/>
        </w:rPr>
        <w:t>DIČ:</w:t>
      </w:r>
      <w:r w:rsidRPr="0099361D">
        <w:rPr>
          <w:rFonts w:asciiTheme="minorHAnsi" w:hAnsiTheme="minorHAnsi" w:cstheme="minorHAnsi"/>
          <w:bCs/>
          <w:color w:val="auto"/>
        </w:rPr>
        <w:tab/>
      </w:r>
      <w:r w:rsidRPr="0099361D">
        <w:rPr>
          <w:rFonts w:asciiTheme="minorHAnsi" w:hAnsiTheme="minorHAnsi" w:cstheme="minorHAnsi"/>
          <w:b/>
          <w:bCs/>
          <w:color w:val="auto"/>
        </w:rPr>
        <w:tab/>
      </w:r>
      <w:r w:rsidRPr="0099361D">
        <w:rPr>
          <w:rFonts w:asciiTheme="minorHAnsi" w:hAnsiTheme="minorHAnsi" w:cstheme="minorHAnsi"/>
          <w:b/>
          <w:bCs/>
          <w:color w:val="auto"/>
        </w:rPr>
        <w:tab/>
      </w:r>
      <w:r w:rsidRPr="0099361D">
        <w:rPr>
          <w:rFonts w:asciiTheme="minorHAnsi" w:hAnsiTheme="minorHAnsi" w:cstheme="minorHAnsi"/>
          <w:b/>
          <w:bCs/>
          <w:color w:val="auto"/>
        </w:rPr>
        <w:tab/>
      </w:r>
      <w:r w:rsidR="00343802" w:rsidRPr="0099361D">
        <w:rPr>
          <w:rFonts w:asciiTheme="minorHAnsi" w:hAnsiTheme="minorHAnsi" w:cstheme="minorHAnsi"/>
          <w:b/>
          <w:bCs/>
          <w:color w:val="auto"/>
        </w:rPr>
        <w:tab/>
      </w:r>
      <w:r w:rsidR="00664733" w:rsidRPr="0099361D">
        <w:rPr>
          <w:rFonts w:asciiTheme="minorHAnsi" w:hAnsiTheme="minorHAnsi" w:cstheme="minorHAnsi"/>
          <w:bCs/>
          <w:color w:val="auto"/>
        </w:rPr>
        <w:t>CZ70889988</w:t>
      </w:r>
    </w:p>
    <w:p w14:paraId="03C4213C" w14:textId="6C6C0AB6" w:rsidR="00BC0BBB" w:rsidRPr="0099361D" w:rsidRDefault="00BC0BBB" w:rsidP="00BC0BBB">
      <w:pPr>
        <w:pStyle w:val="Zkladntext"/>
        <w:keepNext/>
        <w:keepLines/>
        <w:rPr>
          <w:rFonts w:asciiTheme="minorHAnsi" w:hAnsiTheme="minorHAnsi" w:cstheme="minorHAnsi"/>
          <w:b/>
          <w:bCs/>
          <w:color w:val="auto"/>
        </w:rPr>
      </w:pPr>
      <w:r w:rsidRPr="0099361D">
        <w:rPr>
          <w:rFonts w:asciiTheme="minorHAnsi" w:hAnsiTheme="minorHAnsi" w:cstheme="minorHAnsi"/>
          <w:bCs/>
          <w:color w:val="auto"/>
        </w:rPr>
        <w:t>se sídlem:</w:t>
      </w:r>
      <w:r w:rsidRPr="0099361D">
        <w:rPr>
          <w:rFonts w:asciiTheme="minorHAnsi" w:hAnsiTheme="minorHAnsi" w:cstheme="minorHAnsi"/>
          <w:b/>
          <w:bCs/>
          <w:color w:val="auto"/>
        </w:rPr>
        <w:tab/>
      </w:r>
      <w:r w:rsidRPr="0099361D">
        <w:rPr>
          <w:rFonts w:asciiTheme="minorHAnsi" w:hAnsiTheme="minorHAnsi" w:cstheme="minorHAnsi"/>
          <w:b/>
          <w:bCs/>
          <w:color w:val="auto"/>
        </w:rPr>
        <w:tab/>
      </w:r>
      <w:r w:rsidRPr="0099361D">
        <w:rPr>
          <w:rFonts w:asciiTheme="minorHAnsi" w:hAnsiTheme="minorHAnsi" w:cstheme="minorHAnsi"/>
          <w:b/>
          <w:bCs/>
          <w:color w:val="auto"/>
        </w:rPr>
        <w:tab/>
        <w:t xml:space="preserve"> </w:t>
      </w:r>
      <w:r w:rsidR="00343802" w:rsidRPr="0099361D">
        <w:rPr>
          <w:rFonts w:asciiTheme="minorHAnsi" w:hAnsiTheme="minorHAnsi" w:cstheme="minorHAnsi"/>
          <w:b/>
          <w:bCs/>
          <w:color w:val="auto"/>
        </w:rPr>
        <w:tab/>
      </w:r>
      <w:r w:rsidR="00664733" w:rsidRPr="0099361D">
        <w:rPr>
          <w:rFonts w:asciiTheme="minorHAnsi" w:hAnsiTheme="minorHAnsi" w:cstheme="minorHAnsi"/>
          <w:bCs/>
          <w:color w:val="auto"/>
        </w:rPr>
        <w:t>Bezručova 4219, 430 03 Chomutov</w:t>
      </w:r>
    </w:p>
    <w:p w14:paraId="525C2D12" w14:textId="462A5FDD" w:rsidR="00D159D5" w:rsidRPr="0099361D" w:rsidRDefault="00D159D5" w:rsidP="00BC0BBB">
      <w:pPr>
        <w:pStyle w:val="Zkladntext"/>
        <w:keepNext/>
        <w:keepLines/>
        <w:rPr>
          <w:rFonts w:asciiTheme="minorHAnsi" w:hAnsiTheme="minorHAnsi" w:cstheme="minorHAnsi"/>
          <w:color w:val="auto"/>
        </w:rPr>
      </w:pPr>
      <w:r w:rsidRPr="0099361D">
        <w:rPr>
          <w:rFonts w:asciiTheme="minorHAnsi" w:hAnsiTheme="minorHAnsi" w:cstheme="minorHAnsi"/>
          <w:bCs/>
          <w:color w:val="auto"/>
        </w:rPr>
        <w:t>zapsan</w:t>
      </w:r>
      <w:r w:rsidR="003E38F6" w:rsidRPr="0099361D">
        <w:rPr>
          <w:rFonts w:asciiTheme="minorHAnsi" w:hAnsiTheme="minorHAnsi" w:cstheme="minorHAnsi"/>
          <w:bCs/>
          <w:color w:val="auto"/>
        </w:rPr>
        <w:t>ý</w:t>
      </w:r>
      <w:r w:rsidR="001F3917" w:rsidRPr="0099361D">
        <w:rPr>
          <w:color w:val="auto"/>
        </w:rPr>
        <w:t xml:space="preserve"> </w:t>
      </w:r>
      <w:r w:rsidR="001F3917" w:rsidRPr="0099361D">
        <w:rPr>
          <w:rFonts w:asciiTheme="minorHAnsi" w:hAnsiTheme="minorHAnsi" w:cstheme="minorHAnsi"/>
          <w:bCs/>
          <w:color w:val="auto"/>
        </w:rPr>
        <w:t>v obchodním rejstříku u Krajského soudu v Ústí nad Labem, oddíl A, vložka 13052</w:t>
      </w:r>
    </w:p>
    <w:p w14:paraId="0CD7A651" w14:textId="623D8960" w:rsidR="00C91C37" w:rsidRPr="0099361D" w:rsidRDefault="001B1599" w:rsidP="00C91C37">
      <w:pPr>
        <w:pStyle w:val="Zkladntext"/>
        <w:keepNext/>
        <w:keepLines/>
        <w:rPr>
          <w:rFonts w:asciiTheme="minorHAnsi" w:hAnsiTheme="minorHAnsi" w:cstheme="minorHAnsi"/>
          <w:b/>
          <w:bCs/>
          <w:color w:val="auto"/>
        </w:rPr>
      </w:pPr>
      <w:r w:rsidRPr="0099361D">
        <w:rPr>
          <w:rFonts w:asciiTheme="minorHAnsi" w:hAnsiTheme="minorHAnsi" w:cstheme="minorHAnsi"/>
          <w:bCs/>
          <w:color w:val="auto"/>
        </w:rPr>
        <w:t>S</w:t>
      </w:r>
      <w:r w:rsidR="00C91C37" w:rsidRPr="0099361D">
        <w:rPr>
          <w:rFonts w:asciiTheme="minorHAnsi" w:hAnsiTheme="minorHAnsi" w:cstheme="minorHAnsi"/>
          <w:bCs/>
          <w:color w:val="auto"/>
        </w:rPr>
        <w:t>tatutární orgán:</w:t>
      </w:r>
      <w:r w:rsidR="00C91C37" w:rsidRPr="0099361D">
        <w:rPr>
          <w:rFonts w:asciiTheme="minorHAnsi" w:hAnsiTheme="minorHAnsi" w:cstheme="minorHAnsi"/>
          <w:b/>
          <w:bCs/>
          <w:color w:val="auto"/>
        </w:rPr>
        <w:t xml:space="preserve"> </w:t>
      </w:r>
      <w:r w:rsidR="00C91C37" w:rsidRPr="0099361D">
        <w:rPr>
          <w:rFonts w:asciiTheme="minorHAnsi" w:hAnsiTheme="minorHAnsi" w:cstheme="minorHAnsi"/>
          <w:b/>
          <w:bCs/>
          <w:color w:val="auto"/>
        </w:rPr>
        <w:tab/>
      </w:r>
      <w:r w:rsidR="00C91C37" w:rsidRPr="0099361D">
        <w:rPr>
          <w:rFonts w:asciiTheme="minorHAnsi" w:hAnsiTheme="minorHAnsi" w:cstheme="minorHAnsi"/>
          <w:b/>
          <w:bCs/>
          <w:color w:val="auto"/>
        </w:rPr>
        <w:tab/>
      </w:r>
      <w:r w:rsidR="00514341" w:rsidRPr="0099361D">
        <w:rPr>
          <w:rFonts w:asciiTheme="minorHAnsi" w:hAnsiTheme="minorHAnsi" w:cstheme="minorHAnsi"/>
          <w:b/>
          <w:bCs/>
          <w:color w:val="auto"/>
        </w:rPr>
        <w:tab/>
      </w:r>
    </w:p>
    <w:p w14:paraId="4814232E" w14:textId="6DCC1F15" w:rsidR="00C91C37" w:rsidRPr="0099361D" w:rsidRDefault="00C91C37" w:rsidP="00C91C37">
      <w:pPr>
        <w:pStyle w:val="Zkladntext"/>
        <w:keepNext/>
        <w:keepLines/>
        <w:rPr>
          <w:rFonts w:asciiTheme="minorHAnsi" w:hAnsiTheme="minorHAnsi" w:cstheme="minorHAnsi"/>
          <w:b/>
          <w:bCs/>
          <w:color w:val="auto"/>
        </w:rPr>
      </w:pPr>
      <w:r w:rsidRPr="0099361D">
        <w:rPr>
          <w:rFonts w:asciiTheme="minorHAnsi" w:hAnsiTheme="minorHAnsi" w:cstheme="minorHAnsi"/>
          <w:bCs/>
          <w:color w:val="auto"/>
        </w:rPr>
        <w:t xml:space="preserve">zastoupen ve věcech smluvních: </w:t>
      </w:r>
      <w:r w:rsidRPr="0099361D">
        <w:rPr>
          <w:rFonts w:asciiTheme="minorHAnsi" w:hAnsiTheme="minorHAnsi" w:cstheme="minorHAnsi"/>
          <w:b/>
          <w:bCs/>
          <w:color w:val="auto"/>
        </w:rPr>
        <w:tab/>
        <w:t xml:space="preserve"> </w:t>
      </w:r>
    </w:p>
    <w:p w14:paraId="69272ADB" w14:textId="5EA125D8" w:rsidR="006E7B68" w:rsidRDefault="006E7B68" w:rsidP="002953DF">
      <w:pPr>
        <w:pStyle w:val="Zkladntext"/>
        <w:keepNext/>
        <w:keepLines/>
        <w:ind w:left="3540" w:hanging="3540"/>
        <w:rPr>
          <w:rFonts w:asciiTheme="minorHAnsi" w:hAnsiTheme="minorHAnsi" w:cstheme="minorHAnsi"/>
          <w:bCs/>
          <w:color w:val="auto"/>
        </w:rPr>
      </w:pPr>
      <w:r w:rsidRPr="00ED3502">
        <w:rPr>
          <w:rFonts w:asciiTheme="minorHAnsi" w:hAnsiTheme="minorHAnsi" w:cstheme="minorHAnsi"/>
          <w:bCs/>
          <w:color w:val="auto"/>
        </w:rPr>
        <w:t xml:space="preserve">oprávněn jednat o věcech technických: </w:t>
      </w:r>
    </w:p>
    <w:p w14:paraId="6735CB66" w14:textId="15C8F288" w:rsidR="002953DF" w:rsidRDefault="002953DF" w:rsidP="002953DF">
      <w:pPr>
        <w:pStyle w:val="Zkladntext"/>
        <w:keepNext/>
        <w:keepLines/>
        <w:ind w:left="3540" w:hanging="3540"/>
        <w:rPr>
          <w:rFonts w:asciiTheme="minorHAnsi" w:hAnsiTheme="minorHAnsi" w:cstheme="minorHAnsi"/>
          <w:bCs/>
          <w:color w:val="auto"/>
        </w:rPr>
      </w:pPr>
    </w:p>
    <w:p w14:paraId="590D0327" w14:textId="77777777" w:rsidR="002953DF" w:rsidRPr="00ED3502" w:rsidRDefault="002953DF" w:rsidP="002953DF">
      <w:pPr>
        <w:pStyle w:val="Zkladntext"/>
        <w:keepNext/>
        <w:keepLines/>
        <w:ind w:left="3540" w:hanging="3540"/>
        <w:rPr>
          <w:rFonts w:asciiTheme="minorHAnsi" w:hAnsiTheme="minorHAnsi" w:cstheme="minorHAnsi"/>
          <w:bCs/>
          <w:color w:val="auto"/>
        </w:rPr>
      </w:pPr>
    </w:p>
    <w:p w14:paraId="6DF03772" w14:textId="633ECE66" w:rsidR="00C91C37" w:rsidRPr="0099361D" w:rsidRDefault="00C91C37" w:rsidP="00C91C37">
      <w:pPr>
        <w:pStyle w:val="Zkladntext"/>
        <w:keepNext/>
        <w:keepLines/>
        <w:rPr>
          <w:rFonts w:asciiTheme="minorHAnsi" w:hAnsiTheme="minorHAnsi" w:cstheme="minorHAnsi"/>
          <w:b/>
          <w:bCs/>
          <w:color w:val="auto"/>
        </w:rPr>
      </w:pPr>
      <w:r w:rsidRPr="0099361D">
        <w:rPr>
          <w:rFonts w:asciiTheme="minorHAnsi" w:hAnsiTheme="minorHAnsi" w:cstheme="minorHAnsi"/>
          <w:bCs/>
          <w:color w:val="auto"/>
        </w:rPr>
        <w:t>technický dozor investora:</w:t>
      </w:r>
      <w:r w:rsidRPr="0099361D">
        <w:rPr>
          <w:rFonts w:asciiTheme="minorHAnsi" w:hAnsiTheme="minorHAnsi" w:cstheme="minorHAnsi"/>
          <w:b/>
          <w:bCs/>
          <w:color w:val="auto"/>
        </w:rPr>
        <w:t xml:space="preserve"> </w:t>
      </w:r>
      <w:r w:rsidRPr="0099361D">
        <w:rPr>
          <w:rFonts w:asciiTheme="minorHAnsi" w:hAnsiTheme="minorHAnsi" w:cstheme="minorHAnsi"/>
          <w:b/>
          <w:bCs/>
          <w:color w:val="auto"/>
        </w:rPr>
        <w:tab/>
      </w:r>
      <w:r w:rsidRPr="0099361D">
        <w:rPr>
          <w:rFonts w:asciiTheme="minorHAnsi" w:hAnsiTheme="minorHAnsi" w:cstheme="minorHAnsi"/>
          <w:b/>
          <w:bCs/>
          <w:color w:val="auto"/>
        </w:rPr>
        <w:tab/>
      </w:r>
    </w:p>
    <w:p w14:paraId="0885BD08" w14:textId="7B811A15" w:rsidR="00BC0BBB" w:rsidRPr="0099361D" w:rsidRDefault="00BC0BBB" w:rsidP="00BC0BBB">
      <w:pPr>
        <w:pStyle w:val="Zkladntext"/>
        <w:keepNext/>
        <w:keepLines/>
        <w:rPr>
          <w:rFonts w:asciiTheme="minorHAnsi" w:hAnsiTheme="minorHAnsi" w:cstheme="minorHAnsi"/>
          <w:b/>
          <w:bCs/>
          <w:color w:val="auto"/>
        </w:rPr>
      </w:pPr>
      <w:r w:rsidRPr="0099361D">
        <w:rPr>
          <w:rFonts w:asciiTheme="minorHAnsi" w:hAnsiTheme="minorHAnsi" w:cstheme="minorHAnsi"/>
          <w:bCs/>
          <w:color w:val="auto"/>
        </w:rPr>
        <w:t>bankovní spojení:</w:t>
      </w:r>
      <w:r w:rsidRPr="0099361D">
        <w:rPr>
          <w:rFonts w:asciiTheme="minorHAnsi" w:hAnsiTheme="minorHAnsi" w:cstheme="minorHAnsi"/>
          <w:b/>
          <w:bCs/>
          <w:color w:val="auto"/>
        </w:rPr>
        <w:t xml:space="preserve"> </w:t>
      </w:r>
      <w:r w:rsidRPr="0099361D">
        <w:rPr>
          <w:rFonts w:asciiTheme="minorHAnsi" w:hAnsiTheme="minorHAnsi" w:cstheme="minorHAnsi"/>
          <w:b/>
          <w:bCs/>
          <w:color w:val="auto"/>
        </w:rPr>
        <w:tab/>
      </w:r>
      <w:r w:rsidRPr="0099361D">
        <w:rPr>
          <w:rFonts w:asciiTheme="minorHAnsi" w:hAnsiTheme="minorHAnsi" w:cstheme="minorHAnsi"/>
          <w:b/>
          <w:bCs/>
          <w:color w:val="auto"/>
        </w:rPr>
        <w:tab/>
      </w:r>
      <w:r w:rsidR="00C91C37" w:rsidRPr="0099361D">
        <w:rPr>
          <w:rFonts w:asciiTheme="minorHAnsi" w:hAnsiTheme="minorHAnsi" w:cstheme="minorHAnsi"/>
          <w:b/>
          <w:bCs/>
          <w:color w:val="auto"/>
        </w:rPr>
        <w:tab/>
      </w:r>
    </w:p>
    <w:p w14:paraId="07C486F0" w14:textId="22D2A193" w:rsidR="00C91C37" w:rsidRPr="0099361D" w:rsidRDefault="00BC0BBB" w:rsidP="00BC0BBB">
      <w:pPr>
        <w:pStyle w:val="Zkladntext"/>
        <w:keepNext/>
        <w:keepLines/>
        <w:rPr>
          <w:rFonts w:asciiTheme="minorHAnsi" w:hAnsiTheme="minorHAnsi" w:cstheme="minorHAnsi"/>
          <w:b/>
          <w:bCs/>
          <w:color w:val="auto"/>
        </w:rPr>
      </w:pPr>
      <w:r w:rsidRPr="0099361D">
        <w:rPr>
          <w:rFonts w:asciiTheme="minorHAnsi" w:hAnsiTheme="minorHAnsi" w:cstheme="minorHAnsi"/>
          <w:bCs/>
          <w:color w:val="auto"/>
        </w:rPr>
        <w:t xml:space="preserve">číslo účtu: </w:t>
      </w:r>
      <w:r w:rsidR="00C91C37" w:rsidRPr="0099361D">
        <w:rPr>
          <w:rFonts w:asciiTheme="minorHAnsi" w:hAnsiTheme="minorHAnsi" w:cstheme="minorHAnsi"/>
          <w:bCs/>
          <w:color w:val="auto"/>
        </w:rPr>
        <w:tab/>
      </w:r>
      <w:r w:rsidR="00C91C37" w:rsidRPr="0099361D">
        <w:rPr>
          <w:rFonts w:asciiTheme="minorHAnsi" w:hAnsiTheme="minorHAnsi" w:cstheme="minorHAnsi"/>
          <w:b/>
          <w:bCs/>
          <w:color w:val="auto"/>
        </w:rPr>
        <w:tab/>
      </w:r>
      <w:r w:rsidR="00C91C37" w:rsidRPr="0099361D">
        <w:rPr>
          <w:rFonts w:asciiTheme="minorHAnsi" w:hAnsiTheme="minorHAnsi" w:cstheme="minorHAnsi"/>
          <w:b/>
          <w:bCs/>
          <w:color w:val="auto"/>
        </w:rPr>
        <w:tab/>
      </w:r>
      <w:r w:rsidR="00C91C37" w:rsidRPr="0099361D">
        <w:rPr>
          <w:rFonts w:asciiTheme="minorHAnsi" w:hAnsiTheme="minorHAnsi" w:cstheme="minorHAnsi"/>
          <w:b/>
          <w:bCs/>
          <w:color w:val="auto"/>
        </w:rPr>
        <w:tab/>
      </w:r>
    </w:p>
    <w:p w14:paraId="6F0A5D74" w14:textId="77777777" w:rsidR="00BF1274" w:rsidRPr="0099361D" w:rsidRDefault="00BC0BBB" w:rsidP="00BF1274">
      <w:pPr>
        <w:pStyle w:val="Zkladntext"/>
        <w:keepNext/>
        <w:keepLines/>
        <w:rPr>
          <w:rFonts w:asciiTheme="minorHAnsi" w:hAnsiTheme="minorHAnsi" w:cstheme="minorHAnsi"/>
          <w:bCs/>
          <w:color w:val="auto"/>
        </w:rPr>
      </w:pPr>
      <w:r w:rsidRPr="0099361D">
        <w:rPr>
          <w:rFonts w:asciiTheme="minorHAnsi" w:hAnsiTheme="minorHAnsi" w:cstheme="minorHAnsi"/>
          <w:b/>
          <w:bCs/>
          <w:color w:val="auto"/>
        </w:rPr>
        <w:t>dále jen „uživatel“</w:t>
      </w:r>
    </w:p>
    <w:p w14:paraId="7BB01C94" w14:textId="77777777" w:rsidR="00BF1274" w:rsidRPr="0099361D" w:rsidRDefault="00BF1274" w:rsidP="00BF1274">
      <w:pPr>
        <w:pStyle w:val="Zkladntext"/>
        <w:keepNext/>
        <w:keepLines/>
        <w:rPr>
          <w:rFonts w:asciiTheme="minorHAnsi" w:hAnsiTheme="minorHAnsi" w:cstheme="minorHAnsi"/>
          <w:bCs/>
          <w:snapToGrid/>
          <w:color w:val="auto"/>
        </w:rPr>
      </w:pPr>
    </w:p>
    <w:p w14:paraId="3046DCB7" w14:textId="199D3F2A" w:rsidR="00D159D5" w:rsidRPr="0099361D" w:rsidRDefault="00BF1274" w:rsidP="00BF1274">
      <w:pPr>
        <w:pStyle w:val="Zkladntext"/>
        <w:keepNext/>
        <w:keepLines/>
        <w:rPr>
          <w:rFonts w:asciiTheme="minorHAnsi" w:hAnsiTheme="minorHAnsi" w:cstheme="minorHAnsi"/>
          <w:color w:val="auto"/>
        </w:rPr>
      </w:pPr>
      <w:r w:rsidRPr="0099361D">
        <w:rPr>
          <w:rFonts w:asciiTheme="minorHAnsi" w:hAnsiTheme="minorHAnsi" w:cstheme="minorHAnsi"/>
          <w:color w:val="auto"/>
        </w:rPr>
        <w:t>společně dále jen „</w:t>
      </w:r>
      <w:r w:rsidRPr="0099361D">
        <w:rPr>
          <w:rFonts w:asciiTheme="minorHAnsi" w:hAnsiTheme="minorHAnsi" w:cstheme="minorHAnsi"/>
          <w:b/>
          <w:color w:val="auto"/>
        </w:rPr>
        <w:t>účastníci</w:t>
      </w:r>
      <w:r w:rsidRPr="0099361D">
        <w:rPr>
          <w:rFonts w:asciiTheme="minorHAnsi" w:hAnsiTheme="minorHAnsi" w:cstheme="minorHAnsi"/>
          <w:color w:val="auto"/>
        </w:rPr>
        <w:t>“</w:t>
      </w:r>
    </w:p>
    <w:p w14:paraId="0ED8D007" w14:textId="77777777" w:rsidR="00BF1274" w:rsidRPr="0099361D" w:rsidRDefault="00BF1274" w:rsidP="0001289D">
      <w:pPr>
        <w:jc w:val="center"/>
        <w:rPr>
          <w:rFonts w:asciiTheme="minorHAnsi" w:hAnsiTheme="minorHAnsi" w:cstheme="minorHAnsi"/>
          <w:b/>
          <w:sz w:val="24"/>
          <w:szCs w:val="24"/>
        </w:rPr>
      </w:pPr>
      <w:r w:rsidRPr="0099361D">
        <w:rPr>
          <w:rFonts w:asciiTheme="minorHAnsi" w:hAnsiTheme="minorHAnsi" w:cstheme="minorHAnsi"/>
          <w:b/>
          <w:sz w:val="24"/>
          <w:szCs w:val="24"/>
        </w:rPr>
        <w:t>I.</w:t>
      </w:r>
    </w:p>
    <w:p w14:paraId="0B88E797" w14:textId="01556148" w:rsidR="00C91C37" w:rsidRPr="0099361D" w:rsidRDefault="00BF1274" w:rsidP="00087ABE">
      <w:pPr>
        <w:spacing w:line="360" w:lineRule="auto"/>
        <w:jc w:val="center"/>
        <w:rPr>
          <w:rFonts w:asciiTheme="minorHAnsi" w:hAnsiTheme="minorHAnsi" w:cstheme="minorHAnsi"/>
          <w:b/>
          <w:sz w:val="24"/>
          <w:szCs w:val="24"/>
        </w:rPr>
      </w:pPr>
      <w:r w:rsidRPr="0099361D">
        <w:rPr>
          <w:rFonts w:asciiTheme="minorHAnsi" w:hAnsiTheme="minorHAnsi" w:cstheme="minorHAnsi"/>
          <w:b/>
          <w:sz w:val="24"/>
          <w:szCs w:val="24"/>
        </w:rPr>
        <w:t>Předmět smlouvy</w:t>
      </w:r>
    </w:p>
    <w:p w14:paraId="66F537D8" w14:textId="045A3B42" w:rsidR="00BF1274" w:rsidRPr="0099361D" w:rsidRDefault="00BF1274" w:rsidP="0001289D">
      <w:pPr>
        <w:jc w:val="both"/>
        <w:rPr>
          <w:rFonts w:asciiTheme="minorHAnsi" w:hAnsiTheme="minorHAnsi" w:cstheme="minorHAnsi"/>
          <w:sz w:val="24"/>
          <w:szCs w:val="24"/>
        </w:rPr>
      </w:pPr>
      <w:r w:rsidRPr="0099361D">
        <w:rPr>
          <w:rFonts w:asciiTheme="minorHAnsi" w:hAnsiTheme="minorHAnsi" w:cstheme="minorHAnsi"/>
          <w:sz w:val="24"/>
          <w:szCs w:val="24"/>
        </w:rPr>
        <w:t>1. Vlastníkem nemovit</w:t>
      </w:r>
      <w:r w:rsidR="00272858" w:rsidRPr="0099361D">
        <w:rPr>
          <w:rFonts w:asciiTheme="minorHAnsi" w:hAnsiTheme="minorHAnsi" w:cstheme="minorHAnsi"/>
          <w:sz w:val="24"/>
          <w:szCs w:val="24"/>
        </w:rPr>
        <w:t>ých věcí</w:t>
      </w:r>
      <w:r w:rsidRPr="0099361D">
        <w:rPr>
          <w:rFonts w:asciiTheme="minorHAnsi" w:hAnsiTheme="minorHAnsi" w:cstheme="minorHAnsi"/>
          <w:sz w:val="24"/>
          <w:szCs w:val="24"/>
        </w:rPr>
        <w:t xml:space="preserve">, pozemku par. č. </w:t>
      </w:r>
      <w:r w:rsidR="00621951" w:rsidRPr="0099361D">
        <w:rPr>
          <w:rFonts w:asciiTheme="minorHAnsi" w:hAnsiTheme="minorHAnsi" w:cstheme="minorHAnsi"/>
          <w:sz w:val="24"/>
          <w:szCs w:val="24"/>
        </w:rPr>
        <w:t>694/10</w:t>
      </w:r>
      <w:r w:rsidRPr="0099361D">
        <w:rPr>
          <w:rFonts w:asciiTheme="minorHAnsi" w:hAnsiTheme="minorHAnsi" w:cstheme="minorHAnsi"/>
          <w:sz w:val="24"/>
          <w:szCs w:val="24"/>
        </w:rPr>
        <w:t xml:space="preserve"> </w:t>
      </w:r>
      <w:r w:rsidR="00621951" w:rsidRPr="0099361D">
        <w:rPr>
          <w:rFonts w:asciiTheme="minorHAnsi" w:hAnsiTheme="minorHAnsi" w:cstheme="minorHAnsi"/>
          <w:sz w:val="24"/>
          <w:szCs w:val="24"/>
        </w:rPr>
        <w:t>lesní pozemek</w:t>
      </w:r>
      <w:r w:rsidRPr="0099361D">
        <w:rPr>
          <w:rFonts w:asciiTheme="minorHAnsi" w:hAnsiTheme="minorHAnsi" w:cstheme="minorHAnsi"/>
          <w:sz w:val="24"/>
          <w:szCs w:val="24"/>
        </w:rPr>
        <w:t xml:space="preserve"> o výměře </w:t>
      </w:r>
      <w:r w:rsidR="00621951" w:rsidRPr="0099361D">
        <w:rPr>
          <w:rFonts w:asciiTheme="minorHAnsi" w:hAnsiTheme="minorHAnsi" w:cstheme="minorHAnsi"/>
          <w:sz w:val="24"/>
          <w:szCs w:val="24"/>
        </w:rPr>
        <w:t>6</w:t>
      </w:r>
      <w:r w:rsidR="00514341" w:rsidRPr="0099361D">
        <w:rPr>
          <w:rFonts w:asciiTheme="minorHAnsi" w:hAnsiTheme="minorHAnsi" w:cstheme="minorHAnsi"/>
          <w:sz w:val="24"/>
          <w:szCs w:val="24"/>
        </w:rPr>
        <w:t> </w:t>
      </w:r>
      <w:r w:rsidR="00621951" w:rsidRPr="0099361D">
        <w:rPr>
          <w:rFonts w:asciiTheme="minorHAnsi" w:hAnsiTheme="minorHAnsi" w:cstheme="minorHAnsi"/>
          <w:sz w:val="24"/>
          <w:szCs w:val="24"/>
        </w:rPr>
        <w:t>787</w:t>
      </w:r>
      <w:r w:rsidR="00514341" w:rsidRPr="0099361D">
        <w:rPr>
          <w:rFonts w:asciiTheme="minorHAnsi" w:hAnsiTheme="minorHAnsi" w:cstheme="minorHAnsi"/>
          <w:sz w:val="24"/>
          <w:szCs w:val="24"/>
        </w:rPr>
        <w:t xml:space="preserve"> </w:t>
      </w:r>
      <w:r w:rsidRPr="0099361D">
        <w:rPr>
          <w:rFonts w:asciiTheme="minorHAnsi" w:hAnsiTheme="minorHAnsi" w:cstheme="minorHAnsi"/>
          <w:sz w:val="24"/>
          <w:szCs w:val="24"/>
        </w:rPr>
        <w:t>m²</w:t>
      </w:r>
      <w:r w:rsidR="00272858" w:rsidRPr="0099361D">
        <w:rPr>
          <w:rFonts w:asciiTheme="minorHAnsi" w:hAnsiTheme="minorHAnsi" w:cstheme="minorHAnsi"/>
          <w:sz w:val="24"/>
          <w:szCs w:val="24"/>
        </w:rPr>
        <w:t xml:space="preserve"> a</w:t>
      </w:r>
      <w:r w:rsidRPr="0099361D">
        <w:rPr>
          <w:rFonts w:asciiTheme="minorHAnsi" w:hAnsiTheme="minorHAnsi" w:cstheme="minorHAnsi"/>
          <w:sz w:val="24"/>
          <w:szCs w:val="24"/>
        </w:rPr>
        <w:t xml:space="preserve"> pozemku par.</w:t>
      </w:r>
      <w:r w:rsidR="0040144F"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č. </w:t>
      </w:r>
      <w:r w:rsidR="00621951" w:rsidRPr="0099361D">
        <w:rPr>
          <w:rFonts w:asciiTheme="minorHAnsi" w:hAnsiTheme="minorHAnsi" w:cstheme="minorHAnsi"/>
          <w:sz w:val="24"/>
          <w:szCs w:val="24"/>
        </w:rPr>
        <w:t>694/5</w:t>
      </w:r>
      <w:r w:rsidRPr="0099361D">
        <w:rPr>
          <w:rFonts w:asciiTheme="minorHAnsi" w:hAnsiTheme="minorHAnsi" w:cstheme="minorHAnsi"/>
          <w:sz w:val="24"/>
          <w:szCs w:val="24"/>
        </w:rPr>
        <w:t xml:space="preserve"> </w:t>
      </w:r>
      <w:r w:rsidR="00621951" w:rsidRPr="0099361D">
        <w:rPr>
          <w:rFonts w:asciiTheme="minorHAnsi" w:hAnsiTheme="minorHAnsi" w:cstheme="minorHAnsi"/>
          <w:sz w:val="24"/>
          <w:szCs w:val="24"/>
        </w:rPr>
        <w:t>lesní pozemek</w:t>
      </w:r>
      <w:r w:rsidRPr="0099361D">
        <w:rPr>
          <w:rFonts w:asciiTheme="minorHAnsi" w:hAnsiTheme="minorHAnsi" w:cstheme="minorHAnsi"/>
          <w:sz w:val="24"/>
          <w:szCs w:val="24"/>
        </w:rPr>
        <w:t xml:space="preserve"> o výměře </w:t>
      </w:r>
      <w:r w:rsidR="00621951" w:rsidRPr="0099361D">
        <w:rPr>
          <w:rFonts w:asciiTheme="minorHAnsi" w:hAnsiTheme="minorHAnsi" w:cstheme="minorHAnsi"/>
          <w:sz w:val="24"/>
          <w:szCs w:val="24"/>
        </w:rPr>
        <w:t>1</w:t>
      </w:r>
      <w:r w:rsidR="00514341" w:rsidRPr="0099361D">
        <w:rPr>
          <w:rFonts w:asciiTheme="minorHAnsi" w:hAnsiTheme="minorHAnsi" w:cstheme="minorHAnsi"/>
          <w:sz w:val="24"/>
          <w:szCs w:val="24"/>
        </w:rPr>
        <w:t> </w:t>
      </w:r>
      <w:r w:rsidR="00621951" w:rsidRPr="0099361D">
        <w:rPr>
          <w:rFonts w:asciiTheme="minorHAnsi" w:hAnsiTheme="minorHAnsi" w:cstheme="minorHAnsi"/>
          <w:sz w:val="24"/>
          <w:szCs w:val="24"/>
        </w:rPr>
        <w:t>574</w:t>
      </w:r>
      <w:r w:rsidR="00514341" w:rsidRPr="0099361D">
        <w:rPr>
          <w:rFonts w:asciiTheme="minorHAnsi" w:hAnsiTheme="minorHAnsi" w:cstheme="minorHAnsi"/>
          <w:sz w:val="24"/>
          <w:szCs w:val="24"/>
        </w:rPr>
        <w:t xml:space="preserve"> </w:t>
      </w:r>
      <w:r w:rsidR="0040144F" w:rsidRPr="0099361D">
        <w:rPr>
          <w:rFonts w:asciiTheme="minorHAnsi" w:hAnsiTheme="minorHAnsi" w:cstheme="minorHAnsi"/>
          <w:sz w:val="24"/>
          <w:szCs w:val="24"/>
        </w:rPr>
        <w:t xml:space="preserve">m² </w:t>
      </w:r>
      <w:r w:rsidR="003461F0" w:rsidRPr="0099361D">
        <w:rPr>
          <w:rFonts w:asciiTheme="minorHAnsi" w:hAnsiTheme="minorHAnsi" w:cstheme="minorHAnsi"/>
          <w:sz w:val="24"/>
          <w:szCs w:val="24"/>
        </w:rPr>
        <w:t>vše</w:t>
      </w:r>
      <w:r w:rsidRPr="0099361D">
        <w:rPr>
          <w:rFonts w:asciiTheme="minorHAnsi" w:hAnsiTheme="minorHAnsi" w:cstheme="minorHAnsi"/>
          <w:sz w:val="24"/>
          <w:szCs w:val="24"/>
        </w:rPr>
        <w:t xml:space="preserve"> v katastrálním území </w:t>
      </w:r>
      <w:r w:rsidR="00621951" w:rsidRPr="0099361D">
        <w:rPr>
          <w:rFonts w:asciiTheme="minorHAnsi" w:hAnsiTheme="minorHAnsi" w:cstheme="minorHAnsi"/>
          <w:sz w:val="24"/>
          <w:szCs w:val="24"/>
        </w:rPr>
        <w:t>Loket</w:t>
      </w:r>
      <w:r w:rsidRPr="0099361D">
        <w:rPr>
          <w:rFonts w:asciiTheme="minorHAnsi" w:hAnsiTheme="minorHAnsi" w:cstheme="minorHAnsi"/>
          <w:sz w:val="24"/>
          <w:szCs w:val="24"/>
        </w:rPr>
        <w:t xml:space="preserve"> zapsané v katastru nemovitostí, vedeným Katastrálním úřadem pro Karlovarský kraj, Katastrálním pracovištěm </w:t>
      </w:r>
      <w:r w:rsidR="00621951" w:rsidRPr="0099361D">
        <w:rPr>
          <w:rFonts w:asciiTheme="minorHAnsi" w:hAnsiTheme="minorHAnsi" w:cstheme="minorHAnsi"/>
          <w:sz w:val="24"/>
          <w:szCs w:val="24"/>
        </w:rPr>
        <w:t>Sokolov je</w:t>
      </w:r>
      <w:r w:rsidRPr="0099361D">
        <w:rPr>
          <w:rFonts w:asciiTheme="minorHAnsi" w:hAnsiTheme="minorHAnsi" w:cstheme="minorHAnsi"/>
          <w:sz w:val="24"/>
          <w:szCs w:val="24"/>
        </w:rPr>
        <w:t xml:space="preserve"> město Loket se sídlem T. G. Masaryka 1/69, 357 33 Loket IČO: 00259489 (dále jen „vlastník“). Správu lesního, vodního, zemědělského a dalšího majetku provádí vlastník prostřednictvím své vlastní obchodní společnosti</w:t>
      </w:r>
      <w:r w:rsidR="00514341" w:rsidRPr="0099361D">
        <w:rPr>
          <w:rFonts w:asciiTheme="minorHAnsi" w:hAnsiTheme="minorHAnsi" w:cstheme="minorHAnsi"/>
          <w:sz w:val="24"/>
          <w:szCs w:val="24"/>
        </w:rPr>
        <w:t xml:space="preserve"> </w:t>
      </w:r>
      <w:r w:rsidRPr="0099361D">
        <w:rPr>
          <w:rFonts w:asciiTheme="minorHAnsi" w:hAnsiTheme="minorHAnsi" w:cstheme="minorHAnsi"/>
          <w:sz w:val="24"/>
          <w:szCs w:val="24"/>
        </w:rPr>
        <w:t>-</w:t>
      </w:r>
      <w:r w:rsidR="00514341"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poskytovatele, kterému své majetky </w:t>
      </w:r>
      <w:r w:rsidRPr="0099361D">
        <w:rPr>
          <w:rFonts w:asciiTheme="minorHAnsi" w:hAnsiTheme="minorHAnsi" w:cstheme="minorHAnsi"/>
          <w:sz w:val="24"/>
          <w:szCs w:val="24"/>
        </w:rPr>
        <w:lastRenderedPageBreak/>
        <w:t>pronajímá. Poskytovatel předmětných nemovit</w:t>
      </w:r>
      <w:r w:rsidR="00272858" w:rsidRPr="0099361D">
        <w:rPr>
          <w:rFonts w:asciiTheme="minorHAnsi" w:hAnsiTheme="minorHAnsi" w:cstheme="minorHAnsi"/>
          <w:sz w:val="24"/>
          <w:szCs w:val="24"/>
        </w:rPr>
        <w:t>ých věcí</w:t>
      </w:r>
      <w:r w:rsidRPr="0099361D">
        <w:rPr>
          <w:rFonts w:asciiTheme="minorHAnsi" w:hAnsiTheme="minorHAnsi" w:cstheme="minorHAnsi"/>
          <w:sz w:val="24"/>
          <w:szCs w:val="24"/>
        </w:rPr>
        <w:t xml:space="preserve"> je oprávněn tento majetek dále podnajmout.</w:t>
      </w:r>
    </w:p>
    <w:p w14:paraId="686C4297" w14:textId="353F656B"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 xml:space="preserve">2. Předmětem </w:t>
      </w:r>
      <w:r w:rsidR="00D159D5" w:rsidRPr="0099361D">
        <w:rPr>
          <w:rFonts w:asciiTheme="minorHAnsi" w:hAnsiTheme="minorHAnsi" w:cstheme="minorHAnsi"/>
          <w:sz w:val="24"/>
          <w:szCs w:val="24"/>
        </w:rPr>
        <w:t xml:space="preserve">podnájmu podle této </w:t>
      </w:r>
      <w:r w:rsidRPr="0099361D">
        <w:rPr>
          <w:rFonts w:asciiTheme="minorHAnsi" w:hAnsiTheme="minorHAnsi" w:cstheme="minorHAnsi"/>
          <w:sz w:val="24"/>
          <w:szCs w:val="24"/>
        </w:rPr>
        <w:t xml:space="preserve">smlouvy je část pozemku </w:t>
      </w:r>
      <w:proofErr w:type="spellStart"/>
      <w:r w:rsidRPr="0099361D">
        <w:rPr>
          <w:rFonts w:asciiTheme="minorHAnsi" w:hAnsiTheme="minorHAnsi" w:cstheme="minorHAnsi"/>
          <w:sz w:val="24"/>
          <w:szCs w:val="24"/>
        </w:rPr>
        <w:t>parc</w:t>
      </w:r>
      <w:proofErr w:type="spellEnd"/>
      <w:r w:rsidRPr="0099361D">
        <w:rPr>
          <w:rFonts w:asciiTheme="minorHAnsi" w:hAnsiTheme="minorHAnsi" w:cstheme="minorHAnsi"/>
          <w:sz w:val="24"/>
          <w:szCs w:val="24"/>
        </w:rPr>
        <w:t xml:space="preserve">. č. </w:t>
      </w:r>
      <w:r w:rsidR="00621951" w:rsidRPr="0099361D">
        <w:rPr>
          <w:rFonts w:asciiTheme="minorHAnsi" w:hAnsiTheme="minorHAnsi" w:cstheme="minorHAnsi"/>
          <w:sz w:val="24"/>
          <w:szCs w:val="24"/>
        </w:rPr>
        <w:t>694/5</w:t>
      </w:r>
      <w:r w:rsidRPr="0099361D">
        <w:rPr>
          <w:rFonts w:asciiTheme="minorHAnsi" w:hAnsiTheme="minorHAnsi" w:cstheme="minorHAnsi"/>
          <w:sz w:val="24"/>
          <w:szCs w:val="24"/>
        </w:rPr>
        <w:t xml:space="preserve"> o výměře </w:t>
      </w:r>
      <w:r w:rsidR="00621951" w:rsidRPr="0099361D">
        <w:rPr>
          <w:rFonts w:asciiTheme="minorHAnsi" w:hAnsiTheme="minorHAnsi" w:cstheme="minorHAnsi"/>
          <w:sz w:val="24"/>
          <w:szCs w:val="24"/>
        </w:rPr>
        <w:t>580</w:t>
      </w:r>
      <w:r w:rsidR="00514341"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m², část pozemku </w:t>
      </w:r>
      <w:proofErr w:type="spellStart"/>
      <w:r w:rsidRPr="0099361D">
        <w:rPr>
          <w:rFonts w:asciiTheme="minorHAnsi" w:hAnsiTheme="minorHAnsi" w:cstheme="minorHAnsi"/>
          <w:sz w:val="24"/>
          <w:szCs w:val="24"/>
        </w:rPr>
        <w:t>parc</w:t>
      </w:r>
      <w:proofErr w:type="spellEnd"/>
      <w:r w:rsidRPr="0099361D">
        <w:rPr>
          <w:rFonts w:asciiTheme="minorHAnsi" w:hAnsiTheme="minorHAnsi" w:cstheme="minorHAnsi"/>
          <w:sz w:val="24"/>
          <w:szCs w:val="24"/>
        </w:rPr>
        <w:t xml:space="preserve">. č. </w:t>
      </w:r>
      <w:r w:rsidR="00621951" w:rsidRPr="0099361D">
        <w:rPr>
          <w:rFonts w:asciiTheme="minorHAnsi" w:hAnsiTheme="minorHAnsi" w:cstheme="minorHAnsi"/>
          <w:sz w:val="24"/>
          <w:szCs w:val="24"/>
        </w:rPr>
        <w:t>694/10</w:t>
      </w:r>
      <w:r w:rsidRPr="0099361D">
        <w:rPr>
          <w:rFonts w:asciiTheme="minorHAnsi" w:hAnsiTheme="minorHAnsi" w:cstheme="minorHAnsi"/>
          <w:sz w:val="24"/>
          <w:szCs w:val="24"/>
        </w:rPr>
        <w:t xml:space="preserve"> o výměře </w:t>
      </w:r>
      <w:r w:rsidR="00621951" w:rsidRPr="0099361D">
        <w:rPr>
          <w:rFonts w:asciiTheme="minorHAnsi" w:hAnsiTheme="minorHAnsi" w:cstheme="minorHAnsi"/>
          <w:sz w:val="24"/>
          <w:szCs w:val="24"/>
        </w:rPr>
        <w:t>62</w:t>
      </w:r>
      <w:r w:rsidR="00514341" w:rsidRPr="0099361D">
        <w:rPr>
          <w:rFonts w:asciiTheme="minorHAnsi" w:hAnsiTheme="minorHAnsi" w:cstheme="minorHAnsi"/>
          <w:sz w:val="24"/>
          <w:szCs w:val="24"/>
        </w:rPr>
        <w:t xml:space="preserve"> </w:t>
      </w:r>
      <w:r w:rsidR="00EE0ECF" w:rsidRPr="0099361D">
        <w:rPr>
          <w:rFonts w:asciiTheme="minorHAnsi" w:hAnsiTheme="minorHAnsi" w:cstheme="minorHAnsi"/>
          <w:sz w:val="24"/>
          <w:szCs w:val="24"/>
        </w:rPr>
        <w:t>m</w:t>
      </w:r>
      <w:r w:rsidR="00EA28C9" w:rsidRPr="0099361D">
        <w:rPr>
          <w:rFonts w:asciiTheme="minorHAnsi" w:hAnsiTheme="minorHAnsi" w:cstheme="minorHAnsi"/>
          <w:sz w:val="24"/>
          <w:szCs w:val="24"/>
          <w:vertAlign w:val="superscript"/>
        </w:rPr>
        <w:t>2</w:t>
      </w:r>
      <w:r w:rsidR="00EE0ECF"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v katastrálním území </w:t>
      </w:r>
      <w:r w:rsidR="00621951" w:rsidRPr="0099361D">
        <w:rPr>
          <w:rFonts w:asciiTheme="minorHAnsi" w:hAnsiTheme="minorHAnsi" w:cstheme="minorHAnsi"/>
          <w:sz w:val="24"/>
          <w:szCs w:val="24"/>
        </w:rPr>
        <w:t>Loket</w:t>
      </w:r>
      <w:r w:rsidR="003B0682" w:rsidRPr="0099361D">
        <w:rPr>
          <w:rFonts w:asciiTheme="minorHAnsi" w:hAnsiTheme="minorHAnsi" w:cstheme="minorHAnsi"/>
          <w:sz w:val="24"/>
          <w:szCs w:val="24"/>
        </w:rPr>
        <w:t xml:space="preserve"> (dále jen „předmětné pozemky“)</w:t>
      </w:r>
      <w:r w:rsidR="00032706" w:rsidRPr="0099361D">
        <w:rPr>
          <w:rFonts w:asciiTheme="minorHAnsi" w:hAnsiTheme="minorHAnsi" w:cstheme="minorHAnsi"/>
          <w:sz w:val="24"/>
          <w:szCs w:val="24"/>
        </w:rPr>
        <w:t xml:space="preserve"> dle Přílohy č.2:  Situační výkres záborů C.8.</w:t>
      </w:r>
      <w:r w:rsidRPr="0099361D">
        <w:rPr>
          <w:rFonts w:asciiTheme="minorHAnsi" w:hAnsiTheme="minorHAnsi" w:cstheme="minorHAnsi"/>
          <w:sz w:val="24"/>
          <w:szCs w:val="24"/>
        </w:rPr>
        <w:t xml:space="preserve"> </w:t>
      </w:r>
    </w:p>
    <w:p w14:paraId="7D78A2FB" w14:textId="7F263253" w:rsidR="00221F0E" w:rsidRPr="0099361D" w:rsidRDefault="00221F0E" w:rsidP="00514341">
      <w:pPr>
        <w:jc w:val="both"/>
        <w:rPr>
          <w:rFonts w:asciiTheme="minorHAnsi" w:hAnsiTheme="minorHAnsi" w:cstheme="minorHAnsi"/>
          <w:sz w:val="24"/>
          <w:szCs w:val="24"/>
        </w:rPr>
      </w:pPr>
      <w:r w:rsidRPr="0099361D">
        <w:rPr>
          <w:rFonts w:asciiTheme="minorHAnsi" w:hAnsiTheme="minorHAnsi" w:cstheme="minorHAnsi"/>
          <w:sz w:val="24"/>
          <w:szCs w:val="24"/>
        </w:rPr>
        <w:t>3. Plnění předmětu této smlouvy před účinností této smlouvy se považuje za plnění podle této smlouvy a práva a povinnosti z něj vzniklé se řídí touto smlouvou.</w:t>
      </w:r>
      <w:r w:rsidRPr="0099361D">
        <w:rPr>
          <w:rFonts w:asciiTheme="minorHAnsi" w:hAnsiTheme="minorHAnsi" w:cstheme="minorHAnsi"/>
          <w:sz w:val="24"/>
          <w:szCs w:val="24"/>
        </w:rPr>
        <w:tab/>
      </w:r>
    </w:p>
    <w:p w14:paraId="29DFD335" w14:textId="77777777" w:rsidR="00052A93" w:rsidRPr="0099361D" w:rsidRDefault="00052A93" w:rsidP="00514341">
      <w:pPr>
        <w:jc w:val="both"/>
        <w:rPr>
          <w:rFonts w:asciiTheme="minorHAnsi" w:hAnsiTheme="minorHAnsi" w:cstheme="minorHAnsi"/>
          <w:sz w:val="24"/>
          <w:szCs w:val="24"/>
        </w:rPr>
      </w:pPr>
    </w:p>
    <w:p w14:paraId="67B78A98" w14:textId="77777777" w:rsidR="00BF1274" w:rsidRPr="0099361D" w:rsidRDefault="00BF1274" w:rsidP="00514341">
      <w:pPr>
        <w:jc w:val="center"/>
        <w:rPr>
          <w:rFonts w:asciiTheme="minorHAnsi" w:hAnsiTheme="minorHAnsi" w:cstheme="minorHAnsi"/>
          <w:b/>
          <w:sz w:val="24"/>
          <w:szCs w:val="24"/>
        </w:rPr>
      </w:pPr>
      <w:r w:rsidRPr="0099361D">
        <w:rPr>
          <w:rFonts w:asciiTheme="minorHAnsi" w:hAnsiTheme="minorHAnsi" w:cstheme="minorHAnsi"/>
          <w:b/>
          <w:sz w:val="24"/>
          <w:szCs w:val="24"/>
        </w:rPr>
        <w:t>II.</w:t>
      </w:r>
    </w:p>
    <w:p w14:paraId="4CD202A1" w14:textId="5E45FB1F" w:rsidR="00514341" w:rsidRPr="0099361D" w:rsidRDefault="00BF1274" w:rsidP="00087ABE">
      <w:pPr>
        <w:spacing w:line="360" w:lineRule="auto"/>
        <w:jc w:val="center"/>
        <w:rPr>
          <w:rFonts w:asciiTheme="minorHAnsi" w:hAnsiTheme="minorHAnsi" w:cstheme="minorHAnsi"/>
          <w:b/>
          <w:sz w:val="24"/>
          <w:szCs w:val="24"/>
        </w:rPr>
      </w:pPr>
      <w:r w:rsidRPr="0099361D">
        <w:rPr>
          <w:rFonts w:asciiTheme="minorHAnsi" w:hAnsiTheme="minorHAnsi" w:cstheme="minorHAnsi"/>
          <w:b/>
          <w:sz w:val="24"/>
          <w:szCs w:val="24"/>
        </w:rPr>
        <w:t>Účel smlouvy</w:t>
      </w:r>
    </w:p>
    <w:p w14:paraId="2ADA9A78" w14:textId="615E38FE"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 xml:space="preserve">1. Účelem podnájmu je využití pozemků </w:t>
      </w:r>
      <w:r w:rsidR="00EA28C9" w:rsidRPr="0099361D">
        <w:rPr>
          <w:rFonts w:asciiTheme="minorHAnsi" w:hAnsiTheme="minorHAnsi" w:cstheme="minorHAnsi"/>
          <w:sz w:val="24"/>
          <w:szCs w:val="24"/>
        </w:rPr>
        <w:t xml:space="preserve">jako dočasného přístupu a příjezdu na stavbu </w:t>
      </w:r>
      <w:r w:rsidR="003B0682" w:rsidRPr="0099361D">
        <w:rPr>
          <w:rFonts w:asciiTheme="minorHAnsi" w:hAnsiTheme="minorHAnsi" w:cstheme="minorHAnsi"/>
          <w:sz w:val="24"/>
          <w:szCs w:val="24"/>
        </w:rPr>
        <w:t>„</w:t>
      </w:r>
      <w:r w:rsidR="00A36114" w:rsidRPr="0099361D">
        <w:rPr>
          <w:rFonts w:asciiTheme="minorHAnsi" w:hAnsiTheme="minorHAnsi" w:cstheme="minorHAnsi"/>
          <w:sz w:val="24"/>
          <w:szCs w:val="24"/>
        </w:rPr>
        <w:t>Jez Loket horní</w:t>
      </w:r>
      <w:r w:rsidR="00EA28C9" w:rsidRPr="0099361D">
        <w:rPr>
          <w:rFonts w:asciiTheme="minorHAnsi" w:hAnsiTheme="minorHAnsi" w:cstheme="minorHAnsi"/>
          <w:bCs/>
          <w:sz w:val="24"/>
          <w:szCs w:val="24"/>
        </w:rPr>
        <w:t xml:space="preserve"> - štěrková propust, instalace drážek provizorního hrazení a děleného stavidla, kamenný zához</w:t>
      </w:r>
      <w:r w:rsidR="00EA28C9" w:rsidRPr="0099361D">
        <w:rPr>
          <w:rFonts w:asciiTheme="minorHAnsi" w:hAnsiTheme="minorHAnsi" w:cstheme="minorHAnsi"/>
          <w:sz w:val="24"/>
          <w:szCs w:val="24"/>
        </w:rPr>
        <w:t>“</w:t>
      </w:r>
      <w:r w:rsidRPr="0099361D">
        <w:rPr>
          <w:rFonts w:asciiTheme="minorHAnsi" w:hAnsiTheme="minorHAnsi" w:cstheme="minorHAnsi"/>
          <w:sz w:val="24"/>
          <w:szCs w:val="24"/>
        </w:rPr>
        <w:t>.</w:t>
      </w:r>
    </w:p>
    <w:p w14:paraId="1F64CA0F" w14:textId="5B1D91C4" w:rsidR="000F2047"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2. Účastníci prohlašují a podpisem smlouvy potvrzují, že znají stav předmětných pozemků ke dni podpisu smlouvy. Tento stav je odpovídající obvyklému užívání</w:t>
      </w:r>
      <w:r w:rsidR="0001289D" w:rsidRPr="0099361D">
        <w:rPr>
          <w:rFonts w:asciiTheme="minorHAnsi" w:hAnsiTheme="minorHAnsi" w:cstheme="minorHAnsi"/>
          <w:sz w:val="24"/>
          <w:szCs w:val="24"/>
        </w:rPr>
        <w:t>.</w:t>
      </w:r>
    </w:p>
    <w:p w14:paraId="6F9C2620" w14:textId="77777777" w:rsidR="0001289D" w:rsidRPr="0099361D" w:rsidRDefault="0001289D" w:rsidP="00514341">
      <w:pPr>
        <w:jc w:val="both"/>
        <w:rPr>
          <w:rFonts w:asciiTheme="minorHAnsi" w:hAnsiTheme="minorHAnsi" w:cstheme="minorHAnsi"/>
          <w:sz w:val="24"/>
          <w:szCs w:val="24"/>
        </w:rPr>
      </w:pPr>
    </w:p>
    <w:p w14:paraId="6DA39032" w14:textId="77777777" w:rsidR="00BF1274" w:rsidRPr="0099361D" w:rsidRDefault="00BF1274" w:rsidP="0001289D">
      <w:pPr>
        <w:jc w:val="center"/>
        <w:rPr>
          <w:rFonts w:asciiTheme="minorHAnsi" w:hAnsiTheme="minorHAnsi" w:cstheme="minorHAnsi"/>
          <w:b/>
          <w:sz w:val="24"/>
          <w:szCs w:val="24"/>
        </w:rPr>
      </w:pPr>
      <w:r w:rsidRPr="0099361D">
        <w:rPr>
          <w:rFonts w:asciiTheme="minorHAnsi" w:hAnsiTheme="minorHAnsi" w:cstheme="minorHAnsi"/>
          <w:b/>
          <w:sz w:val="24"/>
          <w:szCs w:val="24"/>
        </w:rPr>
        <w:t>III.</w:t>
      </w:r>
    </w:p>
    <w:p w14:paraId="5514924D" w14:textId="606C26D8" w:rsidR="0001289D" w:rsidRPr="0099361D" w:rsidRDefault="00BF1274" w:rsidP="00087ABE">
      <w:pPr>
        <w:spacing w:line="360" w:lineRule="auto"/>
        <w:jc w:val="center"/>
        <w:rPr>
          <w:rFonts w:asciiTheme="minorHAnsi" w:hAnsiTheme="minorHAnsi" w:cstheme="minorHAnsi"/>
          <w:b/>
          <w:sz w:val="24"/>
          <w:szCs w:val="24"/>
        </w:rPr>
      </w:pPr>
      <w:r w:rsidRPr="0099361D">
        <w:rPr>
          <w:rFonts w:asciiTheme="minorHAnsi" w:hAnsiTheme="minorHAnsi" w:cstheme="minorHAnsi"/>
          <w:b/>
          <w:sz w:val="24"/>
          <w:szCs w:val="24"/>
        </w:rPr>
        <w:t>Doba trvání podnájmu</w:t>
      </w:r>
    </w:p>
    <w:p w14:paraId="223348C9" w14:textId="586CC3E0" w:rsidR="007B7131" w:rsidRPr="0099361D" w:rsidRDefault="007B7131" w:rsidP="00514341">
      <w:pPr>
        <w:jc w:val="both"/>
        <w:rPr>
          <w:rFonts w:asciiTheme="minorHAnsi" w:hAnsiTheme="minorHAnsi" w:cstheme="minorHAnsi"/>
          <w:snapToGrid w:val="0"/>
          <w:sz w:val="24"/>
          <w:szCs w:val="24"/>
        </w:rPr>
      </w:pPr>
      <w:r w:rsidRPr="0099361D">
        <w:rPr>
          <w:rFonts w:asciiTheme="minorHAnsi" w:hAnsiTheme="minorHAnsi" w:cstheme="minorHAnsi"/>
          <w:snapToGrid w:val="0"/>
          <w:sz w:val="24"/>
          <w:szCs w:val="24"/>
        </w:rPr>
        <w:t xml:space="preserve">1. Smluvní strany si výslovně sjednávají odkládací podmínku, kdy </w:t>
      </w:r>
      <w:r w:rsidR="00F74AD9" w:rsidRPr="0099361D">
        <w:rPr>
          <w:rFonts w:asciiTheme="minorHAnsi" w:hAnsiTheme="minorHAnsi" w:cstheme="minorHAnsi"/>
          <w:snapToGrid w:val="0"/>
          <w:sz w:val="24"/>
          <w:szCs w:val="24"/>
        </w:rPr>
        <w:t xml:space="preserve">doba dočasného užívání pozemků uvedených v čl. I. odst. 2. </w:t>
      </w:r>
      <w:proofErr w:type="gramStart"/>
      <w:r w:rsidR="00F74AD9" w:rsidRPr="0099361D">
        <w:rPr>
          <w:rFonts w:asciiTheme="minorHAnsi" w:hAnsiTheme="minorHAnsi" w:cstheme="minorHAnsi"/>
          <w:snapToGrid w:val="0"/>
          <w:sz w:val="24"/>
          <w:szCs w:val="24"/>
        </w:rPr>
        <w:t xml:space="preserve">začíná  </w:t>
      </w:r>
      <w:r w:rsidRPr="0099361D">
        <w:rPr>
          <w:rFonts w:asciiTheme="minorHAnsi" w:hAnsiTheme="minorHAnsi" w:cstheme="minorHAnsi"/>
          <w:snapToGrid w:val="0"/>
          <w:sz w:val="24"/>
          <w:szCs w:val="24"/>
        </w:rPr>
        <w:t>dnem</w:t>
      </w:r>
      <w:proofErr w:type="gramEnd"/>
      <w:r w:rsidRPr="0099361D">
        <w:rPr>
          <w:rFonts w:asciiTheme="minorHAnsi" w:hAnsiTheme="minorHAnsi" w:cstheme="minorHAnsi"/>
          <w:snapToGrid w:val="0"/>
          <w:sz w:val="24"/>
          <w:szCs w:val="24"/>
        </w:rPr>
        <w:t xml:space="preserve">, kdy poskytovatel předá písemným protokolem předmět podnájmu (staveniště) uživateli. </w:t>
      </w:r>
    </w:p>
    <w:p w14:paraId="4915A41E" w14:textId="77777777" w:rsidR="0001289D" w:rsidRPr="0099361D" w:rsidRDefault="0001289D" w:rsidP="00514341">
      <w:pPr>
        <w:jc w:val="both"/>
        <w:rPr>
          <w:rFonts w:asciiTheme="minorHAnsi" w:hAnsiTheme="minorHAnsi" w:cstheme="minorHAnsi"/>
          <w:snapToGrid w:val="0"/>
          <w:sz w:val="24"/>
          <w:szCs w:val="24"/>
        </w:rPr>
      </w:pPr>
    </w:p>
    <w:p w14:paraId="247BFEEB" w14:textId="32829287" w:rsidR="007B7131" w:rsidRPr="007F5197" w:rsidRDefault="007B7131" w:rsidP="00514341">
      <w:pPr>
        <w:jc w:val="both"/>
        <w:rPr>
          <w:rFonts w:asciiTheme="minorHAnsi" w:hAnsiTheme="minorHAnsi" w:cstheme="minorHAnsi"/>
          <w:snapToGrid w:val="0"/>
          <w:sz w:val="24"/>
          <w:szCs w:val="24"/>
        </w:rPr>
      </w:pPr>
      <w:r w:rsidRPr="0099361D">
        <w:rPr>
          <w:rFonts w:asciiTheme="minorHAnsi" w:hAnsiTheme="minorHAnsi" w:cstheme="minorHAnsi"/>
          <w:snapToGrid w:val="0"/>
          <w:sz w:val="24"/>
          <w:szCs w:val="24"/>
        </w:rPr>
        <w:t>2.</w:t>
      </w:r>
      <w:r w:rsidR="0001289D" w:rsidRPr="0099361D">
        <w:rPr>
          <w:rFonts w:asciiTheme="minorHAnsi" w:hAnsiTheme="minorHAnsi" w:cstheme="minorHAnsi"/>
          <w:snapToGrid w:val="0"/>
          <w:sz w:val="24"/>
          <w:szCs w:val="24"/>
        </w:rPr>
        <w:t xml:space="preserve"> </w:t>
      </w:r>
      <w:r w:rsidRPr="0099361D">
        <w:rPr>
          <w:rFonts w:asciiTheme="minorHAnsi" w:hAnsiTheme="minorHAnsi" w:cstheme="minorHAnsi"/>
          <w:snapToGrid w:val="0"/>
          <w:sz w:val="24"/>
          <w:szCs w:val="24"/>
        </w:rPr>
        <w:t>Podnájemní poměr končí dnem předání písemným protokolem předmětu podnájmu uživatelem poskytovateli</w:t>
      </w:r>
      <w:r w:rsidR="00EE19AD" w:rsidRPr="0099361D">
        <w:rPr>
          <w:rFonts w:asciiTheme="minorHAnsi" w:hAnsiTheme="minorHAnsi" w:cstheme="minorHAnsi"/>
          <w:snapToGrid w:val="0"/>
          <w:sz w:val="24"/>
          <w:szCs w:val="24"/>
        </w:rPr>
        <w:t>,</w:t>
      </w:r>
      <w:r w:rsidRPr="0099361D">
        <w:rPr>
          <w:rFonts w:asciiTheme="minorHAnsi" w:hAnsiTheme="minorHAnsi" w:cstheme="minorHAnsi"/>
          <w:snapToGrid w:val="0"/>
          <w:sz w:val="24"/>
          <w:szCs w:val="24"/>
        </w:rPr>
        <w:t xml:space="preserve"> </w:t>
      </w:r>
      <w:r w:rsidR="00EE19AD" w:rsidRPr="0099361D">
        <w:rPr>
          <w:rFonts w:asciiTheme="minorHAnsi" w:hAnsiTheme="minorHAnsi" w:cstheme="minorHAnsi"/>
          <w:snapToGrid w:val="0"/>
          <w:sz w:val="24"/>
          <w:szCs w:val="24"/>
        </w:rPr>
        <w:t xml:space="preserve">maximálně však </w:t>
      </w:r>
      <w:r w:rsidR="00EE19AD" w:rsidRPr="007F5197">
        <w:rPr>
          <w:rFonts w:asciiTheme="minorHAnsi" w:hAnsiTheme="minorHAnsi" w:cstheme="minorHAnsi"/>
          <w:snapToGrid w:val="0"/>
          <w:sz w:val="24"/>
          <w:szCs w:val="24"/>
        </w:rPr>
        <w:t>do 31.</w:t>
      </w:r>
      <w:r w:rsidR="0051017D" w:rsidRPr="007F5197">
        <w:rPr>
          <w:rFonts w:asciiTheme="minorHAnsi" w:hAnsiTheme="minorHAnsi" w:cstheme="minorHAnsi"/>
          <w:snapToGrid w:val="0"/>
          <w:sz w:val="24"/>
          <w:szCs w:val="24"/>
        </w:rPr>
        <w:t xml:space="preserve"> </w:t>
      </w:r>
      <w:r w:rsidR="00EE19AD" w:rsidRPr="007F5197">
        <w:rPr>
          <w:rFonts w:asciiTheme="minorHAnsi" w:hAnsiTheme="minorHAnsi" w:cstheme="minorHAnsi"/>
          <w:snapToGrid w:val="0"/>
          <w:sz w:val="24"/>
          <w:szCs w:val="24"/>
        </w:rPr>
        <w:t>12.</w:t>
      </w:r>
      <w:r w:rsidR="0051017D" w:rsidRPr="007F5197">
        <w:rPr>
          <w:rFonts w:asciiTheme="minorHAnsi" w:hAnsiTheme="minorHAnsi" w:cstheme="minorHAnsi"/>
          <w:snapToGrid w:val="0"/>
          <w:sz w:val="24"/>
          <w:szCs w:val="24"/>
        </w:rPr>
        <w:t xml:space="preserve"> </w:t>
      </w:r>
      <w:r w:rsidR="00EE19AD" w:rsidRPr="007F5197">
        <w:rPr>
          <w:rFonts w:asciiTheme="minorHAnsi" w:hAnsiTheme="minorHAnsi" w:cstheme="minorHAnsi"/>
          <w:snapToGrid w:val="0"/>
          <w:sz w:val="24"/>
          <w:szCs w:val="24"/>
        </w:rPr>
        <w:t>2023</w:t>
      </w:r>
      <w:r w:rsidR="0051017D" w:rsidRPr="007F5197">
        <w:rPr>
          <w:rFonts w:asciiTheme="minorHAnsi" w:hAnsiTheme="minorHAnsi" w:cstheme="minorHAnsi"/>
          <w:snapToGrid w:val="0"/>
          <w:sz w:val="24"/>
          <w:szCs w:val="24"/>
        </w:rPr>
        <w:t>.</w:t>
      </w:r>
    </w:p>
    <w:p w14:paraId="4235AA7E" w14:textId="77777777" w:rsidR="00F008A4" w:rsidRPr="007F5197" w:rsidRDefault="00F008A4" w:rsidP="00514341">
      <w:pPr>
        <w:jc w:val="both"/>
        <w:rPr>
          <w:rFonts w:asciiTheme="minorHAnsi" w:hAnsiTheme="minorHAnsi" w:cstheme="minorHAnsi"/>
          <w:snapToGrid w:val="0"/>
          <w:sz w:val="24"/>
          <w:szCs w:val="24"/>
        </w:rPr>
      </w:pPr>
    </w:p>
    <w:p w14:paraId="128E205E" w14:textId="2305654D" w:rsidR="00BF1274" w:rsidRPr="007F5197" w:rsidRDefault="00BF1274" w:rsidP="0001289D">
      <w:pPr>
        <w:jc w:val="center"/>
        <w:rPr>
          <w:rFonts w:asciiTheme="minorHAnsi" w:hAnsiTheme="minorHAnsi" w:cstheme="minorHAnsi"/>
          <w:b/>
          <w:sz w:val="24"/>
          <w:szCs w:val="24"/>
        </w:rPr>
      </w:pPr>
      <w:r w:rsidRPr="007F5197">
        <w:rPr>
          <w:rFonts w:asciiTheme="minorHAnsi" w:hAnsiTheme="minorHAnsi" w:cstheme="minorHAnsi"/>
          <w:b/>
          <w:sz w:val="24"/>
          <w:szCs w:val="24"/>
        </w:rPr>
        <w:t>IV.</w:t>
      </w:r>
    </w:p>
    <w:p w14:paraId="717C6161" w14:textId="1C79A093" w:rsidR="00BF1274" w:rsidRPr="007F5197" w:rsidRDefault="00BF1274" w:rsidP="00087ABE">
      <w:pPr>
        <w:spacing w:line="360" w:lineRule="auto"/>
        <w:jc w:val="center"/>
        <w:rPr>
          <w:rFonts w:asciiTheme="minorHAnsi" w:hAnsiTheme="minorHAnsi" w:cstheme="minorHAnsi"/>
          <w:b/>
          <w:sz w:val="24"/>
          <w:szCs w:val="24"/>
        </w:rPr>
      </w:pPr>
      <w:r w:rsidRPr="007F5197">
        <w:rPr>
          <w:rFonts w:asciiTheme="minorHAnsi" w:hAnsiTheme="minorHAnsi" w:cstheme="minorHAnsi"/>
          <w:b/>
          <w:sz w:val="24"/>
          <w:szCs w:val="24"/>
        </w:rPr>
        <w:t>Úplata a její splatnost</w:t>
      </w:r>
    </w:p>
    <w:p w14:paraId="3F773FDE" w14:textId="6160AB75" w:rsidR="000C2E04" w:rsidRPr="007F5197" w:rsidRDefault="00BF1274" w:rsidP="00514341">
      <w:pPr>
        <w:jc w:val="both"/>
        <w:rPr>
          <w:rFonts w:asciiTheme="minorHAnsi" w:hAnsiTheme="minorHAnsi" w:cstheme="minorHAnsi"/>
          <w:sz w:val="24"/>
          <w:szCs w:val="24"/>
        </w:rPr>
      </w:pPr>
      <w:r w:rsidRPr="007F5197">
        <w:rPr>
          <w:rFonts w:asciiTheme="minorHAnsi" w:hAnsiTheme="minorHAnsi" w:cstheme="minorHAnsi"/>
          <w:sz w:val="24"/>
          <w:szCs w:val="24"/>
        </w:rPr>
        <w:t>1. Smluvní strany se dohodly, že úplata za využití pozemk</w:t>
      </w:r>
      <w:r w:rsidR="007B7131" w:rsidRPr="007F5197">
        <w:rPr>
          <w:rFonts w:asciiTheme="minorHAnsi" w:hAnsiTheme="minorHAnsi" w:cstheme="minorHAnsi"/>
          <w:sz w:val="24"/>
          <w:szCs w:val="24"/>
        </w:rPr>
        <w:t>ů</w:t>
      </w:r>
      <w:r w:rsidRPr="007F5197">
        <w:rPr>
          <w:rFonts w:asciiTheme="minorHAnsi" w:hAnsiTheme="minorHAnsi" w:cstheme="minorHAnsi"/>
          <w:sz w:val="24"/>
          <w:szCs w:val="24"/>
        </w:rPr>
        <w:t xml:space="preserve"> činí </w:t>
      </w:r>
      <w:r w:rsidR="000C2E04" w:rsidRPr="007F5197">
        <w:rPr>
          <w:rFonts w:asciiTheme="minorHAnsi" w:hAnsiTheme="minorHAnsi" w:cstheme="minorHAnsi"/>
          <w:sz w:val="24"/>
          <w:szCs w:val="24"/>
        </w:rPr>
        <w:t>116,39</w:t>
      </w:r>
      <w:r w:rsidRPr="007F5197">
        <w:rPr>
          <w:rFonts w:asciiTheme="minorHAnsi" w:hAnsiTheme="minorHAnsi" w:cstheme="minorHAnsi"/>
          <w:sz w:val="24"/>
          <w:szCs w:val="24"/>
        </w:rPr>
        <w:t xml:space="preserve"> Kč/</w:t>
      </w:r>
      <w:r w:rsidR="000C2E04" w:rsidRPr="007F5197">
        <w:rPr>
          <w:rFonts w:asciiTheme="minorHAnsi" w:hAnsiTheme="minorHAnsi" w:cstheme="minorHAnsi"/>
          <w:sz w:val="24"/>
          <w:szCs w:val="24"/>
        </w:rPr>
        <w:t xml:space="preserve">m²/rok. </w:t>
      </w:r>
      <w:r w:rsidR="00056495" w:rsidRPr="007F5197">
        <w:rPr>
          <w:rFonts w:asciiTheme="minorHAnsi" w:hAnsiTheme="minorHAnsi" w:cstheme="minorHAnsi"/>
          <w:sz w:val="24"/>
          <w:szCs w:val="24"/>
        </w:rPr>
        <w:t xml:space="preserve">Skutečná cena užívání bude stanovena výpočtem: </w:t>
      </w:r>
      <w:r w:rsidR="00CE7EE5" w:rsidRPr="007F5197">
        <w:rPr>
          <w:rFonts w:asciiTheme="minorHAnsi" w:hAnsiTheme="minorHAnsi" w:cstheme="minorHAnsi"/>
          <w:sz w:val="24"/>
          <w:szCs w:val="24"/>
        </w:rPr>
        <w:t>116,39</w:t>
      </w:r>
      <w:r w:rsidR="00056495" w:rsidRPr="007F5197">
        <w:rPr>
          <w:rFonts w:asciiTheme="minorHAnsi" w:hAnsiTheme="minorHAnsi" w:cstheme="minorHAnsi"/>
          <w:sz w:val="24"/>
          <w:szCs w:val="24"/>
        </w:rPr>
        <w:t xml:space="preserve">,- Kč/m2/rok x </w:t>
      </w:r>
      <w:r w:rsidR="00CE7EE5" w:rsidRPr="007F5197">
        <w:rPr>
          <w:rFonts w:asciiTheme="minorHAnsi" w:hAnsiTheme="minorHAnsi" w:cstheme="minorHAnsi"/>
          <w:sz w:val="24"/>
          <w:szCs w:val="24"/>
        </w:rPr>
        <w:t>642</w:t>
      </w:r>
      <w:r w:rsidR="00056495" w:rsidRPr="007F5197">
        <w:rPr>
          <w:rFonts w:asciiTheme="minorHAnsi" w:hAnsiTheme="minorHAnsi" w:cstheme="minorHAnsi"/>
          <w:sz w:val="24"/>
          <w:szCs w:val="24"/>
        </w:rPr>
        <w:t xml:space="preserve"> m2 x skutečná doba užívání ve dnech / 365 dní.</w:t>
      </w:r>
      <w:r w:rsidR="00CE7EE5" w:rsidRPr="007F5197">
        <w:rPr>
          <w:rFonts w:asciiTheme="minorHAnsi" w:hAnsiTheme="minorHAnsi" w:cstheme="minorHAnsi"/>
          <w:sz w:val="24"/>
          <w:szCs w:val="24"/>
        </w:rPr>
        <w:t xml:space="preserve"> </w:t>
      </w:r>
      <w:r w:rsidR="000C2E04" w:rsidRPr="007F5197">
        <w:rPr>
          <w:rFonts w:asciiTheme="minorHAnsi" w:hAnsiTheme="minorHAnsi" w:cstheme="minorHAnsi"/>
          <w:sz w:val="24"/>
          <w:szCs w:val="24"/>
        </w:rPr>
        <w:t>Výše nájemného bude každoročně upravena o úředně stanovenou míru inflace za minulý rok.</w:t>
      </w:r>
    </w:p>
    <w:p w14:paraId="569D1B86" w14:textId="00D27378" w:rsidR="00961B53" w:rsidRPr="007F5197" w:rsidRDefault="00DE681B" w:rsidP="00514341">
      <w:pPr>
        <w:jc w:val="both"/>
        <w:rPr>
          <w:rFonts w:asciiTheme="minorHAnsi" w:hAnsiTheme="minorHAnsi" w:cstheme="minorHAnsi"/>
          <w:sz w:val="24"/>
          <w:szCs w:val="24"/>
        </w:rPr>
      </w:pPr>
      <w:r w:rsidRPr="007F5197">
        <w:rPr>
          <w:rFonts w:asciiTheme="minorHAnsi" w:hAnsiTheme="minorHAnsi" w:cstheme="minorHAnsi"/>
          <w:sz w:val="24"/>
          <w:szCs w:val="24"/>
        </w:rPr>
        <w:t>2</w:t>
      </w:r>
      <w:r w:rsidR="00306A4A" w:rsidRPr="007F5197">
        <w:rPr>
          <w:rFonts w:asciiTheme="minorHAnsi" w:hAnsiTheme="minorHAnsi" w:cstheme="minorHAnsi"/>
          <w:sz w:val="24"/>
          <w:szCs w:val="24"/>
        </w:rPr>
        <w:t>.</w:t>
      </w:r>
      <w:r w:rsidRPr="007F5197">
        <w:rPr>
          <w:rFonts w:asciiTheme="minorHAnsi" w:hAnsiTheme="minorHAnsi" w:cstheme="minorHAnsi"/>
          <w:sz w:val="24"/>
          <w:szCs w:val="24"/>
        </w:rPr>
        <w:t xml:space="preserve"> </w:t>
      </w:r>
      <w:r w:rsidR="00661E4D" w:rsidRPr="007F5197">
        <w:rPr>
          <w:rFonts w:asciiTheme="minorHAnsi" w:hAnsiTheme="minorHAnsi" w:cstheme="minorHAnsi"/>
          <w:sz w:val="24"/>
          <w:szCs w:val="24"/>
        </w:rPr>
        <w:t>Poskytovatel je povinen vystavit řádn</w:t>
      </w:r>
      <w:r w:rsidR="001C28B1" w:rsidRPr="007F5197">
        <w:rPr>
          <w:rFonts w:asciiTheme="minorHAnsi" w:hAnsiTheme="minorHAnsi" w:cstheme="minorHAnsi"/>
          <w:sz w:val="24"/>
          <w:szCs w:val="24"/>
        </w:rPr>
        <w:t>ý daňový doklad</w:t>
      </w:r>
      <w:r w:rsidR="00661E4D" w:rsidRPr="007F5197">
        <w:rPr>
          <w:rFonts w:asciiTheme="minorHAnsi" w:hAnsiTheme="minorHAnsi" w:cstheme="minorHAnsi"/>
          <w:sz w:val="24"/>
          <w:szCs w:val="24"/>
        </w:rPr>
        <w:t xml:space="preserve"> k poslednímu dni v roce a po </w:t>
      </w:r>
      <w:r w:rsidR="00423002" w:rsidRPr="007F5197">
        <w:rPr>
          <w:rFonts w:asciiTheme="minorHAnsi" w:hAnsiTheme="minorHAnsi" w:cstheme="minorHAnsi"/>
          <w:sz w:val="24"/>
          <w:szCs w:val="24"/>
        </w:rPr>
        <w:t xml:space="preserve">ukončení nájemní smlouvy </w:t>
      </w:r>
      <w:r w:rsidR="00661E4D" w:rsidRPr="007F5197">
        <w:rPr>
          <w:rFonts w:asciiTheme="minorHAnsi" w:hAnsiTheme="minorHAnsi" w:cstheme="minorHAnsi"/>
          <w:sz w:val="24"/>
          <w:szCs w:val="24"/>
        </w:rPr>
        <w:t>ke dni zpětného předání</w:t>
      </w:r>
      <w:r w:rsidR="00EE19AD" w:rsidRPr="007F5197">
        <w:rPr>
          <w:rFonts w:asciiTheme="minorHAnsi" w:hAnsiTheme="minorHAnsi" w:cstheme="minorHAnsi"/>
          <w:sz w:val="24"/>
          <w:szCs w:val="24"/>
        </w:rPr>
        <w:t xml:space="preserve"> dotčených pozemků</w:t>
      </w:r>
      <w:r w:rsidR="00661E4D" w:rsidRPr="007F5197">
        <w:rPr>
          <w:rFonts w:asciiTheme="minorHAnsi" w:hAnsiTheme="minorHAnsi" w:cstheme="minorHAnsi"/>
          <w:sz w:val="24"/>
          <w:szCs w:val="24"/>
        </w:rPr>
        <w:t xml:space="preserve">. </w:t>
      </w:r>
    </w:p>
    <w:p w14:paraId="6435D56B" w14:textId="77777777" w:rsidR="00BF1274" w:rsidRPr="0099361D" w:rsidRDefault="00BF1274" w:rsidP="00514341">
      <w:pPr>
        <w:jc w:val="both"/>
        <w:rPr>
          <w:rFonts w:asciiTheme="minorHAnsi" w:hAnsiTheme="minorHAnsi" w:cstheme="minorHAnsi"/>
          <w:strike/>
          <w:sz w:val="24"/>
          <w:szCs w:val="24"/>
        </w:rPr>
      </w:pPr>
    </w:p>
    <w:p w14:paraId="00495FBD" w14:textId="77777777" w:rsidR="00BF1274" w:rsidRPr="0099361D" w:rsidRDefault="00BF1274" w:rsidP="0001289D">
      <w:pPr>
        <w:jc w:val="center"/>
        <w:rPr>
          <w:rFonts w:asciiTheme="minorHAnsi" w:hAnsiTheme="minorHAnsi" w:cstheme="minorHAnsi"/>
          <w:b/>
          <w:sz w:val="24"/>
          <w:szCs w:val="24"/>
        </w:rPr>
      </w:pPr>
      <w:r w:rsidRPr="0099361D">
        <w:rPr>
          <w:rFonts w:asciiTheme="minorHAnsi" w:hAnsiTheme="minorHAnsi" w:cstheme="minorHAnsi"/>
          <w:b/>
          <w:sz w:val="24"/>
          <w:szCs w:val="24"/>
        </w:rPr>
        <w:t>V.</w:t>
      </w:r>
    </w:p>
    <w:p w14:paraId="19EA7E6C" w14:textId="3DE194B9" w:rsidR="00BF1274" w:rsidRPr="0099361D" w:rsidRDefault="00BF1274" w:rsidP="00087ABE">
      <w:pPr>
        <w:spacing w:line="360" w:lineRule="auto"/>
        <w:jc w:val="center"/>
        <w:rPr>
          <w:rFonts w:asciiTheme="minorHAnsi" w:hAnsiTheme="minorHAnsi" w:cstheme="minorHAnsi"/>
          <w:b/>
          <w:sz w:val="24"/>
          <w:szCs w:val="24"/>
        </w:rPr>
      </w:pPr>
      <w:r w:rsidRPr="0099361D">
        <w:rPr>
          <w:rFonts w:asciiTheme="minorHAnsi" w:hAnsiTheme="minorHAnsi" w:cstheme="minorHAnsi"/>
          <w:b/>
          <w:sz w:val="24"/>
          <w:szCs w:val="24"/>
        </w:rPr>
        <w:t>Práva a povinnosti poskytovatele</w:t>
      </w:r>
    </w:p>
    <w:p w14:paraId="5400C7E1" w14:textId="3DCB7D5F"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1. Poskytovatel má na základě univerzální plné moci právo zastupovat vlastníka ve všech záležitostech práv a povinností vlastníka stanovených vyjmenovanými i neuvedenými zákony a prováděcími předpisy k</w:t>
      </w:r>
      <w:r w:rsidR="0001289D"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nim. Kopie univerzální plné moci tvoří přílohu č. </w:t>
      </w:r>
      <w:r w:rsidR="00DE681B" w:rsidRPr="0099361D">
        <w:rPr>
          <w:rFonts w:asciiTheme="minorHAnsi" w:hAnsiTheme="minorHAnsi" w:cstheme="minorHAnsi"/>
          <w:sz w:val="24"/>
          <w:szCs w:val="24"/>
        </w:rPr>
        <w:t>1</w:t>
      </w:r>
      <w:r w:rsidRPr="0099361D">
        <w:rPr>
          <w:rFonts w:asciiTheme="minorHAnsi" w:hAnsiTheme="minorHAnsi" w:cstheme="minorHAnsi"/>
          <w:sz w:val="24"/>
          <w:szCs w:val="24"/>
        </w:rPr>
        <w:t xml:space="preserve"> smlouvy. </w:t>
      </w:r>
    </w:p>
    <w:p w14:paraId="100F3340" w14:textId="30EE766C" w:rsidR="0001289D"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2.</w:t>
      </w:r>
      <w:r w:rsidR="00272858" w:rsidRPr="0099361D">
        <w:rPr>
          <w:rFonts w:asciiTheme="minorHAnsi" w:hAnsiTheme="minorHAnsi" w:cstheme="minorHAnsi"/>
          <w:sz w:val="24"/>
          <w:szCs w:val="24"/>
        </w:rPr>
        <w:t xml:space="preserve"> </w:t>
      </w:r>
      <w:r w:rsidRPr="0099361D">
        <w:rPr>
          <w:rFonts w:asciiTheme="minorHAnsi" w:hAnsiTheme="minorHAnsi" w:cstheme="minorHAnsi"/>
          <w:sz w:val="24"/>
          <w:szCs w:val="24"/>
        </w:rPr>
        <w:t>Poskytovatel se zavazuje umožnit uživateli nerušené užívání pozemků k</w:t>
      </w:r>
      <w:r w:rsidR="00087ABE" w:rsidRPr="0099361D">
        <w:rPr>
          <w:rFonts w:asciiTheme="minorHAnsi" w:hAnsiTheme="minorHAnsi" w:cstheme="minorHAnsi"/>
          <w:sz w:val="24"/>
          <w:szCs w:val="24"/>
        </w:rPr>
        <w:t>e sjednanému</w:t>
      </w:r>
      <w:r w:rsidRPr="0099361D">
        <w:rPr>
          <w:rFonts w:asciiTheme="minorHAnsi" w:hAnsiTheme="minorHAnsi" w:cstheme="minorHAnsi"/>
          <w:sz w:val="24"/>
          <w:szCs w:val="24"/>
        </w:rPr>
        <w:t> účel</w:t>
      </w:r>
      <w:r w:rsidR="00087ABE" w:rsidRPr="0099361D">
        <w:rPr>
          <w:rFonts w:asciiTheme="minorHAnsi" w:hAnsiTheme="minorHAnsi" w:cstheme="minorHAnsi"/>
          <w:sz w:val="24"/>
          <w:szCs w:val="24"/>
        </w:rPr>
        <w:t>u</w:t>
      </w:r>
      <w:r w:rsidRPr="0099361D">
        <w:rPr>
          <w:rFonts w:asciiTheme="minorHAnsi" w:hAnsiTheme="minorHAnsi" w:cstheme="minorHAnsi"/>
          <w:sz w:val="24"/>
          <w:szCs w:val="24"/>
        </w:rPr>
        <w:t xml:space="preserve"> smlouvy</w:t>
      </w:r>
      <w:r w:rsidR="00DE681B" w:rsidRPr="0099361D">
        <w:rPr>
          <w:rFonts w:asciiTheme="minorHAnsi" w:hAnsiTheme="minorHAnsi" w:cstheme="minorHAnsi"/>
          <w:sz w:val="24"/>
          <w:szCs w:val="24"/>
        </w:rPr>
        <w:t>.</w:t>
      </w:r>
      <w:r w:rsidRPr="0099361D">
        <w:rPr>
          <w:rFonts w:asciiTheme="minorHAnsi" w:hAnsiTheme="minorHAnsi" w:cstheme="minorHAnsi"/>
          <w:sz w:val="24"/>
          <w:szCs w:val="24"/>
        </w:rPr>
        <w:t xml:space="preserve"> </w:t>
      </w:r>
    </w:p>
    <w:p w14:paraId="3D00F85C" w14:textId="322DE402"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 xml:space="preserve">3. Poskytovatel má právo fyzické kontroly pozemků pověřenými osobami. Tyto osoby mají právo vstupovat na předmětné pozemky a provádět potřebné úkony k provedení kontroly. </w:t>
      </w:r>
    </w:p>
    <w:p w14:paraId="09419403" w14:textId="77777777" w:rsidR="00BF1274" w:rsidRPr="0099361D" w:rsidRDefault="00BF1274" w:rsidP="0001289D">
      <w:pPr>
        <w:jc w:val="center"/>
        <w:rPr>
          <w:rFonts w:asciiTheme="minorHAnsi" w:hAnsiTheme="minorHAnsi" w:cstheme="minorHAnsi"/>
          <w:b/>
          <w:sz w:val="24"/>
          <w:szCs w:val="24"/>
        </w:rPr>
      </w:pPr>
      <w:r w:rsidRPr="0099361D">
        <w:rPr>
          <w:rFonts w:asciiTheme="minorHAnsi" w:hAnsiTheme="minorHAnsi" w:cstheme="minorHAnsi"/>
          <w:b/>
          <w:sz w:val="24"/>
          <w:szCs w:val="24"/>
        </w:rPr>
        <w:lastRenderedPageBreak/>
        <w:t>VI.</w:t>
      </w:r>
    </w:p>
    <w:p w14:paraId="33D7EC24" w14:textId="4687773C" w:rsidR="00BF1274" w:rsidRPr="0099361D" w:rsidRDefault="00BF1274" w:rsidP="00087ABE">
      <w:pPr>
        <w:spacing w:line="360" w:lineRule="auto"/>
        <w:jc w:val="center"/>
        <w:rPr>
          <w:rFonts w:asciiTheme="minorHAnsi" w:hAnsiTheme="minorHAnsi" w:cstheme="minorHAnsi"/>
          <w:b/>
          <w:sz w:val="24"/>
          <w:szCs w:val="24"/>
        </w:rPr>
      </w:pPr>
      <w:r w:rsidRPr="0099361D">
        <w:rPr>
          <w:rFonts w:asciiTheme="minorHAnsi" w:hAnsiTheme="minorHAnsi" w:cstheme="minorHAnsi"/>
          <w:b/>
          <w:sz w:val="24"/>
          <w:szCs w:val="24"/>
        </w:rPr>
        <w:t>Práva a povinnosti uživatele</w:t>
      </w:r>
    </w:p>
    <w:p w14:paraId="7D8AEBA1" w14:textId="2295DE49"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1. Uživatel se zavazuje bez zbytečného odkladu platit úplatu</w:t>
      </w:r>
      <w:r w:rsidR="00D159D5" w:rsidRPr="0099361D">
        <w:rPr>
          <w:rFonts w:asciiTheme="minorHAnsi" w:hAnsiTheme="minorHAnsi" w:cstheme="minorHAnsi"/>
          <w:sz w:val="24"/>
          <w:szCs w:val="24"/>
        </w:rPr>
        <w:t xml:space="preserve"> poskytovateli</w:t>
      </w:r>
      <w:r w:rsidRPr="0099361D">
        <w:rPr>
          <w:rFonts w:asciiTheme="minorHAnsi" w:hAnsiTheme="minorHAnsi" w:cstheme="minorHAnsi"/>
          <w:sz w:val="24"/>
          <w:szCs w:val="24"/>
        </w:rPr>
        <w:t>.</w:t>
      </w:r>
    </w:p>
    <w:p w14:paraId="733066E5" w14:textId="5B57984D" w:rsidR="0051017D" w:rsidRPr="0099361D" w:rsidRDefault="00BF1274" w:rsidP="0051017D">
      <w:pPr>
        <w:jc w:val="both"/>
        <w:rPr>
          <w:rFonts w:ascii="Calibri" w:hAnsi="Calibri" w:cs="Calibri"/>
          <w:sz w:val="24"/>
          <w:szCs w:val="24"/>
        </w:rPr>
      </w:pPr>
      <w:r w:rsidRPr="0099361D">
        <w:rPr>
          <w:rFonts w:asciiTheme="minorHAnsi" w:hAnsiTheme="minorHAnsi" w:cstheme="minorHAnsi"/>
          <w:sz w:val="24"/>
          <w:szCs w:val="24"/>
        </w:rPr>
        <w:t xml:space="preserve">2. Uživatel je oprávněn užívat předmět smlouvy výhradně k účelu smlouvy. </w:t>
      </w:r>
      <w:r w:rsidR="0051017D" w:rsidRPr="0099361D">
        <w:rPr>
          <w:rFonts w:ascii="Calibri" w:hAnsi="Calibri" w:cs="Calibri"/>
          <w:sz w:val="22"/>
          <w:szCs w:val="22"/>
        </w:rPr>
        <w:t>Pokud uživatel toto poruší a nezjedná nápravu v přiměřené lhůtě ani po předchozí písemné výzvě poskytovatele, může pronajímatel od této smlouvy písemně odstoupit.</w:t>
      </w:r>
    </w:p>
    <w:p w14:paraId="6F6BACD6" w14:textId="5CABA395"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3. Uživatel se zavazuje pečovat vlastním nákladem o předmětné pozemky tak, aby nedošlo k jejich poškození, a zavazuje se hlásit poskytovateli všechny skutečnosti důležité k ochraně majetku</w:t>
      </w:r>
      <w:r w:rsidR="0001289D" w:rsidRPr="0099361D">
        <w:rPr>
          <w:rFonts w:asciiTheme="minorHAnsi" w:hAnsiTheme="minorHAnsi" w:cstheme="minorHAnsi"/>
          <w:sz w:val="24"/>
          <w:szCs w:val="24"/>
        </w:rPr>
        <w:t>,</w:t>
      </w:r>
      <w:r w:rsidRPr="0099361D">
        <w:rPr>
          <w:rFonts w:asciiTheme="minorHAnsi" w:hAnsiTheme="minorHAnsi" w:cstheme="minorHAnsi"/>
          <w:sz w:val="24"/>
          <w:szCs w:val="24"/>
        </w:rPr>
        <w:t xml:space="preserve"> a to bez zbytečného odkladu.</w:t>
      </w:r>
    </w:p>
    <w:p w14:paraId="10D29092" w14:textId="4A1CC919" w:rsidR="00065A27"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4. Uživatel nemůže bez souhlasu poskytovatele měnit účel užívání pozemků ani je dále přenechávat dalším subjektům</w:t>
      </w:r>
      <w:r w:rsidR="005E0032" w:rsidRPr="0099361D">
        <w:rPr>
          <w:rFonts w:asciiTheme="minorHAnsi" w:hAnsiTheme="minorHAnsi" w:cstheme="minorHAnsi"/>
          <w:sz w:val="24"/>
          <w:szCs w:val="24"/>
        </w:rPr>
        <w:t>, ledaže půjde o přenechání předmětu podnájmu osobám, které budou provádět stavbu dle čl. II. odst. 1.</w:t>
      </w:r>
    </w:p>
    <w:p w14:paraId="7900EA35" w14:textId="07D3D6AB"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5. Uživatel je povinen strpět vstupy osob pověřených poskytovatelem, na předmětné pozemky dle čl. II. smlouvy.</w:t>
      </w:r>
      <w:r w:rsidR="00087ABE" w:rsidRPr="0099361D">
        <w:rPr>
          <w:rFonts w:asciiTheme="minorHAnsi" w:hAnsiTheme="minorHAnsi" w:cstheme="minorHAnsi"/>
          <w:sz w:val="24"/>
          <w:szCs w:val="24"/>
        </w:rPr>
        <w:t xml:space="preserve"> Za škody, které tyto osoby způsobí, odpovídá uživatel v plném rozsahu a ručí v případě, že škody neuhradí sami škůdci.</w:t>
      </w:r>
    </w:p>
    <w:p w14:paraId="3325E3CC" w14:textId="48E2B3A0"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6. Uživatel nesmí okolní pozemky, jež nejsou součástí podnájmu použít jako staveniště ani na ně umisťovat, ani dočasně, odpady a odpadky</w:t>
      </w:r>
      <w:r w:rsidR="00D159D5" w:rsidRPr="0099361D">
        <w:rPr>
          <w:rFonts w:asciiTheme="minorHAnsi" w:hAnsiTheme="minorHAnsi" w:cstheme="minorHAnsi"/>
          <w:sz w:val="24"/>
          <w:szCs w:val="24"/>
        </w:rPr>
        <w:t xml:space="preserve"> nebo zařízení,</w:t>
      </w:r>
      <w:r w:rsidRPr="0099361D">
        <w:rPr>
          <w:rFonts w:asciiTheme="minorHAnsi" w:hAnsiTheme="minorHAnsi" w:cstheme="minorHAnsi"/>
          <w:sz w:val="24"/>
          <w:szCs w:val="24"/>
        </w:rPr>
        <w:t xml:space="preserve"> a musí si vždy počínat tak, aby nedošlo ke kontaminaci plochy a okolí nebezpečnými látkami (oleje, nafta</w:t>
      </w:r>
      <w:r w:rsidR="00D159D5" w:rsidRPr="0099361D">
        <w:rPr>
          <w:rFonts w:asciiTheme="minorHAnsi" w:hAnsiTheme="minorHAnsi" w:cstheme="minorHAnsi"/>
          <w:sz w:val="24"/>
          <w:szCs w:val="24"/>
        </w:rPr>
        <w:t>, barvy</w:t>
      </w:r>
      <w:r w:rsidRPr="0099361D">
        <w:rPr>
          <w:rFonts w:asciiTheme="minorHAnsi" w:hAnsiTheme="minorHAnsi" w:cstheme="minorHAnsi"/>
          <w:sz w:val="24"/>
          <w:szCs w:val="24"/>
        </w:rPr>
        <w:t xml:space="preserve"> apod.) ani k jejich znečištění odpadem a odpadky ze stavby.</w:t>
      </w:r>
    </w:p>
    <w:p w14:paraId="4FA0DC5B" w14:textId="55B990DC"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7.</w:t>
      </w:r>
      <w:r w:rsidR="00087ABE"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Po ukončení podnájmu podle této </w:t>
      </w:r>
      <w:r w:rsidR="00DE681B" w:rsidRPr="0099361D">
        <w:rPr>
          <w:rFonts w:asciiTheme="minorHAnsi" w:hAnsiTheme="minorHAnsi" w:cstheme="minorHAnsi"/>
          <w:sz w:val="24"/>
          <w:szCs w:val="24"/>
        </w:rPr>
        <w:t>smlouvy uvede uživatel pozemky</w:t>
      </w:r>
      <w:r w:rsidRPr="0099361D">
        <w:rPr>
          <w:rFonts w:asciiTheme="minorHAnsi" w:hAnsiTheme="minorHAnsi" w:cstheme="minorHAnsi"/>
          <w:sz w:val="24"/>
          <w:szCs w:val="24"/>
        </w:rPr>
        <w:t>, do řádného původního stavu, vyklidí je a uklidí je</w:t>
      </w:r>
      <w:r w:rsidR="00087ABE" w:rsidRPr="0099361D">
        <w:rPr>
          <w:rFonts w:asciiTheme="minorHAnsi" w:hAnsiTheme="minorHAnsi" w:cstheme="minorHAnsi"/>
          <w:sz w:val="24"/>
          <w:szCs w:val="24"/>
        </w:rPr>
        <w:t>; neučiní-li tak, má poskytovatel právo na zaplacení smluvní pokuty ve výši 1 000 Kč za každý započatý den prodlení a rovněž může úklid a úpravu provést sám na náklady uživatele</w:t>
      </w:r>
      <w:r w:rsidRPr="0099361D">
        <w:rPr>
          <w:rFonts w:asciiTheme="minorHAnsi" w:hAnsiTheme="minorHAnsi" w:cstheme="minorHAnsi"/>
          <w:sz w:val="24"/>
          <w:szCs w:val="24"/>
        </w:rPr>
        <w:t xml:space="preserve">. </w:t>
      </w:r>
    </w:p>
    <w:p w14:paraId="69326154" w14:textId="515FE88B"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8.</w:t>
      </w:r>
      <w:r w:rsidR="00087ABE"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Porušení povinností uživatele podle předchozích odstavců, které nebylo odstraněno ani po předchozí písemné výzvě poskytovatele se stanovením lhůty k odstranění závadného stavu, zakládá právo poskytovatele </w:t>
      </w:r>
    </w:p>
    <w:p w14:paraId="4CCCBE4A" w14:textId="5D994EA5" w:rsidR="00BF1274" w:rsidRPr="0099361D" w:rsidRDefault="00BF1274" w:rsidP="00087ABE">
      <w:pPr>
        <w:ind w:left="284" w:hanging="284"/>
        <w:jc w:val="both"/>
        <w:rPr>
          <w:rFonts w:asciiTheme="minorHAnsi" w:hAnsiTheme="minorHAnsi" w:cstheme="minorHAnsi"/>
          <w:sz w:val="24"/>
          <w:szCs w:val="24"/>
        </w:rPr>
      </w:pPr>
      <w:r w:rsidRPr="0099361D">
        <w:rPr>
          <w:rFonts w:asciiTheme="minorHAnsi" w:hAnsiTheme="minorHAnsi" w:cstheme="minorHAnsi"/>
          <w:sz w:val="24"/>
          <w:szCs w:val="24"/>
        </w:rPr>
        <w:t>a) od této smlouvy písemně odstoupit s okamžitými účinky,</w:t>
      </w:r>
    </w:p>
    <w:p w14:paraId="65ACF080" w14:textId="6CCD8A57" w:rsidR="00BF1274" w:rsidRPr="0099361D" w:rsidRDefault="00BF1274" w:rsidP="00087ABE">
      <w:pPr>
        <w:ind w:left="284" w:hanging="284"/>
        <w:jc w:val="both"/>
        <w:rPr>
          <w:rFonts w:asciiTheme="minorHAnsi" w:hAnsiTheme="minorHAnsi" w:cstheme="minorHAnsi"/>
          <w:sz w:val="24"/>
          <w:szCs w:val="24"/>
        </w:rPr>
      </w:pPr>
      <w:r w:rsidRPr="0099361D">
        <w:rPr>
          <w:rFonts w:asciiTheme="minorHAnsi" w:hAnsiTheme="minorHAnsi" w:cstheme="minorHAnsi"/>
          <w:sz w:val="24"/>
          <w:szCs w:val="24"/>
        </w:rPr>
        <w:t>b)</w:t>
      </w:r>
      <w:r w:rsidR="00087ABE" w:rsidRPr="0099361D">
        <w:rPr>
          <w:rFonts w:asciiTheme="minorHAnsi" w:hAnsiTheme="minorHAnsi" w:cstheme="minorHAnsi"/>
          <w:sz w:val="24"/>
          <w:szCs w:val="24"/>
        </w:rPr>
        <w:t xml:space="preserve"> </w:t>
      </w:r>
      <w:r w:rsidRPr="0099361D">
        <w:rPr>
          <w:rFonts w:asciiTheme="minorHAnsi" w:hAnsiTheme="minorHAnsi" w:cstheme="minorHAnsi"/>
          <w:sz w:val="24"/>
          <w:szCs w:val="24"/>
        </w:rPr>
        <w:t>požadovat zaplacení smluvní pokuty ve výši Kč 1.000,- za každý i započatý den, kdy porušení povinnosti trvalo po uplynutí výzvy k odstranění závadného stavu, a to za kterékoliv porušení samostatně. Nárok poskytovatele na náhradu škody tím není dotčen.</w:t>
      </w:r>
    </w:p>
    <w:p w14:paraId="3693539D" w14:textId="1D2E0171" w:rsidR="00BF1274" w:rsidRPr="0099361D" w:rsidRDefault="00BF1274" w:rsidP="00514341">
      <w:pPr>
        <w:jc w:val="both"/>
        <w:rPr>
          <w:rFonts w:asciiTheme="minorHAnsi" w:hAnsiTheme="minorHAnsi" w:cstheme="minorHAnsi"/>
          <w:sz w:val="24"/>
          <w:szCs w:val="24"/>
        </w:rPr>
      </w:pPr>
    </w:p>
    <w:p w14:paraId="4CFB8434" w14:textId="77777777" w:rsidR="00BF1274" w:rsidRPr="0099361D" w:rsidRDefault="00BF1274" w:rsidP="0001289D">
      <w:pPr>
        <w:jc w:val="center"/>
        <w:rPr>
          <w:rFonts w:asciiTheme="minorHAnsi" w:hAnsiTheme="minorHAnsi" w:cstheme="minorHAnsi"/>
          <w:b/>
          <w:sz w:val="24"/>
          <w:szCs w:val="24"/>
        </w:rPr>
      </w:pPr>
      <w:r w:rsidRPr="0099361D">
        <w:rPr>
          <w:rFonts w:asciiTheme="minorHAnsi" w:hAnsiTheme="minorHAnsi" w:cstheme="minorHAnsi"/>
          <w:b/>
          <w:sz w:val="24"/>
          <w:szCs w:val="24"/>
        </w:rPr>
        <w:t>VII.</w:t>
      </w:r>
    </w:p>
    <w:p w14:paraId="680B9462" w14:textId="3D3C0D0F" w:rsidR="00BF1274" w:rsidRPr="0099361D" w:rsidRDefault="00BF1274" w:rsidP="00087ABE">
      <w:pPr>
        <w:spacing w:line="360" w:lineRule="auto"/>
        <w:jc w:val="center"/>
        <w:rPr>
          <w:rFonts w:asciiTheme="minorHAnsi" w:hAnsiTheme="minorHAnsi" w:cstheme="minorHAnsi"/>
          <w:b/>
          <w:sz w:val="24"/>
          <w:szCs w:val="24"/>
        </w:rPr>
      </w:pPr>
      <w:r w:rsidRPr="0099361D">
        <w:rPr>
          <w:rFonts w:asciiTheme="minorHAnsi" w:hAnsiTheme="minorHAnsi" w:cstheme="minorHAnsi"/>
          <w:b/>
          <w:sz w:val="24"/>
          <w:szCs w:val="24"/>
        </w:rPr>
        <w:t>Ukončení smlouvy před uplynutím doby</w:t>
      </w:r>
    </w:p>
    <w:p w14:paraId="1F48571C" w14:textId="77777777"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1. Účastníci mohou ukončit smlouvu písemnou dohodou, ve které bude stanoveno zejména   datum ukončení a podmínky pro zaplacení poměrné části úplaty.</w:t>
      </w:r>
    </w:p>
    <w:p w14:paraId="3542890A" w14:textId="48B04213" w:rsidR="00BF1274"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2. Smlouva může skončit z důvodů vlastnických změn nebo ukončením nájmu ze strany vlastníka.</w:t>
      </w:r>
    </w:p>
    <w:p w14:paraId="702FBD36" w14:textId="6BB476FF" w:rsidR="00D159D5" w:rsidRPr="0099361D" w:rsidRDefault="00D159D5" w:rsidP="00514341">
      <w:pPr>
        <w:jc w:val="both"/>
        <w:rPr>
          <w:rFonts w:asciiTheme="minorHAnsi" w:hAnsiTheme="minorHAnsi" w:cstheme="minorHAnsi"/>
          <w:sz w:val="24"/>
          <w:szCs w:val="24"/>
        </w:rPr>
      </w:pPr>
      <w:r w:rsidRPr="0099361D">
        <w:rPr>
          <w:rFonts w:asciiTheme="minorHAnsi" w:hAnsiTheme="minorHAnsi" w:cstheme="minorHAnsi"/>
          <w:sz w:val="24"/>
          <w:szCs w:val="24"/>
        </w:rPr>
        <w:t xml:space="preserve">3. Poskytovatel může od této smlouvy písemně odstoupit v případě, že </w:t>
      </w:r>
    </w:p>
    <w:p w14:paraId="727AAE3C" w14:textId="0B574883" w:rsidR="00D159D5" w:rsidRPr="0099361D" w:rsidRDefault="00D159D5" w:rsidP="00087ABE">
      <w:pPr>
        <w:ind w:left="284" w:hanging="284"/>
        <w:jc w:val="both"/>
        <w:rPr>
          <w:rFonts w:asciiTheme="minorHAnsi" w:hAnsiTheme="minorHAnsi" w:cstheme="minorHAnsi"/>
          <w:sz w:val="24"/>
          <w:szCs w:val="24"/>
        </w:rPr>
      </w:pPr>
      <w:r w:rsidRPr="0099361D">
        <w:rPr>
          <w:rFonts w:asciiTheme="minorHAnsi" w:hAnsiTheme="minorHAnsi" w:cstheme="minorHAnsi"/>
          <w:sz w:val="24"/>
          <w:szCs w:val="24"/>
        </w:rPr>
        <w:t>a)</w:t>
      </w:r>
      <w:r w:rsidRPr="0099361D">
        <w:rPr>
          <w:rFonts w:asciiTheme="minorHAnsi" w:hAnsiTheme="minorHAnsi" w:cstheme="minorHAnsi"/>
          <w:sz w:val="24"/>
          <w:szCs w:val="24"/>
        </w:rPr>
        <w:tab/>
        <w:t xml:space="preserve">uživatel užívá předmět nájmu k jinému než sjednanému účelu této smlouvy nebo takový stav umožnil, </w:t>
      </w:r>
    </w:p>
    <w:p w14:paraId="7AA8A72C" w14:textId="0E9CDC82" w:rsidR="00D159D5" w:rsidRPr="0099361D" w:rsidRDefault="00D159D5" w:rsidP="00087ABE">
      <w:pPr>
        <w:ind w:left="284" w:hanging="284"/>
        <w:jc w:val="both"/>
        <w:rPr>
          <w:rFonts w:asciiTheme="minorHAnsi" w:hAnsiTheme="minorHAnsi" w:cstheme="minorHAnsi"/>
          <w:sz w:val="24"/>
          <w:szCs w:val="24"/>
        </w:rPr>
      </w:pPr>
      <w:r w:rsidRPr="0099361D">
        <w:rPr>
          <w:rFonts w:asciiTheme="minorHAnsi" w:hAnsiTheme="minorHAnsi" w:cstheme="minorHAnsi"/>
          <w:sz w:val="24"/>
          <w:szCs w:val="24"/>
        </w:rPr>
        <w:t>b)</w:t>
      </w:r>
      <w:r w:rsidRPr="0099361D">
        <w:rPr>
          <w:rFonts w:asciiTheme="minorHAnsi" w:hAnsiTheme="minorHAnsi" w:cstheme="minorHAnsi"/>
          <w:sz w:val="24"/>
          <w:szCs w:val="24"/>
        </w:rPr>
        <w:tab/>
        <w:t>užíváním předmětu nájmu ze strany uživatele nebo ze strany osob užívajících předmět podnájmu spolu s uživatelem dochází</w:t>
      </w:r>
    </w:p>
    <w:p w14:paraId="33224EE0" w14:textId="1FA7B717" w:rsidR="00D159D5" w:rsidRPr="0099361D" w:rsidRDefault="00D159D5" w:rsidP="003C7E62">
      <w:pPr>
        <w:ind w:firstLine="708"/>
        <w:jc w:val="both"/>
        <w:rPr>
          <w:rFonts w:asciiTheme="minorHAnsi" w:hAnsiTheme="minorHAnsi" w:cstheme="minorHAnsi"/>
          <w:sz w:val="24"/>
          <w:szCs w:val="24"/>
        </w:rPr>
      </w:pPr>
      <w:r w:rsidRPr="0099361D">
        <w:rPr>
          <w:rFonts w:asciiTheme="minorHAnsi" w:hAnsiTheme="minorHAnsi" w:cstheme="minorHAnsi"/>
          <w:sz w:val="24"/>
          <w:szCs w:val="24"/>
        </w:rPr>
        <w:t>1. k poškozování předmětných pozemků,</w:t>
      </w:r>
    </w:p>
    <w:p w14:paraId="119373F0" w14:textId="77777777" w:rsidR="005B7FA1" w:rsidRPr="0099361D" w:rsidRDefault="00D159D5" w:rsidP="003C7E62">
      <w:pPr>
        <w:ind w:firstLine="708"/>
        <w:jc w:val="both"/>
        <w:rPr>
          <w:rFonts w:asciiTheme="minorHAnsi" w:hAnsiTheme="minorHAnsi" w:cstheme="minorHAnsi"/>
          <w:sz w:val="24"/>
          <w:szCs w:val="24"/>
        </w:rPr>
      </w:pPr>
      <w:r w:rsidRPr="0099361D">
        <w:rPr>
          <w:rFonts w:asciiTheme="minorHAnsi" w:hAnsiTheme="minorHAnsi" w:cstheme="minorHAnsi"/>
          <w:sz w:val="24"/>
          <w:szCs w:val="24"/>
        </w:rPr>
        <w:t>2. k narušování nočního klidu nebo veřejného pořádku.</w:t>
      </w:r>
    </w:p>
    <w:p w14:paraId="145C72ED" w14:textId="4C025C15" w:rsidR="00D159D5" w:rsidRPr="0099361D" w:rsidRDefault="00D159D5" w:rsidP="003C7E62">
      <w:pPr>
        <w:ind w:left="708"/>
        <w:jc w:val="both"/>
        <w:rPr>
          <w:rFonts w:asciiTheme="minorHAnsi" w:hAnsiTheme="minorHAnsi" w:cstheme="minorHAnsi"/>
          <w:sz w:val="24"/>
          <w:szCs w:val="24"/>
        </w:rPr>
      </w:pPr>
      <w:r w:rsidRPr="0099361D">
        <w:rPr>
          <w:rFonts w:asciiTheme="minorHAnsi" w:hAnsiTheme="minorHAnsi" w:cstheme="minorHAnsi"/>
          <w:sz w:val="24"/>
          <w:szCs w:val="24"/>
        </w:rPr>
        <w:lastRenderedPageBreak/>
        <w:t xml:space="preserve">Odstoupení nabývá účinnosti okamžikem jeho doručení uživateli; tím končí tento podnájem a uživatel ukončí užívání předmětu podnájmu. </w:t>
      </w:r>
    </w:p>
    <w:p w14:paraId="00ECF01B" w14:textId="421E1035" w:rsidR="00963EC7" w:rsidRPr="0099361D" w:rsidRDefault="00D159D5" w:rsidP="00514341">
      <w:pPr>
        <w:jc w:val="both"/>
        <w:rPr>
          <w:rFonts w:asciiTheme="minorHAnsi" w:hAnsiTheme="minorHAnsi" w:cstheme="minorHAnsi"/>
          <w:sz w:val="24"/>
          <w:szCs w:val="24"/>
        </w:rPr>
      </w:pPr>
      <w:r w:rsidRPr="0099361D">
        <w:rPr>
          <w:rFonts w:asciiTheme="minorHAnsi" w:hAnsiTheme="minorHAnsi" w:cstheme="minorHAnsi"/>
          <w:sz w:val="24"/>
          <w:szCs w:val="24"/>
        </w:rPr>
        <w:t>4</w:t>
      </w:r>
      <w:r w:rsidR="00BF1274" w:rsidRPr="0099361D">
        <w:rPr>
          <w:rFonts w:asciiTheme="minorHAnsi" w:hAnsiTheme="minorHAnsi" w:cstheme="minorHAnsi"/>
          <w:sz w:val="24"/>
          <w:szCs w:val="24"/>
        </w:rPr>
        <w:t>. Ve všech případech ukončení smlouvy před uplynutím doby si účastníci předají pozemky a</w:t>
      </w:r>
      <w:r w:rsidR="0090323A" w:rsidRPr="0099361D">
        <w:rPr>
          <w:rFonts w:asciiTheme="minorHAnsi" w:hAnsiTheme="minorHAnsi" w:cstheme="minorHAnsi"/>
          <w:sz w:val="24"/>
          <w:szCs w:val="24"/>
        </w:rPr>
        <w:t> </w:t>
      </w:r>
      <w:r w:rsidR="00BF1274" w:rsidRPr="0099361D">
        <w:rPr>
          <w:rFonts w:asciiTheme="minorHAnsi" w:hAnsiTheme="minorHAnsi" w:cstheme="minorHAnsi"/>
          <w:sz w:val="24"/>
          <w:szCs w:val="24"/>
        </w:rPr>
        <w:t>vyrovnají platby za skutečnou dobu užívání.</w:t>
      </w:r>
    </w:p>
    <w:p w14:paraId="1CC3DECD" w14:textId="77777777" w:rsidR="00963EC7" w:rsidRPr="0099361D" w:rsidRDefault="00963EC7" w:rsidP="00514341">
      <w:pPr>
        <w:jc w:val="both"/>
        <w:rPr>
          <w:rFonts w:asciiTheme="minorHAnsi" w:hAnsiTheme="minorHAnsi" w:cstheme="minorHAnsi"/>
          <w:sz w:val="24"/>
          <w:szCs w:val="24"/>
        </w:rPr>
      </w:pPr>
    </w:p>
    <w:p w14:paraId="569FBF7B" w14:textId="05994164" w:rsidR="00D159D5" w:rsidRPr="0099361D" w:rsidRDefault="00BF1274" w:rsidP="0001289D">
      <w:pPr>
        <w:jc w:val="center"/>
        <w:rPr>
          <w:rFonts w:asciiTheme="minorHAnsi" w:hAnsiTheme="minorHAnsi" w:cstheme="minorHAnsi"/>
          <w:b/>
          <w:sz w:val="24"/>
          <w:szCs w:val="24"/>
        </w:rPr>
      </w:pPr>
      <w:r w:rsidRPr="0099361D">
        <w:rPr>
          <w:rFonts w:asciiTheme="minorHAnsi" w:hAnsiTheme="minorHAnsi" w:cstheme="minorHAnsi"/>
          <w:b/>
          <w:sz w:val="24"/>
          <w:szCs w:val="24"/>
        </w:rPr>
        <w:t>VIII.</w:t>
      </w:r>
    </w:p>
    <w:p w14:paraId="16B08C05" w14:textId="563C16F0" w:rsidR="00272858" w:rsidRPr="0099361D" w:rsidRDefault="00272858" w:rsidP="0090323A">
      <w:pPr>
        <w:spacing w:line="360" w:lineRule="auto"/>
        <w:jc w:val="center"/>
        <w:rPr>
          <w:rFonts w:asciiTheme="minorHAnsi" w:hAnsiTheme="minorHAnsi" w:cstheme="minorHAnsi"/>
          <w:b/>
          <w:sz w:val="24"/>
          <w:szCs w:val="24"/>
        </w:rPr>
      </w:pPr>
      <w:proofErr w:type="spellStart"/>
      <w:r w:rsidRPr="0099361D">
        <w:rPr>
          <w:rFonts w:asciiTheme="minorHAnsi" w:hAnsiTheme="minorHAnsi" w:cstheme="minorHAnsi"/>
          <w:b/>
          <w:sz w:val="24"/>
          <w:szCs w:val="24"/>
        </w:rPr>
        <w:t>Compliance</w:t>
      </w:r>
      <w:proofErr w:type="spellEnd"/>
      <w:r w:rsidRPr="0099361D">
        <w:rPr>
          <w:rFonts w:asciiTheme="minorHAnsi" w:hAnsiTheme="minorHAnsi" w:cstheme="minorHAnsi"/>
          <w:b/>
          <w:sz w:val="24"/>
          <w:szCs w:val="24"/>
        </w:rPr>
        <w:t xml:space="preserve"> doložka</w:t>
      </w:r>
    </w:p>
    <w:p w14:paraId="0DF84EFF" w14:textId="10A3F67E" w:rsidR="00272858" w:rsidRPr="0099361D" w:rsidRDefault="00272858" w:rsidP="00272858">
      <w:pPr>
        <w:jc w:val="both"/>
        <w:rPr>
          <w:rFonts w:asciiTheme="minorHAnsi" w:hAnsiTheme="minorHAnsi" w:cstheme="minorHAnsi"/>
          <w:sz w:val="24"/>
          <w:szCs w:val="24"/>
        </w:rPr>
      </w:pPr>
      <w:r w:rsidRPr="0099361D">
        <w:rPr>
          <w:rFonts w:asciiTheme="minorHAnsi" w:hAnsiTheme="minorHAnsi" w:cstheme="minorHAnsi"/>
          <w:sz w:val="24"/>
          <w:szCs w:val="24"/>
        </w:rPr>
        <w:t>1.</w:t>
      </w:r>
      <w:r w:rsidR="0090323A" w:rsidRPr="0099361D">
        <w:rPr>
          <w:rFonts w:asciiTheme="minorHAnsi" w:hAnsiTheme="minorHAnsi" w:cstheme="minorHAnsi"/>
          <w:sz w:val="24"/>
          <w:szCs w:val="24"/>
        </w:rPr>
        <w:t xml:space="preserve"> </w:t>
      </w:r>
      <w:r w:rsidRPr="0099361D">
        <w:rPr>
          <w:rFonts w:asciiTheme="minorHAnsi" w:hAnsiTheme="minorHAnsi" w:cstheme="minorHAnsi"/>
          <w:sz w:val="24"/>
          <w:szCs w:val="24"/>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9FB4270" w14:textId="4DF08572" w:rsidR="00272858" w:rsidRPr="0099361D" w:rsidRDefault="00272858" w:rsidP="00272858">
      <w:pPr>
        <w:jc w:val="both"/>
        <w:rPr>
          <w:rFonts w:asciiTheme="minorHAnsi" w:hAnsiTheme="minorHAnsi" w:cstheme="minorHAnsi"/>
          <w:sz w:val="24"/>
          <w:szCs w:val="24"/>
        </w:rPr>
      </w:pPr>
      <w:r w:rsidRPr="0099361D">
        <w:rPr>
          <w:rFonts w:asciiTheme="minorHAnsi" w:hAnsiTheme="minorHAnsi" w:cstheme="minorHAnsi"/>
          <w:sz w:val="24"/>
          <w:szCs w:val="24"/>
        </w:rPr>
        <w:t>2.</w:t>
      </w:r>
      <w:r w:rsidR="0090323A"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7308634" w14:textId="67233C25" w:rsidR="00272858" w:rsidRPr="0099361D" w:rsidRDefault="00272858" w:rsidP="00272858">
      <w:pPr>
        <w:jc w:val="both"/>
        <w:rPr>
          <w:rFonts w:asciiTheme="minorHAnsi" w:hAnsiTheme="minorHAnsi" w:cstheme="minorHAnsi"/>
          <w:sz w:val="24"/>
          <w:szCs w:val="24"/>
        </w:rPr>
      </w:pPr>
      <w:r w:rsidRPr="0099361D">
        <w:rPr>
          <w:rFonts w:asciiTheme="minorHAnsi" w:hAnsiTheme="minorHAnsi" w:cstheme="minorHAnsi"/>
          <w:sz w:val="24"/>
          <w:szCs w:val="24"/>
        </w:rPr>
        <w:t>3.</w:t>
      </w:r>
      <w:r w:rsidR="0090323A"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Poskytovatel prohlašuje, že se seznámil se zásadami, hodnotami a cíli </w:t>
      </w:r>
      <w:proofErr w:type="spellStart"/>
      <w:r w:rsidRPr="0099361D">
        <w:rPr>
          <w:rFonts w:asciiTheme="minorHAnsi" w:hAnsiTheme="minorHAnsi" w:cstheme="minorHAnsi"/>
          <w:sz w:val="24"/>
          <w:szCs w:val="24"/>
        </w:rPr>
        <w:t>Compliance</w:t>
      </w:r>
      <w:proofErr w:type="spellEnd"/>
      <w:r w:rsidRPr="0099361D">
        <w:rPr>
          <w:rFonts w:asciiTheme="minorHAnsi" w:hAnsiTheme="minorHAnsi" w:cstheme="minorHAnsi"/>
          <w:sz w:val="24"/>
          <w:szCs w:val="24"/>
        </w:rPr>
        <w:t xml:space="preserve"> programu Povodí Ohře, </w:t>
      </w:r>
      <w:proofErr w:type="spellStart"/>
      <w:r w:rsidRPr="0099361D">
        <w:rPr>
          <w:rFonts w:asciiTheme="minorHAnsi" w:hAnsiTheme="minorHAnsi" w:cstheme="minorHAnsi"/>
          <w:sz w:val="24"/>
          <w:szCs w:val="24"/>
        </w:rPr>
        <w:t>s.p</w:t>
      </w:r>
      <w:proofErr w:type="spellEnd"/>
      <w:r w:rsidRPr="0099361D">
        <w:rPr>
          <w:rFonts w:asciiTheme="minorHAnsi" w:hAnsiTheme="minorHAnsi" w:cstheme="minorHAnsi"/>
          <w:sz w:val="24"/>
          <w:szCs w:val="24"/>
        </w:rPr>
        <w:t xml:space="preserve">. (viz </w:t>
      </w:r>
      <w:hyperlink r:id="rId7" w:history="1">
        <w:r w:rsidRPr="0099361D">
          <w:rPr>
            <w:rFonts w:asciiTheme="minorHAnsi" w:hAnsiTheme="minorHAnsi" w:cstheme="minorHAnsi"/>
            <w:sz w:val="24"/>
            <w:szCs w:val="24"/>
          </w:rPr>
          <w:t>http://www.poh.cz/protikorupcni-a-compliance-program/d-1346/p1=1458</w:t>
        </w:r>
      </w:hyperlink>
      <w:r w:rsidRPr="0099361D">
        <w:rPr>
          <w:rFonts w:asciiTheme="minorHAnsi" w:hAnsiTheme="minorHAnsi" w:cstheme="minorHAnsi"/>
          <w:sz w:val="24"/>
          <w:szCs w:val="24"/>
        </w:rPr>
        <w:t>), dále s Etickým kodexem Povodí Ohře, státní podnik a Protikorupčním programem Povodí Ohře, státní podnik. Poskytovatel se při plnění této Smlouvy zavazuje po celou dobu jejího trvání dodržovat zásady a hodnoty obsažené v uvedených dokumentech, pokud to jejich povaha umožňuje.</w:t>
      </w:r>
    </w:p>
    <w:p w14:paraId="6B991F40" w14:textId="6E3EA2E0" w:rsidR="00272858" w:rsidRPr="0099361D" w:rsidRDefault="00272858" w:rsidP="00272858">
      <w:pPr>
        <w:jc w:val="both"/>
        <w:rPr>
          <w:rFonts w:asciiTheme="minorHAnsi" w:hAnsiTheme="minorHAnsi" w:cstheme="minorHAnsi"/>
          <w:sz w:val="24"/>
          <w:szCs w:val="24"/>
        </w:rPr>
      </w:pPr>
      <w:r w:rsidRPr="0099361D">
        <w:rPr>
          <w:rFonts w:asciiTheme="minorHAnsi" w:hAnsiTheme="minorHAnsi" w:cstheme="minorHAnsi"/>
          <w:sz w:val="24"/>
          <w:szCs w:val="24"/>
        </w:rPr>
        <w:t>4.</w:t>
      </w:r>
      <w:r w:rsidR="0090323A" w:rsidRPr="0099361D">
        <w:rPr>
          <w:rFonts w:asciiTheme="minorHAnsi" w:hAnsiTheme="minorHAnsi" w:cstheme="minorHAnsi"/>
          <w:sz w:val="24"/>
          <w:szCs w:val="24"/>
        </w:rPr>
        <w:t xml:space="preserve"> </w:t>
      </w:r>
      <w:r w:rsidRPr="0099361D">
        <w:rPr>
          <w:rFonts w:asciiTheme="minorHAnsi" w:hAnsiTheme="minorHAnsi" w:cstheme="minorHAnsi"/>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FEFC0EA" w14:textId="7BC87BDD" w:rsidR="00272858" w:rsidRPr="0099361D" w:rsidRDefault="00272858" w:rsidP="0001289D">
      <w:pPr>
        <w:jc w:val="center"/>
        <w:rPr>
          <w:rFonts w:asciiTheme="minorHAnsi" w:hAnsiTheme="minorHAnsi" w:cstheme="minorHAnsi"/>
          <w:b/>
          <w:sz w:val="24"/>
          <w:szCs w:val="24"/>
        </w:rPr>
      </w:pPr>
    </w:p>
    <w:p w14:paraId="5544C997" w14:textId="0F2ECF8E" w:rsidR="00272858" w:rsidRPr="0099361D" w:rsidRDefault="00272858" w:rsidP="0001289D">
      <w:pPr>
        <w:jc w:val="center"/>
        <w:rPr>
          <w:rFonts w:asciiTheme="minorHAnsi" w:hAnsiTheme="minorHAnsi" w:cstheme="minorHAnsi"/>
          <w:b/>
          <w:sz w:val="24"/>
          <w:szCs w:val="24"/>
        </w:rPr>
      </w:pPr>
      <w:r w:rsidRPr="0099361D">
        <w:rPr>
          <w:rFonts w:asciiTheme="minorHAnsi" w:hAnsiTheme="minorHAnsi" w:cstheme="minorHAnsi"/>
          <w:b/>
          <w:sz w:val="24"/>
          <w:szCs w:val="24"/>
        </w:rPr>
        <w:t>IX.</w:t>
      </w:r>
    </w:p>
    <w:p w14:paraId="3FF35323" w14:textId="394BCDE9" w:rsidR="00272858" w:rsidRPr="0099361D" w:rsidRDefault="00272858" w:rsidP="0090323A">
      <w:pPr>
        <w:spacing w:line="360" w:lineRule="auto"/>
        <w:jc w:val="center"/>
        <w:rPr>
          <w:rFonts w:asciiTheme="minorHAnsi" w:hAnsiTheme="minorHAnsi" w:cstheme="minorHAnsi"/>
          <w:b/>
          <w:sz w:val="24"/>
          <w:szCs w:val="24"/>
        </w:rPr>
      </w:pPr>
      <w:r w:rsidRPr="0099361D">
        <w:rPr>
          <w:rFonts w:asciiTheme="minorHAnsi" w:hAnsiTheme="minorHAnsi" w:cstheme="minorHAnsi"/>
          <w:b/>
          <w:sz w:val="24"/>
          <w:szCs w:val="24"/>
        </w:rPr>
        <w:t>Ochrana a zpracování osobních údajů</w:t>
      </w:r>
    </w:p>
    <w:p w14:paraId="6F878A92" w14:textId="25BB178A" w:rsidR="00272858" w:rsidRPr="0099361D" w:rsidRDefault="00272858" w:rsidP="00272858">
      <w:pPr>
        <w:jc w:val="both"/>
        <w:rPr>
          <w:rFonts w:asciiTheme="minorHAnsi" w:hAnsiTheme="minorHAnsi" w:cstheme="minorHAnsi"/>
          <w:sz w:val="24"/>
          <w:szCs w:val="24"/>
        </w:rPr>
      </w:pPr>
      <w:r w:rsidRPr="0099361D">
        <w:rPr>
          <w:rFonts w:asciiTheme="minorHAnsi" w:hAnsiTheme="minorHAnsi" w:cstheme="minorHAnsi"/>
          <w:sz w:val="24"/>
          <w:szCs w:val="24"/>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006D1EB4" w:rsidRPr="0099361D">
          <w:rPr>
            <w:rStyle w:val="Hypertextovodkaz"/>
            <w:rFonts w:asciiTheme="minorHAnsi" w:hAnsiTheme="minorHAnsi" w:cstheme="minorHAnsi"/>
            <w:color w:val="auto"/>
            <w:sz w:val="24"/>
            <w:szCs w:val="24"/>
          </w:rPr>
          <w:t>http://www.poh.cz/informace-o-zpracovani-osobnich-udaju/d-1369/p1=1459</w:t>
        </w:r>
      </w:hyperlink>
      <w:r w:rsidR="006C0AEF" w:rsidRPr="0099361D">
        <w:rPr>
          <w:rFonts w:asciiTheme="minorHAnsi" w:hAnsiTheme="minorHAnsi" w:cstheme="minorHAnsi"/>
          <w:sz w:val="24"/>
          <w:szCs w:val="24"/>
        </w:rPr>
        <w:t>.</w:t>
      </w:r>
    </w:p>
    <w:p w14:paraId="6E4E088A" w14:textId="77777777" w:rsidR="00D17B2E" w:rsidRPr="0099361D" w:rsidRDefault="00D17B2E" w:rsidP="00272858">
      <w:pPr>
        <w:jc w:val="both"/>
        <w:rPr>
          <w:rFonts w:asciiTheme="minorHAnsi" w:hAnsiTheme="minorHAnsi" w:cstheme="minorHAnsi"/>
          <w:sz w:val="24"/>
          <w:szCs w:val="24"/>
        </w:rPr>
      </w:pPr>
    </w:p>
    <w:p w14:paraId="7AE74E37" w14:textId="700B8D26" w:rsidR="00272858" w:rsidRPr="0099361D" w:rsidRDefault="00272858" w:rsidP="0001289D">
      <w:pPr>
        <w:jc w:val="center"/>
        <w:rPr>
          <w:rFonts w:asciiTheme="minorHAnsi" w:hAnsiTheme="minorHAnsi" w:cstheme="minorHAnsi"/>
          <w:b/>
          <w:sz w:val="24"/>
          <w:szCs w:val="24"/>
        </w:rPr>
      </w:pPr>
      <w:r w:rsidRPr="0099361D">
        <w:rPr>
          <w:rFonts w:asciiTheme="minorHAnsi" w:hAnsiTheme="minorHAnsi" w:cstheme="minorHAnsi"/>
          <w:b/>
          <w:sz w:val="24"/>
          <w:szCs w:val="24"/>
        </w:rPr>
        <w:t>X.</w:t>
      </w:r>
    </w:p>
    <w:p w14:paraId="3FD8FD35" w14:textId="1582D902" w:rsidR="00D159D5" w:rsidRPr="0099361D" w:rsidRDefault="00BF1274" w:rsidP="0090323A">
      <w:pPr>
        <w:spacing w:line="360" w:lineRule="auto"/>
        <w:jc w:val="center"/>
        <w:rPr>
          <w:rFonts w:asciiTheme="minorHAnsi" w:hAnsiTheme="minorHAnsi" w:cstheme="minorHAnsi"/>
          <w:b/>
          <w:sz w:val="24"/>
          <w:szCs w:val="24"/>
        </w:rPr>
      </w:pPr>
      <w:r w:rsidRPr="0099361D">
        <w:rPr>
          <w:rFonts w:asciiTheme="minorHAnsi" w:hAnsiTheme="minorHAnsi" w:cstheme="minorHAnsi"/>
          <w:b/>
          <w:sz w:val="24"/>
          <w:szCs w:val="24"/>
        </w:rPr>
        <w:t>Závěrečná ustanovení</w:t>
      </w:r>
    </w:p>
    <w:p w14:paraId="36863E01" w14:textId="0F9FDB69" w:rsidR="00D159D5"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1.</w:t>
      </w:r>
      <w:r w:rsidR="0090323A" w:rsidRPr="0099361D">
        <w:rPr>
          <w:rFonts w:asciiTheme="minorHAnsi" w:hAnsiTheme="minorHAnsi" w:cstheme="minorHAnsi"/>
          <w:sz w:val="24"/>
          <w:szCs w:val="24"/>
        </w:rPr>
        <w:t xml:space="preserve"> </w:t>
      </w:r>
      <w:r w:rsidRPr="0099361D">
        <w:rPr>
          <w:rFonts w:asciiTheme="minorHAnsi" w:hAnsiTheme="minorHAnsi" w:cstheme="minorHAnsi"/>
          <w:sz w:val="24"/>
          <w:szCs w:val="24"/>
        </w:rPr>
        <w:t>Pokud ve smlouvě není stanoveno jinak, řídí se právní vztahy z ní vyplývající obecně závaznými právními předpisy.</w:t>
      </w:r>
    </w:p>
    <w:p w14:paraId="19D9A4BD" w14:textId="2606997B" w:rsidR="00D159D5"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lastRenderedPageBreak/>
        <w:t>2.</w:t>
      </w:r>
      <w:r w:rsidR="0090323A" w:rsidRPr="0099361D">
        <w:rPr>
          <w:rFonts w:asciiTheme="minorHAnsi" w:hAnsiTheme="minorHAnsi" w:cstheme="minorHAnsi"/>
          <w:sz w:val="24"/>
          <w:szCs w:val="24"/>
        </w:rPr>
        <w:t xml:space="preserve"> </w:t>
      </w:r>
      <w:r w:rsidRPr="0099361D">
        <w:rPr>
          <w:rFonts w:asciiTheme="minorHAnsi" w:hAnsiTheme="minorHAnsi" w:cstheme="minorHAnsi"/>
          <w:sz w:val="24"/>
          <w:szCs w:val="24"/>
        </w:rPr>
        <w:t>Veškeré změny smlouvy budou prováděny pouze formou písemných dodatků, s projevy vůle účastníků na téže listině. Tyto dodatky se stanou nedílnou součástí smlouvy. Veškeré dodatky musí být chronologicky číslovány.</w:t>
      </w:r>
    </w:p>
    <w:p w14:paraId="2D7B6C2F" w14:textId="663AC159" w:rsidR="00D159D5" w:rsidRPr="0099361D" w:rsidRDefault="00BF1274" w:rsidP="00514341">
      <w:pPr>
        <w:jc w:val="both"/>
        <w:rPr>
          <w:rFonts w:asciiTheme="minorHAnsi" w:hAnsiTheme="minorHAnsi" w:cstheme="minorHAnsi"/>
          <w:sz w:val="24"/>
          <w:szCs w:val="24"/>
        </w:rPr>
      </w:pPr>
      <w:r w:rsidRPr="0099361D">
        <w:rPr>
          <w:rFonts w:asciiTheme="minorHAnsi" w:hAnsiTheme="minorHAnsi" w:cstheme="minorHAnsi"/>
          <w:sz w:val="24"/>
          <w:szCs w:val="24"/>
        </w:rPr>
        <w:t>3. Smlouva je vyhotovena ve dvou stejnopisech, z nichž každá strana obdržela po jednom.</w:t>
      </w:r>
    </w:p>
    <w:p w14:paraId="76848BE0" w14:textId="7D26E231" w:rsidR="00272858" w:rsidRPr="0099361D" w:rsidRDefault="00272858" w:rsidP="00514341">
      <w:pPr>
        <w:jc w:val="both"/>
        <w:rPr>
          <w:rFonts w:asciiTheme="minorHAnsi" w:hAnsiTheme="minorHAnsi" w:cstheme="minorHAnsi"/>
          <w:sz w:val="24"/>
          <w:szCs w:val="24"/>
        </w:rPr>
      </w:pPr>
      <w:r w:rsidRPr="0099361D">
        <w:rPr>
          <w:rFonts w:asciiTheme="minorHAnsi" w:hAnsiTheme="minorHAnsi" w:cstheme="minorHAnsi"/>
          <w:sz w:val="24"/>
          <w:szCs w:val="24"/>
        </w:rPr>
        <w:t>4.</w:t>
      </w:r>
      <w:r w:rsidR="0090323A" w:rsidRPr="0099361D">
        <w:rPr>
          <w:rFonts w:asciiTheme="minorHAnsi" w:hAnsiTheme="minorHAnsi" w:cstheme="minorHAnsi"/>
          <w:sz w:val="24"/>
          <w:szCs w:val="24"/>
        </w:rPr>
        <w:t xml:space="preserve"> </w:t>
      </w:r>
      <w:r w:rsidRPr="0099361D">
        <w:rPr>
          <w:rFonts w:asciiTheme="minorHAnsi" w:hAnsiTheme="minorHAnsi" w:cstheme="minorHAnsi"/>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99361D">
        <w:rPr>
          <w:rFonts w:asciiTheme="minorHAnsi" w:hAnsiTheme="minorHAnsi" w:cstheme="minorHAnsi"/>
          <w:sz w:val="24"/>
          <w:szCs w:val="24"/>
        </w:rPr>
        <w:t>metadat</w:t>
      </w:r>
      <w:proofErr w:type="spellEnd"/>
      <w:r w:rsidRPr="0099361D">
        <w:rPr>
          <w:rFonts w:asciiTheme="minorHAnsi" w:hAnsiTheme="minorHAnsi" w:cstheme="minorHAnsi"/>
          <w:sz w:val="24"/>
          <w:szCs w:val="24"/>
        </w:rPr>
        <w:t xml:space="preserve"> požadovaných k uveřejnění dle zákona č. 340/2015 Sb. o registru smluv. Zveřejnění smlouvy a </w:t>
      </w:r>
      <w:proofErr w:type="spellStart"/>
      <w:r w:rsidRPr="0099361D">
        <w:rPr>
          <w:rFonts w:asciiTheme="minorHAnsi" w:hAnsiTheme="minorHAnsi" w:cstheme="minorHAnsi"/>
          <w:sz w:val="24"/>
          <w:szCs w:val="24"/>
        </w:rPr>
        <w:t>metadat</w:t>
      </w:r>
      <w:proofErr w:type="spellEnd"/>
      <w:r w:rsidRPr="0099361D">
        <w:rPr>
          <w:rFonts w:asciiTheme="minorHAnsi" w:hAnsiTheme="minorHAnsi" w:cstheme="minorHAnsi"/>
          <w:sz w:val="24"/>
          <w:szCs w:val="24"/>
        </w:rPr>
        <w:t xml:space="preserve"> v registru smluv zajistí Povodí Ohře, státní podnik, který má právo tuto smlouvu zveřejnit rovněž v pochybnostech o tom, zda tato smlouva zveřejnění podléhá či nikoliv.</w:t>
      </w:r>
    </w:p>
    <w:p w14:paraId="09EF10F8" w14:textId="0D0AA04E" w:rsidR="00BF1887" w:rsidRPr="0099361D" w:rsidRDefault="00BF1887" w:rsidP="00514341">
      <w:pPr>
        <w:jc w:val="both"/>
        <w:rPr>
          <w:rFonts w:asciiTheme="minorHAnsi" w:hAnsiTheme="minorHAnsi" w:cstheme="minorHAnsi"/>
          <w:sz w:val="24"/>
          <w:szCs w:val="24"/>
        </w:rPr>
      </w:pPr>
      <w:r w:rsidRPr="0099361D">
        <w:rPr>
          <w:rFonts w:asciiTheme="minorHAnsi" w:hAnsiTheme="minorHAnsi" w:cstheme="minorHAnsi"/>
          <w:sz w:val="24"/>
          <w:szCs w:val="24"/>
        </w:rPr>
        <w:t>5.</w:t>
      </w:r>
      <w:r w:rsidR="0090323A" w:rsidRPr="0099361D">
        <w:rPr>
          <w:rFonts w:asciiTheme="minorHAnsi" w:hAnsiTheme="minorHAnsi" w:cstheme="minorHAnsi"/>
          <w:sz w:val="24"/>
          <w:szCs w:val="24"/>
        </w:rPr>
        <w:t xml:space="preserve"> </w:t>
      </w:r>
      <w:r w:rsidRPr="0099361D">
        <w:rPr>
          <w:rFonts w:asciiTheme="minorHAnsi" w:hAnsiTheme="minorHAnsi" w:cstheme="minorHAnsi"/>
          <w:sz w:val="24"/>
          <w:szCs w:val="24"/>
        </w:rPr>
        <w:t>Smlouva nabývá platnosti dnem jejího podpisu poslední ze smluvních stran a účinnosti zveřejněním v Registru smluv</w:t>
      </w:r>
      <w:r w:rsidR="00ED21AC" w:rsidRPr="0099361D">
        <w:rPr>
          <w:rFonts w:asciiTheme="minorHAnsi" w:hAnsiTheme="minorHAnsi" w:cstheme="minorHAnsi"/>
          <w:sz w:val="24"/>
          <w:szCs w:val="24"/>
        </w:rPr>
        <w:t xml:space="preserve">, </w:t>
      </w:r>
      <w:r w:rsidRPr="0099361D">
        <w:rPr>
          <w:rFonts w:asciiTheme="minorHAnsi" w:hAnsiTheme="minorHAnsi" w:cstheme="minorHAnsi"/>
          <w:sz w:val="24"/>
          <w:szCs w:val="24"/>
        </w:rPr>
        <w:t>pokud této účinnosti dle příslušných ustanovení smlouvy nenabude později.</w:t>
      </w:r>
    </w:p>
    <w:p w14:paraId="24981F98" w14:textId="77777777" w:rsidR="00B82A8C" w:rsidRPr="0099361D" w:rsidRDefault="00B82A8C" w:rsidP="00D159D5">
      <w:pPr>
        <w:pStyle w:val="Zkladntext"/>
        <w:spacing w:after="60" w:line="240" w:lineRule="atLeast"/>
        <w:jc w:val="both"/>
        <w:rPr>
          <w:rFonts w:asciiTheme="minorHAnsi" w:hAnsiTheme="minorHAnsi" w:cstheme="minorHAnsi"/>
          <w:color w:val="auto"/>
        </w:rPr>
      </w:pPr>
    </w:p>
    <w:p w14:paraId="35988ABE" w14:textId="77777777" w:rsidR="00272858" w:rsidRPr="0099361D" w:rsidRDefault="00272858" w:rsidP="00D159D5">
      <w:pPr>
        <w:pStyle w:val="Zkladntext"/>
        <w:spacing w:after="60" w:line="240" w:lineRule="atLeast"/>
        <w:jc w:val="both"/>
        <w:rPr>
          <w:rFonts w:asciiTheme="minorHAnsi" w:hAnsiTheme="minorHAnsi" w:cstheme="minorHAnsi"/>
          <w:color w:val="auto"/>
        </w:rPr>
      </w:pPr>
    </w:p>
    <w:p w14:paraId="766C3375" w14:textId="0FB072C9" w:rsidR="00272858" w:rsidRPr="00F1407D" w:rsidRDefault="00272858" w:rsidP="00272858">
      <w:pPr>
        <w:pStyle w:val="Zkladntext"/>
        <w:spacing w:after="60" w:line="240" w:lineRule="atLeast"/>
        <w:jc w:val="both"/>
        <w:rPr>
          <w:rFonts w:asciiTheme="minorHAnsi" w:hAnsiTheme="minorHAnsi" w:cstheme="minorHAnsi"/>
          <w:strike/>
          <w:color w:val="FF0000"/>
          <w:sz w:val="22"/>
          <w:szCs w:val="22"/>
        </w:rPr>
      </w:pPr>
      <w:r w:rsidRPr="0099361D">
        <w:rPr>
          <w:rFonts w:asciiTheme="minorHAnsi" w:hAnsiTheme="minorHAnsi" w:cstheme="minorHAnsi"/>
          <w:color w:val="auto"/>
          <w:sz w:val="22"/>
          <w:szCs w:val="22"/>
        </w:rPr>
        <w:t>Příloh</w:t>
      </w:r>
      <w:r w:rsidR="005E1936" w:rsidRPr="0099361D">
        <w:rPr>
          <w:rFonts w:asciiTheme="minorHAnsi" w:hAnsiTheme="minorHAnsi" w:cstheme="minorHAnsi"/>
          <w:color w:val="auto"/>
          <w:sz w:val="22"/>
          <w:szCs w:val="22"/>
        </w:rPr>
        <w:t>a č.1</w:t>
      </w:r>
      <w:r w:rsidRPr="0099361D">
        <w:rPr>
          <w:rFonts w:asciiTheme="minorHAnsi" w:hAnsiTheme="minorHAnsi" w:cstheme="minorHAnsi"/>
          <w:color w:val="auto"/>
          <w:sz w:val="22"/>
          <w:szCs w:val="22"/>
        </w:rPr>
        <w:t xml:space="preserve">: </w:t>
      </w:r>
      <w:r w:rsidR="005E1936" w:rsidRPr="0099361D">
        <w:rPr>
          <w:rFonts w:asciiTheme="minorHAnsi" w:hAnsiTheme="minorHAnsi" w:cstheme="minorHAnsi"/>
          <w:color w:val="auto"/>
          <w:sz w:val="22"/>
          <w:szCs w:val="22"/>
        </w:rPr>
        <w:t xml:space="preserve"> </w:t>
      </w:r>
      <w:r w:rsidRPr="0099361D">
        <w:rPr>
          <w:rFonts w:asciiTheme="minorHAnsi" w:hAnsiTheme="minorHAnsi" w:cstheme="minorHAnsi"/>
          <w:color w:val="auto"/>
          <w:sz w:val="22"/>
          <w:szCs w:val="22"/>
        </w:rPr>
        <w:t>Plná moc vlastníka</w:t>
      </w:r>
      <w:r w:rsidRPr="0099361D">
        <w:rPr>
          <w:rFonts w:asciiTheme="minorHAnsi" w:hAnsiTheme="minorHAnsi" w:cstheme="minorHAnsi"/>
          <w:b/>
          <w:color w:val="auto"/>
          <w:sz w:val="22"/>
          <w:szCs w:val="22"/>
        </w:rPr>
        <w:t xml:space="preserve"> </w:t>
      </w:r>
    </w:p>
    <w:p w14:paraId="2FFEF7F5" w14:textId="7F9F5BDC" w:rsidR="00272858" w:rsidRPr="0099361D" w:rsidRDefault="005E1936" w:rsidP="00272858">
      <w:pPr>
        <w:rPr>
          <w:rFonts w:asciiTheme="minorHAnsi" w:hAnsiTheme="minorHAnsi" w:cstheme="minorHAnsi"/>
          <w:sz w:val="22"/>
          <w:szCs w:val="22"/>
        </w:rPr>
      </w:pPr>
      <w:r w:rsidRPr="0099361D">
        <w:rPr>
          <w:rFonts w:asciiTheme="minorHAnsi" w:hAnsiTheme="minorHAnsi" w:cstheme="minorHAnsi"/>
          <w:sz w:val="22"/>
          <w:szCs w:val="22"/>
        </w:rPr>
        <w:t xml:space="preserve">Příloha č.2:  </w:t>
      </w:r>
      <w:r w:rsidR="00272858" w:rsidRPr="0099361D">
        <w:rPr>
          <w:rFonts w:asciiTheme="minorHAnsi" w:hAnsiTheme="minorHAnsi" w:cstheme="minorHAnsi"/>
          <w:sz w:val="22"/>
          <w:szCs w:val="22"/>
        </w:rPr>
        <w:t>Situační výkres záborů C.8</w:t>
      </w:r>
    </w:p>
    <w:p w14:paraId="4450B077" w14:textId="77777777" w:rsidR="00272858" w:rsidRPr="0099361D" w:rsidRDefault="00272858" w:rsidP="00D159D5">
      <w:pPr>
        <w:pStyle w:val="Zkladntext"/>
        <w:spacing w:after="60" w:line="240" w:lineRule="atLeast"/>
        <w:jc w:val="both"/>
        <w:rPr>
          <w:rFonts w:asciiTheme="minorHAnsi" w:hAnsiTheme="minorHAnsi" w:cstheme="minorHAnsi"/>
          <w:color w:val="auto"/>
        </w:rPr>
      </w:pPr>
    </w:p>
    <w:p w14:paraId="4B7C8013" w14:textId="77777777" w:rsidR="00272858" w:rsidRPr="0099361D" w:rsidRDefault="00272858" w:rsidP="00D159D5">
      <w:pPr>
        <w:pStyle w:val="Zkladntext"/>
        <w:spacing w:after="60" w:line="240" w:lineRule="atLeast"/>
        <w:jc w:val="both"/>
        <w:rPr>
          <w:rFonts w:asciiTheme="minorHAnsi" w:hAnsiTheme="minorHAnsi" w:cstheme="minorHAnsi"/>
          <w:color w:val="auto"/>
        </w:rPr>
      </w:pPr>
    </w:p>
    <w:p w14:paraId="475B0981" w14:textId="120E5917" w:rsidR="00D159D5" w:rsidRPr="0099361D" w:rsidRDefault="00BF1274" w:rsidP="00D159D5">
      <w:pPr>
        <w:pStyle w:val="Zkladntext"/>
        <w:spacing w:after="60" w:line="240" w:lineRule="atLeast"/>
        <w:jc w:val="both"/>
        <w:rPr>
          <w:rFonts w:asciiTheme="minorHAnsi" w:hAnsiTheme="minorHAnsi" w:cstheme="minorHAnsi"/>
          <w:color w:val="auto"/>
        </w:rPr>
      </w:pPr>
      <w:r w:rsidRPr="0099361D">
        <w:rPr>
          <w:rFonts w:asciiTheme="minorHAnsi" w:hAnsiTheme="minorHAnsi" w:cstheme="minorHAnsi"/>
          <w:color w:val="auto"/>
        </w:rPr>
        <w:t>V Lokti dne                                                                                      V </w:t>
      </w:r>
      <w:r w:rsidR="00514341" w:rsidRPr="0099361D">
        <w:rPr>
          <w:rFonts w:asciiTheme="minorHAnsi" w:hAnsiTheme="minorHAnsi" w:cstheme="minorHAnsi"/>
          <w:color w:val="auto"/>
        </w:rPr>
        <w:t>Chomutově</w:t>
      </w:r>
      <w:r w:rsidRPr="0099361D">
        <w:rPr>
          <w:rFonts w:asciiTheme="minorHAnsi" w:hAnsiTheme="minorHAnsi" w:cstheme="minorHAnsi"/>
          <w:color w:val="auto"/>
        </w:rPr>
        <w:t xml:space="preserve"> dne</w:t>
      </w:r>
    </w:p>
    <w:p w14:paraId="2DDA4870" w14:textId="47D28792" w:rsidR="00D159D5" w:rsidRPr="0099361D" w:rsidRDefault="00D159D5" w:rsidP="00D159D5">
      <w:pPr>
        <w:pStyle w:val="Zkladntext"/>
        <w:spacing w:after="60" w:line="240" w:lineRule="atLeast"/>
        <w:jc w:val="both"/>
        <w:rPr>
          <w:rFonts w:asciiTheme="minorHAnsi" w:hAnsiTheme="minorHAnsi" w:cstheme="minorHAnsi"/>
          <w:color w:val="auto"/>
        </w:rPr>
      </w:pPr>
    </w:p>
    <w:p w14:paraId="72A7CC05" w14:textId="2A4ACFCF" w:rsidR="00BF1887" w:rsidRPr="0099361D" w:rsidRDefault="00BF1887" w:rsidP="00D159D5">
      <w:pPr>
        <w:pStyle w:val="Zkladntext"/>
        <w:spacing w:after="60" w:line="240" w:lineRule="atLeast"/>
        <w:jc w:val="both"/>
        <w:rPr>
          <w:rFonts w:asciiTheme="minorHAnsi" w:hAnsiTheme="minorHAnsi" w:cstheme="minorHAnsi"/>
          <w:color w:val="auto"/>
        </w:rPr>
      </w:pPr>
    </w:p>
    <w:p w14:paraId="1312F292" w14:textId="77777777" w:rsidR="00BF1887" w:rsidRPr="0099361D" w:rsidRDefault="00BF1887" w:rsidP="00D159D5">
      <w:pPr>
        <w:pStyle w:val="Zkladntext"/>
        <w:spacing w:after="60" w:line="240" w:lineRule="atLeast"/>
        <w:jc w:val="both"/>
        <w:rPr>
          <w:rFonts w:asciiTheme="minorHAnsi" w:hAnsiTheme="minorHAnsi" w:cstheme="minorHAnsi"/>
          <w:color w:val="auto"/>
        </w:rPr>
      </w:pPr>
    </w:p>
    <w:p w14:paraId="69880428" w14:textId="77777777" w:rsidR="00B82A8C" w:rsidRPr="0099361D" w:rsidRDefault="00B82A8C" w:rsidP="00D159D5">
      <w:pPr>
        <w:pStyle w:val="Zkladntext"/>
        <w:spacing w:after="60" w:line="240" w:lineRule="atLeast"/>
        <w:jc w:val="both"/>
        <w:rPr>
          <w:rFonts w:asciiTheme="minorHAnsi" w:hAnsiTheme="minorHAnsi" w:cstheme="minorHAnsi"/>
          <w:color w:val="auto"/>
        </w:rPr>
      </w:pPr>
    </w:p>
    <w:p w14:paraId="3E481DAE" w14:textId="7B00D212" w:rsidR="00D159D5" w:rsidRPr="0099361D" w:rsidRDefault="00504756" w:rsidP="00D159D5">
      <w:pPr>
        <w:pStyle w:val="Zkladntext"/>
        <w:spacing w:after="60" w:line="240" w:lineRule="atLeast"/>
        <w:jc w:val="both"/>
        <w:rPr>
          <w:rFonts w:asciiTheme="minorHAnsi" w:hAnsiTheme="minorHAnsi" w:cstheme="minorHAnsi"/>
          <w:color w:val="auto"/>
        </w:rPr>
      </w:pPr>
      <w:r w:rsidRPr="0099361D">
        <w:rPr>
          <w:rFonts w:asciiTheme="minorHAnsi" w:hAnsiTheme="minorHAnsi" w:cstheme="minorHAnsi"/>
          <w:color w:val="auto"/>
        </w:rPr>
        <w:t xml:space="preserve">………………………………….                                                                   </w:t>
      </w:r>
      <w:r w:rsidR="00BF1274" w:rsidRPr="0099361D">
        <w:rPr>
          <w:rFonts w:asciiTheme="minorHAnsi" w:hAnsiTheme="minorHAnsi" w:cstheme="minorHAnsi"/>
          <w:color w:val="auto"/>
        </w:rPr>
        <w:t>………………………………………</w:t>
      </w:r>
    </w:p>
    <w:p w14:paraId="0B47C4C3" w14:textId="77777777" w:rsidR="00D159D5" w:rsidRPr="0099361D" w:rsidRDefault="00BF1274" w:rsidP="00D159D5">
      <w:pPr>
        <w:pStyle w:val="Zkladntext"/>
        <w:spacing w:after="60" w:line="240" w:lineRule="atLeast"/>
        <w:jc w:val="both"/>
        <w:rPr>
          <w:rFonts w:asciiTheme="minorHAnsi" w:hAnsiTheme="minorHAnsi" w:cstheme="minorHAnsi"/>
          <w:color w:val="auto"/>
        </w:rPr>
      </w:pPr>
      <w:r w:rsidRPr="0099361D">
        <w:rPr>
          <w:rFonts w:asciiTheme="minorHAnsi" w:hAnsiTheme="minorHAnsi" w:cstheme="minorHAnsi"/>
          <w:color w:val="auto"/>
        </w:rPr>
        <w:t>Za poskytovatele:</w:t>
      </w:r>
      <w:r w:rsidR="00504756" w:rsidRPr="0099361D">
        <w:rPr>
          <w:rFonts w:asciiTheme="minorHAnsi" w:hAnsiTheme="minorHAnsi" w:cstheme="minorHAnsi"/>
          <w:color w:val="auto"/>
        </w:rPr>
        <w:t xml:space="preserve">                                                                             </w:t>
      </w:r>
      <w:r w:rsidRPr="0099361D">
        <w:rPr>
          <w:rFonts w:asciiTheme="minorHAnsi" w:hAnsiTheme="minorHAnsi" w:cstheme="minorHAnsi"/>
          <w:color w:val="auto"/>
        </w:rPr>
        <w:t>Za uživatele:</w:t>
      </w:r>
    </w:p>
    <w:p w14:paraId="17F5A9C6" w14:textId="77777777" w:rsidR="002953DF" w:rsidRDefault="002953DF" w:rsidP="00D159D5">
      <w:pPr>
        <w:pStyle w:val="Zkladntext"/>
        <w:spacing w:after="60" w:line="240" w:lineRule="atLeast"/>
        <w:jc w:val="both"/>
        <w:rPr>
          <w:rFonts w:asciiTheme="minorHAnsi" w:hAnsiTheme="minorHAnsi" w:cstheme="minorHAnsi"/>
          <w:color w:val="auto"/>
        </w:rPr>
      </w:pPr>
    </w:p>
    <w:p w14:paraId="4A870FAA" w14:textId="058D4751" w:rsidR="00D159D5" w:rsidRPr="0099361D" w:rsidRDefault="000F63FA" w:rsidP="00D159D5">
      <w:pPr>
        <w:pStyle w:val="Zkladntext"/>
        <w:spacing w:after="60" w:line="240" w:lineRule="atLeast"/>
        <w:jc w:val="both"/>
        <w:rPr>
          <w:rFonts w:asciiTheme="minorHAnsi" w:hAnsiTheme="minorHAnsi" w:cstheme="minorHAnsi"/>
          <w:color w:val="auto"/>
        </w:rPr>
      </w:pPr>
      <w:bookmarkStart w:id="0" w:name="_GoBack"/>
      <w:bookmarkEnd w:id="0"/>
      <w:r w:rsidRPr="0099361D">
        <w:rPr>
          <w:rFonts w:asciiTheme="minorHAnsi" w:hAnsiTheme="minorHAnsi" w:cstheme="minorHAnsi"/>
          <w:color w:val="auto"/>
        </w:rPr>
        <w:t>jednatel</w:t>
      </w:r>
      <w:r w:rsidR="00514341" w:rsidRPr="0099361D">
        <w:rPr>
          <w:rFonts w:asciiTheme="minorHAnsi" w:hAnsiTheme="minorHAnsi" w:cstheme="minorHAnsi"/>
          <w:color w:val="auto"/>
        </w:rPr>
        <w:tab/>
      </w:r>
      <w:r w:rsidR="00514341" w:rsidRPr="0099361D">
        <w:rPr>
          <w:rFonts w:asciiTheme="minorHAnsi" w:hAnsiTheme="minorHAnsi" w:cstheme="minorHAnsi"/>
          <w:color w:val="auto"/>
        </w:rPr>
        <w:tab/>
      </w:r>
      <w:r w:rsidR="00514341" w:rsidRPr="0099361D">
        <w:rPr>
          <w:rFonts w:asciiTheme="minorHAnsi" w:hAnsiTheme="minorHAnsi" w:cstheme="minorHAnsi"/>
          <w:color w:val="auto"/>
        </w:rPr>
        <w:tab/>
      </w:r>
      <w:r w:rsidR="00514341" w:rsidRPr="0099361D">
        <w:rPr>
          <w:rFonts w:asciiTheme="minorHAnsi" w:hAnsiTheme="minorHAnsi" w:cstheme="minorHAnsi"/>
          <w:color w:val="auto"/>
        </w:rPr>
        <w:tab/>
      </w:r>
      <w:r w:rsidR="00514341" w:rsidRPr="0099361D">
        <w:rPr>
          <w:rFonts w:asciiTheme="minorHAnsi" w:hAnsiTheme="minorHAnsi" w:cstheme="minorHAnsi"/>
          <w:color w:val="auto"/>
        </w:rPr>
        <w:tab/>
      </w:r>
      <w:r w:rsidR="00514341" w:rsidRPr="0099361D">
        <w:rPr>
          <w:rFonts w:asciiTheme="minorHAnsi" w:hAnsiTheme="minorHAnsi" w:cstheme="minorHAnsi"/>
          <w:color w:val="auto"/>
        </w:rPr>
        <w:tab/>
      </w:r>
      <w:r w:rsidR="00514341" w:rsidRPr="0099361D">
        <w:rPr>
          <w:rFonts w:asciiTheme="minorHAnsi" w:hAnsiTheme="minorHAnsi" w:cstheme="minorHAnsi"/>
          <w:color w:val="auto"/>
        </w:rPr>
        <w:tab/>
        <w:t xml:space="preserve">     </w:t>
      </w:r>
      <w:r w:rsidR="00221F0E" w:rsidRPr="0099361D">
        <w:rPr>
          <w:rFonts w:asciiTheme="minorHAnsi" w:hAnsiTheme="minorHAnsi" w:cstheme="minorHAnsi"/>
          <w:color w:val="auto"/>
        </w:rPr>
        <w:t>i</w:t>
      </w:r>
      <w:r w:rsidR="00514341" w:rsidRPr="0099361D">
        <w:rPr>
          <w:rFonts w:asciiTheme="minorHAnsi" w:hAnsiTheme="minorHAnsi" w:cstheme="minorHAnsi"/>
          <w:color w:val="auto"/>
        </w:rPr>
        <w:t>nvestiční ředitel</w:t>
      </w:r>
    </w:p>
    <w:p w14:paraId="0434F6F9" w14:textId="77777777" w:rsidR="00B82A8C" w:rsidRDefault="00B82A8C" w:rsidP="00D159D5">
      <w:pPr>
        <w:pStyle w:val="Zkladntext"/>
        <w:spacing w:after="60" w:line="240" w:lineRule="atLeast"/>
        <w:jc w:val="both"/>
        <w:rPr>
          <w:rFonts w:asciiTheme="minorHAnsi" w:hAnsiTheme="minorHAnsi" w:cstheme="minorHAnsi"/>
        </w:rPr>
      </w:pPr>
    </w:p>
    <w:sectPr w:rsidR="00B82A8C" w:rsidSect="009863A4">
      <w:headerReference w:type="default" r:id="rId9"/>
      <w:footerReference w:type="even" r:id="rId10"/>
      <w:footerReference w:type="default" r:id="rId11"/>
      <w:pgSz w:w="12240" w:h="15840"/>
      <w:pgMar w:top="1304" w:right="1418" w:bottom="1304"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F9485" w14:textId="77777777" w:rsidR="009B42E0" w:rsidRDefault="009B42E0" w:rsidP="00601A4A">
      <w:r>
        <w:separator/>
      </w:r>
    </w:p>
  </w:endnote>
  <w:endnote w:type="continuationSeparator" w:id="0">
    <w:p w14:paraId="6DB9BFBF" w14:textId="77777777" w:rsidR="009B42E0" w:rsidRDefault="009B42E0" w:rsidP="0060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3153" w14:textId="77777777" w:rsidR="00C47861" w:rsidRDefault="00601A4A" w:rsidP="006D4554">
    <w:pPr>
      <w:pStyle w:val="Zpat"/>
      <w:framePr w:wrap="around" w:vAnchor="text" w:hAnchor="margin" w:xAlign="center" w:y="1"/>
      <w:rPr>
        <w:rStyle w:val="slostrnky"/>
      </w:rPr>
    </w:pPr>
    <w:r>
      <w:rPr>
        <w:rStyle w:val="slostrnky"/>
      </w:rPr>
      <w:fldChar w:fldCharType="begin"/>
    </w:r>
    <w:r w:rsidR="00504756">
      <w:rPr>
        <w:rStyle w:val="slostrnky"/>
      </w:rPr>
      <w:instrText xml:space="preserve">PAGE  </w:instrText>
    </w:r>
    <w:r>
      <w:rPr>
        <w:rStyle w:val="slostrnky"/>
      </w:rPr>
      <w:fldChar w:fldCharType="end"/>
    </w:r>
  </w:p>
  <w:p w14:paraId="3257F2CD" w14:textId="77777777" w:rsidR="00C47861" w:rsidRDefault="009B42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571C" w14:textId="77777777" w:rsidR="00C47861" w:rsidRDefault="00601A4A" w:rsidP="006D4554">
    <w:pPr>
      <w:pStyle w:val="Zpat"/>
      <w:framePr w:wrap="around" w:vAnchor="text" w:hAnchor="margin" w:xAlign="center" w:y="1"/>
      <w:rPr>
        <w:rStyle w:val="slostrnky"/>
      </w:rPr>
    </w:pPr>
    <w:r>
      <w:rPr>
        <w:rStyle w:val="slostrnky"/>
      </w:rPr>
      <w:fldChar w:fldCharType="begin"/>
    </w:r>
    <w:r w:rsidR="00504756">
      <w:rPr>
        <w:rStyle w:val="slostrnky"/>
      </w:rPr>
      <w:instrText xml:space="preserve">PAGE  </w:instrText>
    </w:r>
    <w:r>
      <w:rPr>
        <w:rStyle w:val="slostrnky"/>
      </w:rPr>
      <w:fldChar w:fldCharType="separate"/>
    </w:r>
    <w:r w:rsidR="00892FC3">
      <w:rPr>
        <w:rStyle w:val="slostrnky"/>
        <w:noProof/>
      </w:rPr>
      <w:t>1</w:t>
    </w:r>
    <w:r>
      <w:rPr>
        <w:rStyle w:val="slostrnky"/>
      </w:rPr>
      <w:fldChar w:fldCharType="end"/>
    </w:r>
  </w:p>
  <w:p w14:paraId="463ACCC6" w14:textId="77777777" w:rsidR="00C47861" w:rsidRDefault="009B42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AAB48" w14:textId="77777777" w:rsidR="009B42E0" w:rsidRDefault="009B42E0" w:rsidP="00601A4A">
      <w:r>
        <w:separator/>
      </w:r>
    </w:p>
  </w:footnote>
  <w:footnote w:type="continuationSeparator" w:id="0">
    <w:p w14:paraId="3F836863" w14:textId="77777777" w:rsidR="009B42E0" w:rsidRDefault="009B42E0" w:rsidP="00601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658E" w14:textId="589614C0" w:rsidR="00C91C37" w:rsidRPr="006C32EA" w:rsidRDefault="00C91C37">
    <w:pPr>
      <w:pStyle w:val="Zhlav"/>
      <w:rPr>
        <w:sz w:val="18"/>
        <w:szCs w:val="18"/>
      </w:rPr>
    </w:pPr>
    <w:r>
      <w:tab/>
    </w:r>
    <w:r>
      <w:tab/>
    </w:r>
    <w:r w:rsidRPr="006C32EA">
      <w:rPr>
        <w:sz w:val="18"/>
        <w:szCs w:val="18"/>
      </w:rPr>
      <w:t>Akce č. 502 245 + 502 510 + 502 670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27281"/>
    <w:multiLevelType w:val="hybridMultilevel"/>
    <w:tmpl w:val="1F24FA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E8710E1"/>
    <w:multiLevelType w:val="hybridMultilevel"/>
    <w:tmpl w:val="893C5B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74"/>
    <w:rsid w:val="00006248"/>
    <w:rsid w:val="0001289D"/>
    <w:rsid w:val="00032706"/>
    <w:rsid w:val="00041B1F"/>
    <w:rsid w:val="00051715"/>
    <w:rsid w:val="00052A93"/>
    <w:rsid w:val="00056495"/>
    <w:rsid w:val="00065A27"/>
    <w:rsid w:val="00087ABE"/>
    <w:rsid w:val="000C16BA"/>
    <w:rsid w:val="000C2E04"/>
    <w:rsid w:val="000C5AC2"/>
    <w:rsid w:val="000C79EB"/>
    <w:rsid w:val="000F2047"/>
    <w:rsid w:val="000F63FA"/>
    <w:rsid w:val="00103DC2"/>
    <w:rsid w:val="00105BB6"/>
    <w:rsid w:val="00110D88"/>
    <w:rsid w:val="00113FB4"/>
    <w:rsid w:val="0012757D"/>
    <w:rsid w:val="001B1599"/>
    <w:rsid w:val="001C28B1"/>
    <w:rsid w:val="001F3917"/>
    <w:rsid w:val="002011A5"/>
    <w:rsid w:val="00221F0E"/>
    <w:rsid w:val="002442AA"/>
    <w:rsid w:val="00272858"/>
    <w:rsid w:val="002914FE"/>
    <w:rsid w:val="002953DF"/>
    <w:rsid w:val="002C7B7D"/>
    <w:rsid w:val="002D76F0"/>
    <w:rsid w:val="00306A4A"/>
    <w:rsid w:val="00311A76"/>
    <w:rsid w:val="00312A7B"/>
    <w:rsid w:val="00343802"/>
    <w:rsid w:val="003461F0"/>
    <w:rsid w:val="00364813"/>
    <w:rsid w:val="003B0682"/>
    <w:rsid w:val="003C3397"/>
    <w:rsid w:val="003C7E62"/>
    <w:rsid w:val="003D5064"/>
    <w:rsid w:val="003E38F6"/>
    <w:rsid w:val="0040144F"/>
    <w:rsid w:val="00403DDF"/>
    <w:rsid w:val="004065D2"/>
    <w:rsid w:val="00423002"/>
    <w:rsid w:val="00435F63"/>
    <w:rsid w:val="0045181D"/>
    <w:rsid w:val="004610CE"/>
    <w:rsid w:val="00497C2E"/>
    <w:rsid w:val="004D27B4"/>
    <w:rsid w:val="004E1830"/>
    <w:rsid w:val="004E7386"/>
    <w:rsid w:val="004F6BEA"/>
    <w:rsid w:val="00504756"/>
    <w:rsid w:val="00504A9C"/>
    <w:rsid w:val="0051017D"/>
    <w:rsid w:val="00514341"/>
    <w:rsid w:val="00552EDA"/>
    <w:rsid w:val="005A7FAB"/>
    <w:rsid w:val="005B7FA1"/>
    <w:rsid w:val="005E0032"/>
    <w:rsid w:val="005E1936"/>
    <w:rsid w:val="005E5AB2"/>
    <w:rsid w:val="00601A4A"/>
    <w:rsid w:val="00605E66"/>
    <w:rsid w:val="006121B0"/>
    <w:rsid w:val="00621951"/>
    <w:rsid w:val="00624442"/>
    <w:rsid w:val="00644F38"/>
    <w:rsid w:val="00661E4D"/>
    <w:rsid w:val="00664733"/>
    <w:rsid w:val="006C0AEF"/>
    <w:rsid w:val="006C32EA"/>
    <w:rsid w:val="006D1EB4"/>
    <w:rsid w:val="006E7B68"/>
    <w:rsid w:val="00701EAC"/>
    <w:rsid w:val="007A4F9E"/>
    <w:rsid w:val="007B7131"/>
    <w:rsid w:val="007F5197"/>
    <w:rsid w:val="00892FC3"/>
    <w:rsid w:val="00895DF7"/>
    <w:rsid w:val="008C3855"/>
    <w:rsid w:val="0090323A"/>
    <w:rsid w:val="009056CA"/>
    <w:rsid w:val="00941CA5"/>
    <w:rsid w:val="00961B53"/>
    <w:rsid w:val="00963EC7"/>
    <w:rsid w:val="00973D5A"/>
    <w:rsid w:val="0099361D"/>
    <w:rsid w:val="009A5D76"/>
    <w:rsid w:val="009A6012"/>
    <w:rsid w:val="009B2B6F"/>
    <w:rsid w:val="009B42E0"/>
    <w:rsid w:val="009C497F"/>
    <w:rsid w:val="009D29AE"/>
    <w:rsid w:val="009E7F91"/>
    <w:rsid w:val="00A0198F"/>
    <w:rsid w:val="00A1199B"/>
    <w:rsid w:val="00A34D62"/>
    <w:rsid w:val="00A36114"/>
    <w:rsid w:val="00A942ED"/>
    <w:rsid w:val="00AD3E7A"/>
    <w:rsid w:val="00B05B48"/>
    <w:rsid w:val="00B24FA8"/>
    <w:rsid w:val="00B60A3F"/>
    <w:rsid w:val="00B82A8C"/>
    <w:rsid w:val="00BC06E3"/>
    <w:rsid w:val="00BC0BBB"/>
    <w:rsid w:val="00BC2F68"/>
    <w:rsid w:val="00BF1274"/>
    <w:rsid w:val="00BF1887"/>
    <w:rsid w:val="00C11AB7"/>
    <w:rsid w:val="00C12797"/>
    <w:rsid w:val="00C91C37"/>
    <w:rsid w:val="00C95AB7"/>
    <w:rsid w:val="00CE0713"/>
    <w:rsid w:val="00CE7EE5"/>
    <w:rsid w:val="00D15500"/>
    <w:rsid w:val="00D159D5"/>
    <w:rsid w:val="00D17B2E"/>
    <w:rsid w:val="00D47AEC"/>
    <w:rsid w:val="00D570F5"/>
    <w:rsid w:val="00D60911"/>
    <w:rsid w:val="00D64EEA"/>
    <w:rsid w:val="00D86ABC"/>
    <w:rsid w:val="00DA0E11"/>
    <w:rsid w:val="00DE681B"/>
    <w:rsid w:val="00E319F4"/>
    <w:rsid w:val="00E31ED1"/>
    <w:rsid w:val="00E35AD5"/>
    <w:rsid w:val="00EA28C9"/>
    <w:rsid w:val="00EB20E3"/>
    <w:rsid w:val="00EB6995"/>
    <w:rsid w:val="00ED21AC"/>
    <w:rsid w:val="00ED3502"/>
    <w:rsid w:val="00EE0ECF"/>
    <w:rsid w:val="00EE19AD"/>
    <w:rsid w:val="00F008A4"/>
    <w:rsid w:val="00F041B4"/>
    <w:rsid w:val="00F1407D"/>
    <w:rsid w:val="00F2042C"/>
    <w:rsid w:val="00F64182"/>
    <w:rsid w:val="00F74AD9"/>
    <w:rsid w:val="00FA16C3"/>
    <w:rsid w:val="00FB74F8"/>
    <w:rsid w:val="00FE2EA1"/>
    <w:rsid w:val="00FE5C51"/>
    <w:rsid w:val="00FF32DA"/>
    <w:rsid w:val="00FF4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2F53"/>
  <w15:docId w15:val="{AF2488E0-A907-4FEE-8249-B30CDD7C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F127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F1274"/>
    <w:rPr>
      <w:snapToGrid w:val="0"/>
      <w:color w:val="000000"/>
      <w:sz w:val="24"/>
    </w:rPr>
  </w:style>
  <w:style w:type="character" w:customStyle="1" w:styleId="ZkladntextChar">
    <w:name w:val="Základní text Char"/>
    <w:basedOn w:val="Standardnpsmoodstavce"/>
    <w:link w:val="Zkladntext"/>
    <w:rsid w:val="00BF1274"/>
    <w:rPr>
      <w:rFonts w:ascii="Times New Roman" w:eastAsia="Times New Roman" w:hAnsi="Times New Roman" w:cs="Times New Roman"/>
      <w:snapToGrid w:val="0"/>
      <w:color w:val="000000"/>
      <w:sz w:val="24"/>
      <w:szCs w:val="20"/>
      <w:lang w:eastAsia="cs-CZ"/>
    </w:rPr>
  </w:style>
  <w:style w:type="paragraph" w:styleId="Zkladntext2">
    <w:name w:val="Body Text 2"/>
    <w:basedOn w:val="Normln"/>
    <w:link w:val="Zkladntext2Char"/>
    <w:rsid w:val="00BF1274"/>
    <w:pPr>
      <w:jc w:val="both"/>
    </w:pPr>
    <w:rPr>
      <w:sz w:val="24"/>
    </w:rPr>
  </w:style>
  <w:style w:type="character" w:customStyle="1" w:styleId="Zkladntext2Char">
    <w:name w:val="Základní text 2 Char"/>
    <w:basedOn w:val="Standardnpsmoodstavce"/>
    <w:link w:val="Zkladntext2"/>
    <w:rsid w:val="00BF1274"/>
    <w:rPr>
      <w:rFonts w:ascii="Times New Roman" w:eastAsia="Times New Roman" w:hAnsi="Times New Roman" w:cs="Times New Roman"/>
      <w:sz w:val="24"/>
      <w:szCs w:val="20"/>
      <w:lang w:eastAsia="cs-CZ"/>
    </w:rPr>
  </w:style>
  <w:style w:type="paragraph" w:styleId="Zpat">
    <w:name w:val="footer"/>
    <w:basedOn w:val="Normln"/>
    <w:link w:val="ZpatChar"/>
    <w:rsid w:val="00BF1274"/>
    <w:pPr>
      <w:tabs>
        <w:tab w:val="center" w:pos="4536"/>
        <w:tab w:val="right" w:pos="9072"/>
      </w:tabs>
    </w:pPr>
  </w:style>
  <w:style w:type="character" w:customStyle="1" w:styleId="ZpatChar">
    <w:name w:val="Zápatí Char"/>
    <w:basedOn w:val="Standardnpsmoodstavce"/>
    <w:link w:val="Zpat"/>
    <w:rsid w:val="00BF1274"/>
    <w:rPr>
      <w:rFonts w:ascii="Times New Roman" w:eastAsia="Times New Roman" w:hAnsi="Times New Roman" w:cs="Times New Roman"/>
      <w:sz w:val="20"/>
      <w:szCs w:val="20"/>
      <w:lang w:eastAsia="cs-CZ"/>
    </w:rPr>
  </w:style>
  <w:style w:type="character" w:styleId="slostrnky">
    <w:name w:val="page number"/>
    <w:basedOn w:val="Standardnpsmoodstavce"/>
    <w:rsid w:val="00BF1274"/>
  </w:style>
  <w:style w:type="paragraph" w:styleId="Zhlav">
    <w:name w:val="header"/>
    <w:basedOn w:val="Normln"/>
    <w:link w:val="ZhlavChar"/>
    <w:uiPriority w:val="99"/>
    <w:unhideWhenUsed/>
    <w:rsid w:val="00C91C37"/>
    <w:pPr>
      <w:tabs>
        <w:tab w:val="center" w:pos="4536"/>
        <w:tab w:val="right" w:pos="9072"/>
      </w:tabs>
    </w:pPr>
  </w:style>
  <w:style w:type="character" w:customStyle="1" w:styleId="ZhlavChar">
    <w:name w:val="Záhlaví Char"/>
    <w:basedOn w:val="Standardnpsmoodstavce"/>
    <w:link w:val="Zhlav"/>
    <w:uiPriority w:val="99"/>
    <w:rsid w:val="00C91C37"/>
    <w:rPr>
      <w:rFonts w:ascii="Times New Roman" w:eastAsia="Times New Roman" w:hAnsi="Times New Roman" w:cs="Times New Roman"/>
      <w:sz w:val="20"/>
      <w:szCs w:val="20"/>
      <w:lang w:eastAsia="cs-CZ"/>
    </w:rPr>
  </w:style>
  <w:style w:type="character" w:styleId="Hypertextovodkaz">
    <w:name w:val="Hyperlink"/>
    <w:uiPriority w:val="99"/>
    <w:unhideWhenUsed/>
    <w:rsid w:val="00C91C37"/>
    <w:rPr>
      <w:color w:val="0563C1"/>
      <w:u w:val="single"/>
    </w:rPr>
  </w:style>
  <w:style w:type="character" w:customStyle="1" w:styleId="Nevyeenzmnka1">
    <w:name w:val="Nevyřešená zmínka1"/>
    <w:basedOn w:val="Standardnpsmoodstavce"/>
    <w:uiPriority w:val="99"/>
    <w:semiHidden/>
    <w:unhideWhenUsed/>
    <w:rsid w:val="00C91C37"/>
    <w:rPr>
      <w:color w:val="605E5C"/>
      <w:shd w:val="clear" w:color="auto" w:fill="E1DFDD"/>
    </w:rPr>
  </w:style>
  <w:style w:type="paragraph" w:styleId="Odstavecseseznamem">
    <w:name w:val="List Paragraph"/>
    <w:basedOn w:val="Normln"/>
    <w:uiPriority w:val="34"/>
    <w:qFormat/>
    <w:rsid w:val="0001289D"/>
    <w:pPr>
      <w:ind w:left="720"/>
      <w:contextualSpacing/>
    </w:pPr>
  </w:style>
  <w:style w:type="paragraph" w:styleId="Textbubliny">
    <w:name w:val="Balloon Text"/>
    <w:basedOn w:val="Normln"/>
    <w:link w:val="TextbublinyChar"/>
    <w:uiPriority w:val="99"/>
    <w:semiHidden/>
    <w:unhideWhenUsed/>
    <w:rsid w:val="006C0A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0AEF"/>
    <w:rPr>
      <w:rFonts w:ascii="Segoe UI" w:eastAsia="Times New Roman" w:hAnsi="Segoe UI" w:cs="Segoe UI"/>
      <w:sz w:val="18"/>
      <w:szCs w:val="18"/>
      <w:lang w:eastAsia="cs-CZ"/>
    </w:rPr>
  </w:style>
  <w:style w:type="character" w:customStyle="1" w:styleId="OprvnnkjednnapodpisusmlChar">
    <w:name w:val="Oprávnění k jednání a podpisu sml Char"/>
    <w:basedOn w:val="Standardnpsmoodstavce"/>
    <w:link w:val="Oprvnnkjednnapodpisusml"/>
    <w:locked/>
    <w:rsid w:val="006E7B68"/>
    <w:rPr>
      <w:rFonts w:ascii="Arial" w:hAnsi="Arial" w:cs="Arial"/>
      <w:lang w:val="x-none"/>
    </w:rPr>
  </w:style>
  <w:style w:type="paragraph" w:customStyle="1" w:styleId="Oprvnnkjednnapodpisusml">
    <w:name w:val="Oprávnění k jednání a podpisu sml"/>
    <w:basedOn w:val="Normln"/>
    <w:link w:val="OprvnnkjednnapodpisusmlChar"/>
    <w:qFormat/>
    <w:rsid w:val="006E7B68"/>
    <w:pPr>
      <w:tabs>
        <w:tab w:val="left" w:pos="4253"/>
      </w:tabs>
      <w:ind w:left="4253" w:hanging="4253"/>
      <w:jc w:val="both"/>
      <w:outlineLvl w:val="1"/>
    </w:pPr>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1586</Words>
  <Characters>9359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Krajská správa a údržba silnic Karlovarského kraje</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Makajová</dc:creator>
  <cp:lastModifiedBy>Šlampová Andrea</cp:lastModifiedBy>
  <cp:revision>3</cp:revision>
  <cp:lastPrinted>2023-03-23T06:47:00Z</cp:lastPrinted>
  <dcterms:created xsi:type="dcterms:W3CDTF">2023-03-23T06:51:00Z</dcterms:created>
  <dcterms:modified xsi:type="dcterms:W3CDTF">2023-03-23T06:52:00Z</dcterms:modified>
</cp:coreProperties>
</file>