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91" w:rsidRDefault="005E11FE">
      <w:pPr>
        <w:pStyle w:val="Zkladntext50"/>
        <w:framePr w:w="1944" w:h="350" w:wrap="none" w:hAnchor="page" w:x="5332" w:y="1"/>
        <w:shd w:val="clear" w:color="auto" w:fill="auto"/>
        <w:spacing w:after="0"/>
      </w:pPr>
      <w:r>
        <w:t>OBJEDNÁVKA</w:t>
      </w:r>
    </w:p>
    <w:p w:rsidR="001A4B91" w:rsidRDefault="005E11FE">
      <w:pPr>
        <w:pStyle w:val="Zkladntext50"/>
        <w:framePr w:w="2539" w:h="658" w:wrap="none" w:hAnchor="page" w:x="8524" w:y="20"/>
        <w:shd w:val="clear" w:color="auto" w:fill="auto"/>
        <w:spacing w:after="100"/>
        <w:jc w:val="right"/>
      </w:pPr>
      <w:r>
        <w:t>VOVM-2023-000057</w:t>
      </w:r>
    </w:p>
    <w:p w:rsidR="001A4B91" w:rsidRDefault="005E11FE">
      <w:pPr>
        <w:pStyle w:val="Zkladntext1"/>
        <w:framePr w:w="2539" w:h="658" w:wrap="none" w:hAnchor="page" w:x="8524" w:y="20"/>
        <w:shd w:val="clear" w:color="auto" w:fill="auto"/>
        <w:spacing w:after="0"/>
        <w:jc w:val="right"/>
      </w:pPr>
      <w:r>
        <w:rPr>
          <w:b w:val="0"/>
          <w:bCs w:val="0"/>
        </w:rPr>
        <w:t>List č. 1/1</w:t>
      </w:r>
    </w:p>
    <w:p w:rsidR="001A4B91" w:rsidRDefault="005E11F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510540</wp:posOffset>
            </wp:positionH>
            <wp:positionV relativeFrom="margin">
              <wp:posOffset>73025</wp:posOffset>
            </wp:positionV>
            <wp:extent cx="560705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91" w:rsidRDefault="001A4B91">
      <w:pPr>
        <w:spacing w:after="546" w:line="1" w:lineRule="exact"/>
      </w:pPr>
    </w:p>
    <w:p w:rsidR="001A4B91" w:rsidRDefault="001A4B91">
      <w:pPr>
        <w:spacing w:line="1" w:lineRule="exact"/>
        <w:sectPr w:rsidR="001A4B91">
          <w:pgSz w:w="11900" w:h="16840"/>
          <w:pgMar w:top="992" w:right="747" w:bottom="662" w:left="785" w:header="564" w:footer="234" w:gutter="0"/>
          <w:pgNumType w:start="1"/>
          <w:cols w:space="720"/>
          <w:noEndnote/>
          <w:docGrid w:linePitch="360"/>
        </w:sectPr>
      </w:pPr>
    </w:p>
    <w:p w:rsidR="001A4B91" w:rsidRDefault="005E11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paragraph">
                  <wp:posOffset>12700</wp:posOffset>
                </wp:positionV>
                <wp:extent cx="713105" cy="1860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B91" w:rsidRDefault="005E11F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.25pt;margin-top:1.pt;width:56.149999999999999pt;height:14.6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4B91" w:rsidRDefault="005E11FE">
      <w:pPr>
        <w:pStyle w:val="Zkladntext40"/>
        <w:shd w:val="clear" w:color="auto" w:fill="auto"/>
        <w:jc w:val="center"/>
        <w:sectPr w:rsidR="001A4B91">
          <w:type w:val="continuous"/>
          <w:pgSz w:w="11900" w:h="16840"/>
          <w:pgMar w:top="992" w:right="746" w:bottom="662" w:left="2028" w:header="0" w:footer="3" w:gutter="0"/>
          <w:cols w:space="720"/>
          <w:noEndnote/>
          <w:docGrid w:linePitch="360"/>
        </w:sectPr>
      </w:pPr>
      <w:r>
        <w:t>Dodavatel</w:t>
      </w:r>
    </w:p>
    <w:p w:rsidR="001A4B91" w:rsidRDefault="001A4B91">
      <w:pPr>
        <w:spacing w:before="12" w:after="12" w:line="240" w:lineRule="exact"/>
        <w:rPr>
          <w:sz w:val="19"/>
          <w:szCs w:val="19"/>
        </w:rPr>
      </w:pPr>
    </w:p>
    <w:p w:rsidR="001A4B91" w:rsidRDefault="001A4B91">
      <w:pPr>
        <w:spacing w:line="1" w:lineRule="exact"/>
        <w:sectPr w:rsidR="001A4B91">
          <w:type w:val="continuous"/>
          <w:pgSz w:w="11900" w:h="16840"/>
          <w:pgMar w:top="992" w:right="0" w:bottom="662" w:left="0" w:header="0" w:footer="3" w:gutter="0"/>
          <w:cols w:space="720"/>
          <w:noEndnote/>
          <w:docGrid w:linePitch="360"/>
        </w:sectPr>
      </w:pPr>
    </w:p>
    <w:p w:rsidR="001A4B91" w:rsidRDefault="005E11FE">
      <w:pPr>
        <w:pStyle w:val="Zkladntext1"/>
        <w:shd w:val="clear" w:color="auto" w:fill="auto"/>
        <w:spacing w:after="140" w:line="233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1A4B91" w:rsidRDefault="005E11FE">
      <w:pPr>
        <w:pStyle w:val="Zkladntext1"/>
        <w:shd w:val="clear" w:color="auto" w:fill="auto"/>
        <w:spacing w:after="60" w:line="233" w:lineRule="auto"/>
      </w:pPr>
      <w:r>
        <w:rPr>
          <w:b w:val="0"/>
          <w:bCs w:val="0"/>
        </w:rPr>
        <w:t>Žďárská 610</w:t>
      </w:r>
    </w:p>
    <w:p w:rsidR="001A4B91" w:rsidRDefault="005E11FE">
      <w:pPr>
        <w:pStyle w:val="Zkladntext1"/>
        <w:shd w:val="clear" w:color="auto" w:fill="auto"/>
        <w:spacing w:after="60" w:line="233" w:lineRule="auto"/>
      </w:pPr>
      <w:r>
        <w:rPr>
          <w:b w:val="0"/>
          <w:bCs w:val="0"/>
        </w:rPr>
        <w:t>592 31 Nové Město na Moravě</w:t>
      </w:r>
    </w:p>
    <w:p w:rsidR="001A4B91" w:rsidRDefault="005E11FE">
      <w:pPr>
        <w:pStyle w:val="Zkladntext1"/>
        <w:shd w:val="clear" w:color="auto" w:fill="auto"/>
        <w:spacing w:after="200" w:line="233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1A4B91" w:rsidRDefault="005E11FE">
      <w:pPr>
        <w:pStyle w:val="Zkladntext1"/>
        <w:shd w:val="clear" w:color="auto" w:fill="auto"/>
        <w:spacing w:after="0" w:line="233" w:lineRule="auto"/>
      </w:pPr>
      <w:r>
        <w:rPr>
          <w:b w:val="0"/>
          <w:bCs w:val="0"/>
        </w:rPr>
        <w:t>Spisová značka</w:t>
      </w:r>
    </w:p>
    <w:p w:rsidR="001A4B91" w:rsidRDefault="001A4B9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17" w:lineRule="auto"/>
      </w:pPr>
    </w:p>
    <w:p w:rsidR="005E11FE" w:rsidRDefault="005E11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7" w:lineRule="auto"/>
      </w:pPr>
      <w:r>
        <w:lastRenderedPageBreak/>
        <w:t>KURÝR JMP s.r.o.</w:t>
      </w:r>
    </w:p>
    <w:p w:rsidR="001A4B91" w:rsidRDefault="005E11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7" w:lineRule="auto"/>
      </w:pPr>
      <w:r>
        <w:t xml:space="preserve">Třebechovice pod </w:t>
      </w:r>
      <w:proofErr w:type="spellStart"/>
      <w:r>
        <w:t>Orebem</w:t>
      </w:r>
      <w:proofErr w:type="spellEnd"/>
      <w:r>
        <w:t xml:space="preserve">, </w:t>
      </w:r>
      <w:proofErr w:type="spellStart"/>
      <w:r>
        <w:t>Šárovcova</w:t>
      </w:r>
      <w:proofErr w:type="spellEnd"/>
      <w:r>
        <w:t xml:space="preserve"> 880 503 46 Třebechovice pod </w:t>
      </w:r>
      <w:proofErr w:type="spellStart"/>
      <w:r>
        <w:t>Orebem</w:t>
      </w:r>
      <w:proofErr w:type="spellEnd"/>
      <w:r>
        <w:t xml:space="preserve"> </w:t>
      </w:r>
      <w:r>
        <w:rPr>
          <w:lang w:val="en-US" w:eastAsia="en-US" w:bidi="en-US"/>
        </w:rPr>
        <w:t>CZECH REPUBLIC</w:t>
      </w:r>
    </w:p>
    <w:p w:rsidR="001A4B91" w:rsidRDefault="005E11FE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03701506 </w:t>
      </w:r>
      <w:r>
        <w:rPr>
          <w:b w:val="0"/>
          <w:bCs w:val="0"/>
        </w:rPr>
        <w:t xml:space="preserve">DIČ </w:t>
      </w:r>
      <w:r>
        <w:t>CZ03701506</w:t>
      </w:r>
    </w:p>
    <w:p w:rsidR="001A4B91" w:rsidRDefault="005E11FE">
      <w:pPr>
        <w:pStyle w:val="Zkladntext20"/>
        <w:shd w:val="clear" w:color="auto" w:fill="auto"/>
      </w:pPr>
      <w:r>
        <w:t>Kód spojení dodavatele</w:t>
      </w:r>
    </w:p>
    <w:p w:rsidR="001A4B91" w:rsidRDefault="005E11FE">
      <w:pPr>
        <w:pStyle w:val="Zkladntext20"/>
        <w:shd w:val="clear" w:color="auto" w:fill="auto"/>
        <w:spacing w:after="0"/>
        <w:sectPr w:rsidR="001A4B91">
          <w:type w:val="continuous"/>
          <w:pgSz w:w="11900" w:h="16840"/>
          <w:pgMar w:top="992" w:right="1913" w:bottom="662" w:left="905" w:header="0" w:footer="3" w:gutter="0"/>
          <w:cols w:num="2" w:space="959"/>
          <w:noEndnote/>
          <w:docGrid w:linePitch="360"/>
        </w:sectPr>
      </w:pPr>
      <w:r>
        <w:t>Kontakt na dodavatele:</w:t>
      </w:r>
    </w:p>
    <w:p w:rsidR="001A4B91" w:rsidRDefault="001A4B91">
      <w:pPr>
        <w:spacing w:line="139" w:lineRule="exact"/>
        <w:rPr>
          <w:sz w:val="11"/>
          <w:szCs w:val="11"/>
        </w:rPr>
      </w:pPr>
    </w:p>
    <w:p w:rsidR="001A4B91" w:rsidRDefault="001A4B91">
      <w:pPr>
        <w:spacing w:line="1" w:lineRule="exact"/>
        <w:sectPr w:rsidR="001A4B91">
          <w:type w:val="continuous"/>
          <w:pgSz w:w="11900" w:h="16840"/>
          <w:pgMar w:top="992" w:right="0" w:bottom="662" w:left="0" w:header="0" w:footer="3" w:gutter="0"/>
          <w:cols w:space="720"/>
          <w:noEndnote/>
          <w:docGrid w:linePitch="360"/>
        </w:sectPr>
      </w:pPr>
    </w:p>
    <w:p w:rsidR="001A4B91" w:rsidRDefault="005E11FE">
      <w:pPr>
        <w:pStyle w:val="Zkladntext40"/>
        <w:framePr w:w="1018" w:h="302" w:wrap="none" w:vAnchor="text" w:hAnchor="page" w:x="911" w:y="21"/>
        <w:shd w:val="clear" w:color="auto" w:fill="auto"/>
      </w:pPr>
      <w:r>
        <w:t>Příjemce</w:t>
      </w:r>
    </w:p>
    <w:p w:rsidR="001A4B91" w:rsidRDefault="005E11FE">
      <w:pPr>
        <w:pStyle w:val="Zkladntext20"/>
        <w:framePr w:w="2395" w:h="931" w:wrap="none" w:vAnchor="text" w:hAnchor="page" w:x="6095" w:y="313"/>
        <w:shd w:val="clear" w:color="auto" w:fill="auto"/>
      </w:pPr>
      <w:r>
        <w:t>Vyřizuje:</w:t>
      </w:r>
    </w:p>
    <w:p w:rsidR="001A4B91" w:rsidRDefault="005E11FE">
      <w:pPr>
        <w:pStyle w:val="Zkladntext20"/>
        <w:framePr w:w="2395" w:h="931" w:wrap="none" w:vAnchor="text" w:hAnchor="page" w:x="6095" w:y="313"/>
        <w:shd w:val="clear" w:color="auto" w:fill="auto"/>
      </w:pPr>
      <w:r>
        <w:t>XXXX</w:t>
      </w:r>
    </w:p>
    <w:p w:rsidR="001A4B91" w:rsidRDefault="005E11FE">
      <w:pPr>
        <w:pStyle w:val="Zkladntext20"/>
        <w:framePr w:w="2395" w:h="931" w:wrap="none" w:vAnchor="text" w:hAnchor="page" w:x="6095" w:y="313"/>
        <w:shd w:val="clear" w:color="auto" w:fill="auto"/>
      </w:pPr>
      <w:r>
        <w:t xml:space="preserve">E-mail </w:t>
      </w:r>
      <w:hyperlink r:id="rId8" w:history="1">
        <w:r>
          <w:rPr>
            <w:lang w:val="en-US" w:eastAsia="en-US" w:bidi="en-US"/>
          </w:rPr>
          <w:t>XXXX</w:t>
        </w:r>
      </w:hyperlink>
    </w:p>
    <w:p w:rsidR="001A4B91" w:rsidRDefault="005E11FE">
      <w:pPr>
        <w:pStyle w:val="Zkladntext20"/>
        <w:framePr w:w="2395" w:h="931" w:wrap="none" w:vAnchor="text" w:hAnchor="page" w:x="6095" w:y="313"/>
        <w:shd w:val="clear" w:color="auto" w:fill="auto"/>
      </w:pPr>
      <w:r>
        <w:t xml:space="preserve">Telefon </w:t>
      </w:r>
      <w:proofErr w:type="gramStart"/>
      <w:r>
        <w:t>XXXX</w:t>
      </w:r>
      <w:r>
        <w:t>,XXXX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2707"/>
        <w:gridCol w:w="3936"/>
        <w:gridCol w:w="1786"/>
      </w:tblGrid>
      <w:tr w:rsidR="001A4B9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Kód akce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firstLine="540"/>
            </w:pPr>
            <w:r>
              <w:t>1</w:t>
            </w:r>
          </w:p>
        </w:tc>
        <w:tc>
          <w:tcPr>
            <w:tcW w:w="3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left="1680"/>
            </w:pPr>
            <w:r>
              <w:t>Požadované datum dodání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9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Způsob dopravy</w:t>
            </w:r>
          </w:p>
        </w:tc>
        <w:tc>
          <w:tcPr>
            <w:tcW w:w="2707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  <w:tc>
          <w:tcPr>
            <w:tcW w:w="3936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left="1680"/>
            </w:pPr>
            <w:r>
              <w:t>Datum vytvoření</w:t>
            </w:r>
          </w:p>
        </w:tc>
        <w:tc>
          <w:tcPr>
            <w:tcW w:w="1786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jc w:val="right"/>
            </w:pPr>
            <w:proofErr w:type="gramStart"/>
            <w:r>
              <w:t>14.03.2023</w:t>
            </w:r>
            <w:proofErr w:type="gramEnd"/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9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Způsob úhrady</w:t>
            </w:r>
          </w:p>
        </w:tc>
        <w:tc>
          <w:tcPr>
            <w:tcW w:w="2707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  <w:tc>
          <w:tcPr>
            <w:tcW w:w="3936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jc w:val="center"/>
            </w:pPr>
            <w:r>
              <w:t>Vytvořil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jc w:val="right"/>
            </w:pPr>
            <w:r>
              <w:t>XXXX</w:t>
            </w: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9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Dodací podmínky</w:t>
            </w:r>
          </w:p>
        </w:tc>
        <w:tc>
          <w:tcPr>
            <w:tcW w:w="2707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  <w:tc>
          <w:tcPr>
            <w:tcW w:w="3936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left="1680"/>
            </w:pPr>
            <w:r>
              <w:t>Zodpovědná osoba</w:t>
            </w:r>
          </w:p>
        </w:tc>
        <w:tc>
          <w:tcPr>
            <w:tcW w:w="1786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39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Ceny jsou uváděny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firstLine="540"/>
            </w:pPr>
            <w:r>
              <w:t>S daní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left="1680"/>
            </w:pPr>
            <w:r>
              <w:t>Vlastní spojení</w:t>
            </w:r>
          </w:p>
        </w:tc>
        <w:tc>
          <w:tcPr>
            <w:tcW w:w="1786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39" w:type="dxa"/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</w:pPr>
            <w:r>
              <w:t>Datová schránka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ind w:firstLine="540"/>
            </w:pPr>
            <w:r>
              <w:t>y2hrjpt</w:t>
            </w:r>
          </w:p>
        </w:tc>
        <w:tc>
          <w:tcPr>
            <w:tcW w:w="3936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:rsidR="001A4B91" w:rsidRDefault="001A4B91">
            <w:pPr>
              <w:framePr w:w="10368" w:h="1776" w:wrap="none" w:vAnchor="text" w:hAnchor="page" w:x="786" w:y="1407"/>
              <w:rPr>
                <w:sz w:val="10"/>
                <w:szCs w:val="10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68" w:h="1776" w:wrap="none" w:vAnchor="text" w:hAnchor="page" w:x="786" w:y="140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Předmět</w:t>
            </w:r>
          </w:p>
        </w:tc>
      </w:tr>
    </w:tbl>
    <w:p w:rsidR="001A4B91" w:rsidRDefault="001A4B91">
      <w:pPr>
        <w:framePr w:w="10368" w:h="1776" w:wrap="none" w:vAnchor="text" w:hAnchor="page" w:x="786" w:y="1407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3480"/>
        <w:gridCol w:w="3226"/>
        <w:gridCol w:w="1310"/>
        <w:gridCol w:w="984"/>
      </w:tblGrid>
      <w:tr w:rsidR="001A4B9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 zboží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 zboží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tabs>
                <w:tab w:val="left" w:pos="1646"/>
              </w:tabs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Interní kód produktu</w:t>
            </w:r>
            <w:r>
              <w:rPr>
                <w:b/>
                <w:bCs/>
                <w:sz w:val="13"/>
                <w:szCs w:val="13"/>
              </w:rPr>
              <w:tab/>
              <w:t>Objednáno Skladová</w:t>
            </w:r>
          </w:p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left="1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výsledné MJ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za jednotku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</w:t>
            </w: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V235S2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Povlak na polštář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left="19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200,00 ks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340"/>
              <w:jc w:val="both"/>
              <w:rPr>
                <w:sz w:val="13"/>
                <w:szCs w:val="13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344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V371S1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Povlak na přikrývku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left="19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200,00 ks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600"/>
              <w:rPr>
                <w:sz w:val="13"/>
                <w:szCs w:val="13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44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V494S1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Prostěradlo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ind w:left="19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400,00 ks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firstLine="600"/>
              <w:rPr>
                <w:sz w:val="13"/>
                <w:szCs w:val="13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344" w:type="dxa"/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spacing w:before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V314S1</w:t>
            </w:r>
          </w:p>
        </w:tc>
        <w:tc>
          <w:tcPr>
            <w:tcW w:w="3480" w:type="dxa"/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spacing w:before="12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Podložka ložní -žlutý pruh</w:t>
            </w:r>
          </w:p>
        </w:tc>
        <w:tc>
          <w:tcPr>
            <w:tcW w:w="3226" w:type="dxa"/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spacing w:before="120"/>
              <w:ind w:left="19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400,00 ks</w:t>
            </w:r>
          </w:p>
        </w:tc>
        <w:tc>
          <w:tcPr>
            <w:tcW w:w="1310" w:type="dxa"/>
            <w:shd w:val="clear" w:color="auto" w:fill="FFFFFF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spacing w:before="120"/>
              <w:ind w:firstLine="600"/>
              <w:rPr>
                <w:sz w:val="13"/>
                <w:szCs w:val="13"/>
              </w:rPr>
            </w:pPr>
          </w:p>
        </w:tc>
        <w:tc>
          <w:tcPr>
            <w:tcW w:w="984" w:type="dxa"/>
            <w:shd w:val="clear" w:color="auto" w:fill="FFFFFF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spacing w:before="120"/>
              <w:jc w:val="right"/>
              <w:rPr>
                <w:sz w:val="13"/>
                <w:szCs w:val="13"/>
              </w:rPr>
            </w:pP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</w:tcPr>
          <w:p w:rsidR="001A4B91" w:rsidRDefault="001A4B91">
            <w:pPr>
              <w:framePr w:w="10344" w:h="2962" w:wrap="none" w:vAnchor="text" w:hAnchor="page" w:x="796" w:y="371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1A4B9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FFFFFF"/>
          </w:tcPr>
          <w:p w:rsidR="001A4B91" w:rsidRDefault="001A4B91">
            <w:pPr>
              <w:framePr w:w="10344" w:h="2962" w:wrap="none" w:vAnchor="text" w:hAnchor="page" w:x="796" w:y="371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FFF"/>
          </w:tcPr>
          <w:p w:rsidR="001A4B91" w:rsidRDefault="001A4B91">
            <w:pPr>
              <w:framePr w:w="10344" w:h="2962" w:wrap="none" w:vAnchor="text" w:hAnchor="page" w:x="796" w:y="371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</w:tcPr>
          <w:p w:rsidR="001A4B91" w:rsidRDefault="001A4B91">
            <w:pPr>
              <w:pStyle w:val="Jin0"/>
              <w:framePr w:w="10344" w:h="2962" w:wrap="none" w:vAnchor="text" w:hAnchor="page" w:x="796" w:y="3711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:rsidR="001A4B91" w:rsidRDefault="005E11FE">
            <w:pPr>
              <w:pStyle w:val="Jin0"/>
              <w:framePr w:w="10344" w:h="2962" w:wrap="none" w:vAnchor="text" w:hAnchor="page" w:x="796" w:y="3711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</w:tbl>
    <w:p w:rsidR="001A4B91" w:rsidRDefault="001A4B91">
      <w:pPr>
        <w:framePr w:w="10344" w:h="2962" w:wrap="none" w:vAnchor="text" w:hAnchor="page" w:x="796" w:y="3711"/>
        <w:spacing w:line="1" w:lineRule="exact"/>
      </w:pPr>
    </w:p>
    <w:p w:rsidR="001A4B91" w:rsidRDefault="005E11FE">
      <w:pPr>
        <w:pStyle w:val="Zkladntext50"/>
        <w:framePr w:w="984" w:h="336" w:wrap="none" w:vAnchor="text" w:hAnchor="page" w:x="853" w:y="6822"/>
        <w:shd w:val="clear" w:color="auto" w:fill="auto"/>
        <w:spacing w:after="0"/>
      </w:pPr>
      <w:r>
        <w:t>Celkem</w:t>
      </w:r>
    </w:p>
    <w:p w:rsidR="001A4B91" w:rsidRDefault="005E11FE">
      <w:pPr>
        <w:pStyle w:val="Zkladntext40"/>
        <w:framePr w:w="2246" w:h="293" w:wrap="none" w:vAnchor="text" w:hAnchor="page" w:x="8826" w:y="6836"/>
        <w:shd w:val="clear" w:color="auto" w:fill="auto"/>
      </w:pPr>
      <w:r>
        <w:t>194 810,00 CZK</w:t>
      </w:r>
    </w:p>
    <w:p w:rsidR="001A4B91" w:rsidRDefault="005E11FE">
      <w:pPr>
        <w:pStyle w:val="Zkladntext1"/>
        <w:framePr w:w="3768" w:h="293" w:wrap="none" w:vAnchor="text" w:hAnchor="page" w:x="844" w:y="7657"/>
        <w:shd w:val="clear" w:color="auto" w:fill="auto"/>
        <w:spacing w:after="0"/>
      </w:pPr>
      <w:r>
        <w:t>Zboží doručit v pracovní dny do 14hodin.</w:t>
      </w:r>
    </w:p>
    <w:p w:rsidR="001A4B91" w:rsidRDefault="005E11FE" w:rsidP="005E11FE">
      <w:pPr>
        <w:pStyle w:val="Titulekobrzku0"/>
        <w:framePr w:w="1262" w:h="168" w:wrap="none" w:vAnchor="text" w:hAnchor="page" w:x="1828" w:y="8425"/>
        <w:shd w:val="clear" w:color="auto" w:fill="auto"/>
      </w:pPr>
      <w:r>
        <w:t>XXXX</w:t>
      </w:r>
    </w:p>
    <w:p w:rsidR="001A4B91" w:rsidRDefault="005E11FE">
      <w:pPr>
        <w:pStyle w:val="Zkladntext1"/>
        <w:framePr w:w="2414" w:h="269" w:wrap="none" w:vAnchor="text" w:hAnchor="page" w:x="7511" w:y="9121"/>
        <w:shd w:val="clear" w:color="auto" w:fill="auto"/>
        <w:spacing w:after="0"/>
      </w:pPr>
      <w:r>
        <w:rPr>
          <w:b w:val="0"/>
          <w:bCs w:val="0"/>
          <w:i/>
          <w:iCs/>
        </w:rPr>
        <w:t>Razítko a podpis odběratele</w:t>
      </w:r>
    </w:p>
    <w:p w:rsidR="001A4B91" w:rsidRDefault="005E11FE">
      <w:pPr>
        <w:pStyle w:val="Zkladntext30"/>
        <w:framePr w:w="3653" w:h="178" w:wrap="none" w:vAnchor="text" w:hAnchor="page" w:x="849" w:y="10551"/>
        <w:shd w:val="clear" w:color="auto" w:fill="auto"/>
      </w:pPr>
      <w:r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  <w:bookmarkStart w:id="0" w:name="_GoBack"/>
      <w:bookmarkEnd w:id="0"/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line="360" w:lineRule="exact"/>
      </w:pPr>
    </w:p>
    <w:p w:rsidR="001A4B91" w:rsidRDefault="001A4B91">
      <w:pPr>
        <w:spacing w:after="647" w:line="1" w:lineRule="exact"/>
      </w:pPr>
    </w:p>
    <w:p w:rsidR="001A4B91" w:rsidRDefault="001A4B91">
      <w:pPr>
        <w:spacing w:line="1" w:lineRule="exact"/>
      </w:pPr>
    </w:p>
    <w:sectPr w:rsidR="001A4B91">
      <w:type w:val="continuous"/>
      <w:pgSz w:w="11900" w:h="16840"/>
      <w:pgMar w:top="992" w:right="747" w:bottom="662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11FE">
      <w:r>
        <w:separator/>
      </w:r>
    </w:p>
  </w:endnote>
  <w:endnote w:type="continuationSeparator" w:id="0">
    <w:p w:rsidR="00000000" w:rsidRDefault="005E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91" w:rsidRDefault="001A4B91"/>
  </w:footnote>
  <w:footnote w:type="continuationSeparator" w:id="0">
    <w:p w:rsidR="001A4B91" w:rsidRDefault="001A4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4B91"/>
    <w:rsid w:val="001A4B91"/>
    <w:rsid w:val="005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1F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1F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2023-04-11T07:37:00Z</dcterms:created>
  <dcterms:modified xsi:type="dcterms:W3CDTF">2023-04-11T07:40:00Z</dcterms:modified>
</cp:coreProperties>
</file>