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A93B72" w:rsidRDefault="00193283" w:rsidP="00496CB3">
      <w:pPr>
        <w:pStyle w:val="0Nzevsmlouvy-nejvyssiroven"/>
        <w:rPr>
          <w:rFonts w:asciiTheme="majorHAnsi" w:hAnsiTheme="majorHAnsi" w:cstheme="majorHAnsi"/>
        </w:rPr>
      </w:pPr>
      <w:r w:rsidRPr="00A93B72">
        <w:rPr>
          <w:rFonts w:asciiTheme="majorHAnsi" w:hAnsiTheme="majorHAnsi" w:cstheme="majorHAnsi"/>
        </w:rPr>
        <w:t>S</w:t>
      </w:r>
      <w:r w:rsidR="008D28B8" w:rsidRPr="00A93B72">
        <w:rPr>
          <w:rFonts w:asciiTheme="majorHAnsi" w:hAnsiTheme="majorHAnsi" w:cstheme="majorHAnsi"/>
        </w:rPr>
        <w:t>mlouva o dílo</w:t>
      </w:r>
    </w:p>
    <w:p w14:paraId="34E6FB94" w14:textId="77777777" w:rsidR="002D32FC" w:rsidRPr="00A93B72" w:rsidRDefault="002D32FC" w:rsidP="00AB6B3C">
      <w:pPr>
        <w:pStyle w:val="text"/>
        <w:jc w:val="center"/>
        <w:rPr>
          <w:rFonts w:asciiTheme="majorHAnsi" w:hAnsiTheme="majorHAnsi" w:cstheme="majorHAnsi"/>
          <w:sz w:val="18"/>
          <w:szCs w:val="18"/>
        </w:rPr>
      </w:pPr>
      <w:r w:rsidRPr="00A93B72">
        <w:rPr>
          <w:rFonts w:asciiTheme="majorHAnsi" w:hAnsiTheme="majorHAnsi" w:cstheme="majorHAnsi"/>
          <w:sz w:val="18"/>
          <w:szCs w:val="18"/>
        </w:rPr>
        <w:t>(dále jen „</w:t>
      </w:r>
      <w:r w:rsidR="0020709F" w:rsidRPr="00A93B72">
        <w:rPr>
          <w:rFonts w:asciiTheme="majorHAnsi" w:hAnsiTheme="majorHAnsi" w:cstheme="majorHAnsi"/>
          <w:sz w:val="18"/>
          <w:szCs w:val="18"/>
        </w:rPr>
        <w:t>s</w:t>
      </w:r>
      <w:r w:rsidRPr="00A93B72">
        <w:rPr>
          <w:rFonts w:asciiTheme="majorHAnsi" w:hAnsiTheme="majorHAnsi" w:cstheme="majorHAnsi"/>
          <w:sz w:val="18"/>
          <w:szCs w:val="18"/>
        </w:rPr>
        <w:t>mlouva“)</w:t>
      </w:r>
    </w:p>
    <w:p w14:paraId="00272342" w14:textId="11E8AA87" w:rsidR="002D32FC" w:rsidRPr="00A93B72" w:rsidRDefault="002D32FC" w:rsidP="00AB6B3C">
      <w:pPr>
        <w:pStyle w:val="text"/>
        <w:rPr>
          <w:rFonts w:asciiTheme="majorHAnsi" w:hAnsiTheme="majorHAnsi" w:cstheme="majorHAnsi"/>
          <w:sz w:val="18"/>
          <w:szCs w:val="18"/>
        </w:rPr>
      </w:pPr>
      <w:r w:rsidRPr="00A93B72">
        <w:rPr>
          <w:rFonts w:asciiTheme="majorHAnsi" w:hAnsiTheme="majorHAnsi" w:cstheme="majorHAnsi"/>
          <w:sz w:val="18"/>
          <w:szCs w:val="18"/>
        </w:rPr>
        <w:t xml:space="preserve">číslo smlouvy Brněnské vodárny a kanalizace, a.s.:  </w:t>
      </w:r>
      <w:r w:rsidR="003D1EFA" w:rsidRPr="00A93B72">
        <w:rPr>
          <w:rFonts w:asciiTheme="majorHAnsi" w:hAnsiTheme="majorHAnsi" w:cstheme="majorHAnsi"/>
          <w:sz w:val="18"/>
          <w:szCs w:val="18"/>
        </w:rPr>
        <w:t>SML/</w:t>
      </w:r>
      <w:r w:rsidR="001E110B" w:rsidRPr="00A93B72">
        <w:rPr>
          <w:rFonts w:asciiTheme="majorHAnsi" w:hAnsiTheme="majorHAnsi" w:cstheme="majorHAnsi"/>
          <w:sz w:val="18"/>
          <w:szCs w:val="18"/>
        </w:rPr>
        <w:t>0</w:t>
      </w:r>
      <w:r w:rsidR="004D597D" w:rsidRPr="00A93B72">
        <w:rPr>
          <w:rFonts w:asciiTheme="majorHAnsi" w:hAnsiTheme="majorHAnsi" w:cstheme="majorHAnsi"/>
          <w:sz w:val="18"/>
          <w:szCs w:val="18"/>
        </w:rPr>
        <w:t>630</w:t>
      </w:r>
      <w:r w:rsidR="00487DE9" w:rsidRPr="00A93B72">
        <w:rPr>
          <w:rFonts w:asciiTheme="majorHAnsi" w:hAnsiTheme="majorHAnsi" w:cstheme="majorHAnsi"/>
          <w:sz w:val="18"/>
          <w:szCs w:val="18"/>
        </w:rPr>
        <w:t>/</w:t>
      </w:r>
      <w:r w:rsidR="00355A63" w:rsidRPr="00A93B72">
        <w:rPr>
          <w:rFonts w:asciiTheme="majorHAnsi" w:hAnsiTheme="majorHAnsi" w:cstheme="majorHAnsi"/>
          <w:sz w:val="18"/>
          <w:szCs w:val="18"/>
        </w:rPr>
        <w:t>22</w:t>
      </w:r>
    </w:p>
    <w:p w14:paraId="78805DE2" w14:textId="38E74F1D" w:rsidR="002D32FC" w:rsidRPr="00A93B72" w:rsidRDefault="002D32FC" w:rsidP="00A7740F">
      <w:pPr>
        <w:pStyle w:val="text"/>
        <w:rPr>
          <w:rFonts w:asciiTheme="majorHAnsi" w:hAnsiTheme="majorHAnsi" w:cstheme="majorHAnsi"/>
          <w:sz w:val="18"/>
          <w:szCs w:val="18"/>
        </w:rPr>
      </w:pPr>
      <w:r w:rsidRPr="00A93B72">
        <w:rPr>
          <w:rFonts w:asciiTheme="majorHAnsi" w:hAnsiTheme="majorHAnsi" w:cstheme="majorHAnsi"/>
          <w:sz w:val="18"/>
          <w:szCs w:val="18"/>
        </w:rPr>
        <w:t xml:space="preserve">uzavřená podle ustanovení § </w:t>
      </w:r>
      <w:r w:rsidR="008D28B8" w:rsidRPr="00A93B72">
        <w:rPr>
          <w:rFonts w:asciiTheme="majorHAnsi" w:hAnsiTheme="majorHAnsi" w:cstheme="majorHAnsi"/>
          <w:sz w:val="18"/>
          <w:szCs w:val="18"/>
        </w:rPr>
        <w:t>2586</w:t>
      </w:r>
      <w:r w:rsidRPr="00A93B72">
        <w:rPr>
          <w:rFonts w:asciiTheme="majorHAnsi" w:hAnsiTheme="majorHAnsi" w:cstheme="majorHAnsi"/>
          <w:sz w:val="18"/>
          <w:szCs w:val="18"/>
        </w:rPr>
        <w:t xml:space="preserve"> a následujících zákona č. 89/2012 Sb., občanský zákoník, ve znění pozdějších předpisů, následovně:</w:t>
      </w:r>
    </w:p>
    <w:p w14:paraId="6F9EAF2C" w14:textId="77777777" w:rsidR="002D32FC" w:rsidRPr="00A93B72" w:rsidRDefault="002D32FC" w:rsidP="007573DA">
      <w:pPr>
        <w:pStyle w:val="11uroven"/>
        <w:numPr>
          <w:ilvl w:val="0"/>
          <w:numId w:val="0"/>
        </w:numPr>
        <w:ind w:left="360"/>
        <w:rPr>
          <w:rFonts w:asciiTheme="majorHAnsi" w:hAnsiTheme="majorHAnsi" w:cstheme="majorHAnsi"/>
          <w:szCs w:val="18"/>
        </w:rPr>
      </w:pPr>
      <w:r w:rsidRPr="00A93B72">
        <w:rPr>
          <w:rFonts w:asciiTheme="majorHAnsi" w:hAnsiTheme="majorHAnsi" w:cstheme="majorHAnsi"/>
          <w:szCs w:val="18"/>
        </w:rPr>
        <w:t>Smluvní strany</w:t>
      </w:r>
    </w:p>
    <w:p w14:paraId="0FD721D8" w14:textId="77777777" w:rsidR="00F808FD" w:rsidRPr="00A93B72" w:rsidRDefault="008D28B8" w:rsidP="007573DA">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w:t>
      </w:r>
      <w:r w:rsidR="00944F61" w:rsidRPr="00A93B72">
        <w:rPr>
          <w:rFonts w:asciiTheme="majorHAnsi" w:hAnsiTheme="majorHAnsi" w:cstheme="majorHAnsi"/>
          <w:szCs w:val="18"/>
        </w:rPr>
        <w:t xml:space="preserve"> </w:t>
      </w:r>
      <w:r w:rsidR="00D427A7" w:rsidRPr="00A93B72">
        <w:rPr>
          <w:rFonts w:asciiTheme="majorHAnsi" w:hAnsiTheme="majorHAnsi" w:cstheme="majorHAnsi"/>
          <w:szCs w:val="18"/>
        </w:rPr>
        <w:tab/>
      </w:r>
    </w:p>
    <w:p w14:paraId="2823F186" w14:textId="6753FCC2" w:rsidR="00385B46" w:rsidRPr="00A93B72" w:rsidRDefault="00112E5E" w:rsidP="00F808FD">
      <w:pPr>
        <w:pStyle w:val="22uroven"/>
        <w:numPr>
          <w:ilvl w:val="0"/>
          <w:numId w:val="0"/>
        </w:numPr>
        <w:ind w:left="705"/>
        <w:rPr>
          <w:rFonts w:asciiTheme="majorHAnsi" w:hAnsiTheme="majorHAnsi" w:cstheme="majorHAnsi"/>
          <w:b/>
          <w:szCs w:val="18"/>
        </w:rPr>
      </w:pPr>
      <w:r w:rsidRPr="00A93B72">
        <w:rPr>
          <w:rFonts w:asciiTheme="majorHAnsi" w:hAnsiTheme="majorHAnsi" w:cstheme="majorHAnsi"/>
          <w:b/>
          <w:szCs w:val="18"/>
        </w:rPr>
        <w:t>Správce</w:t>
      </w:r>
      <w:r w:rsidR="00385B46" w:rsidRPr="00A93B72">
        <w:rPr>
          <w:rFonts w:asciiTheme="majorHAnsi" w:hAnsiTheme="majorHAnsi" w:cstheme="majorHAnsi"/>
          <w:b/>
          <w:szCs w:val="18"/>
        </w:rPr>
        <w:t xml:space="preserve"> společnosti „Sdružení ASFALTÉRŮ“</w:t>
      </w:r>
      <w:r w:rsidR="006E3056" w:rsidRPr="00A93B72">
        <w:rPr>
          <w:rFonts w:asciiTheme="majorHAnsi" w:hAnsiTheme="majorHAnsi" w:cstheme="majorHAnsi"/>
          <w:b/>
          <w:szCs w:val="18"/>
        </w:rPr>
        <w:t xml:space="preserve"> :</w:t>
      </w:r>
    </w:p>
    <w:p w14:paraId="453A1005" w14:textId="326FCB63" w:rsidR="00112E5E" w:rsidRPr="00A93B72" w:rsidRDefault="004849F3"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b/>
          <w:szCs w:val="18"/>
        </w:rPr>
        <w:t xml:space="preserve">PRODOZ </w:t>
      </w:r>
      <w:proofErr w:type="spellStart"/>
      <w:r w:rsidRPr="00A93B72">
        <w:rPr>
          <w:rFonts w:asciiTheme="majorHAnsi" w:hAnsiTheme="majorHAnsi" w:cstheme="majorHAnsi"/>
          <w:b/>
          <w:szCs w:val="18"/>
        </w:rPr>
        <w:t>road</w:t>
      </w:r>
      <w:proofErr w:type="spellEnd"/>
      <w:r w:rsidR="00112E5E" w:rsidRPr="00A93B72">
        <w:rPr>
          <w:rFonts w:asciiTheme="majorHAnsi" w:hAnsiTheme="majorHAnsi" w:cstheme="majorHAnsi"/>
          <w:b/>
          <w:szCs w:val="18"/>
        </w:rPr>
        <w:t xml:space="preserve"> s. r. o.</w:t>
      </w:r>
      <w:r w:rsidR="00112E5E" w:rsidRPr="00A93B72">
        <w:rPr>
          <w:rFonts w:asciiTheme="majorHAnsi" w:hAnsiTheme="majorHAnsi" w:cstheme="majorHAnsi"/>
          <w:szCs w:val="18"/>
        </w:rPr>
        <w:t xml:space="preserve">, </w:t>
      </w:r>
    </w:p>
    <w:p w14:paraId="5DAD3948" w14:textId="61F02183" w:rsidR="00112E5E" w:rsidRPr="00A93B72" w:rsidRDefault="00F808FD" w:rsidP="006E3056">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ab/>
      </w:r>
      <w:r w:rsidRPr="00A93B72">
        <w:rPr>
          <w:rFonts w:asciiTheme="majorHAnsi" w:hAnsiTheme="majorHAnsi" w:cstheme="majorHAnsi"/>
          <w:szCs w:val="18"/>
        </w:rPr>
        <w:tab/>
      </w:r>
      <w:r w:rsidR="00112E5E" w:rsidRPr="00A93B72">
        <w:rPr>
          <w:rFonts w:asciiTheme="majorHAnsi" w:hAnsiTheme="majorHAnsi" w:cstheme="majorHAnsi"/>
          <w:szCs w:val="18"/>
        </w:rPr>
        <w:t>Sídlo:</w:t>
      </w:r>
      <w:r w:rsidR="00112E5E" w:rsidRPr="00A93B72">
        <w:t xml:space="preserve"> </w:t>
      </w:r>
      <w:r w:rsidR="00112E5E" w:rsidRPr="00A93B72">
        <w:tab/>
      </w:r>
      <w:r w:rsidR="00112E5E" w:rsidRPr="00A93B72">
        <w:tab/>
      </w:r>
      <w:r w:rsidR="00112E5E" w:rsidRPr="00A93B72">
        <w:rPr>
          <w:rFonts w:asciiTheme="majorHAnsi" w:hAnsiTheme="majorHAnsi" w:cstheme="majorHAnsi"/>
          <w:szCs w:val="18"/>
        </w:rPr>
        <w:t>Kounicova 297/38, 602 00 Brno</w:t>
      </w:r>
    </w:p>
    <w:p w14:paraId="4BE71E86" w14:textId="627D69C5" w:rsidR="00112E5E" w:rsidRPr="00A93B72" w:rsidRDefault="00112E5E" w:rsidP="00112E5E">
      <w:pPr>
        <w:pStyle w:val="22uroven"/>
        <w:numPr>
          <w:ilvl w:val="0"/>
          <w:numId w:val="0"/>
        </w:numPr>
        <w:ind w:left="2121" w:firstLine="3"/>
        <w:rPr>
          <w:rFonts w:asciiTheme="majorHAnsi" w:hAnsiTheme="majorHAnsi" w:cstheme="majorHAnsi"/>
          <w:szCs w:val="18"/>
        </w:rPr>
      </w:pPr>
      <w:r w:rsidRPr="00A93B72">
        <w:rPr>
          <w:rFonts w:asciiTheme="majorHAnsi" w:hAnsiTheme="majorHAnsi" w:cstheme="majorHAnsi"/>
          <w:szCs w:val="18"/>
        </w:rPr>
        <w:t>Subjekt je zapsán v OR u Krajského soudu v Brně, spisová značka C 48130</w:t>
      </w:r>
    </w:p>
    <w:p w14:paraId="39720C91" w14:textId="23A1506A" w:rsidR="00112E5E" w:rsidRPr="00A93B72" w:rsidRDefault="00112E5E" w:rsidP="00112E5E">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IČO:</w:t>
      </w:r>
      <w:r w:rsidRPr="00A93B72">
        <w:rPr>
          <w:rFonts w:asciiTheme="majorHAnsi" w:hAnsiTheme="majorHAnsi" w:cstheme="majorHAnsi"/>
          <w:szCs w:val="18"/>
        </w:rPr>
        <w:tab/>
      </w:r>
      <w:r w:rsidRPr="00A93B72">
        <w:rPr>
          <w:rFonts w:asciiTheme="majorHAnsi" w:hAnsiTheme="majorHAnsi" w:cstheme="majorHAnsi"/>
          <w:szCs w:val="18"/>
        </w:rPr>
        <w:tab/>
        <w:t>26957914</w:t>
      </w:r>
    </w:p>
    <w:p w14:paraId="15C3E7E1" w14:textId="6B25E529" w:rsidR="00112E5E" w:rsidRPr="00A93B72" w:rsidRDefault="00112E5E" w:rsidP="00112E5E">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DIČ:</w:t>
      </w:r>
      <w:r w:rsidRPr="00A93B72">
        <w:rPr>
          <w:rFonts w:asciiTheme="majorHAnsi" w:hAnsiTheme="majorHAnsi" w:cstheme="majorHAnsi"/>
          <w:szCs w:val="18"/>
        </w:rPr>
        <w:tab/>
      </w:r>
      <w:r w:rsidRPr="00A93B72">
        <w:rPr>
          <w:rFonts w:asciiTheme="majorHAnsi" w:hAnsiTheme="majorHAnsi" w:cstheme="majorHAnsi"/>
          <w:szCs w:val="18"/>
        </w:rPr>
        <w:tab/>
        <w:t>CZ26957914</w:t>
      </w:r>
    </w:p>
    <w:p w14:paraId="27D544A4" w14:textId="7158F7AA" w:rsidR="00112E5E" w:rsidRPr="00A93B72" w:rsidRDefault="00112E5E" w:rsidP="00112E5E">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K podpisu smlouvy je oprávněn Radek Suchomel, jednatel společnosti</w:t>
      </w:r>
    </w:p>
    <w:p w14:paraId="0F04D0C0" w14:textId="6CC46F47" w:rsidR="00112E5E" w:rsidRPr="00A93B72" w:rsidRDefault="00112E5E" w:rsidP="00112E5E">
      <w:pPr>
        <w:pStyle w:val="22uroven"/>
        <w:numPr>
          <w:ilvl w:val="0"/>
          <w:numId w:val="0"/>
        </w:numPr>
        <w:ind w:left="705"/>
        <w:rPr>
          <w:rFonts w:asciiTheme="majorHAnsi" w:hAnsiTheme="majorHAnsi" w:cstheme="majorHAnsi"/>
          <w:szCs w:val="18"/>
        </w:rPr>
      </w:pPr>
    </w:p>
    <w:p w14:paraId="120A2E6E" w14:textId="7859E0D9" w:rsidR="00112E5E" w:rsidRPr="00A93B72" w:rsidRDefault="00F808FD" w:rsidP="007573DA">
      <w:pPr>
        <w:pStyle w:val="22uroven"/>
        <w:numPr>
          <w:ilvl w:val="0"/>
          <w:numId w:val="0"/>
        </w:numPr>
        <w:ind w:left="705"/>
        <w:rPr>
          <w:b/>
          <w:szCs w:val="18"/>
        </w:rPr>
      </w:pPr>
      <w:r w:rsidRPr="00A93B72">
        <w:tab/>
      </w:r>
      <w:r w:rsidR="00112E5E" w:rsidRPr="00A93B72">
        <w:rPr>
          <w:b/>
          <w:szCs w:val="18"/>
        </w:rPr>
        <w:t>Společník společnosti „Sdružení ASFALTÉRŮ“</w:t>
      </w:r>
      <w:r w:rsidR="006E3056" w:rsidRPr="00A93B72">
        <w:rPr>
          <w:b/>
          <w:szCs w:val="18"/>
        </w:rPr>
        <w:t>:</w:t>
      </w:r>
    </w:p>
    <w:p w14:paraId="3C5911D8" w14:textId="4C41662B" w:rsidR="00F808FD" w:rsidRPr="00A93B72" w:rsidRDefault="00F808FD" w:rsidP="00F808FD">
      <w:pPr>
        <w:pStyle w:val="22uroven"/>
        <w:numPr>
          <w:ilvl w:val="0"/>
          <w:numId w:val="0"/>
        </w:numPr>
        <w:ind w:left="705"/>
        <w:rPr>
          <w:rFonts w:asciiTheme="majorHAnsi" w:hAnsiTheme="majorHAnsi" w:cstheme="majorHAnsi"/>
          <w:b/>
          <w:szCs w:val="18"/>
        </w:rPr>
      </w:pPr>
      <w:proofErr w:type="spellStart"/>
      <w:r w:rsidRPr="00A93B72">
        <w:rPr>
          <w:rFonts w:asciiTheme="majorHAnsi" w:hAnsiTheme="majorHAnsi" w:cstheme="majorHAnsi"/>
          <w:b/>
          <w:szCs w:val="18"/>
        </w:rPr>
        <w:t>Crlík</w:t>
      </w:r>
      <w:proofErr w:type="spellEnd"/>
      <w:r w:rsidR="00400550" w:rsidRPr="00A93B72">
        <w:rPr>
          <w:rFonts w:asciiTheme="majorHAnsi" w:hAnsiTheme="majorHAnsi" w:cstheme="majorHAnsi"/>
          <w:b/>
          <w:szCs w:val="18"/>
        </w:rPr>
        <w:t>,</w:t>
      </w:r>
      <w:r w:rsidRPr="00A93B72">
        <w:rPr>
          <w:rFonts w:asciiTheme="majorHAnsi" w:hAnsiTheme="majorHAnsi" w:cstheme="majorHAnsi"/>
          <w:b/>
          <w:szCs w:val="18"/>
        </w:rPr>
        <w:t xml:space="preserve"> s.r.o.</w:t>
      </w:r>
    </w:p>
    <w:p w14:paraId="4B3DFB8B" w14:textId="47C4461E" w:rsidR="00F808FD" w:rsidRPr="00A93B72" w:rsidRDefault="00F808FD"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ab/>
      </w:r>
      <w:r w:rsidRPr="00A93B72">
        <w:rPr>
          <w:rFonts w:asciiTheme="majorHAnsi" w:hAnsiTheme="majorHAnsi" w:cstheme="majorHAnsi"/>
          <w:szCs w:val="18"/>
        </w:rPr>
        <w:tab/>
      </w:r>
      <w:r w:rsidRPr="00A93B72">
        <w:rPr>
          <w:rFonts w:asciiTheme="majorHAnsi" w:hAnsiTheme="majorHAnsi" w:cstheme="majorHAnsi"/>
          <w:szCs w:val="18"/>
        </w:rPr>
        <w:tab/>
        <w:t>Subjekt je zapsán v OR u Krajského soudu v Brně, spisová značka C 93627</w:t>
      </w:r>
    </w:p>
    <w:p w14:paraId="364B6EB3" w14:textId="3E2F4C95" w:rsidR="00F808FD" w:rsidRPr="00A93B72" w:rsidRDefault="00112E5E"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ab/>
      </w:r>
      <w:r w:rsidR="00F808FD" w:rsidRPr="00A93B72">
        <w:rPr>
          <w:rFonts w:asciiTheme="majorHAnsi" w:hAnsiTheme="majorHAnsi" w:cstheme="majorHAnsi"/>
          <w:szCs w:val="18"/>
        </w:rPr>
        <w:t>Sídlo:</w:t>
      </w:r>
      <w:r w:rsidR="00F808FD" w:rsidRPr="00A93B72">
        <w:rPr>
          <w:rFonts w:asciiTheme="majorHAnsi" w:hAnsiTheme="majorHAnsi" w:cstheme="majorHAnsi"/>
          <w:szCs w:val="18"/>
        </w:rPr>
        <w:tab/>
      </w:r>
      <w:r w:rsidR="00F808FD" w:rsidRPr="00A93B72">
        <w:rPr>
          <w:rFonts w:asciiTheme="majorHAnsi" w:hAnsiTheme="majorHAnsi" w:cstheme="majorHAnsi"/>
          <w:szCs w:val="18"/>
        </w:rPr>
        <w:tab/>
        <w:t>Palackého 4, 664 17 Tetčice</w:t>
      </w:r>
      <w:r w:rsidRPr="00A93B72">
        <w:rPr>
          <w:rFonts w:asciiTheme="majorHAnsi" w:hAnsiTheme="majorHAnsi" w:cstheme="majorHAnsi"/>
          <w:szCs w:val="18"/>
        </w:rPr>
        <w:tab/>
      </w:r>
    </w:p>
    <w:p w14:paraId="50F039E6" w14:textId="1F7E114C" w:rsidR="00112E5E" w:rsidRPr="00A93B72" w:rsidRDefault="00112E5E"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 xml:space="preserve">IČO: </w:t>
      </w:r>
      <w:r w:rsidR="00F808FD" w:rsidRPr="00A93B72">
        <w:rPr>
          <w:rFonts w:asciiTheme="majorHAnsi" w:hAnsiTheme="majorHAnsi" w:cstheme="majorHAnsi"/>
          <w:szCs w:val="18"/>
        </w:rPr>
        <w:tab/>
      </w:r>
      <w:r w:rsidR="00F808FD" w:rsidRPr="00A93B72">
        <w:rPr>
          <w:rFonts w:asciiTheme="majorHAnsi" w:hAnsiTheme="majorHAnsi" w:cstheme="majorHAnsi"/>
          <w:szCs w:val="18"/>
        </w:rPr>
        <w:tab/>
      </w:r>
      <w:r w:rsidRPr="00A93B72">
        <w:rPr>
          <w:rFonts w:asciiTheme="majorHAnsi" w:hAnsiTheme="majorHAnsi" w:cstheme="majorHAnsi"/>
          <w:szCs w:val="18"/>
        </w:rPr>
        <w:t>05145538</w:t>
      </w:r>
    </w:p>
    <w:p w14:paraId="426A52D9" w14:textId="7A0AA424" w:rsidR="00F808FD" w:rsidRPr="00A93B72" w:rsidRDefault="00F808FD"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DIČ:</w:t>
      </w:r>
      <w:r w:rsidRPr="00A93B72">
        <w:rPr>
          <w:rFonts w:asciiTheme="majorHAnsi" w:hAnsiTheme="majorHAnsi" w:cstheme="majorHAnsi"/>
          <w:szCs w:val="18"/>
        </w:rPr>
        <w:tab/>
      </w:r>
      <w:r w:rsidRPr="00A93B72">
        <w:rPr>
          <w:rFonts w:asciiTheme="majorHAnsi" w:hAnsiTheme="majorHAnsi" w:cstheme="majorHAnsi"/>
          <w:szCs w:val="18"/>
        </w:rPr>
        <w:tab/>
        <w:t>CZ05145538</w:t>
      </w:r>
    </w:p>
    <w:p w14:paraId="2AEA0293" w14:textId="52C2802E" w:rsidR="00112E5E" w:rsidRPr="00A93B72" w:rsidRDefault="00F808FD"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 xml:space="preserve">K podpisu smlouvy je oprávněn Josef </w:t>
      </w:r>
      <w:proofErr w:type="spellStart"/>
      <w:r w:rsidRPr="00A93B72">
        <w:rPr>
          <w:rFonts w:asciiTheme="majorHAnsi" w:hAnsiTheme="majorHAnsi" w:cstheme="majorHAnsi"/>
          <w:szCs w:val="18"/>
        </w:rPr>
        <w:t>Crlík</w:t>
      </w:r>
      <w:proofErr w:type="spellEnd"/>
      <w:r w:rsidRPr="00A93B72">
        <w:rPr>
          <w:rFonts w:asciiTheme="majorHAnsi" w:hAnsiTheme="majorHAnsi" w:cstheme="majorHAnsi"/>
          <w:szCs w:val="18"/>
        </w:rPr>
        <w:t>, jednatel společnosti</w:t>
      </w:r>
    </w:p>
    <w:p w14:paraId="7C4D65C9" w14:textId="26E91960" w:rsidR="006E3056" w:rsidRPr="00A93B72" w:rsidRDefault="006E3056"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Výše uvedení členové společnosti uzavřeli v souladu s </w:t>
      </w:r>
      <w:proofErr w:type="spellStart"/>
      <w:r w:rsidRPr="00A93B72">
        <w:rPr>
          <w:rFonts w:asciiTheme="majorHAnsi" w:hAnsiTheme="majorHAnsi" w:cstheme="majorHAnsi"/>
          <w:szCs w:val="18"/>
        </w:rPr>
        <w:t>ust</w:t>
      </w:r>
      <w:proofErr w:type="spellEnd"/>
      <w:r w:rsidRPr="00A93B72">
        <w:rPr>
          <w:rFonts w:asciiTheme="majorHAnsi" w:hAnsiTheme="majorHAnsi" w:cstheme="majorHAnsi"/>
          <w:szCs w:val="18"/>
        </w:rPr>
        <w:t>. § 2716 a násl. občanského zákoníku, ve znění pozdějších předpisů, společenskou smlouvu o sdružení s názvem „Sdružení ASFALTÉRŮ“</w:t>
      </w:r>
    </w:p>
    <w:p w14:paraId="6E7188F5" w14:textId="75E175B1" w:rsidR="00112E5E" w:rsidRPr="00A93B72" w:rsidRDefault="00112E5E"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Kontaktní osoby zhotovitele:</w:t>
      </w:r>
    </w:p>
    <w:p w14:paraId="4BF74798" w14:textId="0C0034A0" w:rsidR="00F808FD" w:rsidRPr="00A93B72" w:rsidRDefault="00FC750B" w:rsidP="00F808FD">
      <w:pPr>
        <w:pStyle w:val="22uroven"/>
        <w:numPr>
          <w:ilvl w:val="0"/>
          <w:numId w:val="0"/>
        </w:numPr>
        <w:ind w:left="705"/>
        <w:rPr>
          <w:rFonts w:asciiTheme="majorHAnsi" w:hAnsiTheme="majorHAnsi" w:cstheme="majorHAnsi"/>
          <w:szCs w:val="18"/>
        </w:rPr>
      </w:pPr>
      <w:r>
        <w:rPr>
          <w:rFonts w:asciiTheme="majorHAnsi" w:hAnsiTheme="majorHAnsi" w:cstheme="majorHAnsi"/>
          <w:szCs w:val="18"/>
        </w:rPr>
        <w:t>XXX</w:t>
      </w:r>
      <w:r w:rsidR="00F808FD" w:rsidRPr="00A93B72">
        <w:rPr>
          <w:rFonts w:asciiTheme="majorHAnsi" w:hAnsiTheme="majorHAnsi" w:cstheme="majorHAnsi"/>
          <w:szCs w:val="18"/>
        </w:rPr>
        <w:t xml:space="preserve"> za správce společnosti</w:t>
      </w:r>
    </w:p>
    <w:p w14:paraId="3C6FE015" w14:textId="78D529D8" w:rsidR="00112E5E" w:rsidRPr="00A93B72" w:rsidRDefault="00FC750B" w:rsidP="00112E5E">
      <w:pPr>
        <w:pStyle w:val="22uroven"/>
        <w:numPr>
          <w:ilvl w:val="0"/>
          <w:numId w:val="0"/>
        </w:numPr>
        <w:ind w:left="705"/>
        <w:rPr>
          <w:rFonts w:asciiTheme="majorHAnsi" w:hAnsiTheme="majorHAnsi" w:cstheme="majorHAnsi"/>
          <w:szCs w:val="18"/>
        </w:rPr>
      </w:pPr>
      <w:r>
        <w:rPr>
          <w:rFonts w:asciiTheme="majorHAnsi" w:hAnsiTheme="majorHAnsi" w:cstheme="majorHAnsi"/>
          <w:szCs w:val="18"/>
        </w:rPr>
        <w:t>XXX</w:t>
      </w:r>
      <w:r w:rsidR="00112E5E" w:rsidRPr="00A93B72">
        <w:rPr>
          <w:rFonts w:asciiTheme="majorHAnsi" w:hAnsiTheme="majorHAnsi" w:cstheme="majorHAnsi"/>
          <w:szCs w:val="18"/>
        </w:rPr>
        <w:t xml:space="preserve"> za společníka společnosti</w:t>
      </w:r>
    </w:p>
    <w:p w14:paraId="29926E1A" w14:textId="77777777" w:rsidR="002D32FC" w:rsidRPr="00A93B72" w:rsidRDefault="008D28B8" w:rsidP="007573DA">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w:t>
      </w:r>
    </w:p>
    <w:tbl>
      <w:tblPr>
        <w:tblW w:w="0" w:type="auto"/>
        <w:tblInd w:w="534" w:type="dxa"/>
        <w:tblLook w:val="04A0" w:firstRow="1" w:lastRow="0" w:firstColumn="1" w:lastColumn="0" w:noHBand="0" w:noVBand="1"/>
      </w:tblPr>
      <w:tblGrid>
        <w:gridCol w:w="1120"/>
        <w:gridCol w:w="7418"/>
      </w:tblGrid>
      <w:tr w:rsidR="002D32FC" w:rsidRPr="00A93B72" w14:paraId="2ABCA688" w14:textId="77777777" w:rsidTr="00086D87">
        <w:trPr>
          <w:trHeight w:val="57"/>
        </w:trPr>
        <w:tc>
          <w:tcPr>
            <w:tcW w:w="1134" w:type="dxa"/>
            <w:shd w:val="clear" w:color="auto" w:fill="auto"/>
          </w:tcPr>
          <w:p w14:paraId="7196B25C" w14:textId="77777777" w:rsidR="002D32FC" w:rsidRPr="00A93B72" w:rsidRDefault="002D32FC" w:rsidP="00086D87">
            <w:pPr>
              <w:pStyle w:val="text"/>
              <w:rPr>
                <w:rFonts w:asciiTheme="majorHAnsi" w:hAnsiTheme="majorHAnsi" w:cstheme="majorHAnsi"/>
                <w:sz w:val="18"/>
                <w:szCs w:val="18"/>
              </w:rPr>
            </w:pPr>
          </w:p>
        </w:tc>
        <w:tc>
          <w:tcPr>
            <w:tcW w:w="7620" w:type="dxa"/>
            <w:shd w:val="clear" w:color="auto" w:fill="auto"/>
          </w:tcPr>
          <w:p w14:paraId="3D45683C"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Brněnské vodárny a kanalizace, a.s.</w:t>
            </w:r>
          </w:p>
        </w:tc>
      </w:tr>
      <w:tr w:rsidR="002D32FC" w:rsidRPr="00A93B72" w14:paraId="6F598470" w14:textId="77777777" w:rsidTr="00086D87">
        <w:trPr>
          <w:trHeight w:val="57"/>
        </w:trPr>
        <w:tc>
          <w:tcPr>
            <w:tcW w:w="1134" w:type="dxa"/>
            <w:shd w:val="clear" w:color="auto" w:fill="auto"/>
          </w:tcPr>
          <w:p w14:paraId="224D75FE"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Sídlo:</w:t>
            </w:r>
          </w:p>
        </w:tc>
        <w:tc>
          <w:tcPr>
            <w:tcW w:w="7620" w:type="dxa"/>
            <w:shd w:val="clear" w:color="auto" w:fill="auto"/>
          </w:tcPr>
          <w:p w14:paraId="10B448CC"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Pisárecká 555/1a, Pisárky, 603 00 Brno</w:t>
            </w:r>
          </w:p>
        </w:tc>
      </w:tr>
      <w:tr w:rsidR="002D32FC" w:rsidRPr="00A93B72" w14:paraId="5BC17E60" w14:textId="77777777" w:rsidTr="00086D87">
        <w:trPr>
          <w:trHeight w:val="57"/>
        </w:trPr>
        <w:tc>
          <w:tcPr>
            <w:tcW w:w="8754" w:type="dxa"/>
            <w:gridSpan w:val="2"/>
            <w:shd w:val="clear" w:color="auto" w:fill="auto"/>
          </w:tcPr>
          <w:p w14:paraId="583A9DB8" w14:textId="77777777" w:rsidR="002D32FC" w:rsidRPr="00A93B72" w:rsidRDefault="002D32FC" w:rsidP="00E77BA3">
            <w:pPr>
              <w:pStyle w:val="text"/>
              <w:rPr>
                <w:rFonts w:asciiTheme="majorHAnsi" w:hAnsiTheme="majorHAnsi" w:cstheme="majorHAnsi"/>
                <w:sz w:val="18"/>
                <w:szCs w:val="18"/>
              </w:rPr>
            </w:pPr>
            <w:r w:rsidRPr="00A93B72">
              <w:rPr>
                <w:rFonts w:asciiTheme="majorHAnsi" w:hAnsiTheme="majorHAnsi" w:cstheme="majorHAnsi"/>
                <w:sz w:val="18"/>
                <w:szCs w:val="18"/>
              </w:rPr>
              <w:t>Subjekt je zapsán v OR u Krajského soudu v Brně, spisová značka B 783</w:t>
            </w:r>
          </w:p>
        </w:tc>
      </w:tr>
      <w:tr w:rsidR="002D32FC" w:rsidRPr="00A93B72" w14:paraId="76B69789" w14:textId="77777777" w:rsidTr="00086D87">
        <w:trPr>
          <w:trHeight w:val="57"/>
        </w:trPr>
        <w:tc>
          <w:tcPr>
            <w:tcW w:w="1134" w:type="dxa"/>
            <w:shd w:val="clear" w:color="auto" w:fill="auto"/>
          </w:tcPr>
          <w:p w14:paraId="2919FD3F"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IČO:</w:t>
            </w:r>
          </w:p>
        </w:tc>
        <w:tc>
          <w:tcPr>
            <w:tcW w:w="7620" w:type="dxa"/>
            <w:shd w:val="clear" w:color="auto" w:fill="auto"/>
          </w:tcPr>
          <w:p w14:paraId="65152197"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46347275</w:t>
            </w:r>
          </w:p>
        </w:tc>
      </w:tr>
      <w:tr w:rsidR="002D32FC" w:rsidRPr="00A93B72" w14:paraId="2EAAA820" w14:textId="77777777" w:rsidTr="00086D87">
        <w:trPr>
          <w:trHeight w:val="57"/>
        </w:trPr>
        <w:tc>
          <w:tcPr>
            <w:tcW w:w="1134" w:type="dxa"/>
            <w:shd w:val="clear" w:color="auto" w:fill="auto"/>
          </w:tcPr>
          <w:p w14:paraId="55E0625F"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lastRenderedPageBreak/>
              <w:t>DIČ:</w:t>
            </w:r>
          </w:p>
        </w:tc>
        <w:tc>
          <w:tcPr>
            <w:tcW w:w="7620" w:type="dxa"/>
            <w:shd w:val="clear" w:color="auto" w:fill="auto"/>
          </w:tcPr>
          <w:p w14:paraId="1C2ABD3E" w14:textId="77777777" w:rsidR="002D32FC" w:rsidRPr="00A93B72" w:rsidRDefault="002D32FC" w:rsidP="00086D87">
            <w:pPr>
              <w:pStyle w:val="text"/>
              <w:rPr>
                <w:rFonts w:asciiTheme="majorHAnsi" w:hAnsiTheme="majorHAnsi" w:cstheme="majorHAnsi"/>
                <w:sz w:val="18"/>
                <w:szCs w:val="18"/>
              </w:rPr>
            </w:pPr>
            <w:r w:rsidRPr="00A93B72">
              <w:rPr>
                <w:rFonts w:asciiTheme="majorHAnsi" w:hAnsiTheme="majorHAnsi" w:cstheme="majorHAnsi"/>
                <w:sz w:val="18"/>
                <w:szCs w:val="18"/>
              </w:rPr>
              <w:t>CZ46347275</w:t>
            </w:r>
          </w:p>
        </w:tc>
      </w:tr>
      <w:tr w:rsidR="002D32FC" w:rsidRPr="00A93B72" w14:paraId="063CE03D" w14:textId="77777777" w:rsidTr="00086D87">
        <w:trPr>
          <w:trHeight w:val="57"/>
        </w:trPr>
        <w:tc>
          <w:tcPr>
            <w:tcW w:w="8754" w:type="dxa"/>
            <w:gridSpan w:val="2"/>
            <w:shd w:val="clear" w:color="auto" w:fill="auto"/>
          </w:tcPr>
          <w:p w14:paraId="64009ABB" w14:textId="2552626A" w:rsidR="002D32FC" w:rsidRPr="00A93B72" w:rsidRDefault="002D32FC" w:rsidP="00A73CFF">
            <w:pPr>
              <w:pStyle w:val="text"/>
              <w:rPr>
                <w:rFonts w:asciiTheme="majorHAnsi" w:hAnsiTheme="majorHAnsi" w:cstheme="majorHAnsi"/>
                <w:sz w:val="18"/>
                <w:szCs w:val="18"/>
              </w:rPr>
            </w:pPr>
            <w:r w:rsidRPr="00A93B72">
              <w:rPr>
                <w:rFonts w:asciiTheme="majorHAnsi" w:hAnsiTheme="majorHAnsi" w:cstheme="majorHAnsi"/>
                <w:sz w:val="18"/>
                <w:szCs w:val="18"/>
              </w:rPr>
              <w:t xml:space="preserve">K podpisu smlouvy je oprávněn Ing. </w:t>
            </w:r>
            <w:r w:rsidR="00D427A7" w:rsidRPr="00A93B72">
              <w:rPr>
                <w:rFonts w:asciiTheme="majorHAnsi" w:hAnsiTheme="majorHAnsi" w:cstheme="majorHAnsi"/>
                <w:sz w:val="18"/>
                <w:szCs w:val="18"/>
              </w:rPr>
              <w:t xml:space="preserve">Daniel </w:t>
            </w:r>
            <w:proofErr w:type="spellStart"/>
            <w:r w:rsidR="00D427A7" w:rsidRPr="00A93B72">
              <w:rPr>
                <w:rFonts w:asciiTheme="majorHAnsi" w:hAnsiTheme="majorHAnsi" w:cstheme="majorHAnsi"/>
                <w:sz w:val="18"/>
                <w:szCs w:val="18"/>
              </w:rPr>
              <w:t>Struž</w:t>
            </w:r>
            <w:proofErr w:type="spellEnd"/>
            <w:r w:rsidR="00D427A7" w:rsidRPr="00A93B72">
              <w:rPr>
                <w:rFonts w:asciiTheme="majorHAnsi" w:hAnsiTheme="majorHAnsi" w:cstheme="majorHAnsi"/>
                <w:sz w:val="18"/>
                <w:szCs w:val="18"/>
              </w:rPr>
              <w:t xml:space="preserve">, MBA, </w:t>
            </w:r>
            <w:r w:rsidR="00A73CFF" w:rsidRPr="00A93B72">
              <w:rPr>
                <w:rFonts w:asciiTheme="majorHAnsi" w:hAnsiTheme="majorHAnsi" w:cstheme="majorHAnsi"/>
                <w:sz w:val="18"/>
                <w:szCs w:val="18"/>
              </w:rPr>
              <w:t>p</w:t>
            </w:r>
            <w:r w:rsidR="00D427A7" w:rsidRPr="00A93B72">
              <w:rPr>
                <w:rFonts w:asciiTheme="majorHAnsi" w:hAnsiTheme="majorHAnsi" w:cstheme="majorHAnsi"/>
                <w:sz w:val="18"/>
                <w:szCs w:val="18"/>
              </w:rPr>
              <w:t>ředseda představenstva,</w:t>
            </w:r>
          </w:p>
        </w:tc>
      </w:tr>
      <w:tr w:rsidR="002D32FC" w:rsidRPr="00A93B72" w14:paraId="2644443C" w14:textId="77777777" w:rsidTr="00086D87">
        <w:trPr>
          <w:trHeight w:val="57"/>
        </w:trPr>
        <w:tc>
          <w:tcPr>
            <w:tcW w:w="8754" w:type="dxa"/>
            <w:gridSpan w:val="2"/>
            <w:shd w:val="clear" w:color="auto" w:fill="auto"/>
          </w:tcPr>
          <w:p w14:paraId="0DF73B51" w14:textId="08CEBF27" w:rsidR="00046A2A" w:rsidRPr="00A93B72" w:rsidRDefault="00D427A7" w:rsidP="00D427A7">
            <w:pPr>
              <w:pStyle w:val="text"/>
              <w:rPr>
                <w:rFonts w:asciiTheme="majorHAnsi" w:hAnsiTheme="majorHAnsi" w:cstheme="majorHAnsi"/>
                <w:sz w:val="18"/>
                <w:szCs w:val="18"/>
              </w:rPr>
            </w:pPr>
            <w:r w:rsidRPr="00A93B72">
              <w:rPr>
                <w:rFonts w:asciiTheme="majorHAnsi" w:hAnsiTheme="majorHAnsi" w:cstheme="majorHAnsi"/>
                <w:sz w:val="18"/>
                <w:szCs w:val="18"/>
              </w:rPr>
              <w:t>Kontaktní osoby objednatele:</w:t>
            </w:r>
          </w:p>
          <w:p w14:paraId="7E87FC47" w14:textId="73D998FB" w:rsidR="00D427A7" w:rsidRPr="00A93B72" w:rsidRDefault="00FC750B" w:rsidP="00476B22">
            <w:pPr>
              <w:pStyle w:val="text"/>
              <w:numPr>
                <w:ilvl w:val="0"/>
                <w:numId w:val="32"/>
              </w:numPr>
              <w:rPr>
                <w:rFonts w:asciiTheme="majorHAnsi" w:hAnsiTheme="majorHAnsi" w:cstheme="majorHAnsi"/>
                <w:sz w:val="18"/>
                <w:szCs w:val="18"/>
              </w:rPr>
            </w:pPr>
            <w:r>
              <w:rPr>
                <w:rFonts w:asciiTheme="majorHAnsi" w:hAnsiTheme="majorHAnsi" w:cstheme="majorHAnsi"/>
                <w:sz w:val="18"/>
                <w:szCs w:val="18"/>
              </w:rPr>
              <w:t>XXX</w:t>
            </w:r>
          </w:p>
          <w:p w14:paraId="68D197E2" w14:textId="477F316A" w:rsidR="00476B22" w:rsidRPr="00A93B72" w:rsidRDefault="00FC750B" w:rsidP="00476B22">
            <w:pPr>
              <w:pStyle w:val="text"/>
              <w:numPr>
                <w:ilvl w:val="0"/>
                <w:numId w:val="32"/>
              </w:numPr>
              <w:rPr>
                <w:rFonts w:asciiTheme="majorHAnsi" w:hAnsiTheme="majorHAnsi" w:cstheme="majorHAnsi"/>
                <w:sz w:val="18"/>
                <w:szCs w:val="18"/>
              </w:rPr>
            </w:pPr>
            <w:r>
              <w:rPr>
                <w:rFonts w:asciiTheme="majorHAnsi" w:hAnsiTheme="majorHAnsi" w:cstheme="majorHAnsi"/>
                <w:sz w:val="18"/>
                <w:szCs w:val="18"/>
              </w:rPr>
              <w:t>XXX</w:t>
            </w:r>
          </w:p>
          <w:p w14:paraId="687331A4" w14:textId="5E9CC61C" w:rsidR="00D427A7" w:rsidRPr="00A93B72" w:rsidRDefault="00D427A7" w:rsidP="00D427A7">
            <w:pPr>
              <w:pStyle w:val="text"/>
              <w:rPr>
                <w:rFonts w:asciiTheme="majorHAnsi" w:hAnsiTheme="majorHAnsi" w:cstheme="majorHAnsi"/>
                <w:sz w:val="18"/>
                <w:szCs w:val="18"/>
              </w:rPr>
            </w:pPr>
          </w:p>
        </w:tc>
      </w:tr>
    </w:tbl>
    <w:p w14:paraId="23FA7B9A" w14:textId="77777777" w:rsidR="002D32FC" w:rsidRPr="00A93B72" w:rsidRDefault="002D32FC" w:rsidP="007573DA">
      <w:pPr>
        <w:pStyle w:val="11uroven"/>
      </w:pPr>
      <w:r w:rsidRPr="00A93B72">
        <w:t>Podklady k uzavření smlouvy</w:t>
      </w:r>
    </w:p>
    <w:p w14:paraId="5EB7A405" w14:textId="67CF3866" w:rsidR="00503AA5" w:rsidRPr="00A93B72" w:rsidRDefault="002D32FC" w:rsidP="00070261">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 xml:space="preserve">Smlouva je uzavřena na základě nabídky </w:t>
      </w:r>
      <w:r w:rsidR="008D28B8" w:rsidRPr="00A93B72">
        <w:rPr>
          <w:rFonts w:asciiTheme="majorHAnsi" w:hAnsiTheme="majorHAnsi" w:cstheme="majorHAnsi"/>
          <w:szCs w:val="18"/>
        </w:rPr>
        <w:t>zhotovitele</w:t>
      </w:r>
      <w:r w:rsidR="003D1EFA" w:rsidRPr="00A93B72">
        <w:rPr>
          <w:rFonts w:asciiTheme="majorHAnsi" w:hAnsiTheme="majorHAnsi" w:cstheme="majorHAnsi"/>
          <w:szCs w:val="18"/>
        </w:rPr>
        <w:t xml:space="preserve"> </w:t>
      </w:r>
      <w:r w:rsidRPr="00A93B72">
        <w:rPr>
          <w:rFonts w:asciiTheme="majorHAnsi" w:hAnsiTheme="majorHAnsi" w:cstheme="majorHAnsi"/>
          <w:szCs w:val="18"/>
        </w:rPr>
        <w:t>z</w:t>
      </w:r>
      <w:r w:rsidR="00F626C7" w:rsidRPr="00A93B72">
        <w:rPr>
          <w:rFonts w:asciiTheme="majorHAnsi" w:hAnsiTheme="majorHAnsi" w:cstheme="majorHAnsi"/>
          <w:szCs w:val="18"/>
        </w:rPr>
        <w:t xml:space="preserve">e dne </w:t>
      </w:r>
      <w:r w:rsidR="004D597D" w:rsidRPr="00A93B72">
        <w:rPr>
          <w:rFonts w:asciiTheme="majorHAnsi" w:hAnsiTheme="majorHAnsi" w:cstheme="majorHAnsi"/>
          <w:szCs w:val="18"/>
        </w:rPr>
        <w:t>10. 2. 2023</w:t>
      </w:r>
      <w:r w:rsidR="00944F61" w:rsidRPr="00A93B72">
        <w:rPr>
          <w:rFonts w:asciiTheme="majorHAnsi" w:hAnsiTheme="majorHAnsi" w:cstheme="majorHAnsi"/>
          <w:szCs w:val="18"/>
        </w:rPr>
        <w:t>.</w:t>
      </w:r>
    </w:p>
    <w:p w14:paraId="3D640241"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Předmět smlouvy</w:t>
      </w:r>
    </w:p>
    <w:p w14:paraId="25056F9B" w14:textId="28973E7A" w:rsidR="004D597D" w:rsidRPr="00A93B72" w:rsidRDefault="008D28B8" w:rsidP="004D597D">
      <w:pPr>
        <w:pStyle w:val="22uroven"/>
        <w:rPr>
          <w:rFonts w:asciiTheme="majorHAnsi" w:hAnsiTheme="majorHAnsi" w:cstheme="majorHAnsi"/>
          <w:szCs w:val="18"/>
        </w:rPr>
      </w:pPr>
      <w:r w:rsidRPr="00A93B72">
        <w:rPr>
          <w:rFonts w:asciiTheme="majorHAnsi" w:hAnsiTheme="majorHAnsi" w:cstheme="majorHAnsi"/>
          <w:szCs w:val="18"/>
        </w:rPr>
        <w:t xml:space="preserve">Zhotovitel se zavazuje </w:t>
      </w:r>
      <w:r w:rsidR="00AA1C09" w:rsidRPr="00A93B72">
        <w:rPr>
          <w:rFonts w:asciiTheme="majorHAnsi" w:hAnsiTheme="majorHAnsi" w:cstheme="majorHAnsi"/>
          <w:szCs w:val="18"/>
        </w:rPr>
        <w:t xml:space="preserve">osobně </w:t>
      </w:r>
      <w:r w:rsidRPr="00A93B72">
        <w:rPr>
          <w:rFonts w:asciiTheme="majorHAnsi" w:hAnsiTheme="majorHAnsi" w:cstheme="majorHAnsi"/>
          <w:szCs w:val="18"/>
        </w:rPr>
        <w:t>na svůj náklad a na své nebezpečí provést</w:t>
      </w:r>
      <w:r w:rsidR="00D26E19" w:rsidRPr="00A93B72">
        <w:rPr>
          <w:rFonts w:asciiTheme="majorHAnsi" w:hAnsiTheme="majorHAnsi" w:cstheme="majorHAnsi"/>
          <w:szCs w:val="18"/>
        </w:rPr>
        <w:t xml:space="preserve"> </w:t>
      </w:r>
      <w:r w:rsidR="00D81BD0" w:rsidRPr="00A93B72">
        <w:rPr>
          <w:rFonts w:asciiTheme="majorHAnsi" w:hAnsiTheme="majorHAnsi" w:cstheme="majorHAnsi"/>
          <w:szCs w:val="18"/>
        </w:rPr>
        <w:t>pro objednate</w:t>
      </w:r>
      <w:r w:rsidR="0041037E" w:rsidRPr="00A93B72">
        <w:rPr>
          <w:rFonts w:asciiTheme="majorHAnsi" w:hAnsiTheme="majorHAnsi" w:cstheme="majorHAnsi"/>
          <w:szCs w:val="18"/>
        </w:rPr>
        <w:t>le dílo spočívající</w:t>
      </w:r>
      <w:r w:rsidR="00351DCC" w:rsidRPr="00A93B72">
        <w:rPr>
          <w:rFonts w:asciiTheme="majorHAnsi" w:hAnsiTheme="majorHAnsi" w:cstheme="majorHAnsi"/>
          <w:szCs w:val="18"/>
        </w:rPr>
        <w:t xml:space="preserve"> </w:t>
      </w:r>
      <w:r w:rsidR="004D597D" w:rsidRPr="00A93B72">
        <w:rPr>
          <w:rFonts w:asciiTheme="majorHAnsi" w:hAnsiTheme="majorHAnsi" w:cstheme="majorHAnsi"/>
          <w:szCs w:val="18"/>
        </w:rPr>
        <w:t xml:space="preserve">v provádění konečné úpravy asfaltových vrstev a povrchů po opravách poruch a havárií na vodovodní síti provozované </w:t>
      </w:r>
      <w:r w:rsidR="00CF7D3A" w:rsidRPr="00A93B72">
        <w:rPr>
          <w:rFonts w:asciiTheme="majorHAnsi" w:hAnsiTheme="majorHAnsi" w:cstheme="majorHAnsi"/>
          <w:szCs w:val="18"/>
        </w:rPr>
        <w:t>objednatelem</w:t>
      </w:r>
      <w:r w:rsidR="004D597D" w:rsidRPr="00A93B72">
        <w:rPr>
          <w:rFonts w:asciiTheme="majorHAnsi" w:hAnsiTheme="majorHAnsi" w:cstheme="majorHAnsi"/>
          <w:szCs w:val="18"/>
        </w:rPr>
        <w:t xml:space="preserve"> v předpokládaném rozsahu stavebních prací uvedených v příloze č. 1 této smlouvy za dále uvedených podmínek:</w:t>
      </w:r>
    </w:p>
    <w:p w14:paraId="5C974295" w14:textId="5E0D4DD2" w:rsidR="004D597D" w:rsidRPr="00A93B72" w:rsidRDefault="004D597D" w:rsidP="00A73CFF">
      <w:pPr>
        <w:pStyle w:val="22uroven"/>
        <w:numPr>
          <w:ilvl w:val="0"/>
          <w:numId w:val="31"/>
        </w:numPr>
        <w:rPr>
          <w:rFonts w:asciiTheme="majorHAnsi" w:hAnsiTheme="majorHAnsi" w:cstheme="majorHAnsi"/>
          <w:szCs w:val="18"/>
        </w:rPr>
      </w:pPr>
      <w:r w:rsidRPr="00A93B72">
        <w:rPr>
          <w:rFonts w:asciiTheme="majorHAnsi" w:hAnsiTheme="majorHAnsi" w:cstheme="majorHAnsi"/>
          <w:szCs w:val="18"/>
        </w:rPr>
        <w:t>Práce budou provedeny v souladu s „Technickými podmínkami Ministerstva dopravy ČR TP 146 Povolování a provádění výkopů a zásypů rýh pro inženýrské sítě ve vozovkách a pozemních komunikací, schváleno MD ČR OPK pod č. j. 7/2011-120-TN/1 ze dne 1. 11. 2011“, v platném znění, především dle bodu „8.2 Konečná úprava konstrukce“ a „9.7.4 Hutněné asfaltové vrstvy“</w:t>
      </w:r>
      <w:r w:rsidR="00A73CFF" w:rsidRPr="00A93B72">
        <w:rPr>
          <w:rFonts w:asciiTheme="majorHAnsi" w:hAnsiTheme="majorHAnsi" w:cstheme="majorHAnsi"/>
          <w:szCs w:val="18"/>
        </w:rPr>
        <w:t xml:space="preserve">, se kterými byl zhotovitel seznámen a které jsou ke dni podpisu této smlouvy dostupné na https://pjpk.rsd.cz/data/USR_001_2_8_TP/TP146_vs._2011__cj_7_2011_120_TN_1_.pdf </w:t>
      </w:r>
      <w:r w:rsidRPr="00A93B72">
        <w:rPr>
          <w:rFonts w:asciiTheme="majorHAnsi" w:hAnsiTheme="majorHAnsi" w:cstheme="majorHAnsi"/>
          <w:szCs w:val="18"/>
        </w:rPr>
        <w:t xml:space="preserve"> a v souladu s technickými podmínkami správce komunikace u jednotlivých dílčích plnění.</w:t>
      </w:r>
      <w:r w:rsidR="00A73CFF" w:rsidRPr="00A93B72">
        <w:rPr>
          <w:rFonts w:asciiTheme="majorHAnsi" w:hAnsiTheme="majorHAnsi" w:cstheme="majorHAnsi"/>
          <w:szCs w:val="18"/>
        </w:rPr>
        <w:t xml:space="preserve"> O případných změnách nadepsaných podmínek či o jejich dostupnosti se budou strany vzájemně informovat. V případě </w:t>
      </w:r>
      <w:r w:rsidR="00EF7FF6" w:rsidRPr="00A93B72">
        <w:rPr>
          <w:rFonts w:asciiTheme="majorHAnsi" w:hAnsiTheme="majorHAnsi" w:cstheme="majorHAnsi"/>
          <w:szCs w:val="18"/>
        </w:rPr>
        <w:t xml:space="preserve">nedostupnosti či </w:t>
      </w:r>
      <w:r w:rsidR="00A73CFF" w:rsidRPr="00A93B72">
        <w:rPr>
          <w:rFonts w:asciiTheme="majorHAnsi" w:hAnsiTheme="majorHAnsi" w:cstheme="majorHAnsi"/>
          <w:szCs w:val="18"/>
        </w:rPr>
        <w:t>zrušení</w:t>
      </w:r>
      <w:r w:rsidR="00EF7FF6" w:rsidRPr="00A93B72">
        <w:rPr>
          <w:rFonts w:asciiTheme="majorHAnsi" w:hAnsiTheme="majorHAnsi" w:cstheme="majorHAnsi"/>
          <w:szCs w:val="18"/>
        </w:rPr>
        <w:t xml:space="preserve"> </w:t>
      </w:r>
      <w:r w:rsidR="00A73CFF" w:rsidRPr="00A93B72">
        <w:rPr>
          <w:rFonts w:asciiTheme="majorHAnsi" w:hAnsiTheme="majorHAnsi" w:cstheme="majorHAnsi"/>
          <w:szCs w:val="18"/>
        </w:rPr>
        <w:t xml:space="preserve">nadepsaných podmínek zákonodárcem se zhotovitel zavazuje dodržovat standardy stanovené v nadepsaných podmínkách, </w:t>
      </w:r>
      <w:r w:rsidR="00EF7FF6" w:rsidRPr="00A93B72">
        <w:rPr>
          <w:rFonts w:asciiTheme="majorHAnsi" w:hAnsiTheme="majorHAnsi" w:cstheme="majorHAnsi"/>
          <w:szCs w:val="18"/>
        </w:rPr>
        <w:t>p</w:t>
      </w:r>
      <w:r w:rsidR="00A73CFF" w:rsidRPr="00A93B72">
        <w:rPr>
          <w:rFonts w:asciiTheme="majorHAnsi" w:hAnsiTheme="majorHAnsi" w:cstheme="majorHAnsi"/>
          <w:szCs w:val="18"/>
        </w:rPr>
        <w:t>okud nebude vydán</w:t>
      </w:r>
      <w:r w:rsidR="00EF7FF6" w:rsidRPr="00A93B72">
        <w:rPr>
          <w:rFonts w:asciiTheme="majorHAnsi" w:hAnsiTheme="majorHAnsi" w:cstheme="majorHAnsi"/>
          <w:szCs w:val="18"/>
        </w:rPr>
        <w:t xml:space="preserve"> nový platný a účinný</w:t>
      </w:r>
      <w:r w:rsidR="00A73CFF" w:rsidRPr="00A93B72">
        <w:rPr>
          <w:rFonts w:asciiTheme="majorHAnsi" w:hAnsiTheme="majorHAnsi" w:cstheme="majorHAnsi"/>
          <w:szCs w:val="18"/>
        </w:rPr>
        <w:t xml:space="preserve"> předpis s obdobným předmětem úpravy</w:t>
      </w:r>
      <w:r w:rsidR="00EF7FF6" w:rsidRPr="00A93B72">
        <w:rPr>
          <w:rFonts w:asciiTheme="majorHAnsi" w:hAnsiTheme="majorHAnsi" w:cstheme="majorHAnsi"/>
          <w:szCs w:val="18"/>
        </w:rPr>
        <w:t xml:space="preserve">, nedojde ke </w:t>
      </w:r>
      <w:proofErr w:type="spellStart"/>
      <w:r w:rsidR="00EF7FF6" w:rsidRPr="00A93B72">
        <w:rPr>
          <w:rFonts w:asciiTheme="majorHAnsi" w:hAnsiTheme="majorHAnsi" w:cstheme="majorHAnsi"/>
          <w:szCs w:val="18"/>
        </w:rPr>
        <w:t>znovuzpřístupnění</w:t>
      </w:r>
      <w:proofErr w:type="spellEnd"/>
      <w:r w:rsidR="00EF7FF6" w:rsidRPr="00A93B72">
        <w:rPr>
          <w:rFonts w:asciiTheme="majorHAnsi" w:hAnsiTheme="majorHAnsi" w:cstheme="majorHAnsi"/>
          <w:szCs w:val="18"/>
        </w:rPr>
        <w:t xml:space="preserve"> nadepsaných podmínek nebo pokud se strany nedohodnou jinak.</w:t>
      </w:r>
    </w:p>
    <w:p w14:paraId="31E22D97" w14:textId="1E233045" w:rsidR="004D597D" w:rsidRPr="00A93B72" w:rsidRDefault="004D597D" w:rsidP="00756A00">
      <w:pPr>
        <w:pStyle w:val="22uroven"/>
        <w:numPr>
          <w:ilvl w:val="0"/>
          <w:numId w:val="31"/>
        </w:numPr>
        <w:rPr>
          <w:rFonts w:asciiTheme="majorHAnsi" w:hAnsiTheme="majorHAnsi" w:cstheme="majorHAnsi"/>
          <w:szCs w:val="18"/>
        </w:rPr>
      </w:pPr>
      <w:r w:rsidRPr="00A93B72">
        <w:rPr>
          <w:rFonts w:asciiTheme="majorHAnsi" w:hAnsiTheme="majorHAnsi" w:cstheme="majorHAnsi"/>
          <w:szCs w:val="18"/>
        </w:rPr>
        <w:t>Zhotovitel bude výhradně osobně a na vlastní nebezpečí podle</w:t>
      </w:r>
      <w:r w:rsidR="00446DB3" w:rsidRPr="00A93B72">
        <w:rPr>
          <w:rFonts w:asciiTheme="majorHAnsi" w:hAnsiTheme="majorHAnsi" w:cstheme="majorHAnsi"/>
          <w:szCs w:val="18"/>
        </w:rPr>
        <w:t xml:space="preserve"> objednatelem provedených</w:t>
      </w:r>
      <w:r w:rsidRPr="00A93B72">
        <w:rPr>
          <w:rFonts w:asciiTheme="majorHAnsi" w:hAnsiTheme="majorHAnsi" w:cstheme="majorHAnsi"/>
          <w:szCs w:val="18"/>
        </w:rPr>
        <w:t xml:space="preserve"> </w:t>
      </w:r>
      <w:r w:rsidR="000B4E31" w:rsidRPr="00A93B72">
        <w:rPr>
          <w:rFonts w:asciiTheme="majorHAnsi" w:hAnsiTheme="majorHAnsi" w:cstheme="majorHAnsi"/>
          <w:szCs w:val="18"/>
        </w:rPr>
        <w:t>objednávek</w:t>
      </w:r>
      <w:r w:rsidR="00070261" w:rsidRPr="00A93B72">
        <w:rPr>
          <w:rFonts w:asciiTheme="majorHAnsi" w:hAnsiTheme="majorHAnsi" w:cstheme="majorHAnsi"/>
          <w:szCs w:val="18"/>
        </w:rPr>
        <w:t xml:space="preserve"> dílčího plnění</w:t>
      </w:r>
      <w:r w:rsidRPr="00A93B72">
        <w:rPr>
          <w:rFonts w:asciiTheme="majorHAnsi" w:hAnsiTheme="majorHAnsi" w:cstheme="majorHAnsi"/>
          <w:szCs w:val="18"/>
        </w:rPr>
        <w:t xml:space="preserve"> </w:t>
      </w:r>
      <w:r w:rsidR="00446DB3" w:rsidRPr="00A93B72">
        <w:rPr>
          <w:rFonts w:asciiTheme="majorHAnsi" w:hAnsiTheme="majorHAnsi" w:cstheme="majorHAnsi"/>
          <w:szCs w:val="18"/>
        </w:rPr>
        <w:t xml:space="preserve">(dále jen „objednávka objednatele“) </w:t>
      </w:r>
      <w:r w:rsidRPr="00A93B72">
        <w:rPr>
          <w:rFonts w:asciiTheme="majorHAnsi" w:hAnsiTheme="majorHAnsi" w:cstheme="majorHAnsi"/>
          <w:szCs w:val="18"/>
        </w:rPr>
        <w:t xml:space="preserve">operativně provádět dílčí plnění v rozsahu stavebních prací dle přílohy č. 1 této </w:t>
      </w:r>
      <w:r w:rsidR="0053503C" w:rsidRPr="00A93B72">
        <w:rPr>
          <w:rFonts w:asciiTheme="majorHAnsi" w:hAnsiTheme="majorHAnsi" w:cstheme="majorHAnsi"/>
          <w:szCs w:val="18"/>
        </w:rPr>
        <w:t>smlouvy</w:t>
      </w:r>
      <w:r w:rsidRPr="00A93B72">
        <w:rPr>
          <w:rFonts w:asciiTheme="majorHAnsi" w:hAnsiTheme="majorHAnsi" w:cstheme="majorHAnsi"/>
          <w:szCs w:val="18"/>
        </w:rPr>
        <w:t>.</w:t>
      </w:r>
    </w:p>
    <w:p w14:paraId="4CFBBD11" w14:textId="4A9B27C1" w:rsidR="004D597D" w:rsidRPr="00A93B72" w:rsidRDefault="004D597D" w:rsidP="00756A00">
      <w:pPr>
        <w:pStyle w:val="22uroven"/>
        <w:numPr>
          <w:ilvl w:val="0"/>
          <w:numId w:val="31"/>
        </w:numPr>
        <w:rPr>
          <w:rFonts w:asciiTheme="majorHAnsi" w:hAnsiTheme="majorHAnsi" w:cstheme="majorHAnsi"/>
          <w:szCs w:val="18"/>
        </w:rPr>
      </w:pPr>
      <w:r w:rsidRPr="00A93B72">
        <w:rPr>
          <w:rFonts w:asciiTheme="majorHAnsi" w:hAnsiTheme="majorHAnsi" w:cstheme="majorHAnsi"/>
          <w:szCs w:val="18"/>
        </w:rPr>
        <w:t xml:space="preserve">Zhotovitel bude zajišťovat dílčí plnění v rozsahu stavebních prací dle přílohy č. 1 této </w:t>
      </w:r>
      <w:r w:rsidR="0053503C" w:rsidRPr="00A93B72">
        <w:rPr>
          <w:rFonts w:asciiTheme="majorHAnsi" w:hAnsiTheme="majorHAnsi" w:cstheme="majorHAnsi"/>
          <w:szCs w:val="18"/>
        </w:rPr>
        <w:t>smlouvy</w:t>
      </w:r>
      <w:r w:rsidRPr="00A93B72">
        <w:rPr>
          <w:rFonts w:asciiTheme="majorHAnsi" w:hAnsiTheme="majorHAnsi" w:cstheme="majorHAnsi"/>
          <w:szCs w:val="18"/>
        </w:rPr>
        <w:t xml:space="preserve"> i v zimním období (prosinec – březen).</w:t>
      </w:r>
    </w:p>
    <w:p w14:paraId="079542A8" w14:textId="795EE8DB" w:rsidR="004D597D" w:rsidRPr="00A93B72" w:rsidRDefault="004D597D" w:rsidP="00756A00">
      <w:pPr>
        <w:pStyle w:val="22uroven"/>
        <w:numPr>
          <w:ilvl w:val="0"/>
          <w:numId w:val="31"/>
        </w:numPr>
        <w:rPr>
          <w:rFonts w:asciiTheme="majorHAnsi" w:hAnsiTheme="majorHAnsi" w:cstheme="majorHAnsi"/>
          <w:szCs w:val="18"/>
        </w:rPr>
      </w:pPr>
      <w:r w:rsidRPr="00A93B72">
        <w:rPr>
          <w:rFonts w:asciiTheme="majorHAnsi" w:hAnsiTheme="majorHAnsi" w:cstheme="majorHAnsi"/>
          <w:szCs w:val="18"/>
        </w:rPr>
        <w:t xml:space="preserve">Zhotovitel zajistí nepřetržitý příjem </w:t>
      </w:r>
      <w:r w:rsidR="000B4E31" w:rsidRPr="00A93B72">
        <w:rPr>
          <w:rFonts w:asciiTheme="majorHAnsi" w:hAnsiTheme="majorHAnsi" w:cstheme="majorHAnsi"/>
          <w:szCs w:val="18"/>
        </w:rPr>
        <w:t>objednávek</w:t>
      </w:r>
      <w:r w:rsidRPr="00A93B72">
        <w:rPr>
          <w:rFonts w:asciiTheme="majorHAnsi" w:hAnsiTheme="majorHAnsi" w:cstheme="majorHAnsi"/>
          <w:szCs w:val="18"/>
        </w:rPr>
        <w:t xml:space="preserve"> </w:t>
      </w:r>
      <w:r w:rsidR="00CF7D3A" w:rsidRPr="00A93B72">
        <w:rPr>
          <w:rFonts w:asciiTheme="majorHAnsi" w:hAnsiTheme="majorHAnsi" w:cstheme="majorHAnsi"/>
          <w:szCs w:val="18"/>
        </w:rPr>
        <w:t>objednatele</w:t>
      </w:r>
      <w:r w:rsidRPr="00A93B72">
        <w:rPr>
          <w:rFonts w:asciiTheme="majorHAnsi" w:hAnsiTheme="majorHAnsi" w:cstheme="majorHAnsi"/>
          <w:szCs w:val="18"/>
        </w:rPr>
        <w:t xml:space="preserve"> na jednotlivá dílčí plnění</w:t>
      </w:r>
      <w:r w:rsidR="0011422B" w:rsidRPr="00A93B72">
        <w:rPr>
          <w:rFonts w:asciiTheme="majorHAnsi" w:hAnsiTheme="majorHAnsi" w:cstheme="majorHAnsi"/>
          <w:szCs w:val="18"/>
        </w:rPr>
        <w:t xml:space="preserve"> prostřednictvím e-mailu a telefonu</w:t>
      </w:r>
      <w:r w:rsidRPr="00A93B72">
        <w:rPr>
          <w:rFonts w:asciiTheme="majorHAnsi" w:hAnsiTheme="majorHAnsi" w:cstheme="majorHAnsi"/>
          <w:szCs w:val="18"/>
        </w:rPr>
        <w:t>.</w:t>
      </w:r>
      <w:r w:rsidR="0011422B" w:rsidRPr="00A93B72">
        <w:rPr>
          <w:rFonts w:asciiTheme="majorHAnsi" w:hAnsiTheme="majorHAnsi" w:cstheme="majorHAnsi"/>
          <w:szCs w:val="18"/>
        </w:rPr>
        <w:t xml:space="preserve"> </w:t>
      </w:r>
    </w:p>
    <w:p w14:paraId="70B6F642" w14:textId="38F2481F" w:rsidR="004D597D" w:rsidRPr="00A93B72" w:rsidRDefault="004D597D" w:rsidP="0011422B">
      <w:pPr>
        <w:pStyle w:val="22uroven"/>
        <w:numPr>
          <w:ilvl w:val="0"/>
          <w:numId w:val="31"/>
        </w:numPr>
        <w:rPr>
          <w:rFonts w:asciiTheme="majorHAnsi" w:hAnsiTheme="majorHAnsi" w:cstheme="majorHAnsi"/>
          <w:szCs w:val="18"/>
        </w:rPr>
      </w:pPr>
      <w:r w:rsidRPr="00A93B72">
        <w:rPr>
          <w:rFonts w:asciiTheme="majorHAnsi" w:hAnsiTheme="majorHAnsi" w:cstheme="majorHAnsi"/>
          <w:szCs w:val="18"/>
        </w:rPr>
        <w:t xml:space="preserve">Pokud nebude domluveno jinak, je lhůta zahájení prací jednotlivého dílčího plnění stanovena do 5 dní od </w:t>
      </w:r>
      <w:r w:rsidR="000B4E31" w:rsidRPr="00A93B72">
        <w:rPr>
          <w:rFonts w:asciiTheme="majorHAnsi" w:hAnsiTheme="majorHAnsi" w:cstheme="majorHAnsi"/>
          <w:szCs w:val="18"/>
        </w:rPr>
        <w:t>sdělení objednávky</w:t>
      </w:r>
      <w:r w:rsidRPr="00A93B72">
        <w:rPr>
          <w:rFonts w:asciiTheme="majorHAnsi" w:hAnsiTheme="majorHAnsi" w:cstheme="majorHAnsi"/>
          <w:szCs w:val="18"/>
        </w:rPr>
        <w:t xml:space="preserve"> objednatele. </w:t>
      </w:r>
      <w:r w:rsidR="000B4E31" w:rsidRPr="00A93B72">
        <w:rPr>
          <w:rFonts w:asciiTheme="majorHAnsi" w:hAnsiTheme="majorHAnsi" w:cstheme="majorHAnsi"/>
          <w:szCs w:val="18"/>
        </w:rPr>
        <w:t>Objednávka</w:t>
      </w:r>
      <w:r w:rsidRPr="00A93B72">
        <w:rPr>
          <w:rFonts w:asciiTheme="majorHAnsi" w:hAnsiTheme="majorHAnsi" w:cstheme="majorHAnsi"/>
          <w:szCs w:val="18"/>
        </w:rPr>
        <w:t xml:space="preserve"> může být proveden</w:t>
      </w:r>
      <w:r w:rsidR="007860B2" w:rsidRPr="00A93B72">
        <w:rPr>
          <w:rFonts w:asciiTheme="majorHAnsi" w:hAnsiTheme="majorHAnsi" w:cstheme="majorHAnsi"/>
          <w:szCs w:val="18"/>
        </w:rPr>
        <w:t>a</w:t>
      </w:r>
      <w:r w:rsidRPr="00A93B72">
        <w:rPr>
          <w:rFonts w:asciiTheme="majorHAnsi" w:hAnsiTheme="majorHAnsi" w:cstheme="majorHAnsi"/>
          <w:szCs w:val="18"/>
        </w:rPr>
        <w:t xml:space="preserve"> telefonicky </w:t>
      </w:r>
      <w:r w:rsidR="009F7428" w:rsidRPr="00A93B72">
        <w:rPr>
          <w:rFonts w:asciiTheme="majorHAnsi" w:hAnsiTheme="majorHAnsi" w:cstheme="majorHAnsi"/>
          <w:szCs w:val="18"/>
        </w:rPr>
        <w:t>či e-mail</w:t>
      </w:r>
      <w:r w:rsidR="007860B2" w:rsidRPr="00A93B72">
        <w:rPr>
          <w:rFonts w:asciiTheme="majorHAnsi" w:hAnsiTheme="majorHAnsi" w:cstheme="majorHAnsi"/>
          <w:szCs w:val="18"/>
        </w:rPr>
        <w:t>em na</w:t>
      </w:r>
      <w:r w:rsidR="008F6F36" w:rsidRPr="00A93B72">
        <w:rPr>
          <w:rFonts w:asciiTheme="majorHAnsi" w:hAnsiTheme="majorHAnsi" w:cstheme="majorHAnsi"/>
          <w:szCs w:val="18"/>
        </w:rPr>
        <w:t xml:space="preserve"> tel. čísle a</w:t>
      </w:r>
      <w:r w:rsidR="007860B2" w:rsidRPr="00A93B72">
        <w:rPr>
          <w:rFonts w:asciiTheme="majorHAnsi" w:hAnsiTheme="majorHAnsi" w:cstheme="majorHAnsi"/>
          <w:szCs w:val="18"/>
        </w:rPr>
        <w:t xml:space="preserve"> adres</w:t>
      </w:r>
      <w:r w:rsidR="008F6F36" w:rsidRPr="00A93B72">
        <w:rPr>
          <w:rFonts w:asciiTheme="majorHAnsi" w:hAnsiTheme="majorHAnsi" w:cstheme="majorHAnsi"/>
          <w:szCs w:val="18"/>
        </w:rPr>
        <w:t>e</w:t>
      </w:r>
      <w:r w:rsidRPr="00A93B72">
        <w:rPr>
          <w:rFonts w:asciiTheme="majorHAnsi" w:hAnsiTheme="majorHAnsi" w:cstheme="majorHAnsi"/>
          <w:szCs w:val="18"/>
        </w:rPr>
        <w:t xml:space="preserve"> </w:t>
      </w:r>
      <w:r w:rsidR="009F7428" w:rsidRPr="00A93B72">
        <w:rPr>
          <w:rFonts w:asciiTheme="majorHAnsi" w:hAnsiTheme="majorHAnsi" w:cstheme="majorHAnsi"/>
          <w:szCs w:val="18"/>
        </w:rPr>
        <w:t>kontaktní osoby uvedené</w:t>
      </w:r>
      <w:r w:rsidR="007860B2" w:rsidRPr="00A93B72">
        <w:rPr>
          <w:rFonts w:asciiTheme="majorHAnsi" w:hAnsiTheme="majorHAnsi" w:cstheme="majorHAnsi"/>
          <w:szCs w:val="18"/>
        </w:rPr>
        <w:t xml:space="preserve"> v záhlaví této smlouvy za správce zhotovitele</w:t>
      </w:r>
      <w:r w:rsidR="00322E97" w:rsidRPr="00A93B72">
        <w:rPr>
          <w:rFonts w:asciiTheme="majorHAnsi" w:hAnsiTheme="majorHAnsi" w:cstheme="majorHAnsi"/>
          <w:szCs w:val="18"/>
        </w:rPr>
        <w:t>, včetně sdělení podrobnějších údajů o požadovaném způsobu provedení úprav povrchu</w:t>
      </w:r>
      <w:r w:rsidRPr="00A93B72">
        <w:rPr>
          <w:rFonts w:asciiTheme="majorHAnsi" w:hAnsiTheme="majorHAnsi" w:cstheme="majorHAnsi"/>
          <w:szCs w:val="18"/>
        </w:rPr>
        <w:t>.</w:t>
      </w:r>
      <w:r w:rsidR="0011422B" w:rsidRPr="00A93B72">
        <w:rPr>
          <w:rFonts w:asciiTheme="majorHAnsi" w:hAnsiTheme="majorHAnsi" w:cstheme="majorHAnsi"/>
          <w:szCs w:val="18"/>
        </w:rPr>
        <w:t xml:space="preserve"> </w:t>
      </w:r>
      <w:r w:rsidR="000B4E31" w:rsidRPr="00A93B72">
        <w:rPr>
          <w:rFonts w:asciiTheme="majorHAnsi" w:hAnsiTheme="majorHAnsi" w:cstheme="majorHAnsi"/>
          <w:szCs w:val="18"/>
        </w:rPr>
        <w:t xml:space="preserve">Objednávky </w:t>
      </w:r>
      <w:r w:rsidR="0011422B" w:rsidRPr="00A93B72">
        <w:rPr>
          <w:rFonts w:asciiTheme="majorHAnsi" w:hAnsiTheme="majorHAnsi" w:cstheme="majorHAnsi"/>
          <w:szCs w:val="18"/>
        </w:rPr>
        <w:t>předávané telefonicky budou objednatelem dodatečně souhrnně potvrzeny e-mailem 1x měsíčně. Pokud zhotovitel do 24</w:t>
      </w:r>
      <w:r w:rsidR="00DD2EA0" w:rsidRPr="00A93B72">
        <w:rPr>
          <w:rFonts w:asciiTheme="majorHAnsi" w:hAnsiTheme="majorHAnsi" w:cstheme="majorHAnsi"/>
          <w:szCs w:val="18"/>
        </w:rPr>
        <w:t xml:space="preserve"> </w:t>
      </w:r>
      <w:r w:rsidR="0011422B" w:rsidRPr="00A93B72">
        <w:rPr>
          <w:rFonts w:asciiTheme="majorHAnsi" w:hAnsiTheme="majorHAnsi" w:cstheme="majorHAnsi"/>
          <w:szCs w:val="18"/>
        </w:rPr>
        <w:t xml:space="preserve">hodin od přijetí </w:t>
      </w:r>
      <w:r w:rsidR="000B4E31" w:rsidRPr="00A93B72">
        <w:rPr>
          <w:rFonts w:asciiTheme="majorHAnsi" w:hAnsiTheme="majorHAnsi" w:cstheme="majorHAnsi"/>
          <w:szCs w:val="18"/>
        </w:rPr>
        <w:t>objednávky</w:t>
      </w:r>
      <w:r w:rsidR="0011422B" w:rsidRPr="00A93B72">
        <w:rPr>
          <w:rFonts w:asciiTheme="majorHAnsi" w:hAnsiTheme="majorHAnsi" w:cstheme="majorHAnsi"/>
          <w:szCs w:val="18"/>
        </w:rPr>
        <w:t xml:space="preserve"> neoznámí objednateli, že požadavek na dílčí plnění nemůže splnit, považuje se </w:t>
      </w:r>
      <w:r w:rsidR="000B4E31" w:rsidRPr="00A93B72">
        <w:rPr>
          <w:rFonts w:asciiTheme="majorHAnsi" w:hAnsiTheme="majorHAnsi" w:cstheme="majorHAnsi"/>
          <w:szCs w:val="18"/>
        </w:rPr>
        <w:t>objednávka za závaznou</w:t>
      </w:r>
      <w:r w:rsidR="0011422B" w:rsidRPr="00A93B72">
        <w:rPr>
          <w:rFonts w:asciiTheme="majorHAnsi" w:hAnsiTheme="majorHAnsi" w:cstheme="majorHAnsi"/>
          <w:szCs w:val="18"/>
        </w:rPr>
        <w:t>.</w:t>
      </w:r>
    </w:p>
    <w:p w14:paraId="75E4FD2C" w14:textId="2FEBE846" w:rsidR="00322E97" w:rsidRPr="00A93B72" w:rsidRDefault="00322E97" w:rsidP="0011422B">
      <w:pPr>
        <w:pStyle w:val="22uroven"/>
        <w:numPr>
          <w:ilvl w:val="0"/>
          <w:numId w:val="31"/>
        </w:numPr>
        <w:rPr>
          <w:rFonts w:asciiTheme="majorHAnsi" w:hAnsiTheme="majorHAnsi" w:cstheme="majorHAnsi"/>
          <w:szCs w:val="18"/>
        </w:rPr>
      </w:pPr>
      <w:r w:rsidRPr="00A93B72">
        <w:rPr>
          <w:rFonts w:asciiTheme="majorHAnsi" w:hAnsiTheme="majorHAnsi" w:cstheme="majorHAnsi"/>
          <w:szCs w:val="18"/>
        </w:rPr>
        <w:t>Ukončení prací bude zhotovitel neprodleně oznamovat objedna</w:t>
      </w:r>
      <w:r w:rsidR="00DD2EA0" w:rsidRPr="00A93B72">
        <w:rPr>
          <w:rFonts w:asciiTheme="majorHAnsi" w:hAnsiTheme="majorHAnsi" w:cstheme="majorHAnsi"/>
          <w:szCs w:val="18"/>
        </w:rPr>
        <w:t>teli, a to telefonicky některé z kontaktních osob objednatele uvedených v záhlaví této smlouvy.</w:t>
      </w:r>
    </w:p>
    <w:p w14:paraId="473A4CB4" w14:textId="76B75545" w:rsidR="00627252" w:rsidRPr="00A93B72" w:rsidRDefault="00627252" w:rsidP="0011422B">
      <w:pPr>
        <w:pStyle w:val="22uroven"/>
        <w:numPr>
          <w:ilvl w:val="0"/>
          <w:numId w:val="31"/>
        </w:numPr>
        <w:rPr>
          <w:rFonts w:asciiTheme="majorHAnsi" w:hAnsiTheme="majorHAnsi" w:cstheme="majorHAnsi"/>
          <w:szCs w:val="18"/>
        </w:rPr>
      </w:pPr>
      <w:r w:rsidRPr="00A93B72">
        <w:rPr>
          <w:rFonts w:asciiTheme="majorHAnsi" w:hAnsiTheme="majorHAnsi" w:cstheme="majorHAnsi"/>
          <w:szCs w:val="18"/>
        </w:rPr>
        <w:t xml:space="preserve">Po ukončení prací </w:t>
      </w:r>
      <w:r w:rsidR="00B035DF" w:rsidRPr="00A93B72">
        <w:rPr>
          <w:rFonts w:asciiTheme="majorHAnsi" w:hAnsiTheme="majorHAnsi" w:cstheme="majorHAnsi"/>
          <w:szCs w:val="18"/>
        </w:rPr>
        <w:t xml:space="preserve">na dílčím plnění </w:t>
      </w:r>
      <w:r w:rsidRPr="00A93B72">
        <w:rPr>
          <w:rFonts w:asciiTheme="majorHAnsi" w:hAnsiTheme="majorHAnsi" w:cstheme="majorHAnsi"/>
          <w:szCs w:val="18"/>
        </w:rPr>
        <w:t>provede zhotovitel úklid staveniště.</w:t>
      </w:r>
    </w:p>
    <w:p w14:paraId="7CAC996E" w14:textId="74639F20" w:rsidR="004D597D" w:rsidRPr="00A93B72" w:rsidRDefault="00EB0781" w:rsidP="00756A00">
      <w:pPr>
        <w:pStyle w:val="22uroven"/>
        <w:numPr>
          <w:ilvl w:val="0"/>
          <w:numId w:val="31"/>
        </w:numPr>
        <w:rPr>
          <w:rFonts w:asciiTheme="majorHAnsi" w:hAnsiTheme="majorHAnsi" w:cstheme="majorHAnsi"/>
          <w:szCs w:val="18"/>
        </w:rPr>
      </w:pPr>
      <w:r w:rsidRPr="00A93B72">
        <w:rPr>
          <w:rFonts w:asciiTheme="majorHAnsi" w:hAnsiTheme="majorHAnsi" w:cstheme="majorHAnsi"/>
          <w:szCs w:val="18"/>
        </w:rPr>
        <w:t>Zhotovitel</w:t>
      </w:r>
      <w:r w:rsidR="004D597D" w:rsidRPr="00A93B72">
        <w:rPr>
          <w:rFonts w:asciiTheme="majorHAnsi" w:hAnsiTheme="majorHAnsi" w:cstheme="majorHAnsi"/>
          <w:szCs w:val="18"/>
        </w:rPr>
        <w:t xml:space="preserve"> bude povinen pořizovat fotodokumentaci prací prováděných v rámci dílčího plnění v rozsahu - 1x fotografie před zahájením prací s viditelným označením přesahů (zazubení) pro zařezání, 1x fotografie po zapravení a ošetření spár. Dokumentace bude následně předána </w:t>
      </w:r>
      <w:r w:rsidR="00A00B48" w:rsidRPr="00A93B72">
        <w:rPr>
          <w:rFonts w:asciiTheme="majorHAnsi" w:hAnsiTheme="majorHAnsi" w:cstheme="majorHAnsi"/>
          <w:szCs w:val="18"/>
        </w:rPr>
        <w:t xml:space="preserve">dle dohody stran, a to </w:t>
      </w:r>
      <w:r w:rsidR="004D597D" w:rsidRPr="00A93B72">
        <w:rPr>
          <w:rFonts w:asciiTheme="majorHAnsi" w:hAnsiTheme="majorHAnsi" w:cstheme="majorHAnsi"/>
          <w:szCs w:val="18"/>
        </w:rPr>
        <w:t xml:space="preserve">emailem, datovým médiem, přes úschovnu či v jiné elektronické podobě </w:t>
      </w:r>
      <w:r w:rsidRPr="00A93B72">
        <w:rPr>
          <w:rFonts w:asciiTheme="majorHAnsi" w:hAnsiTheme="majorHAnsi" w:cstheme="majorHAnsi"/>
          <w:szCs w:val="18"/>
        </w:rPr>
        <w:t>objednateli</w:t>
      </w:r>
      <w:r w:rsidR="004D597D" w:rsidRPr="00A93B72">
        <w:rPr>
          <w:rFonts w:asciiTheme="majorHAnsi" w:hAnsiTheme="majorHAnsi" w:cstheme="majorHAnsi"/>
          <w:szCs w:val="18"/>
        </w:rPr>
        <w:t>, a to v rozsahu všech provedených dílčích plnění za  předcházejí kalendářní měsíc.</w:t>
      </w:r>
    </w:p>
    <w:p w14:paraId="11156677" w14:textId="609A7F24" w:rsidR="004D597D" w:rsidRPr="00A93B72" w:rsidRDefault="00847D16" w:rsidP="00756A00">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lastRenderedPageBreak/>
        <w:t xml:space="preserve"> </w:t>
      </w:r>
      <w:r w:rsidR="004D597D" w:rsidRPr="00A93B72">
        <w:rPr>
          <w:rFonts w:asciiTheme="majorHAnsi" w:hAnsiTheme="majorHAnsi" w:cstheme="majorHAnsi"/>
          <w:szCs w:val="18"/>
        </w:rPr>
        <w:t>(dále jen „dílo“)</w:t>
      </w:r>
    </w:p>
    <w:p w14:paraId="0935F14E" w14:textId="7CC83B2D" w:rsidR="007C4213" w:rsidRPr="00A93B72" w:rsidRDefault="007C4213" w:rsidP="007C4213">
      <w:pPr>
        <w:pStyle w:val="22uroven"/>
        <w:rPr>
          <w:rFonts w:asciiTheme="majorHAnsi" w:hAnsiTheme="majorHAnsi" w:cstheme="majorHAnsi"/>
          <w:szCs w:val="18"/>
        </w:rPr>
      </w:pPr>
      <w:r w:rsidRPr="00A93B72">
        <w:rPr>
          <w:rFonts w:asciiTheme="majorHAnsi" w:hAnsiTheme="majorHAnsi" w:cstheme="majorHAnsi"/>
          <w:szCs w:val="18"/>
        </w:rPr>
        <w:t xml:space="preserve">Zhotovitel výslovně souhlasí a zavazuje se, že provádění každého dílčího plnění bude dle potřeby objednatele realizovat </w:t>
      </w:r>
      <w:r w:rsidR="00EE1981" w:rsidRPr="00A93B72">
        <w:rPr>
          <w:rFonts w:asciiTheme="majorHAnsi" w:hAnsiTheme="majorHAnsi" w:cstheme="majorHAnsi"/>
          <w:szCs w:val="18"/>
        </w:rPr>
        <w:t>po dohodě</w:t>
      </w:r>
      <w:r w:rsidR="00871536" w:rsidRPr="00A93B72">
        <w:rPr>
          <w:rFonts w:asciiTheme="majorHAnsi" w:hAnsiTheme="majorHAnsi" w:cstheme="majorHAnsi"/>
          <w:szCs w:val="18"/>
        </w:rPr>
        <w:t xml:space="preserve"> s objednatelem. </w:t>
      </w:r>
      <w:r w:rsidRPr="00A93B72">
        <w:rPr>
          <w:rFonts w:asciiTheme="majorHAnsi" w:hAnsiTheme="majorHAnsi" w:cstheme="majorHAnsi"/>
          <w:szCs w:val="18"/>
        </w:rPr>
        <w:t>i o víkendech a ve dnech pracovního volna.</w:t>
      </w:r>
    </w:p>
    <w:p w14:paraId="11134863" w14:textId="7AFE4F52" w:rsidR="002D32FC" w:rsidRPr="00A93B72" w:rsidRDefault="004D597D" w:rsidP="00070261">
      <w:pPr>
        <w:pStyle w:val="22uroven"/>
        <w:rPr>
          <w:rFonts w:asciiTheme="majorHAnsi" w:hAnsiTheme="majorHAnsi" w:cstheme="majorHAnsi"/>
          <w:szCs w:val="18"/>
        </w:rPr>
      </w:pPr>
      <w:r w:rsidRPr="00A93B72">
        <w:rPr>
          <w:rFonts w:asciiTheme="majorHAnsi" w:hAnsiTheme="majorHAnsi" w:cstheme="majorHAnsi"/>
          <w:szCs w:val="18"/>
        </w:rPr>
        <w:t xml:space="preserve">Dopravní značení a osvětlení výkopu není předmětem této </w:t>
      </w:r>
      <w:r w:rsidR="000D4F0C" w:rsidRPr="00A93B72">
        <w:rPr>
          <w:rFonts w:asciiTheme="majorHAnsi" w:hAnsiTheme="majorHAnsi" w:cstheme="majorHAnsi"/>
          <w:szCs w:val="18"/>
        </w:rPr>
        <w:t>smlouvy</w:t>
      </w:r>
      <w:r w:rsidRPr="00A93B72">
        <w:rPr>
          <w:rFonts w:asciiTheme="majorHAnsi" w:hAnsiTheme="majorHAnsi" w:cstheme="majorHAnsi"/>
          <w:szCs w:val="18"/>
        </w:rPr>
        <w:t xml:space="preserve">. Na důvodnou žádost </w:t>
      </w:r>
      <w:r w:rsidR="000D4F0C" w:rsidRPr="00A93B72">
        <w:rPr>
          <w:rFonts w:asciiTheme="majorHAnsi" w:hAnsiTheme="majorHAnsi" w:cstheme="majorHAnsi"/>
          <w:szCs w:val="18"/>
        </w:rPr>
        <w:t>zhotovitele</w:t>
      </w:r>
      <w:r w:rsidRPr="00A93B72">
        <w:rPr>
          <w:rFonts w:asciiTheme="majorHAnsi" w:hAnsiTheme="majorHAnsi" w:cstheme="majorHAnsi"/>
          <w:szCs w:val="18"/>
        </w:rPr>
        <w:t xml:space="preserve"> je u konkrétního dílčího plnění zajistí </w:t>
      </w:r>
      <w:r w:rsidR="000D4F0C" w:rsidRPr="00A93B72">
        <w:rPr>
          <w:rFonts w:asciiTheme="majorHAnsi" w:hAnsiTheme="majorHAnsi" w:cstheme="majorHAnsi"/>
          <w:szCs w:val="18"/>
        </w:rPr>
        <w:t>objednatel</w:t>
      </w:r>
      <w:r w:rsidRPr="00A93B72">
        <w:rPr>
          <w:rFonts w:asciiTheme="majorHAnsi" w:hAnsiTheme="majorHAnsi" w:cstheme="majorHAnsi"/>
          <w:szCs w:val="18"/>
        </w:rPr>
        <w:t xml:space="preserve"> na své náklady.</w:t>
      </w:r>
    </w:p>
    <w:p w14:paraId="0EC9A12D" w14:textId="7ED5004C" w:rsidR="00322E97" w:rsidRPr="00A93B72" w:rsidRDefault="00322E97" w:rsidP="00070261">
      <w:pPr>
        <w:pStyle w:val="22uroven"/>
        <w:rPr>
          <w:rFonts w:asciiTheme="majorHAnsi" w:hAnsiTheme="majorHAnsi" w:cstheme="majorHAnsi"/>
          <w:szCs w:val="18"/>
        </w:rPr>
      </w:pPr>
      <w:r w:rsidRPr="00A93B72">
        <w:rPr>
          <w:rFonts w:asciiTheme="majorHAnsi" w:hAnsiTheme="majorHAnsi" w:cstheme="majorHAnsi"/>
          <w:szCs w:val="18"/>
        </w:rPr>
        <w:t>Objednatel zajistí dle potřeby možnost odběru materiálu (poklopy, zemní soupravy apod.).</w:t>
      </w:r>
    </w:p>
    <w:p w14:paraId="58C76D86" w14:textId="77777777" w:rsidR="00847D16" w:rsidRPr="00A93B72" w:rsidRDefault="00847D16" w:rsidP="00847D16">
      <w:pPr>
        <w:pStyle w:val="22uroven"/>
        <w:rPr>
          <w:rFonts w:asciiTheme="majorHAnsi" w:hAnsiTheme="majorHAnsi" w:cstheme="majorHAnsi"/>
          <w:szCs w:val="18"/>
        </w:rPr>
      </w:pPr>
      <w:r w:rsidRPr="00A93B72">
        <w:rPr>
          <w:rFonts w:asciiTheme="majorHAnsi" w:hAnsiTheme="majorHAnsi" w:cstheme="majorHAnsi"/>
          <w:szCs w:val="18"/>
        </w:rPr>
        <w:t>Na vyžádání objednatele předloží zhotovitel objednateli atesty živičných směsí.</w:t>
      </w:r>
    </w:p>
    <w:p w14:paraId="36634009" w14:textId="3AB26F73" w:rsidR="00046A2A" w:rsidRPr="00A93B72" w:rsidRDefault="008D28B8" w:rsidP="00CF109D">
      <w:pPr>
        <w:pStyle w:val="22uroven"/>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 xml:space="preserve"> se zavazuje, že objednané </w:t>
      </w:r>
      <w:r w:rsidRPr="00A93B72">
        <w:rPr>
          <w:rFonts w:asciiTheme="majorHAnsi" w:hAnsiTheme="majorHAnsi" w:cstheme="majorHAnsi"/>
          <w:szCs w:val="18"/>
        </w:rPr>
        <w:t xml:space="preserve">dílo </w:t>
      </w:r>
      <w:r w:rsidR="002D32FC" w:rsidRPr="00A93B72">
        <w:rPr>
          <w:rFonts w:asciiTheme="majorHAnsi" w:hAnsiTheme="majorHAnsi" w:cstheme="majorHAnsi"/>
          <w:szCs w:val="18"/>
        </w:rPr>
        <w:t xml:space="preserve">převezme a zaplatí </w:t>
      </w:r>
      <w:r w:rsidRPr="00A93B72">
        <w:rPr>
          <w:rFonts w:asciiTheme="majorHAnsi" w:hAnsiTheme="majorHAnsi" w:cstheme="majorHAnsi"/>
          <w:szCs w:val="18"/>
        </w:rPr>
        <w:t>zhotoviteli</w:t>
      </w:r>
      <w:r w:rsidR="002D32FC" w:rsidRPr="00A93B72">
        <w:rPr>
          <w:rFonts w:asciiTheme="majorHAnsi" w:hAnsiTheme="majorHAnsi" w:cstheme="majorHAnsi"/>
          <w:szCs w:val="18"/>
        </w:rPr>
        <w:t xml:space="preserve"> </w:t>
      </w:r>
      <w:r w:rsidRPr="00A93B72">
        <w:rPr>
          <w:rFonts w:asciiTheme="majorHAnsi" w:hAnsiTheme="majorHAnsi" w:cstheme="majorHAnsi"/>
          <w:szCs w:val="18"/>
        </w:rPr>
        <w:t xml:space="preserve">za dílo </w:t>
      </w:r>
      <w:r w:rsidR="002D32FC" w:rsidRPr="00A93B72">
        <w:rPr>
          <w:rFonts w:asciiTheme="majorHAnsi" w:hAnsiTheme="majorHAnsi" w:cstheme="majorHAnsi"/>
          <w:szCs w:val="18"/>
        </w:rPr>
        <w:t xml:space="preserve">cenu. </w:t>
      </w:r>
    </w:p>
    <w:p w14:paraId="66C8AD55"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Doba plnění</w:t>
      </w:r>
    </w:p>
    <w:p w14:paraId="1E5DD07E" w14:textId="1FFC8727" w:rsidR="00046A2A" w:rsidRPr="00A93B72" w:rsidRDefault="000D4F0C" w:rsidP="000D4F0C">
      <w:pPr>
        <w:pStyle w:val="22uroven"/>
        <w:rPr>
          <w:rFonts w:asciiTheme="majorHAnsi" w:hAnsiTheme="majorHAnsi" w:cstheme="majorHAnsi"/>
          <w:szCs w:val="18"/>
        </w:rPr>
      </w:pPr>
      <w:r w:rsidRPr="00A93B72">
        <w:rPr>
          <w:rFonts w:asciiTheme="majorHAnsi" w:hAnsiTheme="majorHAnsi" w:cstheme="majorHAnsi"/>
          <w:szCs w:val="18"/>
        </w:rPr>
        <w:t xml:space="preserve">Realizace díla </w:t>
      </w:r>
      <w:r w:rsidR="008A7800" w:rsidRPr="00A93B72">
        <w:rPr>
          <w:rFonts w:asciiTheme="majorHAnsi" w:hAnsiTheme="majorHAnsi" w:cstheme="majorHAnsi"/>
          <w:szCs w:val="18"/>
        </w:rPr>
        <w:t>bude probíhat</w:t>
      </w:r>
      <w:r w:rsidRPr="00A93B72">
        <w:rPr>
          <w:rFonts w:asciiTheme="majorHAnsi" w:hAnsiTheme="majorHAnsi" w:cstheme="majorHAnsi"/>
          <w:szCs w:val="18"/>
        </w:rPr>
        <w:t xml:space="preserve"> </w:t>
      </w:r>
      <w:r w:rsidR="007C4213" w:rsidRPr="00A93B72">
        <w:rPr>
          <w:rFonts w:asciiTheme="majorHAnsi" w:hAnsiTheme="majorHAnsi" w:cstheme="majorHAnsi"/>
          <w:szCs w:val="18"/>
        </w:rPr>
        <w:t xml:space="preserve">na základě objednávek objednatele, nejdříve však </w:t>
      </w:r>
      <w:r w:rsidR="00F46AB9" w:rsidRPr="00A93B72">
        <w:rPr>
          <w:rFonts w:asciiTheme="majorHAnsi" w:hAnsiTheme="majorHAnsi" w:cstheme="majorHAnsi"/>
          <w:szCs w:val="18"/>
        </w:rPr>
        <w:t xml:space="preserve">ode dne </w:t>
      </w:r>
      <w:r w:rsidR="0041550A" w:rsidRPr="00A93B72">
        <w:rPr>
          <w:rFonts w:asciiTheme="majorHAnsi" w:hAnsiTheme="majorHAnsi" w:cstheme="majorHAnsi"/>
          <w:szCs w:val="18"/>
        </w:rPr>
        <w:t>1. 4. 2023</w:t>
      </w:r>
      <w:r w:rsidR="00F46AB9" w:rsidRPr="00A93B72">
        <w:rPr>
          <w:rFonts w:asciiTheme="majorHAnsi" w:hAnsiTheme="majorHAnsi" w:cstheme="majorHAnsi"/>
          <w:szCs w:val="18"/>
        </w:rPr>
        <w:t xml:space="preserve"> </w:t>
      </w:r>
      <w:r w:rsidRPr="00A93B72">
        <w:rPr>
          <w:rFonts w:asciiTheme="majorHAnsi" w:hAnsiTheme="majorHAnsi" w:cstheme="majorHAnsi"/>
          <w:szCs w:val="18"/>
        </w:rPr>
        <w:t>do 31. 3. 2024</w:t>
      </w:r>
      <w:r w:rsidR="00022EF9" w:rsidRPr="00A93B72">
        <w:rPr>
          <w:rFonts w:asciiTheme="majorHAnsi" w:hAnsiTheme="majorHAnsi" w:cstheme="majorHAnsi"/>
          <w:szCs w:val="18"/>
        </w:rPr>
        <w:t>.</w:t>
      </w:r>
    </w:p>
    <w:p w14:paraId="2F8819AF" w14:textId="12B5CC9E" w:rsidR="000D4F0C" w:rsidRPr="00A93B72" w:rsidRDefault="000D4F0C" w:rsidP="000D4F0C">
      <w:pPr>
        <w:pStyle w:val="22uroven"/>
        <w:rPr>
          <w:rFonts w:asciiTheme="majorHAnsi" w:hAnsiTheme="majorHAnsi" w:cstheme="majorHAnsi"/>
          <w:szCs w:val="18"/>
        </w:rPr>
      </w:pPr>
      <w:r w:rsidRPr="00A93B72">
        <w:rPr>
          <w:rFonts w:asciiTheme="majorHAnsi" w:hAnsiTheme="majorHAnsi" w:cstheme="majorHAnsi"/>
          <w:szCs w:val="18"/>
        </w:rPr>
        <w:t xml:space="preserve">Součástí </w:t>
      </w:r>
      <w:r w:rsidR="000B4E31" w:rsidRPr="00A93B72">
        <w:rPr>
          <w:rFonts w:asciiTheme="majorHAnsi" w:hAnsiTheme="majorHAnsi" w:cstheme="majorHAnsi"/>
          <w:szCs w:val="18"/>
        </w:rPr>
        <w:t>objednávky</w:t>
      </w:r>
      <w:r w:rsidRPr="00A93B72">
        <w:rPr>
          <w:rFonts w:asciiTheme="majorHAnsi" w:hAnsiTheme="majorHAnsi" w:cstheme="majorHAnsi"/>
          <w:szCs w:val="18"/>
        </w:rPr>
        <w:t xml:space="preserve"> objednatele na jednotlivá dílčí plnění bude určení přesného místa plnění. Jednotlivá dílčí plnění budou plněna průběžně, a přesné termíny zahájení prací, průběhu prací a předání dokončeného dílčího plnění budou stanovovány dle provozních potřeb objednatele.</w:t>
      </w:r>
    </w:p>
    <w:p w14:paraId="6377947A" w14:textId="7DF28E54" w:rsidR="00496DA0" w:rsidRPr="00A93B72" w:rsidRDefault="00496DA0" w:rsidP="00496DA0">
      <w:pPr>
        <w:pStyle w:val="22uroven"/>
        <w:rPr>
          <w:rFonts w:asciiTheme="majorHAnsi" w:hAnsiTheme="majorHAnsi" w:cstheme="majorHAnsi"/>
          <w:szCs w:val="18"/>
        </w:rPr>
      </w:pPr>
      <w:r w:rsidRPr="00A93B72">
        <w:rPr>
          <w:rFonts w:asciiTheme="majorHAnsi" w:hAnsiTheme="majorHAnsi" w:cstheme="majorHAnsi"/>
          <w:szCs w:val="18"/>
        </w:rPr>
        <w:t xml:space="preserve">Při provádění každého dílčího plnění je zhotovitel povinen maximálně účelně zkrátit průběh realizace prací tak, aby od započetí prací do jejich ukončení nedocházelo ke zbytečným </w:t>
      </w:r>
      <w:r w:rsidR="00183F98" w:rsidRPr="00A93B72">
        <w:rPr>
          <w:rFonts w:asciiTheme="majorHAnsi" w:hAnsiTheme="majorHAnsi" w:cstheme="majorHAnsi"/>
          <w:szCs w:val="18"/>
        </w:rPr>
        <w:t xml:space="preserve">a </w:t>
      </w:r>
      <w:r w:rsidRPr="00A93B72">
        <w:rPr>
          <w:rFonts w:asciiTheme="majorHAnsi" w:hAnsiTheme="majorHAnsi" w:cstheme="majorHAnsi"/>
          <w:szCs w:val="18"/>
        </w:rPr>
        <w:t xml:space="preserve">neopodstatněným časovým prodlevám. </w:t>
      </w:r>
      <w:r w:rsidR="00B02E62" w:rsidRPr="00A93B72">
        <w:rPr>
          <w:rFonts w:asciiTheme="majorHAnsi" w:hAnsiTheme="majorHAnsi" w:cstheme="majorHAnsi"/>
          <w:szCs w:val="18"/>
        </w:rPr>
        <w:t>Zkrácení realizace prací nesmí být na úkor dalších podmínek plnění díla sjednaných v této smlouvě.</w:t>
      </w:r>
    </w:p>
    <w:p w14:paraId="678073E0" w14:textId="6B72EC57" w:rsidR="00E0645A" w:rsidRPr="00A93B72" w:rsidRDefault="00E0645A" w:rsidP="00E0645A">
      <w:pPr>
        <w:pStyle w:val="22uroven"/>
        <w:rPr>
          <w:rFonts w:asciiTheme="majorHAnsi" w:hAnsiTheme="majorHAnsi" w:cstheme="majorHAnsi"/>
          <w:szCs w:val="18"/>
        </w:rPr>
      </w:pPr>
      <w:r w:rsidRPr="00A93B72">
        <w:rPr>
          <w:rFonts w:asciiTheme="majorHAnsi" w:hAnsiTheme="majorHAnsi" w:cstheme="majorHAnsi"/>
          <w:szCs w:val="18"/>
        </w:rPr>
        <w:t>Zjistí-li zhotovitel při provádění dílčího plnění skryté překážky týkající se věci, na níž má být provedena oprava nebo úprava, nebo místa, kde má být dílčí plnění provedeno, a tyto překážky znemožňují provedení dílčího plnění způsobem určeným v této způsobem, je zhotovitel povinen tuto skutečnost bez zbytečného odkladu objednateli oznámit a navrhnout změnu zadání dotčeného dílčího plnění. Do dosažení dohody o změně zadání dílčího plnění je zhotovitel oprávněn provádění tohoto dílčího plnění v nezbytném rozsahu a na nezbytně nutnou dobu přerušit.</w:t>
      </w:r>
    </w:p>
    <w:p w14:paraId="32E1B7DF" w14:textId="4089D1BE" w:rsidR="005943CB" w:rsidRPr="00A93B72" w:rsidRDefault="005943CB" w:rsidP="005943CB">
      <w:pPr>
        <w:pStyle w:val="22uroven"/>
        <w:rPr>
          <w:rFonts w:asciiTheme="majorHAnsi" w:hAnsiTheme="majorHAnsi" w:cstheme="majorHAnsi"/>
          <w:szCs w:val="18"/>
        </w:rPr>
      </w:pPr>
      <w:r w:rsidRPr="00A93B72">
        <w:rPr>
          <w:rFonts w:asciiTheme="majorHAnsi" w:hAnsiTheme="majorHAnsi" w:cstheme="majorHAnsi"/>
          <w:szCs w:val="18"/>
        </w:rPr>
        <w:t xml:space="preserve">Objednatel je oprávněn prodloužit termín realizace plnění z této smlouvy v případě nevyčerpání finančního objemu stanoveného v čl. </w:t>
      </w:r>
      <w:proofErr w:type="gramStart"/>
      <w:r w:rsidR="009F6C22" w:rsidRPr="00A93B72">
        <w:rPr>
          <w:rFonts w:asciiTheme="majorHAnsi" w:hAnsiTheme="majorHAnsi" w:cstheme="majorHAnsi"/>
          <w:szCs w:val="18"/>
        </w:rPr>
        <w:t>5</w:t>
      </w:r>
      <w:r w:rsidRPr="00A93B72">
        <w:rPr>
          <w:rFonts w:asciiTheme="majorHAnsi" w:hAnsiTheme="majorHAnsi" w:cstheme="majorHAnsi"/>
          <w:szCs w:val="18"/>
        </w:rPr>
        <w:t>.1. této</w:t>
      </w:r>
      <w:proofErr w:type="gramEnd"/>
      <w:r w:rsidRPr="00A93B72">
        <w:rPr>
          <w:rFonts w:asciiTheme="majorHAnsi" w:hAnsiTheme="majorHAnsi" w:cstheme="majorHAnsi"/>
          <w:szCs w:val="18"/>
        </w:rPr>
        <w:t xml:space="preserve"> smlouvy v určeném smluvním období, a to tak, aby došlo k jeho úplnému vyčerpání.</w:t>
      </w:r>
    </w:p>
    <w:p w14:paraId="31D4EB6B"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Místo plnění</w:t>
      </w:r>
    </w:p>
    <w:p w14:paraId="5D51555D" w14:textId="1C6F64C8" w:rsidR="00503AA5" w:rsidRPr="00A93B72" w:rsidRDefault="000D4F0C" w:rsidP="003C228C">
      <w:pPr>
        <w:pStyle w:val="22uroven"/>
      </w:pPr>
      <w:r w:rsidRPr="00A93B72">
        <w:t>Místem plnění jsou místa na vodovodní síti provozované objednatelem v územním rozsahu uvedeném v příloze č. 2 této smlouvy.</w:t>
      </w:r>
    </w:p>
    <w:p w14:paraId="612BFF56" w14:textId="77777777" w:rsidR="002D32FC" w:rsidRPr="00A93B72" w:rsidRDefault="008D28B8" w:rsidP="00A51C5B">
      <w:pPr>
        <w:pStyle w:val="11uroven"/>
        <w:rPr>
          <w:rFonts w:asciiTheme="majorHAnsi" w:hAnsiTheme="majorHAnsi" w:cstheme="majorHAnsi"/>
          <w:szCs w:val="18"/>
        </w:rPr>
      </w:pPr>
      <w:r w:rsidRPr="00A93B72">
        <w:rPr>
          <w:rFonts w:asciiTheme="majorHAnsi" w:hAnsiTheme="majorHAnsi" w:cstheme="majorHAnsi"/>
          <w:szCs w:val="18"/>
        </w:rPr>
        <w:t>C</w:t>
      </w:r>
      <w:r w:rsidR="002D32FC" w:rsidRPr="00A93B72">
        <w:rPr>
          <w:rFonts w:asciiTheme="majorHAnsi" w:hAnsiTheme="majorHAnsi" w:cstheme="majorHAnsi"/>
          <w:szCs w:val="18"/>
        </w:rPr>
        <w:t>ena</w:t>
      </w:r>
      <w:r w:rsidRPr="00A93B72">
        <w:rPr>
          <w:rFonts w:asciiTheme="majorHAnsi" w:hAnsiTheme="majorHAnsi" w:cstheme="majorHAnsi"/>
          <w:szCs w:val="18"/>
        </w:rPr>
        <w:t xml:space="preserve"> díla</w:t>
      </w:r>
    </w:p>
    <w:p w14:paraId="199322A4" w14:textId="6808DF6C" w:rsidR="00116D8A" w:rsidRPr="00A93B72" w:rsidRDefault="000D4F0C" w:rsidP="000D4F0C">
      <w:pPr>
        <w:pStyle w:val="22uroven"/>
        <w:rPr>
          <w:rFonts w:asciiTheme="majorHAnsi" w:hAnsiTheme="majorHAnsi" w:cstheme="majorHAnsi"/>
          <w:szCs w:val="18"/>
        </w:rPr>
      </w:pPr>
      <w:r w:rsidRPr="00A93B72">
        <w:rPr>
          <w:rFonts w:asciiTheme="majorHAnsi" w:hAnsiTheme="majorHAnsi" w:cstheme="majorHAnsi"/>
          <w:szCs w:val="18"/>
        </w:rPr>
        <w:t>Finanční objem díla za období platnosti smlouvy nepřekročí částku 9.000.000,- Kč bez DPH</w:t>
      </w:r>
      <w:r w:rsidR="00116D8A" w:rsidRPr="00A93B72">
        <w:rPr>
          <w:rFonts w:asciiTheme="majorHAnsi" w:hAnsiTheme="majorHAnsi" w:cstheme="majorHAnsi"/>
          <w:szCs w:val="18"/>
        </w:rPr>
        <w:t>.</w:t>
      </w:r>
    </w:p>
    <w:p w14:paraId="72941844" w14:textId="5D62644C" w:rsidR="000D4F0C" w:rsidRPr="00A93B72" w:rsidRDefault="000D4F0C" w:rsidP="000D4F0C">
      <w:pPr>
        <w:pStyle w:val="22uroven"/>
        <w:rPr>
          <w:rFonts w:asciiTheme="majorHAnsi" w:hAnsiTheme="majorHAnsi" w:cstheme="majorHAnsi"/>
          <w:szCs w:val="18"/>
        </w:rPr>
      </w:pPr>
      <w:r w:rsidRPr="00A93B72">
        <w:rPr>
          <w:rFonts w:asciiTheme="majorHAnsi" w:hAnsiTheme="majorHAnsi" w:cstheme="majorHAnsi"/>
          <w:szCs w:val="18"/>
        </w:rPr>
        <w:t xml:space="preserve">Objednatel je oprávněn nevyčerpat finanční objem stanovený v čl. </w:t>
      </w:r>
      <w:proofErr w:type="gramStart"/>
      <w:r w:rsidR="009F6C22" w:rsidRPr="00A93B72">
        <w:rPr>
          <w:rFonts w:asciiTheme="majorHAnsi" w:hAnsiTheme="majorHAnsi" w:cstheme="majorHAnsi"/>
          <w:szCs w:val="18"/>
        </w:rPr>
        <w:t>5</w:t>
      </w:r>
      <w:r w:rsidRPr="00A93B72">
        <w:rPr>
          <w:rFonts w:asciiTheme="majorHAnsi" w:hAnsiTheme="majorHAnsi" w:cstheme="majorHAnsi"/>
          <w:szCs w:val="18"/>
        </w:rPr>
        <w:t>.1. této</w:t>
      </w:r>
      <w:proofErr w:type="gramEnd"/>
      <w:r w:rsidRPr="00A93B72">
        <w:rPr>
          <w:rFonts w:asciiTheme="majorHAnsi" w:hAnsiTheme="majorHAnsi" w:cstheme="majorHAnsi"/>
          <w:szCs w:val="18"/>
        </w:rPr>
        <w:t xml:space="preserve"> smlouvy, a to bez jakýchkoliv sankcí ze strany zhotovitele.</w:t>
      </w:r>
    </w:p>
    <w:p w14:paraId="4F2BA172" w14:textId="0E1DB340" w:rsidR="002D32FC" w:rsidRPr="00A93B72" w:rsidRDefault="008D28B8" w:rsidP="00A51C5B">
      <w:pPr>
        <w:pStyle w:val="22uroven"/>
        <w:rPr>
          <w:rFonts w:asciiTheme="majorHAnsi" w:hAnsiTheme="majorHAnsi" w:cstheme="majorHAnsi"/>
          <w:szCs w:val="18"/>
        </w:rPr>
      </w:pPr>
      <w:r w:rsidRPr="00A93B72">
        <w:rPr>
          <w:rFonts w:asciiTheme="majorHAnsi" w:hAnsiTheme="majorHAnsi" w:cstheme="majorHAnsi"/>
          <w:szCs w:val="18"/>
        </w:rPr>
        <w:t>K ceně díla</w:t>
      </w:r>
      <w:r w:rsidR="002D32FC" w:rsidRPr="00A93B72">
        <w:rPr>
          <w:rFonts w:asciiTheme="majorHAnsi" w:hAnsiTheme="majorHAnsi" w:cstheme="majorHAnsi"/>
          <w:szCs w:val="18"/>
        </w:rPr>
        <w:t xml:space="preserve"> bude připočítána DPH v platné výši</w:t>
      </w:r>
      <w:r w:rsidR="002968F2" w:rsidRPr="00A93B72">
        <w:rPr>
          <w:rFonts w:asciiTheme="majorHAnsi" w:hAnsiTheme="majorHAnsi" w:cstheme="majorHAnsi"/>
          <w:szCs w:val="18"/>
        </w:rPr>
        <w:t>,</w:t>
      </w:r>
      <w:r w:rsidR="00D84361" w:rsidRPr="00A93B72">
        <w:rPr>
          <w:rFonts w:asciiTheme="majorHAnsi" w:hAnsiTheme="majorHAnsi" w:cstheme="majorHAnsi"/>
          <w:szCs w:val="18"/>
        </w:rPr>
        <w:t xml:space="preserve"> pokud zákonem není stanoveno jinak.</w:t>
      </w:r>
    </w:p>
    <w:p w14:paraId="356B34D8" w14:textId="2A325B99" w:rsidR="00183F98" w:rsidRPr="00A93B72" w:rsidRDefault="00183F98" w:rsidP="00070261">
      <w:pPr>
        <w:pStyle w:val="22uroven"/>
        <w:rPr>
          <w:rFonts w:asciiTheme="majorHAnsi" w:hAnsiTheme="majorHAnsi" w:cstheme="majorHAnsi"/>
          <w:szCs w:val="18"/>
        </w:rPr>
      </w:pPr>
      <w:r w:rsidRPr="00A93B72">
        <w:rPr>
          <w:rFonts w:asciiTheme="majorHAnsi" w:hAnsiTheme="majorHAnsi" w:cstheme="majorHAnsi"/>
          <w:szCs w:val="18"/>
        </w:rPr>
        <w:t>Práce, jejichž provedení je předmětem této smlouvy, spadají dle § 92a a § 92e zákona č. 235/2004 Sb., o dani z přidané hodnoty, ve znění pozdějších předpisů, do režimu přenesené daňové povinnosti. Povinen přiznat a zaplatit daň je objednatel.</w:t>
      </w:r>
    </w:p>
    <w:p w14:paraId="6CD712F0" w14:textId="334DC01B" w:rsidR="00183F98" w:rsidRPr="00A93B72" w:rsidRDefault="00183F98" w:rsidP="00183F98">
      <w:pPr>
        <w:pStyle w:val="22uroven"/>
        <w:rPr>
          <w:rFonts w:asciiTheme="majorHAnsi" w:hAnsiTheme="majorHAnsi" w:cstheme="majorHAnsi"/>
          <w:szCs w:val="18"/>
        </w:rPr>
      </w:pPr>
      <w:r w:rsidRPr="00A93B72">
        <w:rPr>
          <w:rFonts w:asciiTheme="majorHAnsi" w:hAnsiTheme="majorHAnsi" w:cstheme="majorHAnsi"/>
          <w:szCs w:val="18"/>
        </w:rPr>
        <w:t>Položkové ceny uvedené v příloze č. 1 této smlouvy jsou nejvýše přípustné a nelze je zvýšit ani pod vlivem změny cen vstupů, nebo jiných vnějších podmínek. Ke změně ceny</w:t>
      </w:r>
      <w:r w:rsidR="008A7800" w:rsidRPr="00A93B72">
        <w:rPr>
          <w:rFonts w:asciiTheme="majorHAnsi" w:hAnsiTheme="majorHAnsi" w:cstheme="majorHAnsi"/>
          <w:szCs w:val="18"/>
        </w:rPr>
        <w:t xml:space="preserve"> dílčího plnění</w:t>
      </w:r>
      <w:r w:rsidRPr="00A93B72">
        <w:rPr>
          <w:rFonts w:asciiTheme="majorHAnsi" w:hAnsiTheme="majorHAnsi" w:cstheme="majorHAnsi"/>
          <w:szCs w:val="18"/>
        </w:rPr>
        <w:t xml:space="preserve"> může dojít pouze v</w:t>
      </w:r>
      <w:r w:rsidR="008A7800" w:rsidRPr="00A93B72">
        <w:rPr>
          <w:rFonts w:asciiTheme="majorHAnsi" w:hAnsiTheme="majorHAnsi" w:cstheme="majorHAnsi"/>
          <w:szCs w:val="18"/>
        </w:rPr>
        <w:t> </w:t>
      </w:r>
      <w:r w:rsidRPr="00A93B72">
        <w:rPr>
          <w:rFonts w:asciiTheme="majorHAnsi" w:hAnsiTheme="majorHAnsi" w:cstheme="majorHAnsi"/>
          <w:szCs w:val="18"/>
        </w:rPr>
        <w:t>případě</w:t>
      </w:r>
      <w:r w:rsidR="008A7800" w:rsidRPr="00A93B72">
        <w:rPr>
          <w:rFonts w:asciiTheme="majorHAnsi" w:hAnsiTheme="majorHAnsi" w:cstheme="majorHAnsi"/>
          <w:szCs w:val="18"/>
        </w:rPr>
        <w:t xml:space="preserve">, že </w:t>
      </w:r>
      <w:r w:rsidR="00C53A5C" w:rsidRPr="00A93B72">
        <w:rPr>
          <w:rFonts w:asciiTheme="majorHAnsi" w:hAnsiTheme="majorHAnsi" w:cstheme="majorHAnsi"/>
          <w:szCs w:val="18"/>
        </w:rPr>
        <w:t xml:space="preserve">dodatečně </w:t>
      </w:r>
      <w:r w:rsidR="008A7800" w:rsidRPr="00A93B72">
        <w:rPr>
          <w:rFonts w:asciiTheme="majorHAnsi" w:hAnsiTheme="majorHAnsi" w:cstheme="majorHAnsi"/>
          <w:szCs w:val="18"/>
        </w:rPr>
        <w:t xml:space="preserve">vyjde najevo potřeba většího nebo menšího rozsahu </w:t>
      </w:r>
      <w:r w:rsidR="004A582D" w:rsidRPr="00A93B72">
        <w:rPr>
          <w:rFonts w:asciiTheme="majorHAnsi" w:hAnsiTheme="majorHAnsi" w:cstheme="majorHAnsi"/>
          <w:szCs w:val="18"/>
        </w:rPr>
        <w:t>prací</w:t>
      </w:r>
      <w:r w:rsidR="008A7800" w:rsidRPr="00A93B72">
        <w:rPr>
          <w:rFonts w:asciiTheme="majorHAnsi" w:hAnsiTheme="majorHAnsi" w:cstheme="majorHAnsi"/>
          <w:szCs w:val="18"/>
        </w:rPr>
        <w:t xml:space="preserve"> sjedna</w:t>
      </w:r>
      <w:r w:rsidR="00C53A5C" w:rsidRPr="00A93B72">
        <w:rPr>
          <w:rFonts w:asciiTheme="majorHAnsi" w:hAnsiTheme="majorHAnsi" w:cstheme="majorHAnsi"/>
          <w:szCs w:val="18"/>
        </w:rPr>
        <w:t>ného</w:t>
      </w:r>
      <w:r w:rsidR="008A7800" w:rsidRPr="00A93B72">
        <w:rPr>
          <w:rFonts w:asciiTheme="majorHAnsi" w:hAnsiTheme="majorHAnsi" w:cstheme="majorHAnsi"/>
          <w:szCs w:val="18"/>
        </w:rPr>
        <w:t xml:space="preserve"> v původní objednávce objednatele, a to</w:t>
      </w:r>
      <w:r w:rsidR="00C53A5C" w:rsidRPr="00A93B72">
        <w:rPr>
          <w:rFonts w:asciiTheme="majorHAnsi" w:hAnsiTheme="majorHAnsi" w:cstheme="majorHAnsi"/>
          <w:szCs w:val="18"/>
        </w:rPr>
        <w:t xml:space="preserve"> vždy</w:t>
      </w:r>
      <w:r w:rsidR="008A7800" w:rsidRPr="00A93B72">
        <w:rPr>
          <w:rFonts w:asciiTheme="majorHAnsi" w:hAnsiTheme="majorHAnsi" w:cstheme="majorHAnsi"/>
          <w:szCs w:val="18"/>
        </w:rPr>
        <w:t xml:space="preserve"> po </w:t>
      </w:r>
      <w:r w:rsidRPr="00A93B72">
        <w:rPr>
          <w:rFonts w:asciiTheme="majorHAnsi" w:hAnsiTheme="majorHAnsi" w:cstheme="majorHAnsi"/>
          <w:szCs w:val="18"/>
        </w:rPr>
        <w:t>odsouhlas</w:t>
      </w:r>
      <w:r w:rsidR="00C53A5C" w:rsidRPr="00A93B72">
        <w:rPr>
          <w:rFonts w:asciiTheme="majorHAnsi" w:hAnsiTheme="majorHAnsi" w:cstheme="majorHAnsi"/>
          <w:szCs w:val="18"/>
        </w:rPr>
        <w:t>ení změny rozsahu prací</w:t>
      </w:r>
      <w:r w:rsidRPr="00A93B72">
        <w:rPr>
          <w:rFonts w:asciiTheme="majorHAnsi" w:hAnsiTheme="majorHAnsi" w:cstheme="majorHAnsi"/>
          <w:szCs w:val="18"/>
        </w:rPr>
        <w:t xml:space="preserve"> oběma stranami smlouvy.</w:t>
      </w:r>
    </w:p>
    <w:p w14:paraId="11FE848A" w14:textId="19A8EEAA" w:rsidR="00183F98" w:rsidRPr="00A93B72" w:rsidRDefault="00183F98" w:rsidP="00183F98">
      <w:pPr>
        <w:pStyle w:val="22uroven"/>
        <w:rPr>
          <w:rFonts w:asciiTheme="majorHAnsi" w:hAnsiTheme="majorHAnsi" w:cstheme="majorHAnsi"/>
          <w:szCs w:val="18"/>
        </w:rPr>
      </w:pPr>
      <w:r w:rsidRPr="00A93B72">
        <w:rPr>
          <w:rFonts w:asciiTheme="majorHAnsi" w:hAnsiTheme="majorHAnsi" w:cstheme="majorHAnsi"/>
          <w:szCs w:val="18"/>
        </w:rPr>
        <w:t xml:space="preserve">Položkové ceny uvedené v příloze č. 1 této smlouvy zahrnují </w:t>
      </w:r>
      <w:r w:rsidR="00716E26" w:rsidRPr="00A93B72">
        <w:rPr>
          <w:rFonts w:asciiTheme="majorHAnsi" w:hAnsiTheme="majorHAnsi" w:cstheme="majorHAnsi"/>
          <w:szCs w:val="18"/>
        </w:rPr>
        <w:t xml:space="preserve">též </w:t>
      </w:r>
      <w:r w:rsidRPr="00A93B72">
        <w:rPr>
          <w:rFonts w:asciiTheme="majorHAnsi" w:hAnsiTheme="majorHAnsi" w:cstheme="majorHAnsi"/>
          <w:szCs w:val="18"/>
        </w:rPr>
        <w:t xml:space="preserve">veškeré náklady a vedlejší </w:t>
      </w:r>
      <w:r w:rsidR="00E660FB" w:rsidRPr="00A93B72">
        <w:rPr>
          <w:rFonts w:asciiTheme="majorHAnsi" w:hAnsiTheme="majorHAnsi" w:cstheme="majorHAnsi"/>
          <w:szCs w:val="18"/>
        </w:rPr>
        <w:t>ú</w:t>
      </w:r>
      <w:r w:rsidRPr="00A93B72">
        <w:rPr>
          <w:rFonts w:asciiTheme="majorHAnsi" w:hAnsiTheme="majorHAnsi" w:cstheme="majorHAnsi"/>
          <w:szCs w:val="18"/>
        </w:rPr>
        <w:t>kony nutné k řádnému provedení každého dílčího plnění v místě plnění (např</w:t>
      </w:r>
      <w:r w:rsidR="00716E26" w:rsidRPr="00A93B72">
        <w:rPr>
          <w:rFonts w:asciiTheme="majorHAnsi" w:hAnsiTheme="majorHAnsi" w:cstheme="majorHAnsi"/>
          <w:szCs w:val="18"/>
        </w:rPr>
        <w:t xml:space="preserve">. </w:t>
      </w:r>
      <w:r w:rsidRPr="00A93B72">
        <w:rPr>
          <w:rFonts w:asciiTheme="majorHAnsi" w:hAnsiTheme="majorHAnsi" w:cstheme="majorHAnsi"/>
          <w:szCs w:val="18"/>
        </w:rPr>
        <w:t xml:space="preserve">náklady na zřízení, provoz a údržbu a </w:t>
      </w:r>
      <w:r w:rsidRPr="00A93B72">
        <w:rPr>
          <w:rFonts w:asciiTheme="majorHAnsi" w:hAnsiTheme="majorHAnsi" w:cstheme="majorHAnsi"/>
          <w:szCs w:val="18"/>
        </w:rPr>
        <w:lastRenderedPageBreak/>
        <w:t>vyklizení staveniště, náklady související s veškerými zkouškami, odvoz vytěženého materiálu apod.), průběhu a fotodokumentaci konečného stavu.</w:t>
      </w:r>
    </w:p>
    <w:p w14:paraId="4EB202CC" w14:textId="723B5248" w:rsidR="00DB35EB" w:rsidRPr="00A93B72" w:rsidRDefault="00ED75AA" w:rsidP="00DB35EB">
      <w:pPr>
        <w:pStyle w:val="22uroven"/>
        <w:rPr>
          <w:rFonts w:asciiTheme="majorHAnsi" w:hAnsiTheme="majorHAnsi" w:cstheme="majorHAnsi"/>
          <w:szCs w:val="18"/>
        </w:rPr>
      </w:pPr>
      <w:r w:rsidRPr="00A93B72">
        <w:rPr>
          <w:rFonts w:asciiTheme="majorHAnsi" w:hAnsiTheme="majorHAnsi" w:cstheme="majorHAnsi"/>
          <w:szCs w:val="18"/>
        </w:rPr>
        <w:t xml:space="preserve">Ceny prací, které není možno předem specifikovat, budou vycházet </w:t>
      </w:r>
      <w:r w:rsidR="003F0AEB" w:rsidRPr="00A93B72">
        <w:rPr>
          <w:rFonts w:asciiTheme="majorHAnsi" w:hAnsiTheme="majorHAnsi" w:cstheme="majorHAnsi"/>
          <w:szCs w:val="18"/>
        </w:rPr>
        <w:t>z kalkulace nabídkové ceny vypracované zhotovitelem pro konkrétní případ těchto prací</w:t>
      </w:r>
      <w:r w:rsidR="00EC6937" w:rsidRPr="00A93B72">
        <w:rPr>
          <w:rFonts w:asciiTheme="majorHAnsi" w:hAnsiTheme="majorHAnsi" w:cstheme="majorHAnsi"/>
          <w:szCs w:val="18"/>
        </w:rPr>
        <w:t xml:space="preserve"> a budou vždy </w:t>
      </w:r>
      <w:r w:rsidR="00706402" w:rsidRPr="00A93B72">
        <w:rPr>
          <w:rFonts w:asciiTheme="majorHAnsi" w:hAnsiTheme="majorHAnsi" w:cstheme="majorHAnsi"/>
          <w:szCs w:val="18"/>
        </w:rPr>
        <w:t>podléhat odsouhlasení</w:t>
      </w:r>
      <w:r w:rsidR="00EC6937" w:rsidRPr="00A93B72">
        <w:rPr>
          <w:rFonts w:asciiTheme="majorHAnsi" w:hAnsiTheme="majorHAnsi" w:cstheme="majorHAnsi"/>
          <w:szCs w:val="18"/>
        </w:rPr>
        <w:t xml:space="preserve"> objednatelem</w:t>
      </w:r>
      <w:r w:rsidRPr="00A93B72">
        <w:rPr>
          <w:rFonts w:asciiTheme="majorHAnsi" w:hAnsiTheme="majorHAnsi" w:cstheme="majorHAnsi"/>
          <w:szCs w:val="18"/>
        </w:rPr>
        <w:t>.</w:t>
      </w:r>
      <w:r w:rsidR="006D3291" w:rsidRPr="00A93B72">
        <w:rPr>
          <w:rFonts w:asciiTheme="majorHAnsi" w:hAnsiTheme="majorHAnsi" w:cstheme="majorHAnsi"/>
          <w:szCs w:val="18"/>
        </w:rPr>
        <w:t xml:space="preserve"> </w:t>
      </w:r>
    </w:p>
    <w:p w14:paraId="639D5626"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Platební podmínky</w:t>
      </w:r>
    </w:p>
    <w:p w14:paraId="520B7F99" w14:textId="0B4E75DC" w:rsidR="00AB2547" w:rsidRPr="00A93B72" w:rsidRDefault="00AB2547" w:rsidP="00AB2547">
      <w:pPr>
        <w:pStyle w:val="22uroven"/>
        <w:rPr>
          <w:rFonts w:asciiTheme="majorHAnsi" w:hAnsiTheme="majorHAnsi" w:cstheme="majorHAnsi"/>
          <w:szCs w:val="18"/>
        </w:rPr>
      </w:pPr>
      <w:r w:rsidRPr="00A93B72">
        <w:rPr>
          <w:rFonts w:asciiTheme="majorHAnsi" w:hAnsiTheme="majorHAnsi" w:cstheme="majorHAnsi"/>
          <w:szCs w:val="18"/>
        </w:rPr>
        <w:t xml:space="preserve">Faktury budou vystavovány průběžně na základě objednávek se splatností </w:t>
      </w:r>
      <w:r w:rsidR="006625B1" w:rsidRPr="00A93B72">
        <w:rPr>
          <w:rFonts w:asciiTheme="majorHAnsi" w:hAnsiTheme="majorHAnsi" w:cstheme="majorHAnsi"/>
          <w:szCs w:val="18"/>
        </w:rPr>
        <w:t>3</w:t>
      </w:r>
      <w:r w:rsidRPr="00A93B72">
        <w:rPr>
          <w:rFonts w:asciiTheme="majorHAnsi" w:hAnsiTheme="majorHAnsi" w:cstheme="majorHAnsi"/>
          <w:szCs w:val="18"/>
        </w:rPr>
        <w:t xml:space="preserve">0 dní ode dne doručení. </w:t>
      </w:r>
    </w:p>
    <w:p w14:paraId="709F1B6E" w14:textId="1AE1F85F" w:rsidR="006A7B06" w:rsidRPr="00A93B72" w:rsidRDefault="006A7B06" w:rsidP="0085606C">
      <w:pPr>
        <w:pStyle w:val="22uroven"/>
        <w:rPr>
          <w:rFonts w:asciiTheme="majorHAnsi" w:hAnsiTheme="majorHAnsi" w:cstheme="majorHAnsi"/>
          <w:szCs w:val="18"/>
        </w:rPr>
      </w:pPr>
      <w:r w:rsidRPr="00A93B72">
        <w:rPr>
          <w:rFonts w:asciiTheme="majorHAnsi" w:hAnsiTheme="majorHAnsi" w:cstheme="majorHAnsi"/>
          <w:szCs w:val="18"/>
        </w:rPr>
        <w:t xml:space="preserve">V případě prodlení s platbou je objednatel povinen uhradit zhotoviteli úrok ve </w:t>
      </w:r>
      <w:r w:rsidR="0014621C" w:rsidRPr="00A93B72">
        <w:rPr>
          <w:rFonts w:asciiTheme="majorHAnsi" w:hAnsiTheme="majorHAnsi" w:cstheme="majorHAnsi"/>
          <w:szCs w:val="18"/>
        </w:rPr>
        <w:t xml:space="preserve">sjednané </w:t>
      </w:r>
      <w:r w:rsidRPr="00A93B72">
        <w:rPr>
          <w:rFonts w:asciiTheme="majorHAnsi" w:hAnsiTheme="majorHAnsi" w:cstheme="majorHAnsi"/>
          <w:szCs w:val="18"/>
        </w:rPr>
        <w:t>výši</w:t>
      </w:r>
      <w:r w:rsidR="0014621C" w:rsidRPr="00A93B72">
        <w:rPr>
          <w:rFonts w:asciiTheme="majorHAnsi" w:hAnsiTheme="majorHAnsi" w:cstheme="majorHAnsi"/>
          <w:szCs w:val="18"/>
        </w:rPr>
        <w:t>, která činí</w:t>
      </w:r>
      <w:r w:rsidR="006E597D" w:rsidRPr="00A93B72">
        <w:rPr>
          <w:rFonts w:asciiTheme="majorHAnsi" w:hAnsiTheme="majorHAnsi" w:cstheme="majorHAnsi"/>
          <w:szCs w:val="18"/>
        </w:rPr>
        <w:t xml:space="preserve"> 0,</w:t>
      </w:r>
      <w:r w:rsidR="00A12118" w:rsidRPr="00A93B72">
        <w:rPr>
          <w:rFonts w:asciiTheme="majorHAnsi" w:hAnsiTheme="majorHAnsi" w:cstheme="majorHAnsi"/>
          <w:szCs w:val="18"/>
        </w:rPr>
        <w:t xml:space="preserve">3% z hodnoty </w:t>
      </w:r>
      <w:r w:rsidR="00CB3F1C" w:rsidRPr="00A93B72">
        <w:rPr>
          <w:rFonts w:asciiTheme="majorHAnsi" w:hAnsiTheme="majorHAnsi" w:cstheme="majorHAnsi"/>
          <w:szCs w:val="18"/>
        </w:rPr>
        <w:t>dílčího plnění, kterého se prodlení s platbou týká</w:t>
      </w:r>
      <w:r w:rsidRPr="00A93B72">
        <w:rPr>
          <w:rFonts w:asciiTheme="majorHAnsi" w:hAnsiTheme="majorHAnsi" w:cstheme="majorHAnsi"/>
          <w:szCs w:val="18"/>
        </w:rPr>
        <w:t>.</w:t>
      </w:r>
    </w:p>
    <w:p w14:paraId="2478F50B" w14:textId="3E6EAD89" w:rsidR="002D32FC" w:rsidRPr="00A93B72" w:rsidRDefault="002D32FC" w:rsidP="00D859F6">
      <w:pPr>
        <w:pStyle w:val="22uroven"/>
        <w:rPr>
          <w:rFonts w:asciiTheme="majorHAnsi" w:hAnsiTheme="majorHAnsi" w:cstheme="majorHAnsi"/>
          <w:szCs w:val="18"/>
        </w:rPr>
      </w:pPr>
      <w:r w:rsidRPr="00A93B72">
        <w:rPr>
          <w:rFonts w:asciiTheme="majorHAnsi" w:hAnsiTheme="majorHAnsi" w:cstheme="majorHAnsi"/>
          <w:szCs w:val="18"/>
        </w:rPr>
        <w:t xml:space="preserve">Adresa pro doručování faktur a písemností je sídlo </w:t>
      </w:r>
      <w:r w:rsidR="00C3757C" w:rsidRPr="00A93B72">
        <w:rPr>
          <w:rFonts w:asciiTheme="majorHAnsi" w:hAnsiTheme="majorHAnsi" w:cstheme="majorHAnsi"/>
          <w:szCs w:val="18"/>
        </w:rPr>
        <w:t>objednatele</w:t>
      </w:r>
      <w:r w:rsidRPr="00A93B72">
        <w:rPr>
          <w:rFonts w:asciiTheme="majorHAnsi" w:hAnsiTheme="majorHAnsi" w:cstheme="majorHAnsi"/>
          <w:szCs w:val="18"/>
        </w:rPr>
        <w:t xml:space="preserve">. Elektronická faktura se doručuje na adresu </w:t>
      </w:r>
      <w:r w:rsidR="00CF3BF2" w:rsidRPr="00A93B72">
        <w:rPr>
          <w:rFonts w:asciiTheme="majorHAnsi" w:hAnsiTheme="majorHAnsi" w:cstheme="majorHAnsi"/>
          <w:szCs w:val="18"/>
        </w:rPr>
        <w:t>faktury@bvk.cz</w:t>
      </w:r>
      <w:r w:rsidRPr="00A93B72">
        <w:rPr>
          <w:rFonts w:asciiTheme="majorHAnsi" w:hAnsiTheme="majorHAnsi" w:cstheme="majorHAnsi"/>
          <w:szCs w:val="18"/>
        </w:rPr>
        <w:t>.</w:t>
      </w:r>
    </w:p>
    <w:p w14:paraId="79E574E1" w14:textId="38E8DB6E" w:rsidR="00CF3BF2" w:rsidRPr="00A93B72" w:rsidRDefault="00CF3BF2" w:rsidP="00CF3BF2">
      <w:pPr>
        <w:pStyle w:val="22uroven"/>
        <w:rPr>
          <w:rFonts w:asciiTheme="majorHAnsi" w:hAnsiTheme="majorHAnsi" w:cstheme="majorHAnsi"/>
          <w:szCs w:val="18"/>
        </w:rPr>
      </w:pPr>
      <w:r w:rsidRPr="00A93B72">
        <w:rPr>
          <w:rFonts w:asciiTheme="majorHAnsi" w:hAnsiTheme="majorHAnsi" w:cstheme="majorHAnsi"/>
          <w:szCs w:val="18"/>
        </w:rPr>
        <w:t>Platba bude provedena převodem na účet zhotovitele uvedený ve faktuře. Zhotovitel na faktuře uvede číslo smlouvy objednatele.</w:t>
      </w:r>
    </w:p>
    <w:p w14:paraId="4F5D5D9E" w14:textId="77777777" w:rsidR="002D32FC" w:rsidRPr="00A93B72" w:rsidRDefault="002D32FC" w:rsidP="00A51C5B">
      <w:pPr>
        <w:pStyle w:val="22uroven"/>
        <w:rPr>
          <w:rFonts w:asciiTheme="majorHAnsi" w:hAnsiTheme="majorHAnsi" w:cstheme="majorHAnsi"/>
          <w:szCs w:val="18"/>
        </w:rPr>
      </w:pPr>
      <w:r w:rsidRPr="00A93B72">
        <w:rPr>
          <w:rFonts w:asciiTheme="majorHAnsi" w:hAnsiTheme="majorHAnsi" w:cstheme="majorHAnsi"/>
          <w:szCs w:val="18"/>
        </w:rPr>
        <w:t xml:space="preserve">V případě, že </w:t>
      </w:r>
      <w:r w:rsidR="00C3757C" w:rsidRPr="00A93B72">
        <w:rPr>
          <w:rFonts w:asciiTheme="majorHAnsi" w:hAnsiTheme="majorHAnsi" w:cstheme="majorHAnsi"/>
          <w:szCs w:val="18"/>
        </w:rPr>
        <w:t>zhotovitel</w:t>
      </w:r>
      <w:r w:rsidRPr="00A93B72">
        <w:rPr>
          <w:rFonts w:asciiTheme="majorHAnsi" w:hAnsiTheme="majorHAnsi" w:cstheme="majorHAnsi"/>
          <w:szCs w:val="18"/>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A93B72">
        <w:rPr>
          <w:rFonts w:asciiTheme="majorHAnsi" w:hAnsiTheme="majorHAnsi" w:cstheme="majorHAnsi"/>
          <w:szCs w:val="18"/>
        </w:rPr>
        <w:t>objednatel</w:t>
      </w:r>
      <w:r w:rsidRPr="00A93B72">
        <w:rPr>
          <w:rFonts w:asciiTheme="majorHAnsi" w:hAnsiTheme="majorHAnsi" w:cstheme="majorHAnsi"/>
          <w:szCs w:val="18"/>
        </w:rPr>
        <w:t xml:space="preserve"> DPH z poskytnutého plnění dle § 109a téhož zákona přímo příslušnému správci daně namísto </w:t>
      </w:r>
      <w:r w:rsidR="00C3757C" w:rsidRPr="00A93B72">
        <w:rPr>
          <w:rFonts w:asciiTheme="majorHAnsi" w:hAnsiTheme="majorHAnsi" w:cstheme="majorHAnsi"/>
          <w:szCs w:val="18"/>
        </w:rPr>
        <w:t>zhotovitele</w:t>
      </w:r>
      <w:r w:rsidRPr="00A93B72">
        <w:rPr>
          <w:rFonts w:asciiTheme="majorHAnsi" w:hAnsiTheme="majorHAnsi" w:cstheme="majorHAnsi"/>
          <w:szCs w:val="18"/>
        </w:rPr>
        <w:t xml:space="preserve"> a následně uhradí </w:t>
      </w:r>
      <w:r w:rsidR="00C3757C" w:rsidRPr="00A93B72">
        <w:rPr>
          <w:rFonts w:asciiTheme="majorHAnsi" w:hAnsiTheme="majorHAnsi" w:cstheme="majorHAnsi"/>
          <w:szCs w:val="18"/>
        </w:rPr>
        <w:t>zhotoviteli</w:t>
      </w:r>
      <w:r w:rsidRPr="00A93B72">
        <w:rPr>
          <w:rFonts w:asciiTheme="majorHAnsi" w:hAnsiTheme="majorHAnsi" w:cstheme="majorHAnsi"/>
          <w:szCs w:val="18"/>
        </w:rPr>
        <w:t xml:space="preserve"> sjednanou cenu za poskytnuté plnění, poníženou o takto zaplacenou daň. </w:t>
      </w:r>
    </w:p>
    <w:p w14:paraId="4BDD6032" w14:textId="5A15BF34" w:rsidR="002D32FC" w:rsidRPr="00A93B72" w:rsidRDefault="00C3757C" w:rsidP="00DF412C">
      <w:pPr>
        <w:pStyle w:val="22uroven"/>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 xml:space="preserve"> tuto skutečnost využití „zvláštního způsobu zajištění daně“ písemně oznámí </w:t>
      </w:r>
      <w:r w:rsidRPr="00A93B72">
        <w:rPr>
          <w:rFonts w:asciiTheme="majorHAnsi" w:hAnsiTheme="majorHAnsi" w:cstheme="majorHAnsi"/>
          <w:szCs w:val="18"/>
        </w:rPr>
        <w:t>zhotoviteli</w:t>
      </w:r>
      <w:r w:rsidR="002D32FC" w:rsidRPr="00A93B72">
        <w:rPr>
          <w:rFonts w:asciiTheme="majorHAnsi" w:hAnsiTheme="majorHAnsi" w:cstheme="majorHAnsi"/>
          <w:szCs w:val="18"/>
        </w:rPr>
        <w:t xml:space="preserve"> do 5</w:t>
      </w:r>
      <w:r w:rsidRPr="00A93B72">
        <w:rPr>
          <w:rFonts w:asciiTheme="majorHAnsi" w:hAnsiTheme="majorHAnsi" w:cstheme="majorHAnsi"/>
          <w:szCs w:val="18"/>
        </w:rPr>
        <w:t xml:space="preserve"> </w:t>
      </w:r>
      <w:r w:rsidR="002D32FC" w:rsidRPr="00A93B72">
        <w:rPr>
          <w:rFonts w:asciiTheme="majorHAnsi" w:hAnsiTheme="majorHAnsi" w:cstheme="majorHAnsi"/>
          <w:szCs w:val="18"/>
        </w:rPr>
        <w:t>dnů od úhrady a zároveň připojí kopii dokladu o uhrazení DPH včetně identifikace úhrady podle § 109a</w:t>
      </w:r>
      <w:r w:rsidR="00A10B0A" w:rsidRPr="00A93B72">
        <w:rPr>
          <w:rFonts w:asciiTheme="majorHAnsi" w:hAnsiTheme="majorHAnsi" w:cstheme="majorHAnsi"/>
          <w:szCs w:val="18"/>
        </w:rPr>
        <w:t xml:space="preserve"> zákona č. 235/2004 Sb., o dani z přidané hodnoty, ve znění pozdějších předpisů</w:t>
      </w:r>
      <w:r w:rsidR="002D32FC" w:rsidRPr="00A93B72">
        <w:rPr>
          <w:rFonts w:asciiTheme="majorHAnsi" w:hAnsiTheme="majorHAnsi" w:cstheme="majorHAnsi"/>
          <w:szCs w:val="18"/>
        </w:rPr>
        <w:t xml:space="preserve">. </w:t>
      </w:r>
    </w:p>
    <w:p w14:paraId="1C10A0B2" w14:textId="7FD20985" w:rsidR="00503AA5" w:rsidRPr="00A93B72" w:rsidRDefault="00C3757C" w:rsidP="00070261">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se zavazuje uvést na faktuře účet zveřejněný správcem daně způsobem, umožňujícím dálkový přístup. Je-li na faktuře vystavené </w:t>
      </w:r>
      <w:r w:rsidRPr="00A93B72">
        <w:rPr>
          <w:rFonts w:asciiTheme="majorHAnsi" w:hAnsiTheme="majorHAnsi" w:cstheme="majorHAnsi"/>
          <w:szCs w:val="18"/>
        </w:rPr>
        <w:t>zhotovitelem</w:t>
      </w:r>
      <w:r w:rsidR="002D32FC" w:rsidRPr="00A93B72">
        <w:rPr>
          <w:rFonts w:asciiTheme="majorHAnsi" w:hAnsiTheme="majorHAnsi" w:cstheme="majorHAnsi"/>
          <w:szCs w:val="18"/>
        </w:rPr>
        <w:t xml:space="preserve"> uvedený jiný účet, než je účet uvedený v předchozí větě, je </w:t>
      </w:r>
      <w:r w:rsidRPr="00A93B72">
        <w:rPr>
          <w:rFonts w:asciiTheme="majorHAnsi" w:hAnsiTheme="majorHAnsi" w:cstheme="majorHAnsi"/>
          <w:szCs w:val="18"/>
        </w:rPr>
        <w:t>objednatel</w:t>
      </w:r>
      <w:r w:rsidR="002D32FC" w:rsidRPr="00A93B72">
        <w:rPr>
          <w:rFonts w:asciiTheme="majorHAnsi" w:hAnsiTheme="majorHAnsi" w:cstheme="majorHAnsi"/>
          <w:szCs w:val="18"/>
        </w:rPr>
        <w:t xml:space="preserve"> oprávněn zaslat fakturu zpět </w:t>
      </w:r>
      <w:r w:rsidRPr="00A93B72">
        <w:rPr>
          <w:rFonts w:asciiTheme="majorHAnsi" w:hAnsiTheme="majorHAnsi" w:cstheme="majorHAnsi"/>
          <w:szCs w:val="18"/>
        </w:rPr>
        <w:t xml:space="preserve">zhotoviteli </w:t>
      </w:r>
      <w:r w:rsidR="002D32FC" w:rsidRPr="00A93B72">
        <w:rPr>
          <w:rFonts w:asciiTheme="majorHAnsi" w:hAnsiTheme="majorHAnsi" w:cstheme="majorHAnsi"/>
          <w:szCs w:val="18"/>
        </w:rPr>
        <w:t xml:space="preserve">k opravě. V takovém případě se lhůta splatnosti zastavuje a nová lhůta splatnosti počíná běžet dnem doručení opravené faktury s uvedením správného účtu </w:t>
      </w:r>
      <w:r w:rsidRPr="00A93B72">
        <w:rPr>
          <w:rFonts w:asciiTheme="majorHAnsi" w:hAnsiTheme="majorHAnsi" w:cstheme="majorHAnsi"/>
          <w:szCs w:val="18"/>
        </w:rPr>
        <w:t>zhotovitele</w:t>
      </w:r>
      <w:r w:rsidR="002D32FC" w:rsidRPr="00A93B72">
        <w:rPr>
          <w:rFonts w:asciiTheme="majorHAnsi" w:hAnsiTheme="majorHAnsi" w:cstheme="majorHAnsi"/>
          <w:szCs w:val="18"/>
        </w:rPr>
        <w:t>, tj. účtu zveřejněného správcem daně.</w:t>
      </w:r>
    </w:p>
    <w:p w14:paraId="2CF4E911" w14:textId="2D92BEB7" w:rsidR="006C41E6" w:rsidRPr="00A93B72" w:rsidRDefault="006C41E6" w:rsidP="00F74420">
      <w:pPr>
        <w:pStyle w:val="11uroven"/>
        <w:rPr>
          <w:rFonts w:asciiTheme="majorHAnsi" w:hAnsiTheme="majorHAnsi" w:cstheme="majorHAnsi"/>
          <w:szCs w:val="18"/>
        </w:rPr>
      </w:pPr>
      <w:r w:rsidRPr="00A93B72">
        <w:rPr>
          <w:rFonts w:asciiTheme="majorHAnsi" w:hAnsiTheme="majorHAnsi" w:cstheme="majorHAnsi"/>
          <w:szCs w:val="18"/>
        </w:rPr>
        <w:t>Staveniště</w:t>
      </w:r>
    </w:p>
    <w:p w14:paraId="577CB8D0" w14:textId="399D6110" w:rsidR="006C41E6" w:rsidRPr="00A93B72" w:rsidRDefault="006C41E6" w:rsidP="006C41E6">
      <w:pPr>
        <w:pStyle w:val="22uroven"/>
        <w:rPr>
          <w:rFonts w:asciiTheme="majorHAnsi" w:hAnsiTheme="majorHAnsi" w:cstheme="majorHAnsi"/>
          <w:szCs w:val="18"/>
        </w:rPr>
      </w:pPr>
      <w:r w:rsidRPr="00A93B72">
        <w:rPr>
          <w:rFonts w:asciiTheme="majorHAnsi" w:hAnsiTheme="majorHAnsi" w:cstheme="majorHAnsi"/>
          <w:szCs w:val="18"/>
        </w:rPr>
        <w:t>Zhotovitel se zavazuje na své náklady udržovat na staveništi pořádek a čistotu a v průběhu provádění dílčích plnění a odstraňovat odpady a nečistoty jeho činností vzniklé. Zhotovitel se taktéž zavazuje staveniště na svůj náklad řádně označit a zabezpečit. Dojde-li v průběhu provádění jednotlivých děl ke znečištění přilehlých komunikací nebo jiných ploch, je zhotovitel povinen na své náklady znečištění bez zbytečného odkladu odstranit. Rovněž je zhotovitel povinen odstranit na své náklady i veškerá poškození takových komunikací nebo ploch, vzniklá v přímé souvislosti s jeho činností.</w:t>
      </w:r>
    </w:p>
    <w:p w14:paraId="66CAF407" w14:textId="1F84FAB5" w:rsidR="006C41E6" w:rsidRPr="00A93B72" w:rsidRDefault="006C41E6" w:rsidP="001C4C04">
      <w:pPr>
        <w:pStyle w:val="22uroven"/>
        <w:rPr>
          <w:rFonts w:asciiTheme="majorHAnsi" w:hAnsiTheme="majorHAnsi" w:cstheme="majorHAnsi"/>
          <w:szCs w:val="18"/>
        </w:rPr>
      </w:pPr>
      <w:r w:rsidRPr="00A93B72">
        <w:rPr>
          <w:rFonts w:asciiTheme="majorHAnsi" w:hAnsiTheme="majorHAnsi" w:cstheme="majorHAnsi"/>
          <w:szCs w:val="18"/>
        </w:rPr>
        <w:t>Zhotovitel je povinen dodržovat po celou dobu provádění prací právní a technické podmínky vyplývající ze závazných právních předpisů, vyhlášek a norem, zvlášť v oblasti bezpečnosti práce za mimořádných podmínek při provozu silničních vozidel dle technických podmínek Ministerstva dopravy č. 66 „Zásady pro přechodné dopravní značení na pozemních komunikacích“, bezpečnostní, požární a hygienické předpisy a dále pak požadavky a podmínky vyplývající z vyhlášky č. 268/2009 Sb., o technických požadavcích na stavby, ve znění pozdějších předpisů. Zhotovitel je povinen dodržovat zákon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zejména při uspořádání staveniště dle § 2 shora uvedeného nařízení vlády.</w:t>
      </w:r>
      <w:r w:rsidR="00D65225" w:rsidRPr="00A93B72">
        <w:rPr>
          <w:rFonts w:asciiTheme="majorHAnsi" w:hAnsiTheme="majorHAnsi" w:cstheme="majorHAnsi"/>
          <w:szCs w:val="18"/>
        </w:rPr>
        <w:t xml:space="preserve"> O případných změnách nadepsaných předpisů či o jejich dostupnosti se budou strany vzájemně informovat. V případě nedostupnosti či zrušení nadepsaných podmínek zákonodárcem se zhotovitel zavazuje dodržovat standardy stanovené v nadepsaných předpisech, pokud nebude vydán nový platný a účinný předpis s obdobným předmětem úpravy, nedojde ke </w:t>
      </w:r>
      <w:proofErr w:type="spellStart"/>
      <w:r w:rsidR="00D65225" w:rsidRPr="00A93B72">
        <w:rPr>
          <w:rFonts w:asciiTheme="majorHAnsi" w:hAnsiTheme="majorHAnsi" w:cstheme="majorHAnsi"/>
          <w:szCs w:val="18"/>
        </w:rPr>
        <w:t>znovuzpřístupnění</w:t>
      </w:r>
      <w:proofErr w:type="spellEnd"/>
      <w:r w:rsidR="00D65225" w:rsidRPr="00A93B72">
        <w:rPr>
          <w:rFonts w:asciiTheme="majorHAnsi" w:hAnsiTheme="majorHAnsi" w:cstheme="majorHAnsi"/>
          <w:szCs w:val="18"/>
        </w:rPr>
        <w:t xml:space="preserve"> nadepsaných předpisů nebo pokud se strany nedohodnou jinak.</w:t>
      </w:r>
    </w:p>
    <w:p w14:paraId="1300A309" w14:textId="6574DA99" w:rsidR="006C41E6" w:rsidRPr="00A93B72" w:rsidRDefault="006C41E6" w:rsidP="006C41E6">
      <w:pPr>
        <w:pStyle w:val="22uroven"/>
        <w:rPr>
          <w:rFonts w:asciiTheme="majorHAnsi" w:hAnsiTheme="majorHAnsi" w:cstheme="majorHAnsi"/>
          <w:szCs w:val="18"/>
        </w:rPr>
      </w:pPr>
      <w:r w:rsidRPr="00A93B72">
        <w:rPr>
          <w:rFonts w:asciiTheme="majorHAnsi" w:hAnsiTheme="majorHAnsi" w:cstheme="majorHAnsi"/>
          <w:szCs w:val="18"/>
        </w:rPr>
        <w:t xml:space="preserve">Dojde-li v průběhu provádění díla k zásahu do pozemní komunikace, je zhotovitel povinen zabezpečit pracovní místa na pozemní komunikaci plně v souladu se vzorovými výkresy dle TP 66 – Zásady pro označování pracovních míst na pozemních komunikacích. Předmětem jednotlivých dílčích plnění je pokládka AC (asfaltobetonu), bude-li to z objektivního hlediska možné a zároveň nebude-li stanoveno </w:t>
      </w:r>
      <w:r w:rsidRPr="00A93B72">
        <w:rPr>
          <w:rFonts w:asciiTheme="majorHAnsi" w:hAnsiTheme="majorHAnsi" w:cstheme="majorHAnsi"/>
          <w:szCs w:val="18"/>
        </w:rPr>
        <w:lastRenderedPageBreak/>
        <w:t>jinak, je zhotovitel povinen ji provést ve stejný den jako vybourání</w:t>
      </w:r>
      <w:r w:rsidR="00084E71" w:rsidRPr="00A93B72">
        <w:rPr>
          <w:rFonts w:asciiTheme="majorHAnsi" w:hAnsiTheme="majorHAnsi" w:cstheme="majorHAnsi"/>
          <w:szCs w:val="18"/>
        </w:rPr>
        <w:t xml:space="preserve"> nebo bez zbytečného odkladu po vybourání</w:t>
      </w:r>
      <w:r w:rsidRPr="00A93B72">
        <w:rPr>
          <w:rFonts w:asciiTheme="majorHAnsi" w:hAnsiTheme="majorHAnsi" w:cstheme="majorHAnsi"/>
          <w:szCs w:val="18"/>
        </w:rPr>
        <w:t xml:space="preserve">. </w:t>
      </w:r>
    </w:p>
    <w:p w14:paraId="1A7B58BA" w14:textId="4DACAAD3" w:rsidR="006C41E6" w:rsidRPr="00A93B72" w:rsidRDefault="006C41E6" w:rsidP="006C41E6">
      <w:pPr>
        <w:pStyle w:val="22uroven"/>
        <w:rPr>
          <w:rFonts w:asciiTheme="majorHAnsi" w:hAnsiTheme="majorHAnsi" w:cstheme="majorHAnsi"/>
          <w:szCs w:val="18"/>
        </w:rPr>
      </w:pPr>
      <w:r w:rsidRPr="00A93B72">
        <w:rPr>
          <w:rFonts w:asciiTheme="majorHAnsi" w:hAnsiTheme="majorHAnsi" w:cstheme="majorHAnsi"/>
          <w:szCs w:val="18"/>
        </w:rPr>
        <w:t xml:space="preserve">Bude-li v průběhu provádění každého </w:t>
      </w:r>
      <w:r w:rsidR="002B49A9" w:rsidRPr="00A93B72">
        <w:rPr>
          <w:rFonts w:asciiTheme="majorHAnsi" w:hAnsiTheme="majorHAnsi" w:cstheme="majorHAnsi"/>
          <w:szCs w:val="18"/>
        </w:rPr>
        <w:t>dílčího plnění</w:t>
      </w:r>
      <w:r w:rsidRPr="00A93B72">
        <w:rPr>
          <w:rFonts w:asciiTheme="majorHAnsi" w:hAnsiTheme="majorHAnsi" w:cstheme="majorHAnsi"/>
          <w:szCs w:val="18"/>
        </w:rPr>
        <w:t xml:space="preserve"> nutné realizovat práce v celém profilu obousměrné pozemní komunikace, je zhotovitel povinen rozdělit průběh prací tak, aby nejdříve provedl a dokončil práce na jedné polovině vozovky a teprve následně realizoval prováděné práce na druhé polovině vozovky.</w:t>
      </w:r>
    </w:p>
    <w:p w14:paraId="0525923A" w14:textId="77777777" w:rsidR="006C41E6" w:rsidRPr="00A93B72" w:rsidRDefault="006C41E6" w:rsidP="006C41E6">
      <w:pPr>
        <w:pStyle w:val="22uroven"/>
        <w:rPr>
          <w:rFonts w:asciiTheme="majorHAnsi" w:hAnsiTheme="majorHAnsi" w:cstheme="majorHAnsi"/>
          <w:szCs w:val="18"/>
        </w:rPr>
      </w:pPr>
      <w:r w:rsidRPr="00A93B72">
        <w:rPr>
          <w:rFonts w:asciiTheme="majorHAnsi" w:hAnsiTheme="majorHAnsi" w:cstheme="majorHAnsi"/>
          <w:szCs w:val="18"/>
        </w:rPr>
        <w:t>Zhotovitel je povinen seznámit se před zahájením provádění díla s rozmístěním podzemních vedení a v průběhu provádění každého jednotlivého díla je vhodným způsobem chránit, aby v průběhu provádění díla nedošlo k jejich poškození.</w:t>
      </w:r>
    </w:p>
    <w:p w14:paraId="712C21E3" w14:textId="25818DF5" w:rsidR="002B49A9" w:rsidRPr="00A93B72" w:rsidRDefault="002B49A9" w:rsidP="00F74420">
      <w:pPr>
        <w:pStyle w:val="11uroven"/>
        <w:rPr>
          <w:rFonts w:asciiTheme="majorHAnsi" w:hAnsiTheme="majorHAnsi" w:cstheme="majorHAnsi"/>
          <w:szCs w:val="18"/>
        </w:rPr>
      </w:pPr>
      <w:r w:rsidRPr="00A93B72">
        <w:rPr>
          <w:rFonts w:asciiTheme="majorHAnsi" w:hAnsiTheme="majorHAnsi" w:cstheme="majorHAnsi"/>
          <w:szCs w:val="18"/>
        </w:rPr>
        <w:t>Technický dozor</w:t>
      </w:r>
    </w:p>
    <w:p w14:paraId="2730F7E1" w14:textId="77777777" w:rsidR="00DF78AA" w:rsidRPr="00A93B72" w:rsidRDefault="00DF78AA" w:rsidP="00DF78AA">
      <w:pPr>
        <w:pStyle w:val="22uroven"/>
        <w:rPr>
          <w:rFonts w:asciiTheme="majorHAnsi" w:hAnsiTheme="majorHAnsi" w:cstheme="majorHAnsi"/>
          <w:szCs w:val="18"/>
        </w:rPr>
      </w:pPr>
      <w:r w:rsidRPr="00A93B72">
        <w:rPr>
          <w:rFonts w:asciiTheme="majorHAnsi" w:hAnsiTheme="majorHAnsi" w:cstheme="majorHAnsi"/>
          <w:szCs w:val="18"/>
        </w:rPr>
        <w:t>Technický dozor objednatele je oprávněn kontrolovat dodržování technických norem, smluvních podmínek a právních předpisů a rozhodnutí veřejnoprávních orgánů. O výsledcích kontrol provádí zápis. Zhotovitel je povinen činit neprodleně veškerá potřebná opatření k odstranění vytknutých závad.</w:t>
      </w:r>
    </w:p>
    <w:p w14:paraId="1CA24709" w14:textId="4BAA9058" w:rsidR="00DF78AA" w:rsidRPr="00A93B72" w:rsidRDefault="00DF78AA" w:rsidP="00DF78AA">
      <w:pPr>
        <w:pStyle w:val="22uroven"/>
        <w:rPr>
          <w:rFonts w:asciiTheme="majorHAnsi" w:hAnsiTheme="majorHAnsi" w:cstheme="majorHAnsi"/>
          <w:szCs w:val="18"/>
        </w:rPr>
      </w:pPr>
      <w:r w:rsidRPr="00A93B72">
        <w:rPr>
          <w:rFonts w:asciiTheme="majorHAnsi" w:hAnsiTheme="majorHAnsi" w:cstheme="majorHAnsi"/>
          <w:szCs w:val="18"/>
        </w:rPr>
        <w:t>Technický dozor objednatele je oprávněn nařídit přerušení prací, jestliže je ohrožena bezpečnost díla, zdraví nebo životy osob na staveništi nebo hrozí-li jiné vážné nebezpečí. Dále je technický dozor objednatele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nebude uzavírán dodatek k této smlouvě. Strany sjednávají, že v takovém případě postačí oboustranně podepsaný zápis.</w:t>
      </w:r>
    </w:p>
    <w:p w14:paraId="188BE503" w14:textId="2C44C4BE" w:rsidR="00DF78AA" w:rsidRPr="00A93B72" w:rsidRDefault="00DF78AA" w:rsidP="00DF78AA">
      <w:pPr>
        <w:pStyle w:val="22uroven"/>
        <w:rPr>
          <w:rFonts w:asciiTheme="majorHAnsi" w:hAnsiTheme="majorHAnsi" w:cstheme="majorHAnsi"/>
          <w:szCs w:val="18"/>
        </w:rPr>
      </w:pPr>
      <w:r w:rsidRPr="00A93B72">
        <w:rPr>
          <w:rFonts w:asciiTheme="majorHAnsi" w:hAnsiTheme="majorHAnsi" w:cstheme="majorHAnsi"/>
          <w:szCs w:val="18"/>
        </w:rPr>
        <w:t>V případě, že technický dozor objednatele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dohodou, a ani přes písemné upozornění ne</w:t>
      </w:r>
      <w:r w:rsidR="00732005" w:rsidRPr="00A93B72">
        <w:rPr>
          <w:rFonts w:asciiTheme="majorHAnsi" w:hAnsiTheme="majorHAnsi" w:cstheme="majorHAnsi"/>
          <w:szCs w:val="18"/>
        </w:rPr>
        <w:t>z</w:t>
      </w:r>
      <w:r w:rsidRPr="00A93B72">
        <w:rPr>
          <w:rFonts w:asciiTheme="majorHAnsi" w:hAnsiTheme="majorHAnsi" w:cstheme="majorHAnsi"/>
          <w:szCs w:val="18"/>
        </w:rPr>
        <w:t xml:space="preserve">jedná nápravu, je technický dozor </w:t>
      </w:r>
      <w:r w:rsidR="00732005" w:rsidRPr="00A93B72">
        <w:rPr>
          <w:rFonts w:asciiTheme="majorHAnsi" w:hAnsiTheme="majorHAnsi" w:cstheme="majorHAnsi"/>
          <w:szCs w:val="18"/>
        </w:rPr>
        <w:t>objednatele oprávněn</w:t>
      </w:r>
      <w:r w:rsidRPr="00A93B72">
        <w:rPr>
          <w:rFonts w:asciiTheme="majorHAnsi" w:hAnsiTheme="majorHAnsi" w:cstheme="majorHAnsi"/>
          <w:szCs w:val="18"/>
        </w:rPr>
        <w:t xml:space="preserve"> přerušit práce na stavbě nebo její části; toto přerušení nemá vliv na termíny či lhůty k provedení díla. Ze stejných důvodů jako technický dozor objednatele je oprávněn nařídit přerušení prací i objednatel.</w:t>
      </w:r>
    </w:p>
    <w:p w14:paraId="49DD552B" w14:textId="77777777" w:rsidR="00DF78AA" w:rsidRPr="00A93B72" w:rsidRDefault="00DF78AA" w:rsidP="00DF78AA">
      <w:pPr>
        <w:pStyle w:val="22uroven"/>
        <w:rPr>
          <w:rFonts w:asciiTheme="majorHAnsi" w:hAnsiTheme="majorHAnsi" w:cstheme="majorHAnsi"/>
          <w:szCs w:val="18"/>
        </w:rPr>
      </w:pPr>
      <w:r w:rsidRPr="00A93B72">
        <w:rPr>
          <w:rFonts w:asciiTheme="majorHAnsi" w:hAnsiTheme="majorHAnsi" w:cstheme="majorHAnsi"/>
          <w:szCs w:val="18"/>
        </w:rPr>
        <w:t>Technický dozor objednatele není oprávněn ke kontrole a zásahům do hospodářské činnosti zhotovitele.</w:t>
      </w:r>
    </w:p>
    <w:p w14:paraId="4B192B7C" w14:textId="5B1A1582" w:rsidR="00DF78AA" w:rsidRPr="00A93B72" w:rsidRDefault="00DF78AA" w:rsidP="00DF78AA">
      <w:pPr>
        <w:pStyle w:val="22uroven"/>
        <w:rPr>
          <w:rFonts w:asciiTheme="majorHAnsi" w:hAnsiTheme="majorHAnsi" w:cstheme="majorHAnsi"/>
          <w:szCs w:val="18"/>
        </w:rPr>
      </w:pPr>
      <w:r w:rsidRPr="00A93B72">
        <w:rPr>
          <w:rFonts w:asciiTheme="majorHAnsi" w:hAnsiTheme="majorHAnsi" w:cstheme="majorHAnsi"/>
          <w:szCs w:val="18"/>
        </w:rPr>
        <w:t>Te</w:t>
      </w:r>
      <w:r w:rsidR="00084E71" w:rsidRPr="00A93B72">
        <w:rPr>
          <w:rFonts w:asciiTheme="majorHAnsi" w:hAnsiTheme="majorHAnsi" w:cstheme="majorHAnsi"/>
          <w:szCs w:val="18"/>
        </w:rPr>
        <w:t>chnickým dozorem objednatele jsou kontaktní osoby objednatele uvedené v záhlaví této smlouvy.</w:t>
      </w:r>
    </w:p>
    <w:p w14:paraId="56414594" w14:textId="3B7CB2E1" w:rsidR="002B49A9" w:rsidRPr="00A93B72" w:rsidRDefault="00DF78AA" w:rsidP="00DF78AA">
      <w:pPr>
        <w:pStyle w:val="22uroven"/>
        <w:rPr>
          <w:rFonts w:asciiTheme="majorHAnsi" w:hAnsiTheme="majorHAnsi" w:cstheme="majorHAnsi"/>
          <w:szCs w:val="18"/>
        </w:rPr>
      </w:pPr>
      <w:r w:rsidRPr="00A93B72">
        <w:rPr>
          <w:rFonts w:asciiTheme="majorHAnsi" w:hAnsiTheme="majorHAnsi" w:cstheme="majorHAnsi"/>
          <w:szCs w:val="18"/>
        </w:rPr>
        <w:t xml:space="preserve">Ke změně osoby vykonávající technický dozor objednatele postačuje písemné sdělení objednatele </w:t>
      </w:r>
      <w:r w:rsidR="00732005" w:rsidRPr="00A93B72">
        <w:rPr>
          <w:rFonts w:asciiTheme="majorHAnsi" w:hAnsiTheme="majorHAnsi" w:cstheme="majorHAnsi"/>
          <w:szCs w:val="18"/>
        </w:rPr>
        <w:t>doručené</w:t>
      </w:r>
      <w:r w:rsidRPr="00A93B72">
        <w:rPr>
          <w:rFonts w:asciiTheme="majorHAnsi" w:hAnsiTheme="majorHAnsi" w:cstheme="majorHAnsi"/>
          <w:szCs w:val="18"/>
        </w:rPr>
        <w:t xml:space="preserve"> zhotoviteli</w:t>
      </w:r>
      <w:r w:rsidR="00732005" w:rsidRPr="00A93B72">
        <w:rPr>
          <w:rFonts w:asciiTheme="majorHAnsi" w:hAnsiTheme="majorHAnsi" w:cstheme="majorHAnsi"/>
          <w:szCs w:val="18"/>
        </w:rPr>
        <w:t xml:space="preserve"> na adresu jeho sídla</w:t>
      </w:r>
      <w:r w:rsidRPr="00A93B72">
        <w:rPr>
          <w:rFonts w:asciiTheme="majorHAnsi" w:hAnsiTheme="majorHAnsi" w:cstheme="majorHAnsi"/>
          <w:szCs w:val="18"/>
        </w:rPr>
        <w:t>.</w:t>
      </w:r>
    </w:p>
    <w:p w14:paraId="19EEB07B" w14:textId="4082B37A" w:rsidR="002D32FC" w:rsidRPr="00A93B72" w:rsidRDefault="002D32FC" w:rsidP="00F74420">
      <w:pPr>
        <w:pStyle w:val="11uroven"/>
        <w:rPr>
          <w:rFonts w:asciiTheme="majorHAnsi" w:hAnsiTheme="majorHAnsi" w:cstheme="majorHAnsi"/>
          <w:szCs w:val="18"/>
        </w:rPr>
      </w:pPr>
      <w:r w:rsidRPr="00A93B72">
        <w:rPr>
          <w:rFonts w:asciiTheme="majorHAnsi" w:hAnsiTheme="majorHAnsi" w:cstheme="majorHAnsi"/>
          <w:szCs w:val="18"/>
        </w:rPr>
        <w:t xml:space="preserve">Vady </w:t>
      </w:r>
      <w:r w:rsidR="009777E7" w:rsidRPr="00A93B72">
        <w:rPr>
          <w:rFonts w:asciiTheme="majorHAnsi" w:hAnsiTheme="majorHAnsi" w:cstheme="majorHAnsi"/>
          <w:szCs w:val="18"/>
        </w:rPr>
        <w:t>díla</w:t>
      </w:r>
    </w:p>
    <w:p w14:paraId="74F52FFA" w14:textId="006F40B2" w:rsidR="002D32FC" w:rsidRPr="00A93B72" w:rsidRDefault="009777E7" w:rsidP="00716E26">
      <w:pPr>
        <w:pStyle w:val="22uroven"/>
      </w:pPr>
      <w:r w:rsidRPr="00A93B72">
        <w:t>Zhotovitel</w:t>
      </w:r>
      <w:r w:rsidR="002D32FC" w:rsidRPr="00A93B72">
        <w:t xml:space="preserve"> se zavazuje, že </w:t>
      </w:r>
      <w:r w:rsidRPr="00A93B72">
        <w:t>dílo</w:t>
      </w:r>
      <w:r w:rsidR="002D32FC" w:rsidRPr="00A93B72">
        <w:t xml:space="preserve"> bude mít vlastnosti stanovené </w:t>
      </w:r>
      <w:r w:rsidR="00C07445" w:rsidRPr="00A93B72">
        <w:t>s</w:t>
      </w:r>
      <w:r w:rsidR="002D32FC" w:rsidRPr="00A93B72">
        <w:t xml:space="preserve">mlouvou. </w:t>
      </w:r>
      <w:r w:rsidR="007C4213" w:rsidRPr="00A93B72">
        <w:t>Zhotovitel je povinen provést každé dílčí plnění řádně a včas. Každé dílčí plnění je provedeno úplně a bezvadně, odpovídá-li této smlouvě a je-li způsobilé ke svému účelu použití. Každé dílčí plnění je provedeno včas, jsou-li všechny jeho části dle této smlouvy jako úplné a bezvadné předány objednateli ve lhůtách</w:t>
      </w:r>
      <w:r w:rsidR="00716E26" w:rsidRPr="00A93B72">
        <w:t xml:space="preserve"> </w:t>
      </w:r>
      <w:r w:rsidR="00716E26" w:rsidRPr="00A93B72">
        <w:rPr>
          <w:rFonts w:asciiTheme="majorHAnsi" w:hAnsiTheme="majorHAnsi" w:cstheme="majorHAnsi"/>
          <w:szCs w:val="18"/>
        </w:rPr>
        <w:t>určených</w:t>
      </w:r>
      <w:r w:rsidR="007C4213" w:rsidRPr="00A93B72">
        <w:t xml:space="preserve"> touto smlouvou nebo objednávkami. </w:t>
      </w:r>
    </w:p>
    <w:p w14:paraId="38B573E3" w14:textId="375FCEB2" w:rsidR="00780DA4" w:rsidRPr="00A93B72" w:rsidRDefault="00780DA4" w:rsidP="00780DA4">
      <w:pPr>
        <w:pStyle w:val="22uroven"/>
        <w:rPr>
          <w:rFonts w:asciiTheme="majorHAnsi" w:hAnsiTheme="majorHAnsi" w:cstheme="majorHAnsi"/>
          <w:szCs w:val="18"/>
        </w:rPr>
      </w:pPr>
      <w:r w:rsidRPr="00A93B72">
        <w:rPr>
          <w:rFonts w:asciiTheme="majorHAnsi" w:hAnsiTheme="majorHAnsi" w:cstheme="majorHAnsi"/>
          <w:szCs w:val="18"/>
        </w:rPr>
        <w:t>Každé dílčí plnění bude předáno bez vad a nedodělků. Smluvní strany se však mohou domluvit na tom, že dílo bude předáno s ojedinělými drobnými vadami a zároveň bude stanovena lhůta k jejich odstranění.</w:t>
      </w:r>
    </w:p>
    <w:p w14:paraId="7D3E8D17" w14:textId="7C20DF61" w:rsidR="002D32FC" w:rsidRPr="00A93B72" w:rsidRDefault="009777E7" w:rsidP="00F74420">
      <w:pPr>
        <w:pStyle w:val="22uroven"/>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 xml:space="preserve"> oznámí vady díla bez zbytečného odkladu poté, kdy je zjistil nebo při náležité pozornosti zjistit měl, nejpozději však do dvou let od předání </w:t>
      </w:r>
      <w:r w:rsidR="00EC38CB" w:rsidRPr="00A93B72">
        <w:rPr>
          <w:rFonts w:asciiTheme="majorHAnsi" w:hAnsiTheme="majorHAnsi" w:cstheme="majorHAnsi"/>
          <w:szCs w:val="18"/>
        </w:rPr>
        <w:t>díla</w:t>
      </w:r>
      <w:r w:rsidR="002D32FC" w:rsidRPr="00A93B72">
        <w:rPr>
          <w:rFonts w:asciiTheme="majorHAnsi" w:hAnsiTheme="majorHAnsi" w:cstheme="majorHAnsi"/>
          <w:szCs w:val="18"/>
        </w:rPr>
        <w:t>.</w:t>
      </w:r>
    </w:p>
    <w:p w14:paraId="63B7B48C" w14:textId="77777777" w:rsidR="002D32FC" w:rsidRPr="00A93B72" w:rsidRDefault="002D32FC" w:rsidP="00F74420">
      <w:pPr>
        <w:pStyle w:val="11uroven"/>
        <w:rPr>
          <w:rFonts w:asciiTheme="majorHAnsi" w:hAnsiTheme="majorHAnsi" w:cstheme="majorHAnsi"/>
          <w:szCs w:val="18"/>
        </w:rPr>
      </w:pPr>
      <w:r w:rsidRPr="00A93B72">
        <w:rPr>
          <w:rFonts w:asciiTheme="majorHAnsi" w:hAnsiTheme="majorHAnsi" w:cstheme="majorHAnsi"/>
          <w:szCs w:val="18"/>
        </w:rPr>
        <w:t>Záruka za jakost</w:t>
      </w:r>
    </w:p>
    <w:p w14:paraId="666285AD" w14:textId="0337D181" w:rsidR="00503AA5" w:rsidRPr="00A93B72" w:rsidRDefault="006625B1" w:rsidP="006625B1">
      <w:pPr>
        <w:pStyle w:val="22uroven"/>
        <w:rPr>
          <w:rFonts w:asciiTheme="majorHAnsi" w:hAnsiTheme="majorHAnsi" w:cstheme="majorHAnsi"/>
          <w:szCs w:val="18"/>
        </w:rPr>
      </w:pPr>
      <w:r w:rsidRPr="00A93B72">
        <w:rPr>
          <w:rFonts w:asciiTheme="majorHAnsi" w:hAnsiTheme="majorHAnsi" w:cstheme="majorHAnsi"/>
          <w:szCs w:val="18"/>
        </w:rPr>
        <w:t>Záruční doba na každé jednotlivé dílčí plnění činí 48 měsíců a začíná běžet ode dne předání každého jednotlivého dílčího plnění (předávací protokol bude přílohou k faktuře, den předání dílčího plnění je datum DUZP každé jednotlivé faktury).</w:t>
      </w:r>
    </w:p>
    <w:p w14:paraId="366855E7"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Ostatní ujednání</w:t>
      </w:r>
    </w:p>
    <w:p w14:paraId="61106ABD" w14:textId="524348ED" w:rsidR="006223D7" w:rsidRPr="00A93B72" w:rsidRDefault="006223D7" w:rsidP="006223D7">
      <w:pPr>
        <w:pStyle w:val="22uroven"/>
        <w:rPr>
          <w:rFonts w:asciiTheme="majorHAnsi" w:hAnsiTheme="majorHAnsi" w:cstheme="majorHAnsi"/>
          <w:szCs w:val="18"/>
        </w:rPr>
      </w:pPr>
      <w:r w:rsidRPr="00A93B72">
        <w:rPr>
          <w:rFonts w:asciiTheme="majorHAnsi" w:hAnsiTheme="majorHAnsi" w:cstheme="majorHAnsi"/>
          <w:szCs w:val="18"/>
        </w:rPr>
        <w:t xml:space="preserve">V případě nedodržení sjednané lhůty k zahájení či dokončení prací, jdou k tíži zhotovitele veškeré tím vzniklé vícenáklady, např. za osvětlení výkopu, pronájem dopravního značení, </w:t>
      </w:r>
      <w:r w:rsidR="00716E26" w:rsidRPr="00A93B72">
        <w:rPr>
          <w:rFonts w:asciiTheme="majorHAnsi" w:hAnsiTheme="majorHAnsi" w:cstheme="majorHAnsi"/>
          <w:szCs w:val="18"/>
        </w:rPr>
        <w:t xml:space="preserve">za uhrazení </w:t>
      </w:r>
      <w:r w:rsidRPr="00A93B72">
        <w:rPr>
          <w:rFonts w:asciiTheme="majorHAnsi" w:hAnsiTheme="majorHAnsi" w:cstheme="majorHAnsi"/>
          <w:szCs w:val="18"/>
        </w:rPr>
        <w:t>poplatk</w:t>
      </w:r>
      <w:r w:rsidR="00716E26" w:rsidRPr="00A93B72">
        <w:rPr>
          <w:rFonts w:asciiTheme="majorHAnsi" w:hAnsiTheme="majorHAnsi" w:cstheme="majorHAnsi"/>
          <w:szCs w:val="18"/>
        </w:rPr>
        <w:t>ů</w:t>
      </w:r>
      <w:r w:rsidRPr="00A93B72">
        <w:rPr>
          <w:rFonts w:asciiTheme="majorHAnsi" w:hAnsiTheme="majorHAnsi" w:cstheme="majorHAnsi"/>
          <w:szCs w:val="18"/>
        </w:rPr>
        <w:t xml:space="preserve"> atd.</w:t>
      </w:r>
    </w:p>
    <w:p w14:paraId="56AAC936" w14:textId="74A5266F" w:rsidR="006223D7" w:rsidRPr="00A93B72" w:rsidRDefault="006223D7" w:rsidP="00070261">
      <w:pPr>
        <w:pStyle w:val="22uroven"/>
        <w:rPr>
          <w:rFonts w:asciiTheme="majorHAnsi" w:hAnsiTheme="majorHAnsi" w:cstheme="majorHAnsi"/>
          <w:szCs w:val="18"/>
        </w:rPr>
      </w:pPr>
      <w:r w:rsidRPr="00A93B72">
        <w:rPr>
          <w:rFonts w:asciiTheme="majorHAnsi" w:hAnsiTheme="majorHAnsi" w:cstheme="majorHAnsi"/>
          <w:szCs w:val="18"/>
        </w:rPr>
        <w:lastRenderedPageBreak/>
        <w:t xml:space="preserve">V případě porušení povinností zhotovitele z této smlouvy odpovídá zhotovitel </w:t>
      </w:r>
      <w:r w:rsidR="00CF7D3A" w:rsidRPr="00A93B72">
        <w:rPr>
          <w:rFonts w:asciiTheme="majorHAnsi" w:hAnsiTheme="majorHAnsi" w:cstheme="majorHAnsi"/>
          <w:szCs w:val="18"/>
        </w:rPr>
        <w:t>objednateli</w:t>
      </w:r>
      <w:r w:rsidRPr="00A93B72">
        <w:rPr>
          <w:rFonts w:asciiTheme="majorHAnsi" w:hAnsiTheme="majorHAnsi" w:cstheme="majorHAnsi"/>
          <w:szCs w:val="18"/>
        </w:rPr>
        <w:t xml:space="preserve"> za vzniklou škodu. Tato odpovědnost zhotovitele zahrnuje též náhradu vyplacených smluvních i ze zákona uložených sankcí,</w:t>
      </w:r>
      <w:r w:rsidR="00EE1981" w:rsidRPr="00A93B72">
        <w:rPr>
          <w:rFonts w:asciiTheme="majorHAnsi" w:hAnsiTheme="majorHAnsi" w:cstheme="majorHAnsi"/>
          <w:szCs w:val="18"/>
        </w:rPr>
        <w:t xml:space="preserve"> </w:t>
      </w:r>
      <w:r w:rsidRPr="00A93B72">
        <w:rPr>
          <w:rFonts w:asciiTheme="majorHAnsi" w:hAnsiTheme="majorHAnsi" w:cstheme="majorHAnsi"/>
          <w:szCs w:val="18"/>
        </w:rPr>
        <w:t xml:space="preserve">které musel objednatel uhradit v důsledku porušení povinností zhotovitele, a též náhradu prostředků vyplacených </w:t>
      </w:r>
      <w:r w:rsidR="00CF7D3A" w:rsidRPr="00A93B72">
        <w:rPr>
          <w:rFonts w:asciiTheme="majorHAnsi" w:hAnsiTheme="majorHAnsi" w:cstheme="majorHAnsi"/>
          <w:szCs w:val="18"/>
        </w:rPr>
        <w:t>objednatelem</w:t>
      </w:r>
      <w:r w:rsidRPr="00A93B72">
        <w:rPr>
          <w:rFonts w:asciiTheme="majorHAnsi" w:hAnsiTheme="majorHAnsi" w:cstheme="majorHAnsi"/>
          <w:szCs w:val="18"/>
        </w:rPr>
        <w:t xml:space="preserve"> třetím osobám z titulu náhrady škody způsobené porušením povinností zhotovitele.</w:t>
      </w:r>
    </w:p>
    <w:p w14:paraId="10E1CC3C" w14:textId="30A23ABD" w:rsidR="001C4C04" w:rsidRPr="00A93B72" w:rsidRDefault="00F70F56" w:rsidP="001C4C04">
      <w:pPr>
        <w:pStyle w:val="22uroven"/>
        <w:rPr>
          <w:rFonts w:asciiTheme="majorHAnsi" w:hAnsiTheme="majorHAnsi" w:cstheme="majorHAnsi"/>
          <w:szCs w:val="18"/>
        </w:rPr>
      </w:pPr>
      <w:r w:rsidRPr="00A93B72">
        <w:rPr>
          <w:rFonts w:asciiTheme="majorHAnsi" w:hAnsiTheme="majorHAnsi" w:cstheme="majorHAnsi"/>
          <w:szCs w:val="18"/>
        </w:rPr>
        <w:t>Správce i společník zhotovitele</w:t>
      </w:r>
      <w:r w:rsidR="001C4C04" w:rsidRPr="00A93B72">
        <w:rPr>
          <w:rFonts w:asciiTheme="majorHAnsi" w:hAnsiTheme="majorHAnsi" w:cstheme="majorHAnsi"/>
          <w:szCs w:val="18"/>
        </w:rPr>
        <w:t xml:space="preserve"> se zavazuj</w:t>
      </w:r>
      <w:r w:rsidRPr="00A93B72">
        <w:rPr>
          <w:rFonts w:asciiTheme="majorHAnsi" w:hAnsiTheme="majorHAnsi" w:cstheme="majorHAnsi"/>
          <w:szCs w:val="18"/>
        </w:rPr>
        <w:t>í</w:t>
      </w:r>
      <w:r w:rsidR="001C4C04" w:rsidRPr="00A93B72">
        <w:rPr>
          <w:rFonts w:asciiTheme="majorHAnsi" w:hAnsiTheme="majorHAnsi" w:cstheme="majorHAnsi"/>
          <w:szCs w:val="18"/>
        </w:rPr>
        <w:t xml:space="preserve"> mít po celou dobu plnění předmětu smlouvy sjednané pojištění odpovědnosti za škodu způsobenou svou činností s jednorázovým pojistným plněním za jednu škodn</w:t>
      </w:r>
      <w:r w:rsidR="00F87782" w:rsidRPr="00A93B72">
        <w:rPr>
          <w:rFonts w:asciiTheme="majorHAnsi" w:hAnsiTheme="majorHAnsi" w:cstheme="majorHAnsi"/>
          <w:szCs w:val="18"/>
        </w:rPr>
        <w:t>í</w:t>
      </w:r>
      <w:r w:rsidR="001C4C04" w:rsidRPr="00A93B72">
        <w:rPr>
          <w:rFonts w:asciiTheme="majorHAnsi" w:hAnsiTheme="majorHAnsi" w:cstheme="majorHAnsi"/>
          <w:szCs w:val="18"/>
        </w:rPr>
        <w:t xml:space="preserve"> událost nejméně v 1 mil. Kč. </w:t>
      </w:r>
    </w:p>
    <w:p w14:paraId="4164C9E7" w14:textId="5C267A93" w:rsidR="001C4C04" w:rsidRPr="00A93B72" w:rsidRDefault="00F70F56" w:rsidP="001C4C04">
      <w:pPr>
        <w:pStyle w:val="22uroven"/>
        <w:rPr>
          <w:rFonts w:asciiTheme="majorHAnsi" w:hAnsiTheme="majorHAnsi" w:cstheme="majorHAnsi"/>
          <w:szCs w:val="18"/>
        </w:rPr>
      </w:pPr>
      <w:r w:rsidRPr="00A93B72">
        <w:rPr>
          <w:rFonts w:asciiTheme="majorHAnsi" w:hAnsiTheme="majorHAnsi" w:cstheme="majorHAnsi"/>
          <w:szCs w:val="18"/>
        </w:rPr>
        <w:t>Správce i společník zhotovitele</w:t>
      </w:r>
      <w:r w:rsidR="001C4C04" w:rsidRPr="00A93B72">
        <w:rPr>
          <w:rFonts w:asciiTheme="majorHAnsi" w:hAnsiTheme="majorHAnsi" w:cstheme="majorHAnsi"/>
          <w:szCs w:val="18"/>
        </w:rPr>
        <w:t xml:space="preserve"> </w:t>
      </w:r>
      <w:r w:rsidRPr="00A93B72">
        <w:rPr>
          <w:rFonts w:asciiTheme="majorHAnsi" w:hAnsiTheme="majorHAnsi" w:cstheme="majorHAnsi"/>
          <w:szCs w:val="18"/>
        </w:rPr>
        <w:t>jsou povinni</w:t>
      </w:r>
      <w:r w:rsidR="001C4C04" w:rsidRPr="00A93B72">
        <w:rPr>
          <w:rFonts w:asciiTheme="majorHAnsi" w:hAnsiTheme="majorHAnsi" w:cstheme="majorHAnsi"/>
          <w:szCs w:val="18"/>
        </w:rPr>
        <w:t xml:space="preserve"> zajistit smluvní závazek poddodavatelů, že budou pojištěni za škodu způsobenou jejich činností při realizaci poddodávky s pojistným plnění alespoň ve sjednané ceně poddodávky.</w:t>
      </w:r>
    </w:p>
    <w:p w14:paraId="49073374" w14:textId="3BE20BF6" w:rsidR="001C4C04" w:rsidRPr="00A93B72" w:rsidRDefault="001C4C04" w:rsidP="001C4C04">
      <w:pPr>
        <w:pStyle w:val="22uroven"/>
        <w:rPr>
          <w:rFonts w:asciiTheme="majorHAnsi" w:hAnsiTheme="majorHAnsi" w:cstheme="majorHAnsi"/>
          <w:szCs w:val="18"/>
        </w:rPr>
      </w:pPr>
      <w:r w:rsidRPr="00A93B72">
        <w:rPr>
          <w:rFonts w:asciiTheme="majorHAnsi" w:hAnsiTheme="majorHAnsi" w:cstheme="majorHAnsi"/>
          <w:szCs w:val="18"/>
        </w:rPr>
        <w:t xml:space="preserve">Při vzniku pojistné události zabezpečuje veškeré úkony vůči pojistiteli </w:t>
      </w:r>
      <w:r w:rsidR="00F70F56" w:rsidRPr="00A93B72">
        <w:rPr>
          <w:rFonts w:asciiTheme="majorHAnsi" w:hAnsiTheme="majorHAnsi" w:cstheme="majorHAnsi"/>
          <w:szCs w:val="18"/>
        </w:rPr>
        <w:t>správce nebo společník zhotovitele</w:t>
      </w:r>
      <w:r w:rsidRPr="00A93B72">
        <w:rPr>
          <w:rFonts w:asciiTheme="majorHAnsi" w:hAnsiTheme="majorHAnsi" w:cstheme="majorHAnsi"/>
          <w:szCs w:val="18"/>
        </w:rPr>
        <w:t>. Objednatel je povinen poskytnout v souvislosti s pojistnou událostí zhotoviteli veškerou součinnost, která je v jeho možnostech.</w:t>
      </w:r>
    </w:p>
    <w:p w14:paraId="5BB44F9D" w14:textId="26A40017" w:rsidR="002D32FC" w:rsidRPr="00A93B72" w:rsidRDefault="0020709F" w:rsidP="00A82E6D">
      <w:pPr>
        <w:pStyle w:val="22uroven"/>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prohlašuje, že je podnikatelem a uzavírá smlouvu při svém podnikání a na smlouvu se tudíž neuplatní ustanovení § 1793 odst. 1 občanského zákoníku</w:t>
      </w:r>
      <w:r w:rsidR="00B46C9D" w:rsidRPr="00A93B72">
        <w:rPr>
          <w:rFonts w:asciiTheme="majorHAnsi" w:hAnsiTheme="majorHAnsi" w:cstheme="majorHAnsi"/>
          <w:szCs w:val="18"/>
        </w:rPr>
        <w:t>, ve znění pozdějších předpisů</w:t>
      </w:r>
      <w:r w:rsidR="002D32FC" w:rsidRPr="00A93B72">
        <w:rPr>
          <w:rFonts w:asciiTheme="majorHAnsi" w:hAnsiTheme="majorHAnsi" w:cstheme="majorHAnsi"/>
          <w:szCs w:val="18"/>
        </w:rPr>
        <w:t>.</w:t>
      </w:r>
    </w:p>
    <w:p w14:paraId="2F5F2BED" w14:textId="595B192C" w:rsidR="002D32FC" w:rsidRPr="00A93B72" w:rsidRDefault="0020709F" w:rsidP="00A82E6D">
      <w:pPr>
        <w:pStyle w:val="22uroven"/>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prohlašuje, že na sebe přebírá nebezpečí změny okolnosti podle ustanovení § 1765 občanského zákoníku</w:t>
      </w:r>
      <w:r w:rsidR="00346545" w:rsidRPr="00A93B72">
        <w:rPr>
          <w:rFonts w:asciiTheme="majorHAnsi" w:hAnsiTheme="majorHAnsi" w:cstheme="majorHAnsi"/>
          <w:szCs w:val="18"/>
        </w:rPr>
        <w:t>, ve znění pozdějších předpisů</w:t>
      </w:r>
      <w:r w:rsidR="002D32FC" w:rsidRPr="00A93B72">
        <w:rPr>
          <w:rFonts w:asciiTheme="majorHAnsi" w:hAnsiTheme="majorHAnsi" w:cstheme="majorHAnsi"/>
          <w:szCs w:val="18"/>
        </w:rPr>
        <w:t>.</w:t>
      </w:r>
    </w:p>
    <w:p w14:paraId="7AF0A339" w14:textId="252382CA" w:rsidR="00844437" w:rsidRPr="00A93B72" w:rsidRDefault="00844437" w:rsidP="00112E5E">
      <w:pPr>
        <w:pStyle w:val="22uroven"/>
        <w:rPr>
          <w:rFonts w:asciiTheme="majorHAnsi" w:hAnsiTheme="majorHAnsi" w:cstheme="majorHAnsi"/>
          <w:szCs w:val="18"/>
        </w:rPr>
      </w:pPr>
      <w:r w:rsidRPr="00A93B72">
        <w:rPr>
          <w:rFonts w:asciiTheme="majorHAnsi" w:hAnsiTheme="majorHAnsi" w:cstheme="majorHAnsi"/>
          <w:szCs w:val="18"/>
        </w:rPr>
        <w:t>Zhotovitel prohlašuje, že má oprávnění k činnosti v rozsahu této dohody a je účasten pojištění z odpovědnosti za újmu vzniklou jinému v souvislosti s realizací každého jednotlivého díla.</w:t>
      </w:r>
    </w:p>
    <w:p w14:paraId="6BA1EEEC" w14:textId="44A90A00" w:rsidR="00C07DAC" w:rsidRPr="00A93B72" w:rsidRDefault="00C07DAC" w:rsidP="00070261">
      <w:pPr>
        <w:pStyle w:val="22uroven"/>
        <w:rPr>
          <w:rFonts w:asciiTheme="majorHAnsi" w:hAnsiTheme="majorHAnsi" w:cstheme="majorHAnsi"/>
          <w:szCs w:val="18"/>
        </w:rPr>
      </w:pPr>
      <w:r w:rsidRPr="00A93B72">
        <w:rPr>
          <w:rFonts w:asciiTheme="majorHAnsi" w:hAnsiTheme="majorHAnsi" w:cstheme="majorHAnsi"/>
          <w:szCs w:val="18"/>
        </w:rPr>
        <w:t>Strany dohody se dohodly, že na jejich vztah upravený touto dohodou se neužijí § 2606, § 2609, § 2620 – 2622 a § 2629 odst. 1 občanského zákoníku</w:t>
      </w:r>
      <w:r w:rsidR="00346545" w:rsidRPr="00A93B72">
        <w:rPr>
          <w:rFonts w:asciiTheme="majorHAnsi" w:hAnsiTheme="majorHAnsi" w:cstheme="majorHAnsi"/>
          <w:szCs w:val="18"/>
        </w:rPr>
        <w:t>, ve znění pozdějších předpisů</w:t>
      </w:r>
      <w:r w:rsidRPr="00A93B72">
        <w:rPr>
          <w:rFonts w:asciiTheme="majorHAnsi" w:hAnsiTheme="majorHAnsi" w:cstheme="majorHAnsi"/>
          <w:szCs w:val="18"/>
        </w:rPr>
        <w:t>.</w:t>
      </w:r>
    </w:p>
    <w:p w14:paraId="71250088" w14:textId="77777777" w:rsidR="002D32FC" w:rsidRPr="00A93B72" w:rsidRDefault="002D32FC" w:rsidP="007971F0">
      <w:pPr>
        <w:pStyle w:val="22uroven"/>
        <w:rPr>
          <w:rFonts w:asciiTheme="majorHAnsi" w:hAnsiTheme="majorHAnsi" w:cstheme="majorHAnsi"/>
          <w:szCs w:val="18"/>
        </w:rPr>
      </w:pPr>
      <w:r w:rsidRPr="00A93B72">
        <w:rPr>
          <w:rFonts w:asciiTheme="majorHAnsi" w:hAnsiTheme="majorHAnsi" w:cstheme="majorHAnsi"/>
          <w:szCs w:val="18"/>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při plnění zakázky bude preferováno ekonomicky přijatelné řešení pro inovaci, tedy pro implementaci nového nebo značně zlepšeného produktu nebo služby</w:t>
      </w:r>
    </w:p>
    <w:p w14:paraId="3B3F8B1C" w14:textId="77777777" w:rsidR="002D32FC" w:rsidRPr="00A93B72" w:rsidRDefault="002D32FC" w:rsidP="007971F0">
      <w:pPr>
        <w:widowControl/>
        <w:numPr>
          <w:ilvl w:val="0"/>
          <w:numId w:val="21"/>
        </w:numPr>
        <w:rPr>
          <w:rFonts w:asciiTheme="majorHAnsi" w:hAnsiTheme="majorHAnsi" w:cstheme="majorHAnsi"/>
          <w:sz w:val="18"/>
          <w:szCs w:val="18"/>
        </w:rPr>
      </w:pPr>
      <w:r w:rsidRPr="00A93B72">
        <w:rPr>
          <w:rFonts w:asciiTheme="majorHAnsi" w:hAnsiTheme="majorHAnsi" w:cstheme="majorHAnsi"/>
          <w:sz w:val="18"/>
          <w:szCs w:val="18"/>
        </w:rPr>
        <w:t xml:space="preserve">při plnění zakázky bude kladen důraz na dodržení postupů a použití materiálů zajišťujících kvalitu dodávky a tento postup doloží příslušnými doklady </w:t>
      </w:r>
    </w:p>
    <w:p w14:paraId="0FC871D7" w14:textId="77777777" w:rsidR="002D32FC" w:rsidRPr="00A93B72" w:rsidRDefault="002D32FC" w:rsidP="007971F0">
      <w:pPr>
        <w:ind w:left="705"/>
        <w:rPr>
          <w:rFonts w:asciiTheme="majorHAnsi" w:hAnsiTheme="majorHAnsi" w:cstheme="majorHAnsi"/>
          <w:sz w:val="18"/>
          <w:szCs w:val="18"/>
        </w:rPr>
      </w:pPr>
    </w:p>
    <w:p w14:paraId="17C3EF38" w14:textId="77777777" w:rsidR="002D32FC" w:rsidRPr="00A93B72" w:rsidRDefault="0020709F" w:rsidP="00DF412C">
      <w:pPr>
        <w:pStyle w:val="22uroven"/>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bere na vědomí a souhlasí s tím, že porušování uvedených povinností může být bráno jako podstatné porušení smluvního vztahu.</w:t>
      </w:r>
    </w:p>
    <w:p w14:paraId="52BCEDF7" w14:textId="77777777" w:rsidR="002D32FC" w:rsidRPr="00A93B72" w:rsidRDefault="0020709F" w:rsidP="00A82E6D">
      <w:pPr>
        <w:pStyle w:val="22uroven"/>
        <w:rPr>
          <w:rFonts w:asciiTheme="majorHAnsi" w:hAnsiTheme="majorHAnsi" w:cstheme="majorHAnsi"/>
          <w:szCs w:val="18"/>
        </w:rPr>
      </w:pPr>
      <w:r w:rsidRPr="00A93B72">
        <w:rPr>
          <w:rFonts w:asciiTheme="majorHAnsi" w:hAnsiTheme="majorHAnsi" w:cstheme="majorHAnsi"/>
          <w:szCs w:val="18"/>
        </w:rPr>
        <w:t>Zhotovitel</w:t>
      </w:r>
      <w:r w:rsidR="002D32FC" w:rsidRPr="00A93B72">
        <w:rPr>
          <w:rFonts w:asciiTheme="majorHAnsi" w:hAnsiTheme="majorHAnsi" w:cstheme="majorHAnsi"/>
          <w:szCs w:val="18"/>
        </w:rPr>
        <w:t xml:space="preserve"> se zavazuje, že:</w:t>
      </w:r>
    </w:p>
    <w:p w14:paraId="35020688" w14:textId="77777777" w:rsidR="002D32FC" w:rsidRPr="00A93B72" w:rsidRDefault="002D32FC" w:rsidP="00A132B5">
      <w:pPr>
        <w:pStyle w:val="odrka"/>
        <w:rPr>
          <w:rFonts w:asciiTheme="majorHAnsi" w:hAnsiTheme="majorHAnsi" w:cstheme="majorHAnsi"/>
          <w:szCs w:val="18"/>
        </w:rPr>
      </w:pPr>
      <w:r w:rsidRPr="00A93B72">
        <w:rPr>
          <w:rFonts w:asciiTheme="majorHAnsi" w:hAnsiTheme="majorHAnsi" w:cstheme="majorHAnsi"/>
          <w:szCs w:val="18"/>
        </w:rPr>
        <w:t xml:space="preserve">zajistí </w:t>
      </w:r>
      <w:r w:rsidR="0020709F" w:rsidRPr="00A93B72">
        <w:rPr>
          <w:rFonts w:asciiTheme="majorHAnsi" w:hAnsiTheme="majorHAnsi" w:cstheme="majorHAnsi"/>
          <w:szCs w:val="18"/>
        </w:rPr>
        <w:t>zhotovení díla</w:t>
      </w:r>
      <w:r w:rsidRPr="00A93B72">
        <w:rPr>
          <w:rFonts w:asciiTheme="majorHAnsi" w:hAnsiTheme="majorHAnsi" w:cstheme="majorHAnsi"/>
          <w:szCs w:val="18"/>
        </w:rPr>
        <w:t xml:space="preserve"> v souladu s obecně závaznými právními předpisy v oblasti bezpečnosti a ochrany zdraví při práci (BOZP), požární ochrany (PO) a životního prostředí (ŽP)</w:t>
      </w:r>
    </w:p>
    <w:p w14:paraId="29C1552B" w14:textId="6817C2BB" w:rsidR="002D32FC" w:rsidRPr="00A93B72" w:rsidRDefault="002D32FC" w:rsidP="00A132B5">
      <w:pPr>
        <w:pStyle w:val="odrka"/>
        <w:rPr>
          <w:rFonts w:asciiTheme="majorHAnsi" w:hAnsiTheme="majorHAnsi" w:cstheme="majorHAnsi"/>
          <w:szCs w:val="18"/>
        </w:rPr>
      </w:pPr>
      <w:r w:rsidRPr="00A93B72">
        <w:rPr>
          <w:rFonts w:asciiTheme="majorHAnsi" w:hAnsiTheme="majorHAnsi" w:cstheme="majorHAnsi"/>
          <w:szCs w:val="18"/>
        </w:rPr>
        <w:t>bude jednat v souladu s pokyny, se kte</w:t>
      </w:r>
      <w:r w:rsidR="00857B11" w:rsidRPr="00A93B72">
        <w:rPr>
          <w:rFonts w:asciiTheme="majorHAnsi" w:hAnsiTheme="majorHAnsi" w:cstheme="majorHAnsi"/>
          <w:szCs w:val="18"/>
        </w:rPr>
        <w:t>rými bude prokazatelně seznámen</w:t>
      </w:r>
    </w:p>
    <w:p w14:paraId="78ED0A37" w14:textId="77777777" w:rsidR="00366EDF" w:rsidRPr="00A93B72" w:rsidRDefault="00366EDF" w:rsidP="00366EDF">
      <w:pPr>
        <w:pStyle w:val="odrka"/>
        <w:rPr>
          <w:rFonts w:asciiTheme="majorHAnsi" w:hAnsiTheme="majorHAnsi" w:cstheme="majorHAnsi"/>
          <w:szCs w:val="18"/>
        </w:rPr>
      </w:pPr>
      <w:r w:rsidRPr="00A93B72">
        <w:rPr>
          <w:rFonts w:asciiTheme="majorHAnsi" w:hAnsiTheme="majorHAnsi" w:cstheme="majorHAnsi"/>
          <w:szCs w:val="18"/>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 a ŽP ve smyslu platných zákonů.</w:t>
      </w:r>
    </w:p>
    <w:p w14:paraId="1939B845" w14:textId="1BD26E36" w:rsidR="00BB52E3" w:rsidRPr="00A93B72" w:rsidRDefault="00BB52E3" w:rsidP="00BB52E3">
      <w:pPr>
        <w:pStyle w:val="22uroven"/>
        <w:rPr>
          <w:rFonts w:asciiTheme="majorHAnsi" w:hAnsiTheme="majorHAnsi" w:cstheme="majorHAnsi"/>
          <w:szCs w:val="18"/>
        </w:rPr>
      </w:pPr>
      <w:r w:rsidRPr="00A93B72">
        <w:rPr>
          <w:rFonts w:asciiTheme="majorHAnsi" w:hAnsiTheme="majorHAnsi" w:cstheme="majorHAnsi"/>
          <w:szCs w:val="18"/>
        </w:rPr>
        <w:t xml:space="preserve">Vznikne-li zhotoviteli při plnění předmětu smlouvy odpad, je zhotovitel považován za jeho původce a je povinen takto vzniklý odpad začlenit do své evidence odpadů a dále s ním nakládat v souladu s platnou </w:t>
      </w:r>
      <w:r w:rsidRPr="00A93B72">
        <w:rPr>
          <w:rFonts w:asciiTheme="majorHAnsi" w:hAnsiTheme="majorHAnsi" w:cstheme="majorHAnsi"/>
          <w:szCs w:val="18"/>
        </w:rPr>
        <w:lastRenderedPageBreak/>
        <w:t>legislativou. Zhotovitel se stává vlastníkem vzniklého odpadu nejpozději okamžikem jeho vzniku. Objednatel není původcem odpadu.</w:t>
      </w:r>
    </w:p>
    <w:p w14:paraId="0013A6E5" w14:textId="5F32AAA2" w:rsidR="00046A2A" w:rsidRPr="00A93B72" w:rsidRDefault="00193283" w:rsidP="00FD1CF8">
      <w:pPr>
        <w:pStyle w:val="22uroven"/>
        <w:rPr>
          <w:rFonts w:asciiTheme="majorHAnsi" w:hAnsiTheme="majorHAnsi" w:cstheme="majorHAnsi"/>
          <w:szCs w:val="18"/>
        </w:rPr>
      </w:pPr>
      <w:r w:rsidRPr="00A93B72">
        <w:rPr>
          <w:rFonts w:asciiTheme="majorHAnsi" w:hAnsiTheme="majorHAnsi" w:cstheme="majorHAnsi"/>
          <w:szCs w:val="18"/>
        </w:rPr>
        <w:t>Zhotovitel se zavazuje bezodkladně informovat objednatele o jakékoliv aktualizaci či změně jeho oprávnění k podnikání a to prokazatelným způsobem.</w:t>
      </w:r>
    </w:p>
    <w:p w14:paraId="35C8F772" w14:textId="1321A9A1" w:rsidR="00FC2E4E" w:rsidRPr="00A93B72" w:rsidRDefault="00FC2E4E" w:rsidP="00FC2E4E">
      <w:pPr>
        <w:pStyle w:val="22uroven"/>
        <w:rPr>
          <w:rFonts w:asciiTheme="majorHAnsi" w:hAnsiTheme="majorHAnsi" w:cstheme="majorHAnsi"/>
          <w:szCs w:val="18"/>
        </w:rPr>
      </w:pPr>
      <w:r w:rsidRPr="00A93B72">
        <w:rPr>
          <w:rFonts w:asciiTheme="majorHAnsi" w:hAnsiTheme="majorHAnsi" w:cstheme="majorHAnsi"/>
          <w:szCs w:val="18"/>
        </w:rPr>
        <w:t>Zhotovitel i objednatel jsou povinni se navzájem informovat o tom, že se dostali do úpadku ve smyslu § 3 zákona č. 182/2006 Sb., insolvenčního zákona, ve znění pozdějších předpisů.</w:t>
      </w:r>
    </w:p>
    <w:p w14:paraId="44E00977" w14:textId="77777777" w:rsidR="002D32FC" w:rsidRPr="00A93B72" w:rsidRDefault="002D32FC" w:rsidP="00086D87">
      <w:pPr>
        <w:pStyle w:val="11uroven"/>
        <w:ind w:left="357" w:hanging="357"/>
        <w:rPr>
          <w:rFonts w:asciiTheme="majorHAnsi" w:hAnsiTheme="majorHAnsi" w:cstheme="majorHAnsi"/>
          <w:szCs w:val="18"/>
        </w:rPr>
      </w:pPr>
      <w:r w:rsidRPr="00A93B72">
        <w:rPr>
          <w:rFonts w:asciiTheme="majorHAnsi" w:hAnsiTheme="majorHAnsi" w:cstheme="majorHAnsi"/>
          <w:szCs w:val="18"/>
        </w:rPr>
        <w:t>Účinnost smlouvy, odstoupení, sankce, ukončení smlouvy</w:t>
      </w:r>
    </w:p>
    <w:p w14:paraId="61D7F9EA" w14:textId="4DA60C69" w:rsidR="002D32FC" w:rsidRPr="00A93B72" w:rsidRDefault="002D32FC" w:rsidP="00C77462">
      <w:pPr>
        <w:pStyle w:val="22uroven"/>
        <w:rPr>
          <w:rFonts w:asciiTheme="majorHAnsi" w:hAnsiTheme="majorHAnsi" w:cstheme="majorHAnsi"/>
          <w:szCs w:val="18"/>
        </w:rPr>
      </w:pPr>
      <w:r w:rsidRPr="00A93B72">
        <w:rPr>
          <w:rFonts w:asciiTheme="majorHAnsi" w:hAnsiTheme="majorHAnsi" w:cstheme="majorHAnsi"/>
          <w:szCs w:val="18"/>
        </w:rPr>
        <w:t>Tato smlouva je uzavřena dnem podpisu obou smluvních stran</w:t>
      </w:r>
      <w:r w:rsidR="00BB52E3" w:rsidRPr="00A93B72">
        <w:rPr>
          <w:rFonts w:asciiTheme="majorHAnsi" w:hAnsiTheme="majorHAnsi" w:cstheme="majorHAnsi"/>
          <w:szCs w:val="18"/>
        </w:rPr>
        <w:t xml:space="preserve"> a nabývá účinnosti dnem 1. </w:t>
      </w:r>
      <w:r w:rsidR="00357379" w:rsidRPr="00A93B72">
        <w:rPr>
          <w:rFonts w:asciiTheme="majorHAnsi" w:hAnsiTheme="majorHAnsi" w:cstheme="majorHAnsi"/>
          <w:szCs w:val="18"/>
        </w:rPr>
        <w:t>4</w:t>
      </w:r>
      <w:r w:rsidR="00BB52E3" w:rsidRPr="00A93B72">
        <w:rPr>
          <w:rFonts w:asciiTheme="majorHAnsi" w:hAnsiTheme="majorHAnsi" w:cstheme="majorHAnsi"/>
          <w:szCs w:val="18"/>
        </w:rPr>
        <w:t>. 2023</w:t>
      </w:r>
      <w:r w:rsidRPr="00A93B72">
        <w:rPr>
          <w:rFonts w:asciiTheme="majorHAnsi" w:hAnsiTheme="majorHAnsi" w:cstheme="majorHAnsi"/>
          <w:szCs w:val="18"/>
        </w:rPr>
        <w:t>.</w:t>
      </w:r>
    </w:p>
    <w:p w14:paraId="359B5E20" w14:textId="58F59076" w:rsidR="002D32FC" w:rsidRPr="00A93B72" w:rsidRDefault="002D32FC" w:rsidP="00C77462">
      <w:pPr>
        <w:pStyle w:val="22uroven"/>
        <w:rPr>
          <w:rFonts w:asciiTheme="majorHAnsi" w:hAnsiTheme="majorHAnsi" w:cstheme="majorHAnsi"/>
          <w:szCs w:val="18"/>
        </w:rPr>
      </w:pPr>
      <w:r w:rsidRPr="00A93B72">
        <w:rPr>
          <w:rFonts w:asciiTheme="majorHAnsi" w:hAnsiTheme="majorHAnsi" w:cstheme="majorHAnsi"/>
          <w:szCs w:val="18"/>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5FB3D94E" w14:textId="3B3008F7" w:rsidR="00D04492" w:rsidRPr="00A93B72" w:rsidRDefault="00D04492" w:rsidP="00D04492">
      <w:pPr>
        <w:pStyle w:val="22uroven"/>
        <w:rPr>
          <w:rFonts w:asciiTheme="majorHAnsi" w:hAnsiTheme="majorHAnsi" w:cstheme="majorHAnsi"/>
          <w:szCs w:val="18"/>
        </w:rPr>
      </w:pPr>
      <w:r w:rsidRPr="00A93B72">
        <w:rPr>
          <w:rFonts w:asciiTheme="majorHAnsi" w:hAnsiTheme="majorHAnsi" w:cstheme="majorHAnsi"/>
          <w:szCs w:val="18"/>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2476BC7B" w14:textId="77777777" w:rsidR="002D32FC" w:rsidRPr="00A93B72" w:rsidRDefault="002D32FC" w:rsidP="00E77CDC">
      <w:pPr>
        <w:pStyle w:val="22uroven"/>
        <w:rPr>
          <w:rFonts w:asciiTheme="majorHAnsi" w:hAnsiTheme="majorHAnsi" w:cstheme="majorHAnsi"/>
          <w:szCs w:val="18"/>
        </w:rPr>
      </w:pPr>
      <w:r w:rsidRPr="00A93B72">
        <w:rPr>
          <w:rFonts w:asciiTheme="majorHAnsi" w:hAnsiTheme="majorHAnsi" w:cstheme="majorHAnsi"/>
          <w:szCs w:val="18"/>
        </w:rPr>
        <w:t xml:space="preserve">Podstatným porušením této smlouvy se rozumí zejména: </w:t>
      </w:r>
    </w:p>
    <w:p w14:paraId="7A297FC4" w14:textId="77777777" w:rsidR="002D32FC" w:rsidRPr="00A93B72" w:rsidRDefault="002D32FC" w:rsidP="00E77CDC">
      <w:pPr>
        <w:pStyle w:val="text"/>
        <w:numPr>
          <w:ilvl w:val="0"/>
          <w:numId w:val="19"/>
        </w:numPr>
        <w:rPr>
          <w:rFonts w:asciiTheme="majorHAnsi" w:hAnsiTheme="majorHAnsi" w:cstheme="majorHAnsi"/>
          <w:sz w:val="18"/>
          <w:szCs w:val="18"/>
        </w:rPr>
      </w:pPr>
      <w:r w:rsidRPr="00A93B72">
        <w:rPr>
          <w:rFonts w:asciiTheme="majorHAnsi" w:hAnsiTheme="majorHAnsi" w:cstheme="majorHAnsi"/>
          <w:sz w:val="18"/>
          <w:szCs w:val="18"/>
        </w:rPr>
        <w:t>nedodržení doby plnění bez řádné dohody s </w:t>
      </w:r>
      <w:r w:rsidR="00960CA4" w:rsidRPr="00A93B72">
        <w:rPr>
          <w:rFonts w:asciiTheme="majorHAnsi" w:hAnsiTheme="majorHAnsi" w:cstheme="majorHAnsi"/>
          <w:sz w:val="18"/>
          <w:szCs w:val="18"/>
        </w:rPr>
        <w:t>objednatelem</w:t>
      </w:r>
    </w:p>
    <w:p w14:paraId="25176E2D" w14:textId="32F3FB71" w:rsidR="002D32FC" w:rsidRPr="00A93B72" w:rsidRDefault="002D32FC" w:rsidP="00E77CDC">
      <w:pPr>
        <w:pStyle w:val="text"/>
        <w:numPr>
          <w:ilvl w:val="0"/>
          <w:numId w:val="19"/>
        </w:numPr>
        <w:rPr>
          <w:rFonts w:asciiTheme="majorHAnsi" w:hAnsiTheme="majorHAnsi" w:cstheme="majorHAnsi"/>
          <w:sz w:val="18"/>
          <w:szCs w:val="18"/>
        </w:rPr>
      </w:pPr>
      <w:r w:rsidRPr="00A93B72">
        <w:rPr>
          <w:rFonts w:asciiTheme="majorHAnsi" w:hAnsiTheme="majorHAnsi" w:cstheme="majorHAnsi"/>
          <w:sz w:val="18"/>
          <w:szCs w:val="18"/>
        </w:rPr>
        <w:t>nedodržení smluvních cen bez řádné dohody s</w:t>
      </w:r>
      <w:r w:rsidR="00C75CCC" w:rsidRPr="00A93B72">
        <w:rPr>
          <w:rFonts w:asciiTheme="majorHAnsi" w:hAnsiTheme="majorHAnsi" w:cstheme="majorHAnsi"/>
          <w:sz w:val="18"/>
          <w:szCs w:val="18"/>
        </w:rPr>
        <w:t> </w:t>
      </w:r>
      <w:r w:rsidR="00960CA4" w:rsidRPr="00A93B72">
        <w:rPr>
          <w:rFonts w:asciiTheme="majorHAnsi" w:hAnsiTheme="majorHAnsi" w:cstheme="majorHAnsi"/>
          <w:sz w:val="18"/>
          <w:szCs w:val="18"/>
        </w:rPr>
        <w:t>objednatelem</w:t>
      </w:r>
    </w:p>
    <w:p w14:paraId="32CCE4E2" w14:textId="5F62E1CF" w:rsidR="00C75CCC" w:rsidRPr="00A93B72" w:rsidRDefault="00C75CCC" w:rsidP="00112E5E">
      <w:pPr>
        <w:pStyle w:val="Odstavecseseznamem"/>
        <w:numPr>
          <w:ilvl w:val="0"/>
          <w:numId w:val="19"/>
        </w:numPr>
        <w:rPr>
          <w:rFonts w:asciiTheme="majorHAnsi" w:hAnsiTheme="majorHAnsi" w:cstheme="majorHAnsi"/>
          <w:sz w:val="18"/>
          <w:szCs w:val="18"/>
        </w:rPr>
      </w:pPr>
      <w:r w:rsidRPr="00A93B72">
        <w:rPr>
          <w:rFonts w:asciiTheme="majorHAnsi" w:hAnsiTheme="majorHAnsi" w:cstheme="majorHAnsi"/>
          <w:sz w:val="18"/>
          <w:szCs w:val="18"/>
        </w:rPr>
        <w:t>provádění jednotlivého díla osobami, které nejsou náležitě kvalifikované a odborně způsobilé</w:t>
      </w:r>
    </w:p>
    <w:p w14:paraId="0EEA8473" w14:textId="77777777" w:rsidR="002D32FC" w:rsidRPr="00A93B72" w:rsidRDefault="002D32FC" w:rsidP="00E77CDC">
      <w:pPr>
        <w:pStyle w:val="text"/>
        <w:numPr>
          <w:ilvl w:val="0"/>
          <w:numId w:val="19"/>
        </w:numPr>
        <w:rPr>
          <w:rFonts w:asciiTheme="majorHAnsi" w:hAnsiTheme="majorHAnsi" w:cstheme="majorHAnsi"/>
          <w:sz w:val="18"/>
          <w:szCs w:val="18"/>
        </w:rPr>
      </w:pPr>
      <w:r w:rsidRPr="00A93B72">
        <w:rPr>
          <w:rFonts w:asciiTheme="majorHAnsi" w:hAnsiTheme="majorHAnsi" w:cstheme="majorHAnsi"/>
          <w:sz w:val="18"/>
          <w:szCs w:val="18"/>
        </w:rPr>
        <w:t xml:space="preserve">neuhrazení faktury </w:t>
      </w:r>
      <w:r w:rsidR="00960CA4" w:rsidRPr="00A93B72">
        <w:rPr>
          <w:rFonts w:asciiTheme="majorHAnsi" w:hAnsiTheme="majorHAnsi" w:cstheme="majorHAnsi"/>
          <w:sz w:val="18"/>
          <w:szCs w:val="18"/>
        </w:rPr>
        <w:t>objednatelem</w:t>
      </w:r>
      <w:r w:rsidRPr="00A93B72">
        <w:rPr>
          <w:rFonts w:asciiTheme="majorHAnsi" w:hAnsiTheme="majorHAnsi" w:cstheme="majorHAnsi"/>
          <w:sz w:val="18"/>
          <w:szCs w:val="18"/>
        </w:rPr>
        <w:t xml:space="preserve"> po dobu 14 dní po lhůtě splatnosti.</w:t>
      </w:r>
    </w:p>
    <w:p w14:paraId="7FBC51F9" w14:textId="5E942872" w:rsidR="00D83145" w:rsidRPr="00A93B72" w:rsidRDefault="00D83145" w:rsidP="00D83145">
      <w:pPr>
        <w:pStyle w:val="22uroven"/>
        <w:rPr>
          <w:rFonts w:asciiTheme="majorHAnsi" w:hAnsiTheme="majorHAnsi" w:cstheme="majorHAnsi"/>
          <w:szCs w:val="18"/>
        </w:rPr>
      </w:pPr>
      <w:r w:rsidRPr="00A93B72">
        <w:rPr>
          <w:rFonts w:asciiTheme="majorHAnsi" w:hAnsiTheme="majorHAnsi" w:cstheme="majorHAnsi"/>
          <w:szCs w:val="18"/>
        </w:rPr>
        <w:t>Strany se dohodly, že smlouvu lze ukončit písemnou výpovědí s výpovědní dobou 3 měsíců. Výpovědní doba počíná běžet první den měsíce následujícího po obdržení výpovědi.</w:t>
      </w:r>
    </w:p>
    <w:p w14:paraId="55E7E9EC" w14:textId="28D7F41A" w:rsidR="002D32FC" w:rsidRPr="00A93B72" w:rsidRDefault="002D32FC" w:rsidP="00C34A3E">
      <w:pPr>
        <w:pStyle w:val="22uroven"/>
        <w:rPr>
          <w:rFonts w:asciiTheme="majorHAnsi" w:hAnsiTheme="majorHAnsi" w:cstheme="majorHAnsi"/>
          <w:szCs w:val="18"/>
        </w:rPr>
      </w:pPr>
      <w:r w:rsidRPr="00A93B72">
        <w:rPr>
          <w:rFonts w:asciiTheme="majorHAnsi" w:hAnsiTheme="majorHAnsi" w:cstheme="majorHAnsi"/>
          <w:szCs w:val="18"/>
        </w:rPr>
        <w:t>V případě ukončení smlouvy se smluvní strany zavazují dohodnout se na způsobu vypořádání vzájemných závazků.</w:t>
      </w:r>
      <w:r w:rsidR="00960CA4" w:rsidRPr="00A93B72">
        <w:rPr>
          <w:rFonts w:asciiTheme="majorHAnsi" w:hAnsiTheme="majorHAnsi" w:cstheme="majorHAnsi"/>
          <w:szCs w:val="18"/>
        </w:rPr>
        <w:t xml:space="preserve"> Toto ujednání považují smluvní strany za ujednání o smlouvě budoucí.</w:t>
      </w:r>
    </w:p>
    <w:p w14:paraId="543EB50E" w14:textId="376BE182" w:rsidR="00503AA5" w:rsidRPr="00A93B72" w:rsidRDefault="002D32FC" w:rsidP="00357379">
      <w:pPr>
        <w:pStyle w:val="22uroven"/>
        <w:rPr>
          <w:rFonts w:asciiTheme="majorHAnsi" w:hAnsiTheme="majorHAnsi" w:cstheme="majorHAnsi"/>
          <w:szCs w:val="18"/>
        </w:rPr>
      </w:pPr>
      <w:r w:rsidRPr="00A93B72">
        <w:rPr>
          <w:rFonts w:asciiTheme="majorHAnsi" w:hAnsiTheme="majorHAnsi" w:cstheme="majorHAnsi"/>
          <w:szCs w:val="18"/>
        </w:rPr>
        <w:t xml:space="preserve">V případě nedodržení termínu </w:t>
      </w:r>
      <w:r w:rsidR="00960CA4" w:rsidRPr="00A93B72">
        <w:rPr>
          <w:rFonts w:asciiTheme="majorHAnsi" w:hAnsiTheme="majorHAnsi" w:cstheme="majorHAnsi"/>
          <w:szCs w:val="18"/>
        </w:rPr>
        <w:t>zhotovení díl</w:t>
      </w:r>
      <w:r w:rsidR="008D490F" w:rsidRPr="00A93B72">
        <w:rPr>
          <w:rFonts w:asciiTheme="majorHAnsi" w:hAnsiTheme="majorHAnsi" w:cstheme="majorHAnsi"/>
          <w:szCs w:val="18"/>
        </w:rPr>
        <w:t>čího plnění</w:t>
      </w:r>
      <w:r w:rsidR="00960CA4" w:rsidRPr="00A93B72">
        <w:rPr>
          <w:rFonts w:asciiTheme="majorHAnsi" w:hAnsiTheme="majorHAnsi" w:cstheme="majorHAnsi"/>
          <w:szCs w:val="18"/>
        </w:rPr>
        <w:t xml:space="preserve"> zhotovitelem</w:t>
      </w:r>
      <w:r w:rsidRPr="00A93B72">
        <w:rPr>
          <w:rFonts w:asciiTheme="majorHAnsi" w:hAnsiTheme="majorHAnsi" w:cstheme="majorHAnsi"/>
          <w:szCs w:val="18"/>
        </w:rPr>
        <w:t xml:space="preserve"> </w:t>
      </w:r>
      <w:r w:rsidR="00960CA4" w:rsidRPr="00A93B72">
        <w:rPr>
          <w:rFonts w:asciiTheme="majorHAnsi" w:hAnsiTheme="majorHAnsi" w:cstheme="majorHAnsi"/>
          <w:szCs w:val="18"/>
        </w:rPr>
        <w:t>je zhotovitel povinen hradit</w:t>
      </w:r>
      <w:r w:rsidRPr="00A93B72">
        <w:rPr>
          <w:rFonts w:asciiTheme="majorHAnsi" w:hAnsiTheme="majorHAnsi" w:cstheme="majorHAnsi"/>
          <w:szCs w:val="18"/>
        </w:rPr>
        <w:t xml:space="preserve"> smluvní pokut</w:t>
      </w:r>
      <w:r w:rsidR="00960CA4" w:rsidRPr="00A93B72">
        <w:rPr>
          <w:rFonts w:asciiTheme="majorHAnsi" w:hAnsiTheme="majorHAnsi" w:cstheme="majorHAnsi"/>
          <w:szCs w:val="18"/>
        </w:rPr>
        <w:t>u</w:t>
      </w:r>
      <w:r w:rsidRPr="00A93B72">
        <w:rPr>
          <w:rFonts w:asciiTheme="majorHAnsi" w:hAnsiTheme="majorHAnsi" w:cstheme="majorHAnsi"/>
          <w:szCs w:val="18"/>
        </w:rPr>
        <w:t xml:space="preserve"> ve výši </w:t>
      </w:r>
      <w:r w:rsidR="006E597D" w:rsidRPr="00A93B72">
        <w:rPr>
          <w:rFonts w:asciiTheme="majorHAnsi" w:hAnsiTheme="majorHAnsi" w:cstheme="majorHAnsi"/>
          <w:szCs w:val="18"/>
        </w:rPr>
        <w:t>0,</w:t>
      </w:r>
      <w:r w:rsidRPr="00A93B72">
        <w:rPr>
          <w:rFonts w:asciiTheme="majorHAnsi" w:hAnsiTheme="majorHAnsi" w:cstheme="majorHAnsi"/>
          <w:szCs w:val="18"/>
        </w:rPr>
        <w:t xml:space="preserve">3% z hodnoty </w:t>
      </w:r>
      <w:r w:rsidR="008D490F" w:rsidRPr="00A93B72">
        <w:rPr>
          <w:rFonts w:asciiTheme="majorHAnsi" w:hAnsiTheme="majorHAnsi" w:cstheme="majorHAnsi"/>
          <w:szCs w:val="18"/>
        </w:rPr>
        <w:t>dílčího plnění, kterého se nedodržení termínu zhotovení týká, a to</w:t>
      </w:r>
      <w:r w:rsidRPr="00A93B72">
        <w:rPr>
          <w:rFonts w:asciiTheme="majorHAnsi" w:hAnsiTheme="majorHAnsi" w:cstheme="majorHAnsi"/>
          <w:szCs w:val="18"/>
        </w:rPr>
        <w:t xml:space="preserve"> za každý den prodlení</w:t>
      </w:r>
      <w:r w:rsidR="00E660FB" w:rsidRPr="00A93B72">
        <w:rPr>
          <w:rFonts w:asciiTheme="majorHAnsi" w:hAnsiTheme="majorHAnsi" w:cstheme="majorHAnsi"/>
          <w:szCs w:val="18"/>
        </w:rPr>
        <w:t xml:space="preserve">. </w:t>
      </w:r>
      <w:r w:rsidR="00C07DAC" w:rsidRPr="00A93B72">
        <w:rPr>
          <w:rFonts w:asciiTheme="majorHAnsi" w:hAnsiTheme="majorHAnsi" w:cstheme="majorHAnsi"/>
          <w:szCs w:val="18"/>
        </w:rPr>
        <w:t xml:space="preserve"> </w:t>
      </w:r>
      <w:r w:rsidR="00E660FB" w:rsidRPr="00A93B72">
        <w:rPr>
          <w:rFonts w:asciiTheme="majorHAnsi" w:hAnsiTheme="majorHAnsi" w:cstheme="majorHAnsi"/>
          <w:szCs w:val="18"/>
        </w:rPr>
        <w:t>Z</w:t>
      </w:r>
      <w:r w:rsidR="00C07DAC" w:rsidRPr="00A93B72">
        <w:rPr>
          <w:rFonts w:asciiTheme="majorHAnsi" w:hAnsiTheme="majorHAnsi" w:cstheme="majorHAnsi"/>
          <w:szCs w:val="18"/>
        </w:rPr>
        <w:t xml:space="preserve">a každý </w:t>
      </w:r>
      <w:r w:rsidR="00E660FB" w:rsidRPr="00A93B72">
        <w:rPr>
          <w:rFonts w:asciiTheme="majorHAnsi" w:hAnsiTheme="majorHAnsi" w:cstheme="majorHAnsi"/>
          <w:szCs w:val="18"/>
        </w:rPr>
        <w:t xml:space="preserve">další </w:t>
      </w:r>
      <w:r w:rsidR="00C07DAC" w:rsidRPr="00A93B72">
        <w:rPr>
          <w:rFonts w:asciiTheme="majorHAnsi" w:hAnsiTheme="majorHAnsi" w:cstheme="majorHAnsi"/>
          <w:szCs w:val="18"/>
        </w:rPr>
        <w:t>jednotlivý případ porušení ustanovení této smlouvy</w:t>
      </w:r>
      <w:r w:rsidR="00E660FB" w:rsidRPr="00A93B72">
        <w:rPr>
          <w:rFonts w:asciiTheme="majorHAnsi" w:hAnsiTheme="majorHAnsi" w:cstheme="majorHAnsi"/>
          <w:szCs w:val="18"/>
        </w:rPr>
        <w:t xml:space="preserve"> zhotovitelem je zhotovitel povinen h</w:t>
      </w:r>
      <w:r w:rsidR="006E597D" w:rsidRPr="00A93B72">
        <w:rPr>
          <w:rFonts w:asciiTheme="majorHAnsi" w:hAnsiTheme="majorHAnsi" w:cstheme="majorHAnsi"/>
          <w:szCs w:val="18"/>
        </w:rPr>
        <w:t>radit smluvní pokutu ve výši 0,</w:t>
      </w:r>
      <w:r w:rsidR="00E660FB" w:rsidRPr="00A93B72">
        <w:rPr>
          <w:rFonts w:asciiTheme="majorHAnsi" w:hAnsiTheme="majorHAnsi" w:cstheme="majorHAnsi"/>
          <w:szCs w:val="18"/>
        </w:rPr>
        <w:t xml:space="preserve">3% z hodnoty </w:t>
      </w:r>
      <w:r w:rsidR="008D490F" w:rsidRPr="00A93B72">
        <w:rPr>
          <w:rFonts w:asciiTheme="majorHAnsi" w:hAnsiTheme="majorHAnsi" w:cstheme="majorHAnsi"/>
          <w:szCs w:val="18"/>
        </w:rPr>
        <w:t>dílčího plnění, kterého se porušení ustanovení této smlouvy týká</w:t>
      </w:r>
      <w:r w:rsidRPr="00A93B72">
        <w:rPr>
          <w:rFonts w:asciiTheme="majorHAnsi" w:hAnsiTheme="majorHAnsi" w:cstheme="majorHAnsi"/>
          <w:szCs w:val="18"/>
        </w:rPr>
        <w:t xml:space="preserve">. Takto sjednaná sankce nemá vliv na případnou povinnost náhrady škody. Sankce hradí povinná strana nezávisle na tom, zda a v jaké výši vznikne druhé straně v této souvislosti škoda, kterou lze vymáhat samostatně. </w:t>
      </w:r>
    </w:p>
    <w:p w14:paraId="24A6C82E" w14:textId="77777777" w:rsidR="002D32FC" w:rsidRPr="00A93B72" w:rsidRDefault="002D32FC" w:rsidP="00D859F6">
      <w:pPr>
        <w:pStyle w:val="11uroven"/>
        <w:rPr>
          <w:rFonts w:asciiTheme="majorHAnsi" w:hAnsiTheme="majorHAnsi" w:cstheme="majorHAnsi"/>
          <w:szCs w:val="18"/>
        </w:rPr>
      </w:pPr>
      <w:r w:rsidRPr="00A93B72">
        <w:rPr>
          <w:rFonts w:asciiTheme="majorHAnsi" w:hAnsiTheme="majorHAnsi" w:cstheme="majorHAnsi"/>
          <w:szCs w:val="18"/>
        </w:rPr>
        <w:t>Dodatky a změny smlouvy</w:t>
      </w:r>
    </w:p>
    <w:p w14:paraId="62BAF574" w14:textId="2A33F0D2" w:rsidR="00503AA5" w:rsidRPr="00A93B72" w:rsidRDefault="002D32FC" w:rsidP="005C14F2">
      <w:pPr>
        <w:pStyle w:val="22uroven"/>
      </w:pPr>
      <w:r w:rsidRPr="00A93B72">
        <w:t>Tuto smlouvu lze měnit</w:t>
      </w:r>
      <w:r w:rsidR="005C14F2" w:rsidRPr="00A93B72">
        <w:t xml:space="preserve"> nebo</w:t>
      </w:r>
      <w:r w:rsidRPr="00A93B72">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A93B72" w:rsidRDefault="002D32FC" w:rsidP="00A51C5B">
      <w:pPr>
        <w:pStyle w:val="11uroven"/>
        <w:rPr>
          <w:rFonts w:asciiTheme="majorHAnsi" w:hAnsiTheme="majorHAnsi" w:cstheme="majorHAnsi"/>
          <w:szCs w:val="18"/>
        </w:rPr>
      </w:pPr>
      <w:r w:rsidRPr="00A93B72">
        <w:rPr>
          <w:rFonts w:asciiTheme="majorHAnsi" w:hAnsiTheme="majorHAnsi" w:cstheme="majorHAnsi"/>
          <w:szCs w:val="18"/>
        </w:rPr>
        <w:t>Závěrečná ujednání</w:t>
      </w:r>
    </w:p>
    <w:p w14:paraId="52A856DA" w14:textId="77777777" w:rsidR="002D32FC" w:rsidRPr="00A93B72" w:rsidRDefault="002D32FC" w:rsidP="00CB205E">
      <w:pPr>
        <w:pStyle w:val="22uroven"/>
        <w:rPr>
          <w:rFonts w:asciiTheme="majorHAnsi" w:hAnsiTheme="majorHAnsi" w:cstheme="majorHAnsi"/>
          <w:szCs w:val="18"/>
        </w:rPr>
      </w:pPr>
      <w:r w:rsidRPr="00A93B72">
        <w:rPr>
          <w:rFonts w:asciiTheme="majorHAnsi" w:hAnsiTheme="majorHAnsi" w:cstheme="majorHAnsi"/>
          <w:szCs w:val="18"/>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75C1FD95" w:rsidR="002D32FC" w:rsidRPr="00A93B72" w:rsidRDefault="001E110B" w:rsidP="00070261">
      <w:pPr>
        <w:pStyle w:val="22uroven"/>
        <w:rPr>
          <w:rFonts w:asciiTheme="majorHAnsi" w:hAnsiTheme="majorHAnsi" w:cstheme="majorHAnsi"/>
          <w:szCs w:val="18"/>
        </w:rPr>
      </w:pPr>
      <w:r w:rsidRPr="00A93B72">
        <w:rPr>
          <w:rFonts w:asciiTheme="majorHAnsi" w:hAnsiTheme="majorHAnsi" w:cstheme="majorHAnsi"/>
          <w:szCs w:val="18"/>
        </w:rPr>
        <w:t xml:space="preserve">Společnost Brněnské vodárny a kanalizace, a.s. podporuje rovný přístup, spravedlnost, legálnost, slušnost a etické chování ve všech obchodních vztazích v souladu s Etickou chartou a Etikou ve vztazích s </w:t>
      </w:r>
      <w:r w:rsidRPr="00A93B72">
        <w:rPr>
          <w:rFonts w:asciiTheme="majorHAnsi" w:hAnsiTheme="majorHAnsi" w:cstheme="majorHAnsi"/>
          <w:szCs w:val="18"/>
        </w:rPr>
        <w:lastRenderedPageBreak/>
        <w:t xml:space="preserve">dodavateli, kterou vydal SUEZ, a která je umístěna na internetových stránkách společnosti www.bvk.cz. Pro oznámení nelegálního a neetického chování je možné použít emailovou adresu: </w:t>
      </w:r>
      <w:hyperlink r:id="rId8" w:history="1">
        <w:r w:rsidR="001F0818" w:rsidRPr="00A93B72">
          <w:rPr>
            <w:rStyle w:val="Hypertextovodkaz"/>
            <w:rFonts w:asciiTheme="majorHAnsi" w:hAnsiTheme="majorHAnsi" w:cstheme="majorHAnsi"/>
            <w:szCs w:val="18"/>
          </w:rPr>
          <w:t>ethics@suez.com</w:t>
        </w:r>
      </w:hyperlink>
      <w:r w:rsidRPr="00A93B72">
        <w:rPr>
          <w:rFonts w:asciiTheme="majorHAnsi" w:hAnsiTheme="majorHAnsi" w:cstheme="majorHAnsi"/>
          <w:szCs w:val="18"/>
        </w:rPr>
        <w:t>.</w:t>
      </w:r>
    </w:p>
    <w:p w14:paraId="18334B55" w14:textId="01DE688C" w:rsidR="001F0818" w:rsidRPr="00A93B72" w:rsidRDefault="001F0818" w:rsidP="00070261">
      <w:pPr>
        <w:pStyle w:val="22uroven"/>
        <w:rPr>
          <w:rFonts w:asciiTheme="majorHAnsi" w:hAnsiTheme="majorHAnsi" w:cstheme="majorHAnsi"/>
          <w:szCs w:val="18"/>
        </w:rPr>
      </w:pPr>
      <w:r w:rsidRPr="00A93B72">
        <w:rPr>
          <w:rFonts w:asciiTheme="majorHAnsi" w:hAnsiTheme="majorHAnsi" w:cstheme="majorHAnsi"/>
          <w:szCs w:val="18"/>
        </w:rPr>
        <w:t>Zhotovitel bere na vědomí, že společnost Brněnské vodárny a kanalizace, a.s. je povinným subjektem dle zákona č. 106/</w:t>
      </w:r>
      <w:r w:rsidR="009C3497" w:rsidRPr="00A93B72">
        <w:rPr>
          <w:rFonts w:asciiTheme="majorHAnsi" w:hAnsiTheme="majorHAnsi" w:cstheme="majorHAnsi"/>
          <w:szCs w:val="18"/>
        </w:rPr>
        <w:t>19</w:t>
      </w:r>
      <w:r w:rsidRPr="00A93B72">
        <w:rPr>
          <w:rFonts w:asciiTheme="majorHAnsi" w:hAnsiTheme="majorHAnsi" w:cstheme="majorHAnsi"/>
          <w:szCs w:val="18"/>
        </w:rPr>
        <w:t>99 Sb., o svobodném přístupu k informacím, ve znění pozdějších předpisů.</w:t>
      </w:r>
    </w:p>
    <w:p w14:paraId="170CDEC4" w14:textId="77777777" w:rsidR="002D32FC" w:rsidRPr="00A93B72" w:rsidRDefault="002D32FC" w:rsidP="00A51C5B">
      <w:pPr>
        <w:pStyle w:val="22uroven"/>
        <w:rPr>
          <w:rFonts w:asciiTheme="majorHAnsi" w:hAnsiTheme="majorHAnsi" w:cstheme="majorHAnsi"/>
          <w:szCs w:val="18"/>
        </w:rPr>
      </w:pPr>
      <w:r w:rsidRPr="00A93B72">
        <w:rPr>
          <w:rFonts w:asciiTheme="majorHAnsi" w:hAnsiTheme="majorHAnsi" w:cstheme="majorHAnsi"/>
          <w:szCs w:val="18"/>
        </w:rPr>
        <w:t xml:space="preserve">Smlouva je vyhotovena ve 2 stejnopisech, z nichž 1 obdrží </w:t>
      </w:r>
      <w:r w:rsidR="00960CA4" w:rsidRPr="00A93B72">
        <w:rPr>
          <w:rFonts w:asciiTheme="majorHAnsi" w:hAnsiTheme="majorHAnsi" w:cstheme="majorHAnsi"/>
          <w:szCs w:val="18"/>
        </w:rPr>
        <w:t>zhotovitel</w:t>
      </w:r>
      <w:r w:rsidRPr="00A93B72">
        <w:rPr>
          <w:rFonts w:asciiTheme="majorHAnsi" w:hAnsiTheme="majorHAnsi" w:cstheme="majorHAnsi"/>
          <w:szCs w:val="18"/>
        </w:rPr>
        <w:t xml:space="preserve"> a 1 </w:t>
      </w:r>
      <w:r w:rsidR="00960CA4" w:rsidRPr="00A93B72">
        <w:rPr>
          <w:rFonts w:asciiTheme="majorHAnsi" w:hAnsiTheme="majorHAnsi" w:cstheme="majorHAnsi"/>
          <w:szCs w:val="18"/>
        </w:rPr>
        <w:t>objednatel</w:t>
      </w:r>
      <w:r w:rsidRPr="00A93B72">
        <w:rPr>
          <w:rFonts w:asciiTheme="majorHAnsi" w:hAnsiTheme="majorHAnsi" w:cstheme="majorHAnsi"/>
          <w:szCs w:val="18"/>
        </w:rPr>
        <w:t>.</w:t>
      </w:r>
    </w:p>
    <w:p w14:paraId="79C4F03E" w14:textId="2BE2810B" w:rsidR="009118AF" w:rsidRPr="00A93B72" w:rsidRDefault="002E692D" w:rsidP="009118AF">
      <w:pPr>
        <w:pStyle w:val="22uroven"/>
        <w:rPr>
          <w:rFonts w:asciiTheme="majorHAnsi" w:hAnsiTheme="majorHAnsi" w:cstheme="majorHAnsi"/>
          <w:szCs w:val="18"/>
        </w:rPr>
      </w:pPr>
      <w:r w:rsidRPr="00A93B72">
        <w:rPr>
          <w:rFonts w:asciiTheme="majorHAnsi" w:hAnsiTheme="majorHAnsi" w:cstheme="majorHAnsi"/>
          <w:szCs w:val="18"/>
        </w:rPr>
        <w:t>Tato smlouva byla uzavřena</w:t>
      </w:r>
      <w:r w:rsidR="009118AF" w:rsidRPr="00A93B72">
        <w:rPr>
          <w:rFonts w:asciiTheme="majorHAnsi" w:hAnsiTheme="majorHAnsi" w:cstheme="majorHAnsi"/>
          <w:szCs w:val="18"/>
        </w:rPr>
        <w:t xml:space="preserve"> v běžném obchodním styk</w:t>
      </w:r>
      <w:r w:rsidRPr="00A93B72">
        <w:rPr>
          <w:rFonts w:asciiTheme="majorHAnsi" w:hAnsiTheme="majorHAnsi" w:cstheme="majorHAnsi"/>
          <w:szCs w:val="18"/>
        </w:rPr>
        <w:t>u právnickou osobou, která byla založena za účelem uspokojování</w:t>
      </w:r>
      <w:r w:rsidR="009118AF" w:rsidRPr="00A93B72">
        <w:rPr>
          <w:rFonts w:asciiTheme="majorHAnsi" w:hAnsiTheme="majorHAnsi" w:cstheme="majorHAnsi"/>
          <w:szCs w:val="18"/>
        </w:rPr>
        <w:t xml:space="preserve"> pot</w:t>
      </w:r>
      <w:r w:rsidRPr="00A93B72">
        <w:rPr>
          <w:rFonts w:asciiTheme="majorHAnsi" w:hAnsiTheme="majorHAnsi" w:cstheme="majorHAnsi"/>
          <w:szCs w:val="18"/>
        </w:rPr>
        <w:t>řeb majících průmyslovou nebo</w:t>
      </w:r>
      <w:r w:rsidR="009118AF" w:rsidRPr="00A93B72">
        <w:rPr>
          <w:rFonts w:asciiTheme="majorHAnsi" w:hAnsiTheme="majorHAnsi" w:cstheme="majorHAnsi"/>
          <w:szCs w:val="18"/>
        </w:rPr>
        <w:t xml:space="preserve"> obchodní povahu. Přestože smlouva nepodléhá uve</w:t>
      </w:r>
      <w:r w:rsidRPr="00A93B72">
        <w:rPr>
          <w:rFonts w:asciiTheme="majorHAnsi" w:hAnsiTheme="majorHAnsi" w:cstheme="majorHAnsi"/>
          <w:szCs w:val="18"/>
        </w:rPr>
        <w:t xml:space="preserve">řejnění v registru smluv dle </w:t>
      </w:r>
      <w:r w:rsidR="009118AF" w:rsidRPr="00A93B72">
        <w:rPr>
          <w:rFonts w:asciiTheme="majorHAnsi" w:hAnsiTheme="majorHAnsi" w:cstheme="majorHAnsi"/>
          <w:szCs w:val="18"/>
        </w:rPr>
        <w:t>zákona č. 340/2015 Sb., o z</w:t>
      </w:r>
      <w:r w:rsidRPr="00A93B72">
        <w:rPr>
          <w:rFonts w:asciiTheme="majorHAnsi" w:hAnsiTheme="majorHAnsi" w:cstheme="majorHAnsi"/>
          <w:szCs w:val="18"/>
        </w:rPr>
        <w:t xml:space="preserve">vláštních podmínkách účinnosti některých smluv, uveřejňování </w:t>
      </w:r>
      <w:r w:rsidR="009118AF" w:rsidRPr="00A93B72">
        <w:rPr>
          <w:rFonts w:asciiTheme="majorHAnsi" w:hAnsiTheme="majorHAnsi" w:cstheme="majorHAnsi"/>
          <w:szCs w:val="18"/>
        </w:rPr>
        <w:t>těchto smluv a o registru smluv (zákon o registru smluv) ve znění pozdějších předpisů, pro naplnění zásady transparentnosti při uzavírání smlouvy se smluvní strany dohodly, že Brněnské vodárny a kanal</w:t>
      </w:r>
      <w:r w:rsidRPr="00A93B72">
        <w:rPr>
          <w:rFonts w:asciiTheme="majorHAnsi" w:hAnsiTheme="majorHAnsi" w:cstheme="majorHAnsi"/>
          <w:szCs w:val="18"/>
        </w:rPr>
        <w:t xml:space="preserve">izace, a.s. zajistí zveřejnění </w:t>
      </w:r>
      <w:r w:rsidR="009118AF" w:rsidRPr="00A93B72">
        <w:rPr>
          <w:rFonts w:asciiTheme="majorHAnsi" w:hAnsiTheme="majorHAnsi" w:cstheme="majorHAnsi"/>
          <w:szCs w:val="18"/>
        </w:rPr>
        <w:t xml:space="preserve">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009118AF" w:rsidRPr="00A93B72">
        <w:rPr>
          <w:rFonts w:asciiTheme="majorHAnsi" w:hAnsiTheme="majorHAnsi" w:cstheme="majorHAnsi"/>
          <w:szCs w:val="18"/>
          <w:u w:val="single"/>
        </w:rPr>
        <w:t xml:space="preserve">s výjimkou skutečností uvedených v příloze č. 1 této smlouvy, které zhotovitel považuje za svoje obchodní tajemství a k jejichž uveřejnění </w:t>
      </w:r>
      <w:r w:rsidR="00FF4567" w:rsidRPr="00A93B72">
        <w:rPr>
          <w:rFonts w:asciiTheme="majorHAnsi" w:hAnsiTheme="majorHAnsi" w:cstheme="majorHAnsi"/>
          <w:szCs w:val="18"/>
          <w:u w:val="single"/>
        </w:rPr>
        <w:t>zhotovitel</w:t>
      </w:r>
      <w:r w:rsidR="009118AF" w:rsidRPr="00A93B72">
        <w:rPr>
          <w:rFonts w:asciiTheme="majorHAnsi" w:hAnsiTheme="majorHAnsi" w:cstheme="majorHAnsi"/>
          <w:szCs w:val="18"/>
          <w:u w:val="single"/>
        </w:rPr>
        <w:t xml:space="preserve"> souhlas neuděluje</w:t>
      </w:r>
      <w:r w:rsidR="009118AF" w:rsidRPr="00A93B72">
        <w:rPr>
          <w:rFonts w:asciiTheme="majorHAnsi" w:hAnsiTheme="majorHAnsi" w:cstheme="majorHAnsi"/>
          <w:szCs w:val="18"/>
        </w:rPr>
        <w:t>.</w:t>
      </w:r>
    </w:p>
    <w:p w14:paraId="778849ED" w14:textId="77777777" w:rsidR="002D32FC" w:rsidRPr="00A93B72" w:rsidRDefault="002D32FC" w:rsidP="00E74D6A">
      <w:pPr>
        <w:pStyle w:val="22uroven"/>
        <w:rPr>
          <w:rFonts w:asciiTheme="majorHAnsi" w:hAnsiTheme="majorHAnsi" w:cstheme="majorHAnsi"/>
          <w:szCs w:val="18"/>
        </w:rPr>
      </w:pPr>
      <w:r w:rsidRPr="00A93B72">
        <w:rPr>
          <w:rFonts w:asciiTheme="majorHAnsi" w:hAnsiTheme="majorHAnsi" w:cstheme="majorHAnsi"/>
          <w:szCs w:val="18"/>
        </w:rPr>
        <w:t xml:space="preserve">Smluvní strany prohlašují, že údaje uvedené v této smlouvě nejsou informacemi požívajícími ochrany důvěrnosti majetkových poměrů. </w:t>
      </w:r>
    </w:p>
    <w:p w14:paraId="1C4836F7" w14:textId="2D30849C" w:rsidR="002D32FC" w:rsidRPr="00A93B72" w:rsidRDefault="00ED2CA0" w:rsidP="00131470">
      <w:pPr>
        <w:pStyle w:val="22uroven"/>
        <w:rPr>
          <w:rFonts w:asciiTheme="majorHAnsi" w:hAnsiTheme="majorHAnsi" w:cstheme="majorHAnsi"/>
          <w:szCs w:val="18"/>
        </w:rPr>
      </w:pPr>
      <w:r w:rsidRPr="00A93B72">
        <w:rPr>
          <w:rFonts w:asciiTheme="majorHAnsi" w:hAnsiTheme="majorHAnsi" w:cstheme="majorHAnsi"/>
          <w:szCs w:val="18"/>
        </w:rPr>
        <w:t>Objednatel</w:t>
      </w:r>
      <w:r w:rsidR="002D32FC" w:rsidRPr="00A93B72">
        <w:rPr>
          <w:rFonts w:asciiTheme="majorHAnsi" w:hAnsiTheme="majorHAnsi" w:cstheme="majorHAnsi"/>
          <w:szCs w:val="18"/>
        </w:rPr>
        <w:t xml:space="preserve"> výslovně uvádí, že smlouva neobsahuje žádné jeho obchodní tajemství.</w:t>
      </w:r>
    </w:p>
    <w:p w14:paraId="395C1D21" w14:textId="0D88FE73" w:rsidR="00750C38" w:rsidRPr="00A93B72" w:rsidRDefault="00750C38" w:rsidP="00750C38">
      <w:pPr>
        <w:pStyle w:val="22uroven"/>
        <w:rPr>
          <w:rFonts w:asciiTheme="majorHAnsi" w:hAnsiTheme="majorHAnsi" w:cstheme="majorHAnsi"/>
          <w:szCs w:val="18"/>
        </w:rPr>
      </w:pPr>
      <w:r w:rsidRPr="00A93B72">
        <w:rPr>
          <w:rFonts w:asciiTheme="majorHAnsi" w:hAnsiTheme="majorHAnsi" w:cstheme="majorHAnsi"/>
          <w:szCs w:val="18"/>
        </w:rPr>
        <w:t>Nedílnou součástí této smlouvy je příloha č. 1 obsahující ceny za jednotlivé typy prací</w:t>
      </w:r>
      <w:r w:rsidR="00890095" w:rsidRPr="00A93B72">
        <w:rPr>
          <w:rFonts w:asciiTheme="majorHAnsi" w:hAnsiTheme="majorHAnsi" w:cstheme="majorHAnsi"/>
          <w:szCs w:val="18"/>
        </w:rPr>
        <w:t xml:space="preserve"> a příloha č. 2 obsahující seznam míst plnění na vodovodní síti provozované objednatelem</w:t>
      </w:r>
      <w:r w:rsidRPr="00A93B72">
        <w:rPr>
          <w:rFonts w:asciiTheme="majorHAnsi" w:hAnsiTheme="majorHAnsi" w:cstheme="majorHAnsi"/>
          <w:szCs w:val="18"/>
        </w:rPr>
        <w:t>.</w:t>
      </w:r>
    </w:p>
    <w:p w14:paraId="19716E03" w14:textId="77777777" w:rsidR="002D32FC" w:rsidRPr="00A93B72" w:rsidRDefault="002D32FC" w:rsidP="00A51C5B">
      <w:pPr>
        <w:pStyle w:val="22uroven"/>
        <w:rPr>
          <w:rFonts w:asciiTheme="majorHAnsi" w:hAnsiTheme="majorHAnsi" w:cstheme="majorHAnsi"/>
          <w:szCs w:val="18"/>
        </w:rPr>
      </w:pPr>
      <w:r w:rsidRPr="00A93B72">
        <w:rPr>
          <w:rFonts w:asciiTheme="majorHAnsi" w:hAnsiTheme="majorHAnsi" w:cstheme="majorHAnsi"/>
          <w:szCs w:val="18"/>
        </w:rPr>
        <w:t xml:space="preserve">Smluvní strany prohlašují, že s obsahem této smlouvy souhlasí a nemají žádných připomínek. Na důkaz toho připojují své podpisy. </w:t>
      </w:r>
    </w:p>
    <w:p w14:paraId="2F96191F" w14:textId="77777777" w:rsidR="002D32FC" w:rsidRPr="00A93B72" w:rsidRDefault="002D32FC" w:rsidP="00A51C5B">
      <w:pPr>
        <w:rPr>
          <w:rFonts w:asciiTheme="majorHAnsi" w:hAnsiTheme="majorHAnsi" w:cstheme="majorHAnsi"/>
          <w:b/>
          <w:sz w:val="18"/>
          <w:szCs w:val="18"/>
        </w:rPr>
      </w:pPr>
    </w:p>
    <w:tbl>
      <w:tblPr>
        <w:tblW w:w="0" w:type="auto"/>
        <w:tblCellMar>
          <w:left w:w="70" w:type="dxa"/>
          <w:right w:w="70" w:type="dxa"/>
        </w:tblCellMar>
        <w:tblLook w:val="0000" w:firstRow="0" w:lastRow="0" w:firstColumn="0" w:lastColumn="0" w:noHBand="0" w:noVBand="0"/>
      </w:tblPr>
      <w:tblGrid>
        <w:gridCol w:w="1829"/>
        <w:gridCol w:w="691"/>
        <w:gridCol w:w="1754"/>
        <w:gridCol w:w="538"/>
        <w:gridCol w:w="2114"/>
        <w:gridCol w:w="723"/>
        <w:gridCol w:w="1423"/>
      </w:tblGrid>
      <w:tr w:rsidR="002D32FC" w:rsidRPr="00A93B72" w14:paraId="2044C8EB" w14:textId="77777777" w:rsidTr="004D11E8">
        <w:tc>
          <w:tcPr>
            <w:tcW w:w="1913" w:type="dxa"/>
          </w:tcPr>
          <w:p w14:paraId="2C4E7E4C" w14:textId="43185730" w:rsidR="002D32FC" w:rsidRPr="00A93B72" w:rsidRDefault="008B7CB9" w:rsidP="004D11E8">
            <w:pPr>
              <w:rPr>
                <w:rFonts w:asciiTheme="majorHAnsi" w:hAnsiTheme="majorHAnsi" w:cstheme="majorHAnsi"/>
                <w:sz w:val="18"/>
                <w:szCs w:val="18"/>
              </w:rPr>
            </w:pPr>
            <w:r w:rsidRPr="00A93B72">
              <w:rPr>
                <w:rFonts w:asciiTheme="majorHAnsi" w:hAnsiTheme="majorHAnsi" w:cstheme="majorHAnsi"/>
                <w:sz w:val="18"/>
                <w:szCs w:val="18"/>
              </w:rPr>
              <w:t>V </w:t>
            </w:r>
            <w:r w:rsidR="00BD5C2F" w:rsidRPr="00A93B72">
              <w:rPr>
                <w:rFonts w:asciiTheme="majorHAnsi" w:hAnsiTheme="majorHAnsi" w:cstheme="majorHAnsi"/>
                <w:sz w:val="18"/>
                <w:szCs w:val="18"/>
              </w:rPr>
              <w:t>Brně</w:t>
            </w:r>
          </w:p>
        </w:tc>
        <w:tc>
          <w:tcPr>
            <w:tcW w:w="709" w:type="dxa"/>
          </w:tcPr>
          <w:p w14:paraId="5A5000C0" w14:textId="77777777" w:rsidR="002D32FC" w:rsidRPr="00A93B72" w:rsidRDefault="002D32FC" w:rsidP="004D11E8">
            <w:pPr>
              <w:rPr>
                <w:rFonts w:asciiTheme="majorHAnsi" w:hAnsiTheme="majorHAnsi" w:cstheme="majorHAnsi"/>
                <w:sz w:val="18"/>
                <w:szCs w:val="18"/>
              </w:rPr>
            </w:pPr>
            <w:r w:rsidRPr="00A93B72">
              <w:rPr>
                <w:rFonts w:asciiTheme="majorHAnsi" w:hAnsiTheme="majorHAnsi" w:cstheme="majorHAnsi"/>
                <w:sz w:val="18"/>
                <w:szCs w:val="18"/>
              </w:rPr>
              <w:t>dne</w:t>
            </w:r>
          </w:p>
        </w:tc>
        <w:tc>
          <w:tcPr>
            <w:tcW w:w="1843" w:type="dxa"/>
          </w:tcPr>
          <w:p w14:paraId="4A39A91B" w14:textId="69E47A0A" w:rsidR="002D32FC" w:rsidRPr="00A93B72" w:rsidRDefault="00FB288D" w:rsidP="004D11E8">
            <w:pPr>
              <w:rPr>
                <w:rFonts w:asciiTheme="majorHAnsi" w:hAnsiTheme="majorHAnsi" w:cstheme="majorHAnsi"/>
                <w:sz w:val="18"/>
                <w:szCs w:val="18"/>
              </w:rPr>
            </w:pPr>
            <w:r>
              <w:rPr>
                <w:rFonts w:asciiTheme="majorHAnsi" w:hAnsiTheme="majorHAnsi" w:cstheme="majorHAnsi"/>
                <w:sz w:val="18"/>
                <w:szCs w:val="18"/>
              </w:rPr>
              <w:t>28. 3. 2023</w:t>
            </w:r>
          </w:p>
        </w:tc>
        <w:tc>
          <w:tcPr>
            <w:tcW w:w="567" w:type="dxa"/>
          </w:tcPr>
          <w:p w14:paraId="2119451B" w14:textId="77777777" w:rsidR="002D32FC" w:rsidRPr="00A93B72" w:rsidRDefault="002D32FC" w:rsidP="004D11E8">
            <w:pPr>
              <w:rPr>
                <w:rFonts w:asciiTheme="majorHAnsi" w:hAnsiTheme="majorHAnsi" w:cstheme="majorHAnsi"/>
                <w:sz w:val="18"/>
                <w:szCs w:val="18"/>
              </w:rPr>
            </w:pPr>
          </w:p>
        </w:tc>
        <w:tc>
          <w:tcPr>
            <w:tcW w:w="2232" w:type="dxa"/>
          </w:tcPr>
          <w:p w14:paraId="617CDD8C" w14:textId="77777777" w:rsidR="002D32FC" w:rsidRPr="00A93B72" w:rsidRDefault="002D32FC" w:rsidP="004D11E8">
            <w:pPr>
              <w:rPr>
                <w:rFonts w:asciiTheme="majorHAnsi" w:hAnsiTheme="majorHAnsi" w:cstheme="majorHAnsi"/>
                <w:sz w:val="18"/>
                <w:szCs w:val="18"/>
              </w:rPr>
            </w:pPr>
            <w:r w:rsidRPr="00A93B72">
              <w:rPr>
                <w:rFonts w:asciiTheme="majorHAnsi" w:hAnsiTheme="majorHAnsi" w:cstheme="majorHAnsi"/>
                <w:sz w:val="18"/>
                <w:szCs w:val="18"/>
              </w:rPr>
              <w:t>V Brně</w:t>
            </w:r>
          </w:p>
        </w:tc>
        <w:tc>
          <w:tcPr>
            <w:tcW w:w="744" w:type="dxa"/>
          </w:tcPr>
          <w:p w14:paraId="0E4C1B4E" w14:textId="77777777" w:rsidR="002D32FC" w:rsidRPr="00A93B72" w:rsidRDefault="002D32FC" w:rsidP="004D11E8">
            <w:pPr>
              <w:rPr>
                <w:rFonts w:asciiTheme="majorHAnsi" w:hAnsiTheme="majorHAnsi" w:cstheme="majorHAnsi"/>
                <w:sz w:val="18"/>
                <w:szCs w:val="18"/>
              </w:rPr>
            </w:pPr>
            <w:r w:rsidRPr="00A93B72">
              <w:rPr>
                <w:rFonts w:asciiTheme="majorHAnsi" w:hAnsiTheme="majorHAnsi" w:cstheme="majorHAnsi"/>
                <w:sz w:val="18"/>
                <w:szCs w:val="18"/>
              </w:rPr>
              <w:t>dne</w:t>
            </w:r>
          </w:p>
        </w:tc>
        <w:tc>
          <w:tcPr>
            <w:tcW w:w="1488" w:type="dxa"/>
          </w:tcPr>
          <w:p w14:paraId="18C031D7" w14:textId="20AC50AC" w:rsidR="002D32FC" w:rsidRPr="00A93B72" w:rsidRDefault="00FB288D" w:rsidP="004D11E8">
            <w:pPr>
              <w:rPr>
                <w:rFonts w:asciiTheme="majorHAnsi" w:hAnsiTheme="majorHAnsi" w:cstheme="majorHAnsi"/>
                <w:sz w:val="18"/>
                <w:szCs w:val="18"/>
              </w:rPr>
            </w:pPr>
            <w:r>
              <w:rPr>
                <w:rFonts w:asciiTheme="majorHAnsi" w:hAnsiTheme="majorHAnsi" w:cstheme="majorHAnsi"/>
                <w:sz w:val="18"/>
                <w:szCs w:val="18"/>
              </w:rPr>
              <w:t>28. 3. 2023</w:t>
            </w:r>
          </w:p>
        </w:tc>
      </w:tr>
      <w:tr w:rsidR="002D32FC" w:rsidRPr="00A93B72" w14:paraId="18CA59F0" w14:textId="77777777" w:rsidTr="004D11E8">
        <w:tc>
          <w:tcPr>
            <w:tcW w:w="4465" w:type="dxa"/>
            <w:gridSpan w:val="3"/>
          </w:tcPr>
          <w:p w14:paraId="09DCA19D" w14:textId="77777777" w:rsidR="002D32FC" w:rsidRPr="00A93B72" w:rsidRDefault="002D32FC" w:rsidP="00ED2CA0">
            <w:pPr>
              <w:rPr>
                <w:rFonts w:asciiTheme="majorHAnsi" w:hAnsiTheme="majorHAnsi" w:cstheme="majorHAnsi"/>
                <w:sz w:val="18"/>
                <w:szCs w:val="18"/>
              </w:rPr>
            </w:pPr>
            <w:r w:rsidRPr="00A93B72">
              <w:rPr>
                <w:rFonts w:asciiTheme="majorHAnsi" w:hAnsiTheme="majorHAnsi" w:cstheme="majorHAnsi"/>
                <w:sz w:val="18"/>
                <w:szCs w:val="18"/>
              </w:rPr>
              <w:t xml:space="preserve">Za </w:t>
            </w:r>
            <w:r w:rsidR="00ED2CA0" w:rsidRPr="00A93B72">
              <w:rPr>
                <w:rFonts w:asciiTheme="majorHAnsi" w:hAnsiTheme="majorHAnsi" w:cstheme="majorHAnsi"/>
                <w:sz w:val="18"/>
                <w:szCs w:val="18"/>
              </w:rPr>
              <w:t>zhotovitele</w:t>
            </w:r>
          </w:p>
        </w:tc>
        <w:tc>
          <w:tcPr>
            <w:tcW w:w="567" w:type="dxa"/>
          </w:tcPr>
          <w:p w14:paraId="7030A706" w14:textId="77777777" w:rsidR="002D32FC" w:rsidRPr="00A93B72" w:rsidRDefault="002D32FC" w:rsidP="004D11E8">
            <w:pPr>
              <w:rPr>
                <w:rFonts w:asciiTheme="majorHAnsi" w:hAnsiTheme="majorHAnsi" w:cstheme="majorHAnsi"/>
                <w:sz w:val="18"/>
                <w:szCs w:val="18"/>
              </w:rPr>
            </w:pPr>
          </w:p>
        </w:tc>
        <w:tc>
          <w:tcPr>
            <w:tcW w:w="4464" w:type="dxa"/>
            <w:gridSpan w:val="3"/>
          </w:tcPr>
          <w:p w14:paraId="15848AB7" w14:textId="77777777" w:rsidR="002D32FC" w:rsidRPr="00A93B72" w:rsidRDefault="002D32FC" w:rsidP="00ED2CA0">
            <w:pPr>
              <w:rPr>
                <w:rFonts w:asciiTheme="majorHAnsi" w:hAnsiTheme="majorHAnsi" w:cstheme="majorHAnsi"/>
                <w:sz w:val="18"/>
                <w:szCs w:val="18"/>
              </w:rPr>
            </w:pPr>
            <w:r w:rsidRPr="00A93B72">
              <w:rPr>
                <w:rFonts w:asciiTheme="majorHAnsi" w:hAnsiTheme="majorHAnsi" w:cstheme="majorHAnsi"/>
                <w:sz w:val="18"/>
                <w:szCs w:val="18"/>
              </w:rPr>
              <w:t xml:space="preserve">Za </w:t>
            </w:r>
            <w:r w:rsidR="00ED2CA0" w:rsidRPr="00A93B72">
              <w:rPr>
                <w:rFonts w:asciiTheme="majorHAnsi" w:hAnsiTheme="majorHAnsi" w:cstheme="majorHAnsi"/>
                <w:sz w:val="18"/>
                <w:szCs w:val="18"/>
              </w:rPr>
              <w:t>objednatele</w:t>
            </w:r>
          </w:p>
        </w:tc>
      </w:tr>
      <w:tr w:rsidR="002D32FC" w:rsidRPr="00A93B72" w14:paraId="382AF0CC" w14:textId="77777777" w:rsidTr="004D11E8">
        <w:trPr>
          <w:trHeight w:val="1475"/>
        </w:trPr>
        <w:tc>
          <w:tcPr>
            <w:tcW w:w="4465" w:type="dxa"/>
            <w:gridSpan w:val="3"/>
            <w:tcBorders>
              <w:bottom w:val="dashed" w:sz="4" w:space="0" w:color="auto"/>
            </w:tcBorders>
          </w:tcPr>
          <w:p w14:paraId="25E8FC4B" w14:textId="77777777" w:rsidR="002D32FC" w:rsidRPr="00A93B72" w:rsidRDefault="002D32FC" w:rsidP="004D11E8">
            <w:pPr>
              <w:rPr>
                <w:rFonts w:asciiTheme="majorHAnsi" w:hAnsiTheme="majorHAnsi" w:cstheme="majorHAnsi"/>
                <w:sz w:val="18"/>
                <w:szCs w:val="18"/>
              </w:rPr>
            </w:pPr>
          </w:p>
        </w:tc>
        <w:tc>
          <w:tcPr>
            <w:tcW w:w="567" w:type="dxa"/>
          </w:tcPr>
          <w:p w14:paraId="7623943F" w14:textId="77777777" w:rsidR="002D32FC" w:rsidRPr="00A93B72" w:rsidRDefault="002D32FC" w:rsidP="004D11E8">
            <w:pPr>
              <w:rPr>
                <w:rFonts w:asciiTheme="majorHAnsi" w:hAnsiTheme="majorHAnsi" w:cstheme="majorHAnsi"/>
                <w:sz w:val="18"/>
                <w:szCs w:val="18"/>
              </w:rPr>
            </w:pPr>
          </w:p>
        </w:tc>
        <w:tc>
          <w:tcPr>
            <w:tcW w:w="4464" w:type="dxa"/>
            <w:gridSpan w:val="3"/>
            <w:tcBorders>
              <w:bottom w:val="dashed" w:sz="4" w:space="0" w:color="auto"/>
            </w:tcBorders>
          </w:tcPr>
          <w:p w14:paraId="4DFB2E45" w14:textId="77777777" w:rsidR="002D32FC" w:rsidRPr="00A93B72" w:rsidRDefault="002D32FC" w:rsidP="004D11E8">
            <w:pPr>
              <w:rPr>
                <w:rFonts w:asciiTheme="majorHAnsi" w:hAnsiTheme="majorHAnsi" w:cstheme="majorHAnsi"/>
                <w:sz w:val="18"/>
                <w:szCs w:val="18"/>
              </w:rPr>
            </w:pPr>
          </w:p>
        </w:tc>
      </w:tr>
      <w:tr w:rsidR="002D32FC" w:rsidRPr="00A93B72" w14:paraId="50DB294A" w14:textId="77777777" w:rsidTr="004D11E8">
        <w:tc>
          <w:tcPr>
            <w:tcW w:w="4465" w:type="dxa"/>
            <w:gridSpan w:val="3"/>
            <w:tcBorders>
              <w:top w:val="dashed" w:sz="4" w:space="0" w:color="auto"/>
            </w:tcBorders>
          </w:tcPr>
          <w:p w14:paraId="2C08FD72" w14:textId="77777777" w:rsidR="00F2536E" w:rsidRPr="00A93B72" w:rsidRDefault="009E3C76" w:rsidP="009E3C76">
            <w:pPr>
              <w:pStyle w:val="zarovnannasted"/>
              <w:rPr>
                <w:rFonts w:asciiTheme="majorHAnsi" w:hAnsiTheme="majorHAnsi" w:cstheme="majorHAnsi"/>
                <w:sz w:val="18"/>
                <w:szCs w:val="18"/>
              </w:rPr>
            </w:pPr>
            <w:r w:rsidRPr="00A93B72">
              <w:rPr>
                <w:rFonts w:asciiTheme="majorHAnsi" w:hAnsiTheme="majorHAnsi" w:cstheme="majorHAnsi"/>
                <w:sz w:val="18"/>
                <w:szCs w:val="18"/>
              </w:rPr>
              <w:t xml:space="preserve">Radek Suchomel, jednatel společnosti PRODOZ </w:t>
            </w:r>
            <w:proofErr w:type="spellStart"/>
            <w:r w:rsidRPr="00A93B72">
              <w:rPr>
                <w:rFonts w:asciiTheme="majorHAnsi" w:hAnsiTheme="majorHAnsi" w:cstheme="majorHAnsi"/>
                <w:sz w:val="18"/>
                <w:szCs w:val="18"/>
              </w:rPr>
              <w:t>road</w:t>
            </w:r>
            <w:proofErr w:type="spellEnd"/>
            <w:r w:rsidRPr="00A93B72">
              <w:rPr>
                <w:rFonts w:asciiTheme="majorHAnsi" w:hAnsiTheme="majorHAnsi" w:cstheme="majorHAnsi"/>
                <w:sz w:val="18"/>
                <w:szCs w:val="18"/>
              </w:rPr>
              <w:t xml:space="preserve"> s. r. o., správce společnosti</w:t>
            </w:r>
          </w:p>
          <w:p w14:paraId="4763BA99" w14:textId="521147B3" w:rsidR="009E3C76" w:rsidRPr="00A93B72" w:rsidRDefault="009E3C76" w:rsidP="009E3C76">
            <w:pPr>
              <w:pStyle w:val="zarovnannasted"/>
              <w:rPr>
                <w:rFonts w:asciiTheme="majorHAnsi" w:hAnsiTheme="majorHAnsi" w:cstheme="majorHAnsi"/>
                <w:sz w:val="18"/>
                <w:szCs w:val="18"/>
              </w:rPr>
            </w:pPr>
            <w:r w:rsidRPr="00A93B72">
              <w:rPr>
                <w:rFonts w:asciiTheme="majorHAnsi" w:hAnsiTheme="majorHAnsi" w:cstheme="majorHAnsi"/>
                <w:sz w:val="18"/>
                <w:szCs w:val="18"/>
              </w:rPr>
              <w:t>Sdružení ASFALTÉRŮ</w:t>
            </w:r>
          </w:p>
        </w:tc>
        <w:tc>
          <w:tcPr>
            <w:tcW w:w="567" w:type="dxa"/>
          </w:tcPr>
          <w:p w14:paraId="57FA58E5" w14:textId="77777777" w:rsidR="002D32FC" w:rsidRPr="00A93B72" w:rsidRDefault="002D32FC" w:rsidP="004D11E8">
            <w:pPr>
              <w:rPr>
                <w:rFonts w:asciiTheme="majorHAnsi" w:hAnsiTheme="majorHAnsi" w:cstheme="majorHAnsi"/>
                <w:sz w:val="18"/>
                <w:szCs w:val="18"/>
              </w:rPr>
            </w:pPr>
          </w:p>
        </w:tc>
        <w:tc>
          <w:tcPr>
            <w:tcW w:w="4464" w:type="dxa"/>
            <w:gridSpan w:val="3"/>
            <w:tcBorders>
              <w:top w:val="dashed" w:sz="4" w:space="0" w:color="auto"/>
            </w:tcBorders>
          </w:tcPr>
          <w:p w14:paraId="3A3136D0" w14:textId="77777777" w:rsidR="002D32FC" w:rsidRPr="00A93B72" w:rsidRDefault="002D32FC" w:rsidP="004D11E8">
            <w:pPr>
              <w:pStyle w:val="zarovnannasted"/>
              <w:rPr>
                <w:rFonts w:asciiTheme="majorHAnsi" w:hAnsiTheme="majorHAnsi" w:cstheme="majorHAnsi"/>
                <w:sz w:val="18"/>
                <w:szCs w:val="18"/>
              </w:rPr>
            </w:pPr>
            <w:r w:rsidRPr="00A93B72">
              <w:rPr>
                <w:rFonts w:asciiTheme="majorHAnsi" w:hAnsiTheme="majorHAnsi" w:cstheme="majorHAnsi"/>
                <w:sz w:val="18"/>
                <w:szCs w:val="18"/>
              </w:rPr>
              <w:t>Brněnské vodárny a kanalizace, a.s.</w:t>
            </w:r>
          </w:p>
          <w:p w14:paraId="0D109971" w14:textId="01B420BE" w:rsidR="002D32FC" w:rsidRPr="00A93B72" w:rsidRDefault="002D32FC" w:rsidP="00890095">
            <w:pPr>
              <w:pStyle w:val="zarovnannasted"/>
              <w:rPr>
                <w:rFonts w:asciiTheme="majorHAnsi" w:hAnsiTheme="majorHAnsi" w:cstheme="majorHAnsi"/>
                <w:sz w:val="18"/>
                <w:szCs w:val="18"/>
              </w:rPr>
            </w:pPr>
            <w:r w:rsidRPr="00A93B72">
              <w:rPr>
                <w:rFonts w:asciiTheme="majorHAnsi" w:hAnsiTheme="majorHAnsi" w:cstheme="majorHAnsi"/>
                <w:sz w:val="18"/>
                <w:szCs w:val="18"/>
              </w:rPr>
              <w:t xml:space="preserve">Ing. </w:t>
            </w:r>
            <w:r w:rsidR="00890095" w:rsidRPr="00A93B72">
              <w:rPr>
                <w:rFonts w:asciiTheme="majorHAnsi" w:hAnsiTheme="majorHAnsi" w:cstheme="majorHAnsi"/>
                <w:sz w:val="18"/>
                <w:szCs w:val="18"/>
              </w:rPr>
              <w:t xml:space="preserve">Daniel </w:t>
            </w:r>
            <w:proofErr w:type="spellStart"/>
            <w:r w:rsidR="00890095" w:rsidRPr="00A93B72">
              <w:rPr>
                <w:rFonts w:asciiTheme="majorHAnsi" w:hAnsiTheme="majorHAnsi" w:cstheme="majorHAnsi"/>
                <w:sz w:val="18"/>
                <w:szCs w:val="18"/>
              </w:rPr>
              <w:t>Struž</w:t>
            </w:r>
            <w:proofErr w:type="spellEnd"/>
            <w:r w:rsidR="00890095" w:rsidRPr="00A93B72">
              <w:rPr>
                <w:rFonts w:asciiTheme="majorHAnsi" w:hAnsiTheme="majorHAnsi" w:cstheme="majorHAnsi"/>
                <w:sz w:val="18"/>
                <w:szCs w:val="18"/>
              </w:rPr>
              <w:t>, MBA, předseda představenstva</w:t>
            </w:r>
          </w:p>
        </w:tc>
      </w:tr>
    </w:tbl>
    <w:p w14:paraId="02CBE04A" w14:textId="77777777" w:rsidR="002D32FC" w:rsidRPr="00A93B72" w:rsidRDefault="002D32FC" w:rsidP="00257A5F">
      <w:pPr>
        <w:rPr>
          <w:rFonts w:asciiTheme="majorHAnsi" w:hAnsiTheme="majorHAnsi" w:cstheme="majorHAnsi"/>
        </w:rPr>
      </w:pPr>
    </w:p>
    <w:p w14:paraId="626839A4" w14:textId="77777777" w:rsidR="002D32FC" w:rsidRPr="00A93B72" w:rsidRDefault="002D32FC" w:rsidP="00F54A43">
      <w:pPr>
        <w:rPr>
          <w:rFonts w:asciiTheme="majorHAnsi" w:hAnsiTheme="majorHAnsi" w:cstheme="majorHAnsi"/>
        </w:rPr>
        <w:sectPr w:rsidR="002D32FC" w:rsidRPr="00A93B72" w:rsidSect="002D32FC">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pPr>
    </w:p>
    <w:p w14:paraId="339E9D1C" w14:textId="33F1D785" w:rsidR="00F808FD" w:rsidRPr="00A93B72" w:rsidRDefault="00F808FD" w:rsidP="00F54A43">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400550" w:rsidRPr="00A93B72" w14:paraId="00AE5FD3" w14:textId="77777777" w:rsidTr="001C4C04">
        <w:tc>
          <w:tcPr>
            <w:tcW w:w="1913" w:type="dxa"/>
          </w:tcPr>
          <w:p w14:paraId="5A829BAE" w14:textId="77777777" w:rsidR="00400550" w:rsidRPr="00A93B72" w:rsidRDefault="00400550" w:rsidP="001C4C04">
            <w:pPr>
              <w:rPr>
                <w:rFonts w:asciiTheme="majorHAnsi" w:hAnsiTheme="majorHAnsi" w:cstheme="majorHAnsi"/>
                <w:sz w:val="18"/>
                <w:szCs w:val="18"/>
              </w:rPr>
            </w:pPr>
            <w:r w:rsidRPr="00A93B72">
              <w:rPr>
                <w:rFonts w:asciiTheme="majorHAnsi" w:hAnsiTheme="majorHAnsi" w:cstheme="majorHAnsi"/>
                <w:sz w:val="18"/>
                <w:szCs w:val="18"/>
              </w:rPr>
              <w:t>V Brně</w:t>
            </w:r>
          </w:p>
        </w:tc>
        <w:tc>
          <w:tcPr>
            <w:tcW w:w="709" w:type="dxa"/>
          </w:tcPr>
          <w:p w14:paraId="5F9B4890" w14:textId="77777777" w:rsidR="00400550" w:rsidRPr="00A93B72" w:rsidRDefault="00400550" w:rsidP="001C4C04">
            <w:pPr>
              <w:rPr>
                <w:rFonts w:asciiTheme="majorHAnsi" w:hAnsiTheme="majorHAnsi" w:cstheme="majorHAnsi"/>
                <w:sz w:val="18"/>
                <w:szCs w:val="18"/>
              </w:rPr>
            </w:pPr>
            <w:r w:rsidRPr="00A93B72">
              <w:rPr>
                <w:rFonts w:asciiTheme="majorHAnsi" w:hAnsiTheme="majorHAnsi" w:cstheme="majorHAnsi"/>
                <w:sz w:val="18"/>
                <w:szCs w:val="18"/>
              </w:rPr>
              <w:t>dne</w:t>
            </w:r>
          </w:p>
        </w:tc>
        <w:tc>
          <w:tcPr>
            <w:tcW w:w="1843" w:type="dxa"/>
          </w:tcPr>
          <w:p w14:paraId="633B9ACC" w14:textId="71BEBA8F" w:rsidR="00400550" w:rsidRPr="00A93B72" w:rsidRDefault="00E70809" w:rsidP="00E70809">
            <w:pPr>
              <w:rPr>
                <w:rFonts w:asciiTheme="majorHAnsi" w:hAnsiTheme="majorHAnsi" w:cstheme="majorHAnsi"/>
                <w:sz w:val="18"/>
                <w:szCs w:val="18"/>
              </w:rPr>
            </w:pPr>
            <w:r>
              <w:rPr>
                <w:rFonts w:asciiTheme="majorHAnsi" w:hAnsiTheme="majorHAnsi" w:cstheme="majorHAnsi"/>
                <w:sz w:val="18"/>
                <w:szCs w:val="18"/>
              </w:rPr>
              <w:t>2</w:t>
            </w:r>
            <w:r>
              <w:rPr>
                <w:rFonts w:asciiTheme="majorHAnsi" w:hAnsiTheme="majorHAnsi" w:cstheme="majorHAnsi"/>
                <w:sz w:val="18"/>
                <w:szCs w:val="18"/>
              </w:rPr>
              <w:t>9</w:t>
            </w:r>
            <w:r>
              <w:rPr>
                <w:rFonts w:asciiTheme="majorHAnsi" w:hAnsiTheme="majorHAnsi" w:cstheme="majorHAnsi"/>
                <w:sz w:val="18"/>
                <w:szCs w:val="18"/>
              </w:rPr>
              <w:t>. 3. 2023</w:t>
            </w:r>
          </w:p>
        </w:tc>
      </w:tr>
      <w:tr w:rsidR="00400550" w:rsidRPr="00A93B72" w14:paraId="36460EEF" w14:textId="77777777" w:rsidTr="001C4C04">
        <w:tc>
          <w:tcPr>
            <w:tcW w:w="4465" w:type="dxa"/>
            <w:gridSpan w:val="3"/>
          </w:tcPr>
          <w:p w14:paraId="3C9EE1B7" w14:textId="77777777" w:rsidR="00400550" w:rsidRPr="00A93B72" w:rsidRDefault="00400550" w:rsidP="001C4C04">
            <w:pPr>
              <w:rPr>
                <w:rFonts w:asciiTheme="majorHAnsi" w:hAnsiTheme="majorHAnsi" w:cstheme="majorHAnsi"/>
                <w:sz w:val="18"/>
                <w:szCs w:val="18"/>
              </w:rPr>
            </w:pPr>
            <w:r w:rsidRPr="00A93B72">
              <w:rPr>
                <w:rFonts w:asciiTheme="majorHAnsi" w:hAnsiTheme="majorHAnsi" w:cstheme="majorHAnsi"/>
                <w:sz w:val="18"/>
                <w:szCs w:val="18"/>
              </w:rPr>
              <w:t>Za zhotovitele</w:t>
            </w:r>
          </w:p>
        </w:tc>
      </w:tr>
      <w:tr w:rsidR="00400550" w:rsidRPr="00A93B72" w14:paraId="7DC89B85" w14:textId="77777777" w:rsidTr="001C4C04">
        <w:trPr>
          <w:trHeight w:val="1475"/>
        </w:trPr>
        <w:tc>
          <w:tcPr>
            <w:tcW w:w="4465" w:type="dxa"/>
            <w:gridSpan w:val="3"/>
            <w:tcBorders>
              <w:bottom w:val="dashed" w:sz="4" w:space="0" w:color="auto"/>
            </w:tcBorders>
          </w:tcPr>
          <w:p w14:paraId="38B7C9E1" w14:textId="77777777" w:rsidR="00400550" w:rsidRPr="00A93B72" w:rsidRDefault="00400550" w:rsidP="001C4C04">
            <w:pPr>
              <w:rPr>
                <w:rFonts w:asciiTheme="majorHAnsi" w:hAnsiTheme="majorHAnsi" w:cstheme="majorHAnsi"/>
                <w:sz w:val="18"/>
                <w:szCs w:val="18"/>
              </w:rPr>
            </w:pPr>
          </w:p>
        </w:tc>
      </w:tr>
      <w:tr w:rsidR="00400550" w:rsidRPr="00A93B72" w14:paraId="666479DF" w14:textId="77777777" w:rsidTr="001C4C04">
        <w:tc>
          <w:tcPr>
            <w:tcW w:w="4465" w:type="dxa"/>
            <w:gridSpan w:val="3"/>
            <w:tcBorders>
              <w:top w:val="dashed" w:sz="4" w:space="0" w:color="auto"/>
            </w:tcBorders>
          </w:tcPr>
          <w:p w14:paraId="140334E8" w14:textId="72E873AA" w:rsidR="00400550" w:rsidRPr="00A93B72" w:rsidRDefault="00400550" w:rsidP="001C4C04">
            <w:pPr>
              <w:pStyle w:val="zarovnannasted"/>
              <w:rPr>
                <w:rFonts w:asciiTheme="majorHAnsi" w:hAnsiTheme="majorHAnsi" w:cstheme="majorHAnsi"/>
                <w:sz w:val="18"/>
                <w:szCs w:val="18"/>
              </w:rPr>
            </w:pPr>
            <w:r w:rsidRPr="00A93B72">
              <w:rPr>
                <w:rFonts w:asciiTheme="majorHAnsi" w:hAnsiTheme="majorHAnsi" w:cstheme="majorHAnsi"/>
                <w:sz w:val="18"/>
                <w:szCs w:val="18"/>
              </w:rPr>
              <w:t xml:space="preserve">Josef </w:t>
            </w:r>
            <w:proofErr w:type="spellStart"/>
            <w:r w:rsidRPr="00A93B72">
              <w:rPr>
                <w:rFonts w:asciiTheme="majorHAnsi" w:hAnsiTheme="majorHAnsi" w:cstheme="majorHAnsi"/>
                <w:sz w:val="18"/>
                <w:szCs w:val="18"/>
              </w:rPr>
              <w:t>Crlík</w:t>
            </w:r>
            <w:proofErr w:type="spellEnd"/>
            <w:r w:rsidRPr="00A93B72">
              <w:rPr>
                <w:rFonts w:asciiTheme="majorHAnsi" w:hAnsiTheme="majorHAnsi" w:cstheme="majorHAnsi"/>
                <w:sz w:val="18"/>
                <w:szCs w:val="18"/>
              </w:rPr>
              <w:t xml:space="preserve">, jednatel společnosti </w:t>
            </w:r>
            <w:proofErr w:type="spellStart"/>
            <w:r w:rsidRPr="00A93B72">
              <w:rPr>
                <w:rFonts w:asciiTheme="majorHAnsi" w:hAnsiTheme="majorHAnsi" w:cstheme="majorHAnsi"/>
                <w:sz w:val="18"/>
                <w:szCs w:val="18"/>
              </w:rPr>
              <w:t>Crlík</w:t>
            </w:r>
            <w:proofErr w:type="spellEnd"/>
            <w:r w:rsidRPr="00A93B72">
              <w:rPr>
                <w:rFonts w:asciiTheme="majorHAnsi" w:hAnsiTheme="majorHAnsi" w:cstheme="majorHAnsi"/>
                <w:sz w:val="18"/>
                <w:szCs w:val="18"/>
              </w:rPr>
              <w:t xml:space="preserve">, s. r. o., </w:t>
            </w:r>
            <w:r w:rsidR="008B3E9D">
              <w:rPr>
                <w:rFonts w:asciiTheme="majorHAnsi" w:hAnsiTheme="majorHAnsi" w:cstheme="majorHAnsi"/>
                <w:sz w:val="18"/>
                <w:szCs w:val="18"/>
              </w:rPr>
              <w:t>společník</w:t>
            </w:r>
            <w:r w:rsidRPr="00A93B72">
              <w:rPr>
                <w:rFonts w:asciiTheme="majorHAnsi" w:hAnsiTheme="majorHAnsi" w:cstheme="majorHAnsi"/>
                <w:sz w:val="18"/>
                <w:szCs w:val="18"/>
              </w:rPr>
              <w:t xml:space="preserve"> společnosti</w:t>
            </w:r>
          </w:p>
          <w:p w14:paraId="5A1157DC" w14:textId="77777777" w:rsidR="00400550" w:rsidRPr="00A93B72" w:rsidRDefault="00400550" w:rsidP="001C4C04">
            <w:pPr>
              <w:pStyle w:val="zarovnannasted"/>
              <w:rPr>
                <w:rFonts w:asciiTheme="majorHAnsi" w:hAnsiTheme="majorHAnsi" w:cstheme="majorHAnsi"/>
                <w:sz w:val="18"/>
                <w:szCs w:val="18"/>
              </w:rPr>
            </w:pPr>
            <w:r w:rsidRPr="00A93B72">
              <w:rPr>
                <w:rFonts w:asciiTheme="majorHAnsi" w:hAnsiTheme="majorHAnsi" w:cstheme="majorHAnsi"/>
                <w:sz w:val="18"/>
                <w:szCs w:val="18"/>
              </w:rPr>
              <w:t>Sdružení ASFALTÉRŮ</w:t>
            </w:r>
          </w:p>
        </w:tc>
      </w:tr>
    </w:tbl>
    <w:p w14:paraId="5FE5EB8C" w14:textId="391F7487" w:rsidR="00F808FD" w:rsidRPr="00A93B72" w:rsidRDefault="00F808FD" w:rsidP="00F54A43">
      <w:pPr>
        <w:rPr>
          <w:rFonts w:asciiTheme="majorHAnsi" w:hAnsiTheme="majorHAnsi" w:cstheme="majorHAnsi"/>
        </w:rPr>
      </w:pPr>
    </w:p>
    <w:p w14:paraId="06C63ECE" w14:textId="17CF3BD8" w:rsidR="00F808FD" w:rsidRPr="00A93B72" w:rsidRDefault="00F808FD" w:rsidP="00F54A43">
      <w:pPr>
        <w:rPr>
          <w:rFonts w:asciiTheme="majorHAnsi" w:hAnsiTheme="majorHAnsi" w:cstheme="majorHAnsi"/>
        </w:rPr>
      </w:pPr>
    </w:p>
    <w:p w14:paraId="04378286" w14:textId="44B5C0D3" w:rsidR="00F808FD" w:rsidRPr="00A93B72" w:rsidRDefault="00F808FD" w:rsidP="00F54A43">
      <w:pPr>
        <w:rPr>
          <w:rFonts w:asciiTheme="majorHAnsi" w:hAnsiTheme="majorHAnsi" w:cstheme="majorHAnsi"/>
        </w:rPr>
      </w:pPr>
    </w:p>
    <w:p w14:paraId="0BB3313A" w14:textId="44A86FBA" w:rsidR="00F808FD" w:rsidRPr="00A93B72" w:rsidRDefault="00F808FD" w:rsidP="00F54A43">
      <w:pPr>
        <w:rPr>
          <w:rFonts w:asciiTheme="majorHAnsi" w:hAnsiTheme="majorHAnsi" w:cstheme="majorHAnsi"/>
        </w:rPr>
      </w:pPr>
    </w:p>
    <w:p w14:paraId="0CD31D92" w14:textId="0C6AA4D1" w:rsidR="00F808FD" w:rsidRPr="00A93B72" w:rsidRDefault="00F808FD" w:rsidP="00F54A43">
      <w:pPr>
        <w:rPr>
          <w:rFonts w:asciiTheme="majorHAnsi" w:hAnsiTheme="majorHAnsi" w:cstheme="majorHAnsi"/>
        </w:rPr>
      </w:pPr>
    </w:p>
    <w:p w14:paraId="7241AB4E" w14:textId="56856433" w:rsidR="00F808FD" w:rsidRPr="00A93B72" w:rsidRDefault="00F808FD" w:rsidP="00F54A43">
      <w:pPr>
        <w:rPr>
          <w:rFonts w:asciiTheme="majorHAnsi" w:hAnsiTheme="majorHAnsi" w:cstheme="majorHAnsi"/>
        </w:rPr>
      </w:pPr>
    </w:p>
    <w:p w14:paraId="5661EFBD" w14:textId="1E7D9758" w:rsidR="00F808FD" w:rsidRPr="00A93B72" w:rsidRDefault="00F808FD" w:rsidP="00F54A43">
      <w:pPr>
        <w:rPr>
          <w:rFonts w:asciiTheme="majorHAnsi" w:hAnsiTheme="majorHAnsi" w:cstheme="majorHAnsi"/>
        </w:rPr>
      </w:pPr>
    </w:p>
    <w:p w14:paraId="5295F115" w14:textId="486692D4" w:rsidR="00F808FD" w:rsidRPr="00A93B72" w:rsidRDefault="00F808FD" w:rsidP="00F54A43">
      <w:pPr>
        <w:rPr>
          <w:rFonts w:asciiTheme="majorHAnsi" w:hAnsiTheme="majorHAnsi" w:cstheme="majorHAnsi"/>
        </w:rPr>
      </w:pPr>
    </w:p>
    <w:p w14:paraId="45E6BF0A" w14:textId="54D5EA3E" w:rsidR="00B02007" w:rsidRPr="00A93B72" w:rsidRDefault="00B02007" w:rsidP="00B02007">
      <w:pPr>
        <w:jc w:val="center"/>
        <w:rPr>
          <w:rFonts w:asciiTheme="majorHAnsi" w:hAnsiTheme="majorHAnsi" w:cstheme="majorHAnsi"/>
          <w:b/>
          <w:sz w:val="32"/>
          <w:szCs w:val="32"/>
        </w:rPr>
      </w:pPr>
      <w:r w:rsidRPr="00A93B72">
        <w:rPr>
          <w:rFonts w:asciiTheme="majorHAnsi" w:hAnsiTheme="majorHAnsi" w:cstheme="majorHAnsi"/>
          <w:b/>
          <w:sz w:val="32"/>
          <w:szCs w:val="32"/>
        </w:rPr>
        <w:t>Příloha č. 1 ke smlouvě dílo</w:t>
      </w:r>
    </w:p>
    <w:p w14:paraId="2D883068" w14:textId="0D567A9F" w:rsidR="00B02007" w:rsidRPr="00A93B72" w:rsidRDefault="00B02007" w:rsidP="00F54A43">
      <w:pPr>
        <w:rPr>
          <w:rFonts w:asciiTheme="majorHAnsi" w:hAnsiTheme="majorHAnsi" w:cstheme="majorHAnsi"/>
        </w:rPr>
      </w:pPr>
    </w:p>
    <w:p w14:paraId="49AADEC8" w14:textId="2C5FE417" w:rsidR="00B02007" w:rsidRPr="00A93B72" w:rsidRDefault="00B02007" w:rsidP="00F54A43">
      <w:pPr>
        <w:rPr>
          <w:rFonts w:asciiTheme="majorHAnsi" w:hAnsiTheme="majorHAnsi" w:cstheme="majorHAnsi"/>
          <w:sz w:val="18"/>
          <w:szCs w:val="18"/>
        </w:rPr>
      </w:pPr>
      <w:r w:rsidRPr="00A93B72">
        <w:rPr>
          <w:rFonts w:asciiTheme="majorHAnsi" w:hAnsiTheme="majorHAnsi" w:cstheme="majorHAnsi"/>
          <w:sz w:val="18"/>
          <w:szCs w:val="18"/>
        </w:rPr>
        <w:t>číslo smlouvy Brněnské vodárny a kanalizace, a.s.:  SML/0</w:t>
      </w:r>
      <w:r w:rsidR="0034108E">
        <w:rPr>
          <w:rFonts w:asciiTheme="majorHAnsi" w:hAnsiTheme="majorHAnsi" w:cstheme="majorHAnsi"/>
          <w:sz w:val="18"/>
          <w:szCs w:val="18"/>
        </w:rPr>
        <w:t>630</w:t>
      </w:r>
      <w:r w:rsidRPr="00A93B72">
        <w:rPr>
          <w:rFonts w:asciiTheme="majorHAnsi" w:hAnsiTheme="majorHAnsi" w:cstheme="majorHAnsi"/>
          <w:sz w:val="18"/>
          <w:szCs w:val="18"/>
        </w:rPr>
        <w:t>/22</w:t>
      </w:r>
    </w:p>
    <w:p w14:paraId="449AF17E" w14:textId="4C68415A" w:rsidR="00F808FD" w:rsidRPr="00A93B72" w:rsidRDefault="00F808FD" w:rsidP="00F808FD">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 xml:space="preserve">Zhotovitel: </w:t>
      </w:r>
      <w:r w:rsidRPr="00A93B72">
        <w:rPr>
          <w:rFonts w:asciiTheme="majorHAnsi" w:hAnsiTheme="majorHAnsi" w:cstheme="majorHAnsi"/>
          <w:szCs w:val="18"/>
        </w:rPr>
        <w:tab/>
      </w:r>
    </w:p>
    <w:p w14:paraId="072F4459" w14:textId="77777777" w:rsidR="00F808FD" w:rsidRPr="00A93B72" w:rsidRDefault="00F808FD"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Správce společnosti „Sdružení ASFALTÉRŮ“</w:t>
      </w:r>
    </w:p>
    <w:p w14:paraId="16785DAD" w14:textId="7660EBBA" w:rsidR="00F808FD" w:rsidRPr="00A93B72" w:rsidRDefault="00F808FD"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 xml:space="preserve">PRODOZ </w:t>
      </w:r>
      <w:proofErr w:type="spellStart"/>
      <w:r w:rsidRPr="00A93B72">
        <w:rPr>
          <w:rFonts w:asciiTheme="majorHAnsi" w:hAnsiTheme="majorHAnsi" w:cstheme="majorHAnsi"/>
          <w:szCs w:val="18"/>
        </w:rPr>
        <w:t>road</w:t>
      </w:r>
      <w:proofErr w:type="spellEnd"/>
      <w:r w:rsidRPr="00A93B72">
        <w:rPr>
          <w:rFonts w:asciiTheme="majorHAnsi" w:hAnsiTheme="majorHAnsi" w:cstheme="majorHAnsi"/>
          <w:szCs w:val="18"/>
        </w:rPr>
        <w:t xml:space="preserve"> s. r. o., </w:t>
      </w:r>
    </w:p>
    <w:p w14:paraId="18F9FC18" w14:textId="28C355AB" w:rsidR="00F808FD" w:rsidRPr="00A93B72" w:rsidRDefault="00F808FD" w:rsidP="00400550">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ab/>
      </w:r>
      <w:r w:rsidRPr="00A93B72">
        <w:rPr>
          <w:rFonts w:asciiTheme="majorHAnsi" w:hAnsiTheme="majorHAnsi" w:cstheme="majorHAnsi"/>
          <w:szCs w:val="18"/>
        </w:rPr>
        <w:tab/>
        <w:t>Sídlo:</w:t>
      </w:r>
      <w:r w:rsidRPr="00A93B72">
        <w:t xml:space="preserve"> </w:t>
      </w:r>
      <w:r w:rsidRPr="00A93B72">
        <w:tab/>
      </w:r>
      <w:r w:rsidRPr="00A93B72">
        <w:tab/>
      </w:r>
      <w:r w:rsidRPr="00A93B72">
        <w:rPr>
          <w:rFonts w:asciiTheme="majorHAnsi" w:hAnsiTheme="majorHAnsi" w:cstheme="majorHAnsi"/>
          <w:szCs w:val="18"/>
        </w:rPr>
        <w:t>Kounicova 297/38, 602 00 Brno</w:t>
      </w:r>
    </w:p>
    <w:p w14:paraId="4948DAF7" w14:textId="77777777" w:rsidR="00F808FD" w:rsidRPr="00A93B72" w:rsidRDefault="00F808FD" w:rsidP="00F808FD">
      <w:pPr>
        <w:pStyle w:val="22uroven"/>
        <w:numPr>
          <w:ilvl w:val="0"/>
          <w:numId w:val="0"/>
        </w:numPr>
        <w:ind w:left="2121" w:firstLine="3"/>
        <w:rPr>
          <w:rFonts w:asciiTheme="majorHAnsi" w:hAnsiTheme="majorHAnsi" w:cstheme="majorHAnsi"/>
          <w:szCs w:val="18"/>
        </w:rPr>
      </w:pPr>
      <w:r w:rsidRPr="00A93B72">
        <w:rPr>
          <w:rFonts w:asciiTheme="majorHAnsi" w:hAnsiTheme="majorHAnsi" w:cstheme="majorHAnsi"/>
          <w:szCs w:val="18"/>
        </w:rPr>
        <w:t>Subjekt je zapsán v OR u Krajského soudu v Brně, spisová značka C 48130</w:t>
      </w:r>
    </w:p>
    <w:p w14:paraId="0B05230E" w14:textId="77777777" w:rsidR="00F808FD" w:rsidRPr="00A93B72" w:rsidRDefault="00F808FD"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IČO:</w:t>
      </w:r>
      <w:r w:rsidRPr="00A93B72">
        <w:rPr>
          <w:rFonts w:asciiTheme="majorHAnsi" w:hAnsiTheme="majorHAnsi" w:cstheme="majorHAnsi"/>
          <w:szCs w:val="18"/>
        </w:rPr>
        <w:tab/>
      </w:r>
      <w:r w:rsidRPr="00A93B72">
        <w:rPr>
          <w:rFonts w:asciiTheme="majorHAnsi" w:hAnsiTheme="majorHAnsi" w:cstheme="majorHAnsi"/>
          <w:szCs w:val="18"/>
        </w:rPr>
        <w:tab/>
        <w:t>26957914</w:t>
      </w:r>
    </w:p>
    <w:p w14:paraId="5F1E8416" w14:textId="77777777" w:rsidR="00F808FD" w:rsidRPr="00A93B72" w:rsidRDefault="00F808FD"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DIČ:</w:t>
      </w:r>
      <w:r w:rsidRPr="00A93B72">
        <w:rPr>
          <w:rFonts w:asciiTheme="majorHAnsi" w:hAnsiTheme="majorHAnsi" w:cstheme="majorHAnsi"/>
          <w:szCs w:val="18"/>
        </w:rPr>
        <w:tab/>
      </w:r>
      <w:r w:rsidRPr="00A93B72">
        <w:rPr>
          <w:rFonts w:asciiTheme="majorHAnsi" w:hAnsiTheme="majorHAnsi" w:cstheme="majorHAnsi"/>
          <w:szCs w:val="18"/>
        </w:rPr>
        <w:tab/>
        <w:t>CZ26957914</w:t>
      </w:r>
    </w:p>
    <w:p w14:paraId="4F547ED5" w14:textId="77777777" w:rsidR="00F808FD" w:rsidRPr="00A93B72" w:rsidRDefault="00F808FD" w:rsidP="00400550">
      <w:pPr>
        <w:pStyle w:val="22uroven"/>
        <w:numPr>
          <w:ilvl w:val="0"/>
          <w:numId w:val="0"/>
        </w:numPr>
        <w:ind w:left="705"/>
        <w:rPr>
          <w:szCs w:val="18"/>
        </w:rPr>
      </w:pPr>
      <w:r w:rsidRPr="00A93B72">
        <w:tab/>
      </w:r>
      <w:r w:rsidRPr="00A93B72">
        <w:rPr>
          <w:szCs w:val="18"/>
        </w:rPr>
        <w:t>Společník společnosti „Sdružení ASFALTÉRŮ“</w:t>
      </w:r>
    </w:p>
    <w:p w14:paraId="77928AD7" w14:textId="1AEA17A1" w:rsidR="00F808FD" w:rsidRPr="00A93B72" w:rsidRDefault="00F808FD" w:rsidP="00F808FD">
      <w:pPr>
        <w:pStyle w:val="22uroven"/>
        <w:numPr>
          <w:ilvl w:val="0"/>
          <w:numId w:val="0"/>
        </w:numPr>
        <w:ind w:left="705"/>
        <w:rPr>
          <w:rFonts w:asciiTheme="majorHAnsi" w:hAnsiTheme="majorHAnsi" w:cstheme="majorHAnsi"/>
          <w:szCs w:val="18"/>
        </w:rPr>
      </w:pPr>
      <w:proofErr w:type="spellStart"/>
      <w:r w:rsidRPr="00A93B72">
        <w:rPr>
          <w:rFonts w:asciiTheme="majorHAnsi" w:hAnsiTheme="majorHAnsi" w:cstheme="majorHAnsi"/>
          <w:szCs w:val="18"/>
        </w:rPr>
        <w:t>Crlík</w:t>
      </w:r>
      <w:proofErr w:type="spellEnd"/>
      <w:r w:rsidR="00400550" w:rsidRPr="00A93B72">
        <w:rPr>
          <w:rFonts w:asciiTheme="majorHAnsi" w:hAnsiTheme="majorHAnsi" w:cstheme="majorHAnsi"/>
          <w:szCs w:val="18"/>
        </w:rPr>
        <w:t>,</w:t>
      </w:r>
      <w:r w:rsidRPr="00A93B72">
        <w:rPr>
          <w:rFonts w:asciiTheme="majorHAnsi" w:hAnsiTheme="majorHAnsi" w:cstheme="majorHAnsi"/>
          <w:szCs w:val="18"/>
        </w:rPr>
        <w:t xml:space="preserve"> s.r.o.</w:t>
      </w:r>
    </w:p>
    <w:p w14:paraId="4BE555A9" w14:textId="77777777" w:rsidR="00F808FD" w:rsidRPr="00A93B72" w:rsidRDefault="00F808FD"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ab/>
      </w:r>
      <w:r w:rsidRPr="00A93B72">
        <w:rPr>
          <w:rFonts w:asciiTheme="majorHAnsi" w:hAnsiTheme="majorHAnsi" w:cstheme="majorHAnsi"/>
          <w:szCs w:val="18"/>
        </w:rPr>
        <w:tab/>
      </w:r>
      <w:r w:rsidRPr="00A93B72">
        <w:rPr>
          <w:rFonts w:asciiTheme="majorHAnsi" w:hAnsiTheme="majorHAnsi" w:cstheme="majorHAnsi"/>
          <w:szCs w:val="18"/>
        </w:rPr>
        <w:tab/>
        <w:t>Subjekt je zapsán v OR u Krajského soudu v Brně, spisová značka C 93627</w:t>
      </w:r>
    </w:p>
    <w:p w14:paraId="38142277" w14:textId="77777777" w:rsidR="00F808FD" w:rsidRPr="00A93B72" w:rsidRDefault="00F808FD"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ab/>
        <w:t>Sídlo:</w:t>
      </w:r>
      <w:r w:rsidRPr="00A93B72">
        <w:rPr>
          <w:rFonts w:asciiTheme="majorHAnsi" w:hAnsiTheme="majorHAnsi" w:cstheme="majorHAnsi"/>
          <w:szCs w:val="18"/>
        </w:rPr>
        <w:tab/>
      </w:r>
      <w:r w:rsidRPr="00A93B72">
        <w:rPr>
          <w:rFonts w:asciiTheme="majorHAnsi" w:hAnsiTheme="majorHAnsi" w:cstheme="majorHAnsi"/>
          <w:szCs w:val="18"/>
        </w:rPr>
        <w:tab/>
        <w:t>Palackého 4, 664 17 Tetčice</w:t>
      </w:r>
      <w:r w:rsidRPr="00A93B72">
        <w:rPr>
          <w:rFonts w:asciiTheme="majorHAnsi" w:hAnsiTheme="majorHAnsi" w:cstheme="majorHAnsi"/>
          <w:szCs w:val="18"/>
        </w:rPr>
        <w:tab/>
      </w:r>
    </w:p>
    <w:p w14:paraId="777B028C" w14:textId="77777777" w:rsidR="00F808FD" w:rsidRPr="00A93B72" w:rsidRDefault="00F808FD"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 xml:space="preserve">IČO: </w:t>
      </w:r>
      <w:r w:rsidRPr="00A93B72">
        <w:rPr>
          <w:rFonts w:asciiTheme="majorHAnsi" w:hAnsiTheme="majorHAnsi" w:cstheme="majorHAnsi"/>
          <w:szCs w:val="18"/>
        </w:rPr>
        <w:tab/>
      </w:r>
      <w:r w:rsidRPr="00A93B72">
        <w:rPr>
          <w:rFonts w:asciiTheme="majorHAnsi" w:hAnsiTheme="majorHAnsi" w:cstheme="majorHAnsi"/>
          <w:szCs w:val="18"/>
        </w:rPr>
        <w:tab/>
        <w:t>05145538</w:t>
      </w:r>
    </w:p>
    <w:p w14:paraId="451DB476" w14:textId="77777777" w:rsidR="00F808FD" w:rsidRPr="00A93B72" w:rsidRDefault="00F808FD" w:rsidP="00F808FD">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DIČ:</w:t>
      </w:r>
      <w:r w:rsidRPr="00A93B72">
        <w:rPr>
          <w:rFonts w:asciiTheme="majorHAnsi" w:hAnsiTheme="majorHAnsi" w:cstheme="majorHAnsi"/>
          <w:szCs w:val="18"/>
        </w:rPr>
        <w:tab/>
      </w:r>
      <w:r w:rsidRPr="00A93B72">
        <w:rPr>
          <w:rFonts w:asciiTheme="majorHAnsi" w:hAnsiTheme="majorHAnsi" w:cstheme="majorHAnsi"/>
          <w:szCs w:val="18"/>
        </w:rPr>
        <w:tab/>
        <w:t>CZ05145538</w:t>
      </w:r>
    </w:p>
    <w:p w14:paraId="76B60276" w14:textId="77777777" w:rsidR="00F808FD" w:rsidRPr="00A93B72" w:rsidRDefault="00F808FD" w:rsidP="00400550">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Objednatel:</w:t>
      </w:r>
    </w:p>
    <w:tbl>
      <w:tblPr>
        <w:tblW w:w="0" w:type="auto"/>
        <w:tblLook w:val="04A0" w:firstRow="1" w:lastRow="0" w:firstColumn="1" w:lastColumn="0" w:noHBand="0" w:noVBand="1"/>
      </w:tblPr>
      <w:tblGrid>
        <w:gridCol w:w="234"/>
        <w:gridCol w:w="300"/>
        <w:gridCol w:w="1120"/>
        <w:gridCol w:w="137"/>
        <w:gridCol w:w="879"/>
        <w:gridCol w:w="1581"/>
        <w:gridCol w:w="536"/>
        <w:gridCol w:w="2089"/>
        <w:gridCol w:w="905"/>
        <w:gridCol w:w="1291"/>
      </w:tblGrid>
      <w:tr w:rsidR="00F808FD" w:rsidRPr="00A93B72" w14:paraId="28E40115" w14:textId="77777777" w:rsidTr="00F808FD">
        <w:trPr>
          <w:gridBefore w:val="2"/>
          <w:wBefore w:w="534" w:type="dxa"/>
          <w:trHeight w:val="57"/>
        </w:trPr>
        <w:tc>
          <w:tcPr>
            <w:tcW w:w="1120" w:type="dxa"/>
            <w:shd w:val="clear" w:color="auto" w:fill="auto"/>
          </w:tcPr>
          <w:p w14:paraId="3F8962DA" w14:textId="77777777" w:rsidR="00F808FD" w:rsidRPr="00A93B72" w:rsidRDefault="00F808FD" w:rsidP="001C4C04">
            <w:pPr>
              <w:pStyle w:val="text"/>
              <w:rPr>
                <w:rFonts w:asciiTheme="majorHAnsi" w:hAnsiTheme="majorHAnsi" w:cstheme="majorHAnsi"/>
                <w:sz w:val="18"/>
                <w:szCs w:val="18"/>
              </w:rPr>
            </w:pPr>
          </w:p>
        </w:tc>
        <w:tc>
          <w:tcPr>
            <w:tcW w:w="7418" w:type="dxa"/>
            <w:gridSpan w:val="7"/>
            <w:shd w:val="clear" w:color="auto" w:fill="auto"/>
          </w:tcPr>
          <w:p w14:paraId="14A213F3"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Brněnské vodárny a kanalizace, a.s.</w:t>
            </w:r>
          </w:p>
        </w:tc>
      </w:tr>
      <w:tr w:rsidR="00F808FD" w:rsidRPr="00A93B72" w14:paraId="1BCFC170" w14:textId="77777777" w:rsidTr="00F808FD">
        <w:trPr>
          <w:gridBefore w:val="2"/>
          <w:wBefore w:w="534" w:type="dxa"/>
          <w:trHeight w:val="57"/>
        </w:trPr>
        <w:tc>
          <w:tcPr>
            <w:tcW w:w="1120" w:type="dxa"/>
            <w:shd w:val="clear" w:color="auto" w:fill="auto"/>
          </w:tcPr>
          <w:p w14:paraId="4E0A581F"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Sídlo:</w:t>
            </w:r>
          </w:p>
        </w:tc>
        <w:tc>
          <w:tcPr>
            <w:tcW w:w="7418" w:type="dxa"/>
            <w:gridSpan w:val="7"/>
            <w:shd w:val="clear" w:color="auto" w:fill="auto"/>
          </w:tcPr>
          <w:p w14:paraId="7DE380C3"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Pisárecká 555/1a, Pisárky, 603 00 Brno</w:t>
            </w:r>
          </w:p>
        </w:tc>
      </w:tr>
      <w:tr w:rsidR="00F808FD" w:rsidRPr="00A93B72" w14:paraId="0C902924" w14:textId="77777777" w:rsidTr="00F808FD">
        <w:trPr>
          <w:gridBefore w:val="2"/>
          <w:wBefore w:w="534" w:type="dxa"/>
          <w:trHeight w:val="57"/>
        </w:trPr>
        <w:tc>
          <w:tcPr>
            <w:tcW w:w="8538" w:type="dxa"/>
            <w:gridSpan w:val="8"/>
            <w:shd w:val="clear" w:color="auto" w:fill="auto"/>
          </w:tcPr>
          <w:p w14:paraId="0C3C9E43"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Subjekt je zapsán v OR u Krajského soudu v Brně, spisová značka B 783</w:t>
            </w:r>
          </w:p>
        </w:tc>
      </w:tr>
      <w:tr w:rsidR="00F808FD" w:rsidRPr="00A93B72" w14:paraId="6C667514" w14:textId="77777777" w:rsidTr="00F808FD">
        <w:trPr>
          <w:gridBefore w:val="2"/>
          <w:wBefore w:w="534" w:type="dxa"/>
          <w:trHeight w:val="57"/>
        </w:trPr>
        <w:tc>
          <w:tcPr>
            <w:tcW w:w="1120" w:type="dxa"/>
            <w:shd w:val="clear" w:color="auto" w:fill="auto"/>
          </w:tcPr>
          <w:p w14:paraId="1186F16B"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IČO:</w:t>
            </w:r>
          </w:p>
        </w:tc>
        <w:tc>
          <w:tcPr>
            <w:tcW w:w="7418" w:type="dxa"/>
            <w:gridSpan w:val="7"/>
            <w:shd w:val="clear" w:color="auto" w:fill="auto"/>
          </w:tcPr>
          <w:p w14:paraId="00E85736"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46347275</w:t>
            </w:r>
          </w:p>
        </w:tc>
      </w:tr>
      <w:tr w:rsidR="00F808FD" w:rsidRPr="00A93B72" w14:paraId="4F114EB5" w14:textId="77777777" w:rsidTr="00F808FD">
        <w:trPr>
          <w:gridBefore w:val="2"/>
          <w:wBefore w:w="534" w:type="dxa"/>
          <w:trHeight w:val="57"/>
        </w:trPr>
        <w:tc>
          <w:tcPr>
            <w:tcW w:w="1120" w:type="dxa"/>
            <w:shd w:val="clear" w:color="auto" w:fill="auto"/>
          </w:tcPr>
          <w:p w14:paraId="31A65E87"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DIČ:</w:t>
            </w:r>
          </w:p>
        </w:tc>
        <w:tc>
          <w:tcPr>
            <w:tcW w:w="7418" w:type="dxa"/>
            <w:gridSpan w:val="7"/>
            <w:shd w:val="clear" w:color="auto" w:fill="auto"/>
          </w:tcPr>
          <w:p w14:paraId="56853363" w14:textId="77777777" w:rsidR="00F808FD" w:rsidRPr="00A93B72" w:rsidRDefault="00F808FD" w:rsidP="001C4C04">
            <w:pPr>
              <w:pStyle w:val="text"/>
              <w:rPr>
                <w:rFonts w:asciiTheme="majorHAnsi" w:hAnsiTheme="majorHAnsi" w:cstheme="majorHAnsi"/>
                <w:sz w:val="18"/>
                <w:szCs w:val="18"/>
              </w:rPr>
            </w:pPr>
            <w:r w:rsidRPr="00A93B72">
              <w:rPr>
                <w:rFonts w:asciiTheme="majorHAnsi" w:hAnsiTheme="majorHAnsi" w:cstheme="majorHAnsi"/>
                <w:sz w:val="18"/>
                <w:szCs w:val="18"/>
              </w:rPr>
              <w:t>CZ46347275</w:t>
            </w:r>
          </w:p>
        </w:tc>
      </w:tr>
      <w:tr w:rsidR="00B02007" w:rsidRPr="00A93B72" w14:paraId="42DB7D87" w14:textId="77777777" w:rsidTr="00F808FD">
        <w:trPr>
          <w:gridBefore w:val="1"/>
          <w:wBefore w:w="234" w:type="dxa"/>
          <w:trHeight w:val="57"/>
        </w:trPr>
        <w:tc>
          <w:tcPr>
            <w:tcW w:w="8838" w:type="dxa"/>
            <w:gridSpan w:val="9"/>
            <w:shd w:val="clear" w:color="auto" w:fill="auto"/>
          </w:tcPr>
          <w:p w14:paraId="3739E38E" w14:textId="0482A8E4" w:rsidR="00D81147" w:rsidRPr="00FC750B" w:rsidRDefault="00FC750B" w:rsidP="00D81147">
            <w:pPr>
              <w:pStyle w:val="text"/>
              <w:rPr>
                <w:rFonts w:asciiTheme="majorHAnsi" w:hAnsiTheme="majorHAnsi" w:cstheme="majorHAnsi"/>
                <w:sz w:val="18"/>
                <w:szCs w:val="18"/>
              </w:rPr>
            </w:pPr>
            <w:r w:rsidRPr="00FC750B">
              <w:rPr>
                <w:rFonts w:asciiTheme="majorHAnsi" w:hAnsiTheme="majorHAnsi" w:cstheme="majorHAnsi"/>
                <w:sz w:val="22"/>
                <w:szCs w:val="22"/>
              </w:rPr>
              <w:t>XXX</w:t>
            </w:r>
          </w:p>
        </w:tc>
      </w:tr>
      <w:tr w:rsidR="007022B7" w:rsidRPr="00A93B72" w14:paraId="6861B013" w14:textId="77777777" w:rsidTr="00F808FD">
        <w:tblPrEx>
          <w:tblCellMar>
            <w:left w:w="70" w:type="dxa"/>
            <w:right w:w="70" w:type="dxa"/>
          </w:tblCellMar>
          <w:tblLook w:val="0000" w:firstRow="0" w:lastRow="0" w:firstColumn="0" w:lastColumn="0" w:noHBand="0" w:noVBand="0"/>
        </w:tblPrEx>
        <w:tc>
          <w:tcPr>
            <w:tcW w:w="1791" w:type="dxa"/>
            <w:gridSpan w:val="4"/>
          </w:tcPr>
          <w:p w14:paraId="7F4D247D" w14:textId="77777777" w:rsidR="007022B7" w:rsidRPr="00A93B72" w:rsidRDefault="007022B7" w:rsidP="00070261">
            <w:pPr>
              <w:rPr>
                <w:rFonts w:asciiTheme="majorHAnsi" w:hAnsiTheme="majorHAnsi" w:cstheme="majorHAnsi"/>
                <w:sz w:val="18"/>
                <w:szCs w:val="18"/>
              </w:rPr>
            </w:pPr>
            <w:r w:rsidRPr="00A93B72">
              <w:rPr>
                <w:rFonts w:asciiTheme="majorHAnsi" w:hAnsiTheme="majorHAnsi" w:cstheme="majorHAnsi"/>
                <w:sz w:val="18"/>
                <w:szCs w:val="18"/>
              </w:rPr>
              <w:t>V Brně</w:t>
            </w:r>
          </w:p>
        </w:tc>
        <w:tc>
          <w:tcPr>
            <w:tcW w:w="879" w:type="dxa"/>
          </w:tcPr>
          <w:p w14:paraId="4D7DD6A8" w14:textId="77777777" w:rsidR="007022B7" w:rsidRPr="00A93B72" w:rsidRDefault="007022B7" w:rsidP="00070261">
            <w:pPr>
              <w:rPr>
                <w:rFonts w:asciiTheme="majorHAnsi" w:hAnsiTheme="majorHAnsi" w:cstheme="majorHAnsi"/>
                <w:sz w:val="18"/>
                <w:szCs w:val="18"/>
              </w:rPr>
            </w:pPr>
            <w:r w:rsidRPr="00A93B72">
              <w:rPr>
                <w:rFonts w:asciiTheme="majorHAnsi" w:hAnsiTheme="majorHAnsi" w:cstheme="majorHAnsi"/>
                <w:sz w:val="18"/>
                <w:szCs w:val="18"/>
              </w:rPr>
              <w:t>dne</w:t>
            </w:r>
          </w:p>
        </w:tc>
        <w:tc>
          <w:tcPr>
            <w:tcW w:w="1581" w:type="dxa"/>
          </w:tcPr>
          <w:p w14:paraId="6FA0BF9F" w14:textId="74A0042A" w:rsidR="007022B7" w:rsidRPr="00A93B72" w:rsidRDefault="00E70809" w:rsidP="00070261">
            <w:pPr>
              <w:rPr>
                <w:rFonts w:asciiTheme="majorHAnsi" w:hAnsiTheme="majorHAnsi" w:cstheme="majorHAnsi"/>
                <w:sz w:val="18"/>
                <w:szCs w:val="18"/>
              </w:rPr>
            </w:pPr>
            <w:r>
              <w:rPr>
                <w:rFonts w:asciiTheme="majorHAnsi" w:hAnsiTheme="majorHAnsi" w:cstheme="majorHAnsi"/>
                <w:sz w:val="18"/>
                <w:szCs w:val="18"/>
              </w:rPr>
              <w:t>28. 3. 2023</w:t>
            </w:r>
          </w:p>
        </w:tc>
        <w:tc>
          <w:tcPr>
            <w:tcW w:w="536" w:type="dxa"/>
          </w:tcPr>
          <w:p w14:paraId="04E439BE" w14:textId="77777777" w:rsidR="007022B7" w:rsidRPr="00A93B72" w:rsidRDefault="007022B7" w:rsidP="00070261">
            <w:pPr>
              <w:rPr>
                <w:rFonts w:asciiTheme="majorHAnsi" w:hAnsiTheme="majorHAnsi" w:cstheme="majorHAnsi"/>
                <w:sz w:val="18"/>
                <w:szCs w:val="18"/>
              </w:rPr>
            </w:pPr>
          </w:p>
        </w:tc>
        <w:tc>
          <w:tcPr>
            <w:tcW w:w="2089" w:type="dxa"/>
          </w:tcPr>
          <w:p w14:paraId="4287CE9E" w14:textId="77777777" w:rsidR="007022B7" w:rsidRPr="00A93B72" w:rsidRDefault="007022B7" w:rsidP="00070261">
            <w:pPr>
              <w:rPr>
                <w:rFonts w:asciiTheme="majorHAnsi" w:hAnsiTheme="majorHAnsi" w:cstheme="majorHAnsi"/>
                <w:sz w:val="18"/>
                <w:szCs w:val="18"/>
              </w:rPr>
            </w:pPr>
            <w:r w:rsidRPr="00A93B72">
              <w:rPr>
                <w:rFonts w:asciiTheme="majorHAnsi" w:hAnsiTheme="majorHAnsi" w:cstheme="majorHAnsi"/>
                <w:sz w:val="18"/>
                <w:szCs w:val="18"/>
              </w:rPr>
              <w:t>V Brně</w:t>
            </w:r>
          </w:p>
        </w:tc>
        <w:tc>
          <w:tcPr>
            <w:tcW w:w="905" w:type="dxa"/>
          </w:tcPr>
          <w:p w14:paraId="6F0E5DC2" w14:textId="77777777" w:rsidR="007022B7" w:rsidRPr="00A93B72" w:rsidRDefault="007022B7" w:rsidP="00070261">
            <w:pPr>
              <w:rPr>
                <w:rFonts w:asciiTheme="majorHAnsi" w:hAnsiTheme="majorHAnsi" w:cstheme="majorHAnsi"/>
                <w:sz w:val="18"/>
                <w:szCs w:val="18"/>
              </w:rPr>
            </w:pPr>
            <w:r w:rsidRPr="00A93B72">
              <w:rPr>
                <w:rFonts w:asciiTheme="majorHAnsi" w:hAnsiTheme="majorHAnsi" w:cstheme="majorHAnsi"/>
                <w:sz w:val="18"/>
                <w:szCs w:val="18"/>
              </w:rPr>
              <w:t>dne</w:t>
            </w:r>
          </w:p>
        </w:tc>
        <w:tc>
          <w:tcPr>
            <w:tcW w:w="1291" w:type="dxa"/>
          </w:tcPr>
          <w:p w14:paraId="152FDDEE" w14:textId="5265ADE0" w:rsidR="007022B7" w:rsidRPr="00A93B72" w:rsidRDefault="00E70809" w:rsidP="00070261">
            <w:pPr>
              <w:rPr>
                <w:rFonts w:asciiTheme="majorHAnsi" w:hAnsiTheme="majorHAnsi" w:cstheme="majorHAnsi"/>
                <w:sz w:val="18"/>
                <w:szCs w:val="18"/>
              </w:rPr>
            </w:pPr>
            <w:r>
              <w:rPr>
                <w:rFonts w:asciiTheme="majorHAnsi" w:hAnsiTheme="majorHAnsi" w:cstheme="majorHAnsi"/>
                <w:sz w:val="18"/>
                <w:szCs w:val="18"/>
              </w:rPr>
              <w:t>28. 3. 2023</w:t>
            </w:r>
          </w:p>
        </w:tc>
      </w:tr>
      <w:tr w:rsidR="007022B7" w:rsidRPr="00A93B72" w14:paraId="20DECBA8" w14:textId="77777777" w:rsidTr="00F808FD">
        <w:tblPrEx>
          <w:tblCellMar>
            <w:left w:w="70" w:type="dxa"/>
            <w:right w:w="70" w:type="dxa"/>
          </w:tblCellMar>
          <w:tblLook w:val="0000" w:firstRow="0" w:lastRow="0" w:firstColumn="0" w:lastColumn="0" w:noHBand="0" w:noVBand="0"/>
        </w:tblPrEx>
        <w:tc>
          <w:tcPr>
            <w:tcW w:w="4251" w:type="dxa"/>
            <w:gridSpan w:val="6"/>
          </w:tcPr>
          <w:p w14:paraId="06ACC716" w14:textId="77777777" w:rsidR="007022B7" w:rsidRPr="00A93B72" w:rsidRDefault="007022B7" w:rsidP="00070261">
            <w:pPr>
              <w:rPr>
                <w:rFonts w:asciiTheme="majorHAnsi" w:hAnsiTheme="majorHAnsi" w:cstheme="majorHAnsi"/>
                <w:sz w:val="18"/>
                <w:szCs w:val="18"/>
              </w:rPr>
            </w:pPr>
            <w:r w:rsidRPr="00A93B72">
              <w:rPr>
                <w:rFonts w:asciiTheme="majorHAnsi" w:hAnsiTheme="majorHAnsi" w:cstheme="majorHAnsi"/>
                <w:sz w:val="18"/>
                <w:szCs w:val="18"/>
              </w:rPr>
              <w:t>Za zhotovitele</w:t>
            </w:r>
          </w:p>
        </w:tc>
        <w:tc>
          <w:tcPr>
            <w:tcW w:w="536" w:type="dxa"/>
          </w:tcPr>
          <w:p w14:paraId="2D5E45F9" w14:textId="77777777" w:rsidR="007022B7" w:rsidRPr="00A93B72" w:rsidRDefault="007022B7" w:rsidP="00070261">
            <w:pPr>
              <w:rPr>
                <w:rFonts w:asciiTheme="majorHAnsi" w:hAnsiTheme="majorHAnsi" w:cstheme="majorHAnsi"/>
                <w:sz w:val="18"/>
                <w:szCs w:val="18"/>
              </w:rPr>
            </w:pPr>
          </w:p>
        </w:tc>
        <w:tc>
          <w:tcPr>
            <w:tcW w:w="4285" w:type="dxa"/>
            <w:gridSpan w:val="3"/>
          </w:tcPr>
          <w:p w14:paraId="14AF3707" w14:textId="77777777" w:rsidR="007022B7" w:rsidRPr="00A93B72" w:rsidRDefault="007022B7" w:rsidP="00070261">
            <w:pPr>
              <w:rPr>
                <w:rFonts w:asciiTheme="majorHAnsi" w:hAnsiTheme="majorHAnsi" w:cstheme="majorHAnsi"/>
                <w:sz w:val="18"/>
                <w:szCs w:val="18"/>
              </w:rPr>
            </w:pPr>
            <w:r w:rsidRPr="00A93B72">
              <w:rPr>
                <w:rFonts w:asciiTheme="majorHAnsi" w:hAnsiTheme="majorHAnsi" w:cstheme="majorHAnsi"/>
                <w:sz w:val="18"/>
                <w:szCs w:val="18"/>
              </w:rPr>
              <w:t>Za objednatele</w:t>
            </w:r>
          </w:p>
        </w:tc>
      </w:tr>
      <w:tr w:rsidR="007022B7" w:rsidRPr="00A93B72" w14:paraId="2E04C4B3" w14:textId="77777777" w:rsidTr="00232224">
        <w:tblPrEx>
          <w:tblCellMar>
            <w:left w:w="70" w:type="dxa"/>
            <w:right w:w="70" w:type="dxa"/>
          </w:tblCellMar>
          <w:tblLook w:val="0000" w:firstRow="0" w:lastRow="0" w:firstColumn="0" w:lastColumn="0" w:noHBand="0" w:noVBand="0"/>
        </w:tblPrEx>
        <w:trPr>
          <w:trHeight w:val="779"/>
        </w:trPr>
        <w:tc>
          <w:tcPr>
            <w:tcW w:w="4251" w:type="dxa"/>
            <w:gridSpan w:val="6"/>
            <w:tcBorders>
              <w:bottom w:val="dashed" w:sz="4" w:space="0" w:color="auto"/>
            </w:tcBorders>
          </w:tcPr>
          <w:p w14:paraId="1E37A3C8" w14:textId="77777777" w:rsidR="007022B7" w:rsidRPr="00A93B72" w:rsidRDefault="007022B7" w:rsidP="00070261">
            <w:pPr>
              <w:rPr>
                <w:rFonts w:asciiTheme="majorHAnsi" w:hAnsiTheme="majorHAnsi" w:cstheme="majorHAnsi"/>
                <w:sz w:val="18"/>
                <w:szCs w:val="18"/>
              </w:rPr>
            </w:pPr>
          </w:p>
        </w:tc>
        <w:tc>
          <w:tcPr>
            <w:tcW w:w="536" w:type="dxa"/>
          </w:tcPr>
          <w:p w14:paraId="5792E887" w14:textId="77777777" w:rsidR="007022B7" w:rsidRPr="00A93B72" w:rsidRDefault="007022B7" w:rsidP="00070261">
            <w:pPr>
              <w:rPr>
                <w:rFonts w:asciiTheme="majorHAnsi" w:hAnsiTheme="majorHAnsi" w:cstheme="majorHAnsi"/>
                <w:sz w:val="18"/>
                <w:szCs w:val="18"/>
              </w:rPr>
            </w:pPr>
          </w:p>
        </w:tc>
        <w:tc>
          <w:tcPr>
            <w:tcW w:w="4285" w:type="dxa"/>
            <w:gridSpan w:val="3"/>
            <w:tcBorders>
              <w:bottom w:val="dashed" w:sz="4" w:space="0" w:color="auto"/>
            </w:tcBorders>
          </w:tcPr>
          <w:p w14:paraId="39EF57B6" w14:textId="77777777" w:rsidR="007022B7" w:rsidRPr="00A93B72" w:rsidRDefault="007022B7" w:rsidP="00070261">
            <w:pPr>
              <w:rPr>
                <w:rFonts w:asciiTheme="majorHAnsi" w:hAnsiTheme="majorHAnsi" w:cstheme="majorHAnsi"/>
                <w:sz w:val="18"/>
                <w:szCs w:val="18"/>
              </w:rPr>
            </w:pPr>
          </w:p>
        </w:tc>
      </w:tr>
      <w:tr w:rsidR="007022B7" w:rsidRPr="00A93B72" w14:paraId="6002EE40" w14:textId="77777777" w:rsidTr="00F808FD">
        <w:tblPrEx>
          <w:tblCellMar>
            <w:left w:w="70" w:type="dxa"/>
            <w:right w:w="70" w:type="dxa"/>
          </w:tblCellMar>
          <w:tblLook w:val="0000" w:firstRow="0" w:lastRow="0" w:firstColumn="0" w:lastColumn="0" w:noHBand="0" w:noVBand="0"/>
        </w:tblPrEx>
        <w:tc>
          <w:tcPr>
            <w:tcW w:w="4251" w:type="dxa"/>
            <w:gridSpan w:val="6"/>
            <w:tcBorders>
              <w:top w:val="dashed" w:sz="4" w:space="0" w:color="auto"/>
            </w:tcBorders>
          </w:tcPr>
          <w:p w14:paraId="2CF2BDBC" w14:textId="77777777" w:rsidR="005A0D66" w:rsidRPr="00A93B72" w:rsidRDefault="005A0D66" w:rsidP="005A0D66">
            <w:pPr>
              <w:pStyle w:val="zarovnannasted"/>
              <w:rPr>
                <w:rFonts w:asciiTheme="majorHAnsi" w:hAnsiTheme="majorHAnsi" w:cstheme="majorHAnsi"/>
                <w:sz w:val="18"/>
                <w:szCs w:val="18"/>
              </w:rPr>
            </w:pPr>
            <w:r w:rsidRPr="00A93B72">
              <w:rPr>
                <w:rFonts w:asciiTheme="majorHAnsi" w:hAnsiTheme="majorHAnsi" w:cstheme="majorHAnsi"/>
                <w:sz w:val="18"/>
                <w:szCs w:val="18"/>
              </w:rPr>
              <w:t xml:space="preserve">Radek Suchomel, jednatel společnosti PRODOZ </w:t>
            </w:r>
            <w:proofErr w:type="spellStart"/>
            <w:r w:rsidRPr="00A93B72">
              <w:rPr>
                <w:rFonts w:asciiTheme="majorHAnsi" w:hAnsiTheme="majorHAnsi" w:cstheme="majorHAnsi"/>
                <w:sz w:val="18"/>
                <w:szCs w:val="18"/>
              </w:rPr>
              <w:t>road</w:t>
            </w:r>
            <w:proofErr w:type="spellEnd"/>
            <w:r w:rsidRPr="00A93B72">
              <w:rPr>
                <w:rFonts w:asciiTheme="majorHAnsi" w:hAnsiTheme="majorHAnsi" w:cstheme="majorHAnsi"/>
                <w:sz w:val="18"/>
                <w:szCs w:val="18"/>
              </w:rPr>
              <w:t xml:space="preserve"> s. r. o., správce společnosti</w:t>
            </w:r>
          </w:p>
          <w:p w14:paraId="3B1EFE06" w14:textId="7765A47E" w:rsidR="007022B7" w:rsidRPr="00A93B72" w:rsidRDefault="005A0D66" w:rsidP="005A0D66">
            <w:pPr>
              <w:pStyle w:val="zarovnannasted"/>
              <w:rPr>
                <w:rFonts w:asciiTheme="majorHAnsi" w:hAnsiTheme="majorHAnsi" w:cstheme="majorHAnsi"/>
                <w:sz w:val="18"/>
                <w:szCs w:val="18"/>
              </w:rPr>
            </w:pPr>
            <w:r w:rsidRPr="00A93B72">
              <w:rPr>
                <w:rFonts w:asciiTheme="majorHAnsi" w:hAnsiTheme="majorHAnsi" w:cstheme="majorHAnsi"/>
                <w:sz w:val="18"/>
                <w:szCs w:val="18"/>
              </w:rPr>
              <w:t>Sdružení ASFALTÉRŮ</w:t>
            </w:r>
          </w:p>
        </w:tc>
        <w:tc>
          <w:tcPr>
            <w:tcW w:w="536" w:type="dxa"/>
          </w:tcPr>
          <w:p w14:paraId="2F0404BF" w14:textId="77777777" w:rsidR="007022B7" w:rsidRPr="00A93B72" w:rsidRDefault="007022B7" w:rsidP="00070261">
            <w:pPr>
              <w:rPr>
                <w:rFonts w:asciiTheme="majorHAnsi" w:hAnsiTheme="majorHAnsi" w:cstheme="majorHAnsi"/>
                <w:sz w:val="18"/>
                <w:szCs w:val="18"/>
              </w:rPr>
            </w:pPr>
          </w:p>
        </w:tc>
        <w:tc>
          <w:tcPr>
            <w:tcW w:w="4285" w:type="dxa"/>
            <w:gridSpan w:val="3"/>
            <w:tcBorders>
              <w:top w:val="dashed" w:sz="4" w:space="0" w:color="auto"/>
            </w:tcBorders>
          </w:tcPr>
          <w:p w14:paraId="4836E1B0" w14:textId="77777777" w:rsidR="007022B7" w:rsidRPr="00A93B72" w:rsidRDefault="007022B7" w:rsidP="00070261">
            <w:pPr>
              <w:pStyle w:val="zarovnannasted"/>
              <w:rPr>
                <w:rFonts w:asciiTheme="majorHAnsi" w:hAnsiTheme="majorHAnsi" w:cstheme="majorHAnsi"/>
                <w:sz w:val="18"/>
                <w:szCs w:val="18"/>
              </w:rPr>
            </w:pPr>
            <w:r w:rsidRPr="00A93B72">
              <w:rPr>
                <w:rFonts w:asciiTheme="majorHAnsi" w:hAnsiTheme="majorHAnsi" w:cstheme="majorHAnsi"/>
                <w:sz w:val="18"/>
                <w:szCs w:val="18"/>
              </w:rPr>
              <w:t>Brněnské vodárny a kanalizace, a.s.</w:t>
            </w:r>
          </w:p>
          <w:p w14:paraId="7C7CEFA8" w14:textId="0BC2E574" w:rsidR="007022B7" w:rsidRPr="00A93B72" w:rsidRDefault="005A0D66" w:rsidP="00070261">
            <w:pPr>
              <w:pStyle w:val="zarovnannasted"/>
              <w:rPr>
                <w:rFonts w:asciiTheme="majorHAnsi" w:hAnsiTheme="majorHAnsi" w:cstheme="majorHAnsi"/>
                <w:sz w:val="18"/>
                <w:szCs w:val="18"/>
              </w:rPr>
            </w:pPr>
            <w:r w:rsidRPr="00A93B72">
              <w:rPr>
                <w:rFonts w:asciiTheme="majorHAnsi" w:hAnsiTheme="majorHAnsi" w:cstheme="majorHAnsi"/>
                <w:sz w:val="18"/>
                <w:szCs w:val="18"/>
              </w:rPr>
              <w:t xml:space="preserve">Ing. Daniel </w:t>
            </w:r>
            <w:proofErr w:type="spellStart"/>
            <w:r w:rsidRPr="00A93B72">
              <w:rPr>
                <w:rFonts w:asciiTheme="majorHAnsi" w:hAnsiTheme="majorHAnsi" w:cstheme="majorHAnsi"/>
                <w:sz w:val="18"/>
                <w:szCs w:val="18"/>
              </w:rPr>
              <w:t>Struž</w:t>
            </w:r>
            <w:proofErr w:type="spellEnd"/>
            <w:r w:rsidRPr="00A93B72">
              <w:rPr>
                <w:rFonts w:asciiTheme="majorHAnsi" w:hAnsiTheme="majorHAnsi" w:cstheme="majorHAnsi"/>
                <w:sz w:val="18"/>
                <w:szCs w:val="18"/>
              </w:rPr>
              <w:t>, MBA, předseda představenstva</w:t>
            </w:r>
          </w:p>
        </w:tc>
      </w:tr>
    </w:tbl>
    <w:p w14:paraId="7DFA70BA" w14:textId="74A451AD" w:rsidR="00B02007" w:rsidRPr="00A93B72" w:rsidRDefault="00B02007" w:rsidP="00F54A43">
      <w:pPr>
        <w:rPr>
          <w:rFonts w:asciiTheme="majorHAnsi" w:hAnsiTheme="majorHAnsi" w:cstheme="majorHAnsi"/>
          <w:sz w:val="18"/>
          <w:szCs w:val="18"/>
        </w:rPr>
      </w:pPr>
    </w:p>
    <w:tbl>
      <w:tblPr>
        <w:tblpPr w:leftFromText="141" w:rightFromText="141" w:vertAnchor="text" w:tblpY="1"/>
        <w:tblOverlap w:val="never"/>
        <w:tblW w:w="0" w:type="auto"/>
        <w:tblCellMar>
          <w:left w:w="70" w:type="dxa"/>
          <w:right w:w="70" w:type="dxa"/>
        </w:tblCellMar>
        <w:tblLook w:val="0000" w:firstRow="0" w:lastRow="0" w:firstColumn="0" w:lastColumn="0" w:noHBand="0" w:noVBand="0"/>
      </w:tblPr>
      <w:tblGrid>
        <w:gridCol w:w="1913"/>
        <w:gridCol w:w="709"/>
        <w:gridCol w:w="1843"/>
      </w:tblGrid>
      <w:tr w:rsidR="00232224" w:rsidRPr="00A93B72" w14:paraId="546D3160" w14:textId="77777777" w:rsidTr="00774861">
        <w:tc>
          <w:tcPr>
            <w:tcW w:w="1913" w:type="dxa"/>
          </w:tcPr>
          <w:p w14:paraId="7CF6EC6A" w14:textId="77777777" w:rsidR="00232224" w:rsidRPr="00A93B72" w:rsidRDefault="00232224" w:rsidP="00774861">
            <w:pPr>
              <w:rPr>
                <w:rFonts w:asciiTheme="majorHAnsi" w:hAnsiTheme="majorHAnsi" w:cstheme="majorHAnsi"/>
                <w:sz w:val="18"/>
                <w:szCs w:val="18"/>
              </w:rPr>
            </w:pPr>
            <w:r w:rsidRPr="00A93B72">
              <w:rPr>
                <w:rFonts w:asciiTheme="majorHAnsi" w:hAnsiTheme="majorHAnsi" w:cstheme="majorHAnsi"/>
                <w:sz w:val="18"/>
                <w:szCs w:val="18"/>
              </w:rPr>
              <w:t>V Brně</w:t>
            </w:r>
          </w:p>
        </w:tc>
        <w:tc>
          <w:tcPr>
            <w:tcW w:w="709" w:type="dxa"/>
          </w:tcPr>
          <w:p w14:paraId="27D8A707" w14:textId="77777777" w:rsidR="00232224" w:rsidRPr="00A93B72" w:rsidRDefault="00232224" w:rsidP="00774861">
            <w:pPr>
              <w:rPr>
                <w:rFonts w:asciiTheme="majorHAnsi" w:hAnsiTheme="majorHAnsi" w:cstheme="majorHAnsi"/>
                <w:sz w:val="18"/>
                <w:szCs w:val="18"/>
              </w:rPr>
            </w:pPr>
            <w:r w:rsidRPr="00A93B72">
              <w:rPr>
                <w:rFonts w:asciiTheme="majorHAnsi" w:hAnsiTheme="majorHAnsi" w:cstheme="majorHAnsi"/>
                <w:sz w:val="18"/>
                <w:szCs w:val="18"/>
              </w:rPr>
              <w:t>dne</w:t>
            </w:r>
          </w:p>
        </w:tc>
        <w:tc>
          <w:tcPr>
            <w:tcW w:w="1843" w:type="dxa"/>
          </w:tcPr>
          <w:p w14:paraId="3D8C8F96" w14:textId="52B5EFE1" w:rsidR="00232224" w:rsidRPr="00A93B72" w:rsidRDefault="00E70809" w:rsidP="00E70809">
            <w:pPr>
              <w:rPr>
                <w:rFonts w:asciiTheme="majorHAnsi" w:hAnsiTheme="majorHAnsi" w:cstheme="majorHAnsi"/>
                <w:sz w:val="18"/>
                <w:szCs w:val="18"/>
              </w:rPr>
            </w:pPr>
            <w:r>
              <w:rPr>
                <w:rFonts w:asciiTheme="majorHAnsi" w:hAnsiTheme="majorHAnsi" w:cstheme="majorHAnsi"/>
                <w:sz w:val="18"/>
                <w:szCs w:val="18"/>
              </w:rPr>
              <w:t>2</w:t>
            </w:r>
            <w:r>
              <w:rPr>
                <w:rFonts w:asciiTheme="majorHAnsi" w:hAnsiTheme="majorHAnsi" w:cstheme="majorHAnsi"/>
                <w:sz w:val="18"/>
                <w:szCs w:val="18"/>
              </w:rPr>
              <w:t>9</w:t>
            </w:r>
            <w:r>
              <w:rPr>
                <w:rFonts w:asciiTheme="majorHAnsi" w:hAnsiTheme="majorHAnsi" w:cstheme="majorHAnsi"/>
                <w:sz w:val="18"/>
                <w:szCs w:val="18"/>
              </w:rPr>
              <w:t>. 3. 2023</w:t>
            </w:r>
          </w:p>
        </w:tc>
      </w:tr>
      <w:tr w:rsidR="00232224" w:rsidRPr="00A93B72" w14:paraId="781F1DA5" w14:textId="77777777" w:rsidTr="00774861">
        <w:tc>
          <w:tcPr>
            <w:tcW w:w="4465" w:type="dxa"/>
            <w:gridSpan w:val="3"/>
          </w:tcPr>
          <w:p w14:paraId="7C0C1F71" w14:textId="77777777" w:rsidR="00232224" w:rsidRPr="00A93B72" w:rsidRDefault="00232224" w:rsidP="00774861">
            <w:pPr>
              <w:rPr>
                <w:rFonts w:asciiTheme="majorHAnsi" w:hAnsiTheme="majorHAnsi" w:cstheme="majorHAnsi"/>
                <w:sz w:val="18"/>
                <w:szCs w:val="18"/>
              </w:rPr>
            </w:pPr>
            <w:r w:rsidRPr="00A93B72">
              <w:rPr>
                <w:rFonts w:asciiTheme="majorHAnsi" w:hAnsiTheme="majorHAnsi" w:cstheme="majorHAnsi"/>
                <w:sz w:val="18"/>
                <w:szCs w:val="18"/>
              </w:rPr>
              <w:t>Za zhotovitele</w:t>
            </w:r>
          </w:p>
        </w:tc>
      </w:tr>
      <w:tr w:rsidR="00232224" w:rsidRPr="00A93B72" w14:paraId="61CB67ED" w14:textId="77777777" w:rsidTr="00774861">
        <w:tc>
          <w:tcPr>
            <w:tcW w:w="4465" w:type="dxa"/>
            <w:gridSpan w:val="3"/>
            <w:tcBorders>
              <w:top w:val="dashed" w:sz="4" w:space="0" w:color="auto"/>
            </w:tcBorders>
          </w:tcPr>
          <w:p w14:paraId="7AA7B6FA" w14:textId="2ED201FE" w:rsidR="00232224" w:rsidRPr="00A93B72" w:rsidRDefault="00232224" w:rsidP="00774861">
            <w:pPr>
              <w:pStyle w:val="zarovnannasted"/>
              <w:rPr>
                <w:rFonts w:asciiTheme="majorHAnsi" w:hAnsiTheme="majorHAnsi" w:cstheme="majorHAnsi"/>
                <w:sz w:val="18"/>
                <w:szCs w:val="18"/>
              </w:rPr>
            </w:pPr>
            <w:r w:rsidRPr="00A93B72">
              <w:rPr>
                <w:rFonts w:asciiTheme="majorHAnsi" w:hAnsiTheme="majorHAnsi" w:cstheme="majorHAnsi"/>
                <w:sz w:val="18"/>
                <w:szCs w:val="18"/>
              </w:rPr>
              <w:t xml:space="preserve">Josef </w:t>
            </w:r>
            <w:proofErr w:type="spellStart"/>
            <w:r w:rsidRPr="00A93B72">
              <w:rPr>
                <w:rFonts w:asciiTheme="majorHAnsi" w:hAnsiTheme="majorHAnsi" w:cstheme="majorHAnsi"/>
                <w:sz w:val="18"/>
                <w:szCs w:val="18"/>
              </w:rPr>
              <w:t>Crlík</w:t>
            </w:r>
            <w:proofErr w:type="spellEnd"/>
            <w:r w:rsidRPr="00A93B72">
              <w:rPr>
                <w:rFonts w:asciiTheme="majorHAnsi" w:hAnsiTheme="majorHAnsi" w:cstheme="majorHAnsi"/>
                <w:sz w:val="18"/>
                <w:szCs w:val="18"/>
              </w:rPr>
              <w:t>, jednatel společn</w:t>
            </w:r>
            <w:r w:rsidR="008B3E9D">
              <w:rPr>
                <w:rFonts w:asciiTheme="majorHAnsi" w:hAnsiTheme="majorHAnsi" w:cstheme="majorHAnsi"/>
                <w:sz w:val="18"/>
                <w:szCs w:val="18"/>
              </w:rPr>
              <w:t xml:space="preserve">osti </w:t>
            </w:r>
            <w:proofErr w:type="spellStart"/>
            <w:r w:rsidR="008B3E9D">
              <w:rPr>
                <w:rFonts w:asciiTheme="majorHAnsi" w:hAnsiTheme="majorHAnsi" w:cstheme="majorHAnsi"/>
                <w:sz w:val="18"/>
                <w:szCs w:val="18"/>
              </w:rPr>
              <w:t>Crlík</w:t>
            </w:r>
            <w:proofErr w:type="spellEnd"/>
            <w:r w:rsidR="008B3E9D">
              <w:rPr>
                <w:rFonts w:asciiTheme="majorHAnsi" w:hAnsiTheme="majorHAnsi" w:cstheme="majorHAnsi"/>
                <w:sz w:val="18"/>
                <w:szCs w:val="18"/>
              </w:rPr>
              <w:t>, s. r. o., společník</w:t>
            </w:r>
            <w:r w:rsidRPr="00A93B72">
              <w:rPr>
                <w:rFonts w:asciiTheme="majorHAnsi" w:hAnsiTheme="majorHAnsi" w:cstheme="majorHAnsi"/>
                <w:sz w:val="18"/>
                <w:szCs w:val="18"/>
              </w:rPr>
              <w:t xml:space="preserve"> společnosti</w:t>
            </w:r>
          </w:p>
          <w:p w14:paraId="0F238C56" w14:textId="77777777" w:rsidR="00232224" w:rsidRPr="00A93B72" w:rsidRDefault="00232224" w:rsidP="00774861">
            <w:pPr>
              <w:pStyle w:val="zarovnannasted"/>
              <w:rPr>
                <w:rFonts w:asciiTheme="majorHAnsi" w:hAnsiTheme="majorHAnsi" w:cstheme="majorHAnsi"/>
                <w:sz w:val="18"/>
                <w:szCs w:val="18"/>
              </w:rPr>
            </w:pPr>
            <w:r w:rsidRPr="00A93B72">
              <w:rPr>
                <w:rFonts w:asciiTheme="majorHAnsi" w:hAnsiTheme="majorHAnsi" w:cstheme="majorHAnsi"/>
                <w:sz w:val="18"/>
                <w:szCs w:val="18"/>
              </w:rPr>
              <w:t>Sdružení ASFALTÉRŮ</w:t>
            </w:r>
          </w:p>
        </w:tc>
      </w:tr>
    </w:tbl>
    <w:p w14:paraId="5EDE443F" w14:textId="496B9CAB" w:rsidR="00B3360C" w:rsidRDefault="00774861" w:rsidP="00F54A43">
      <w:pPr>
        <w:rPr>
          <w:rFonts w:asciiTheme="majorHAnsi" w:hAnsiTheme="majorHAnsi" w:cstheme="majorHAnsi"/>
          <w:sz w:val="18"/>
          <w:szCs w:val="18"/>
        </w:rPr>
      </w:pPr>
      <w:r>
        <w:rPr>
          <w:rFonts w:asciiTheme="majorHAnsi" w:hAnsiTheme="majorHAnsi" w:cstheme="majorHAnsi"/>
          <w:sz w:val="18"/>
          <w:szCs w:val="18"/>
        </w:rPr>
        <w:br w:type="textWrapping" w:clear="all"/>
      </w:r>
    </w:p>
    <w:p w14:paraId="40662C54" w14:textId="77777777" w:rsidR="00FC750B" w:rsidRPr="00A93B72" w:rsidRDefault="00FC750B" w:rsidP="00F54A43">
      <w:pPr>
        <w:rPr>
          <w:rFonts w:asciiTheme="majorHAnsi" w:hAnsiTheme="majorHAnsi" w:cstheme="majorHAnsi"/>
          <w:sz w:val="18"/>
          <w:szCs w:val="18"/>
        </w:rPr>
      </w:pPr>
    </w:p>
    <w:p w14:paraId="3AC2B6CE" w14:textId="0A79446B" w:rsidR="00B3360C" w:rsidRPr="00A93B72" w:rsidRDefault="00B3360C" w:rsidP="00B3360C">
      <w:pPr>
        <w:jc w:val="center"/>
        <w:rPr>
          <w:rFonts w:asciiTheme="majorHAnsi" w:hAnsiTheme="majorHAnsi" w:cstheme="majorHAnsi"/>
          <w:b/>
          <w:sz w:val="32"/>
          <w:szCs w:val="32"/>
        </w:rPr>
      </w:pPr>
      <w:r w:rsidRPr="00A93B72">
        <w:rPr>
          <w:rFonts w:asciiTheme="majorHAnsi" w:hAnsiTheme="majorHAnsi" w:cstheme="majorHAnsi"/>
          <w:b/>
          <w:sz w:val="32"/>
          <w:szCs w:val="32"/>
        </w:rPr>
        <w:lastRenderedPageBreak/>
        <w:t>Příloha č. 2 ke smlouvě dílo</w:t>
      </w:r>
    </w:p>
    <w:p w14:paraId="5AEBDE64" w14:textId="77777777" w:rsidR="00B3360C" w:rsidRPr="00A93B72" w:rsidRDefault="00B3360C" w:rsidP="00B3360C">
      <w:pPr>
        <w:rPr>
          <w:rFonts w:asciiTheme="majorHAnsi" w:hAnsiTheme="majorHAnsi" w:cstheme="majorHAnsi"/>
          <w:sz w:val="18"/>
          <w:szCs w:val="18"/>
        </w:rPr>
      </w:pPr>
    </w:p>
    <w:p w14:paraId="25BF8F33" w14:textId="2C25AC5A" w:rsidR="00B3360C" w:rsidRPr="00A93B72" w:rsidRDefault="00B3360C" w:rsidP="00B3360C">
      <w:pPr>
        <w:rPr>
          <w:rFonts w:asciiTheme="majorHAnsi" w:hAnsiTheme="majorHAnsi" w:cstheme="majorHAnsi"/>
          <w:sz w:val="18"/>
          <w:szCs w:val="18"/>
        </w:rPr>
      </w:pPr>
      <w:r w:rsidRPr="00A93B72">
        <w:rPr>
          <w:rFonts w:asciiTheme="majorHAnsi" w:hAnsiTheme="majorHAnsi" w:cstheme="majorHAnsi"/>
          <w:sz w:val="18"/>
          <w:szCs w:val="18"/>
        </w:rPr>
        <w:t>číslo smlouvy Brněnské vodárny a kanalizace, a.s.:  SML/0</w:t>
      </w:r>
      <w:r w:rsidR="0034108E">
        <w:rPr>
          <w:rFonts w:asciiTheme="majorHAnsi" w:hAnsiTheme="majorHAnsi" w:cstheme="majorHAnsi"/>
          <w:sz w:val="18"/>
          <w:szCs w:val="18"/>
        </w:rPr>
        <w:t>630</w:t>
      </w:r>
      <w:r w:rsidRPr="00A93B72">
        <w:rPr>
          <w:rFonts w:asciiTheme="majorHAnsi" w:hAnsiTheme="majorHAnsi" w:cstheme="majorHAnsi"/>
          <w:sz w:val="18"/>
          <w:szCs w:val="18"/>
        </w:rPr>
        <w:t>/22</w:t>
      </w:r>
    </w:p>
    <w:p w14:paraId="6C43571C" w14:textId="77777777" w:rsidR="00400550" w:rsidRPr="00A93B72" w:rsidRDefault="00400550" w:rsidP="00400550">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 xml:space="preserve">Zhotovitel: </w:t>
      </w:r>
      <w:r w:rsidRPr="00A93B72">
        <w:rPr>
          <w:rFonts w:asciiTheme="majorHAnsi" w:hAnsiTheme="majorHAnsi" w:cstheme="majorHAnsi"/>
          <w:szCs w:val="18"/>
        </w:rPr>
        <w:tab/>
      </w:r>
    </w:p>
    <w:p w14:paraId="6E71B41F" w14:textId="77777777" w:rsidR="00400550" w:rsidRPr="00A93B72" w:rsidRDefault="00400550" w:rsidP="00400550">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Správce společnosti „Sdružení ASFALTÉRŮ“</w:t>
      </w:r>
    </w:p>
    <w:p w14:paraId="1B17F948" w14:textId="378FA133" w:rsidR="00400550" w:rsidRPr="00A93B72" w:rsidRDefault="00400550" w:rsidP="00400550">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 xml:space="preserve">PRODOZ </w:t>
      </w:r>
      <w:proofErr w:type="spellStart"/>
      <w:r w:rsidRPr="00A93B72">
        <w:rPr>
          <w:rFonts w:asciiTheme="majorHAnsi" w:hAnsiTheme="majorHAnsi" w:cstheme="majorHAnsi"/>
          <w:szCs w:val="18"/>
        </w:rPr>
        <w:t>road</w:t>
      </w:r>
      <w:proofErr w:type="spellEnd"/>
      <w:r w:rsidRPr="00A93B72">
        <w:rPr>
          <w:rFonts w:asciiTheme="majorHAnsi" w:hAnsiTheme="majorHAnsi" w:cstheme="majorHAnsi"/>
          <w:szCs w:val="18"/>
        </w:rPr>
        <w:t xml:space="preserve"> s. r. o., </w:t>
      </w:r>
    </w:p>
    <w:p w14:paraId="01C307EA" w14:textId="77777777" w:rsidR="00400550" w:rsidRPr="00A93B72" w:rsidRDefault="00400550" w:rsidP="00400550">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ab/>
      </w:r>
      <w:r w:rsidRPr="00A93B72">
        <w:rPr>
          <w:rFonts w:asciiTheme="majorHAnsi" w:hAnsiTheme="majorHAnsi" w:cstheme="majorHAnsi"/>
          <w:szCs w:val="18"/>
        </w:rPr>
        <w:tab/>
        <w:t>Sídlo:</w:t>
      </w:r>
      <w:r w:rsidRPr="00A93B72">
        <w:t xml:space="preserve"> </w:t>
      </w:r>
      <w:r w:rsidRPr="00A93B72">
        <w:tab/>
      </w:r>
      <w:r w:rsidRPr="00A93B72">
        <w:tab/>
      </w:r>
      <w:r w:rsidRPr="00A93B72">
        <w:rPr>
          <w:rFonts w:asciiTheme="majorHAnsi" w:hAnsiTheme="majorHAnsi" w:cstheme="majorHAnsi"/>
          <w:szCs w:val="18"/>
        </w:rPr>
        <w:t>Kounicova 297/38, 602 00 Brno</w:t>
      </w:r>
    </w:p>
    <w:p w14:paraId="32135DCC" w14:textId="77777777" w:rsidR="00400550" w:rsidRPr="00A93B72" w:rsidRDefault="00400550" w:rsidP="00400550">
      <w:pPr>
        <w:pStyle w:val="22uroven"/>
        <w:numPr>
          <w:ilvl w:val="0"/>
          <w:numId w:val="0"/>
        </w:numPr>
        <w:ind w:left="2121" w:firstLine="3"/>
        <w:rPr>
          <w:rFonts w:asciiTheme="majorHAnsi" w:hAnsiTheme="majorHAnsi" w:cstheme="majorHAnsi"/>
          <w:szCs w:val="18"/>
        </w:rPr>
      </w:pPr>
      <w:r w:rsidRPr="00A93B72">
        <w:rPr>
          <w:rFonts w:asciiTheme="majorHAnsi" w:hAnsiTheme="majorHAnsi" w:cstheme="majorHAnsi"/>
          <w:szCs w:val="18"/>
        </w:rPr>
        <w:t>Subjekt je zapsán v OR u Krajského soudu v Brně, spisová značka C 48130</w:t>
      </w:r>
    </w:p>
    <w:p w14:paraId="2C022105" w14:textId="77777777" w:rsidR="00400550" w:rsidRPr="00A93B72" w:rsidRDefault="00400550" w:rsidP="00400550">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IČO:</w:t>
      </w:r>
      <w:r w:rsidRPr="00A93B72">
        <w:rPr>
          <w:rFonts w:asciiTheme="majorHAnsi" w:hAnsiTheme="majorHAnsi" w:cstheme="majorHAnsi"/>
          <w:szCs w:val="18"/>
        </w:rPr>
        <w:tab/>
      </w:r>
      <w:r w:rsidRPr="00A93B72">
        <w:rPr>
          <w:rFonts w:asciiTheme="majorHAnsi" w:hAnsiTheme="majorHAnsi" w:cstheme="majorHAnsi"/>
          <w:szCs w:val="18"/>
        </w:rPr>
        <w:tab/>
        <w:t>26957914</w:t>
      </w:r>
    </w:p>
    <w:p w14:paraId="68B9995A" w14:textId="77777777" w:rsidR="00400550" w:rsidRPr="00A93B72" w:rsidRDefault="00400550" w:rsidP="00400550">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DIČ:</w:t>
      </w:r>
      <w:r w:rsidRPr="00A93B72">
        <w:rPr>
          <w:rFonts w:asciiTheme="majorHAnsi" w:hAnsiTheme="majorHAnsi" w:cstheme="majorHAnsi"/>
          <w:szCs w:val="18"/>
        </w:rPr>
        <w:tab/>
      </w:r>
      <w:r w:rsidRPr="00A93B72">
        <w:rPr>
          <w:rFonts w:asciiTheme="majorHAnsi" w:hAnsiTheme="majorHAnsi" w:cstheme="majorHAnsi"/>
          <w:szCs w:val="18"/>
        </w:rPr>
        <w:tab/>
        <w:t>CZ26957914</w:t>
      </w:r>
    </w:p>
    <w:p w14:paraId="333CF80C" w14:textId="77777777" w:rsidR="00400550" w:rsidRPr="00A93B72" w:rsidRDefault="00400550" w:rsidP="00400550">
      <w:pPr>
        <w:pStyle w:val="22uroven"/>
        <w:numPr>
          <w:ilvl w:val="0"/>
          <w:numId w:val="0"/>
        </w:numPr>
        <w:ind w:left="705"/>
        <w:rPr>
          <w:szCs w:val="18"/>
        </w:rPr>
      </w:pPr>
      <w:r w:rsidRPr="00A93B72">
        <w:tab/>
      </w:r>
      <w:r w:rsidRPr="00A93B72">
        <w:rPr>
          <w:szCs w:val="18"/>
        </w:rPr>
        <w:t>Společník společnosti „Sdružení ASFALTÉRŮ“</w:t>
      </w:r>
    </w:p>
    <w:p w14:paraId="4504C2D8" w14:textId="35E6AD67" w:rsidR="00400550" w:rsidRPr="00A93B72" w:rsidRDefault="00400550" w:rsidP="00400550">
      <w:pPr>
        <w:pStyle w:val="22uroven"/>
        <w:numPr>
          <w:ilvl w:val="0"/>
          <w:numId w:val="0"/>
        </w:numPr>
        <w:ind w:left="705"/>
        <w:rPr>
          <w:rFonts w:asciiTheme="majorHAnsi" w:hAnsiTheme="majorHAnsi" w:cstheme="majorHAnsi"/>
          <w:szCs w:val="18"/>
        </w:rPr>
      </w:pPr>
      <w:proofErr w:type="spellStart"/>
      <w:r w:rsidRPr="00A93B72">
        <w:rPr>
          <w:rFonts w:asciiTheme="majorHAnsi" w:hAnsiTheme="majorHAnsi" w:cstheme="majorHAnsi"/>
          <w:szCs w:val="18"/>
        </w:rPr>
        <w:t>Crlík</w:t>
      </w:r>
      <w:proofErr w:type="spellEnd"/>
      <w:r w:rsidRPr="00A93B72">
        <w:rPr>
          <w:rFonts w:asciiTheme="majorHAnsi" w:hAnsiTheme="majorHAnsi" w:cstheme="majorHAnsi"/>
          <w:szCs w:val="18"/>
        </w:rPr>
        <w:t>, s.r.o.</w:t>
      </w:r>
    </w:p>
    <w:p w14:paraId="62B3B42E" w14:textId="77777777" w:rsidR="00400550" w:rsidRPr="00A93B72" w:rsidRDefault="00400550" w:rsidP="00400550">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ab/>
      </w:r>
      <w:r w:rsidRPr="00A93B72">
        <w:rPr>
          <w:rFonts w:asciiTheme="majorHAnsi" w:hAnsiTheme="majorHAnsi" w:cstheme="majorHAnsi"/>
          <w:szCs w:val="18"/>
        </w:rPr>
        <w:tab/>
      </w:r>
      <w:r w:rsidRPr="00A93B72">
        <w:rPr>
          <w:rFonts w:asciiTheme="majorHAnsi" w:hAnsiTheme="majorHAnsi" w:cstheme="majorHAnsi"/>
          <w:szCs w:val="18"/>
        </w:rPr>
        <w:tab/>
        <w:t>Subjekt je zapsán v OR u Krajského soudu v Brně, spisová značka C 93627</w:t>
      </w:r>
    </w:p>
    <w:p w14:paraId="23142F24" w14:textId="77777777" w:rsidR="00400550" w:rsidRPr="00A93B72" w:rsidRDefault="00400550" w:rsidP="00400550">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ab/>
        <w:t>Sídlo:</w:t>
      </w:r>
      <w:r w:rsidRPr="00A93B72">
        <w:rPr>
          <w:rFonts w:asciiTheme="majorHAnsi" w:hAnsiTheme="majorHAnsi" w:cstheme="majorHAnsi"/>
          <w:szCs w:val="18"/>
        </w:rPr>
        <w:tab/>
      </w:r>
      <w:r w:rsidRPr="00A93B72">
        <w:rPr>
          <w:rFonts w:asciiTheme="majorHAnsi" w:hAnsiTheme="majorHAnsi" w:cstheme="majorHAnsi"/>
          <w:szCs w:val="18"/>
        </w:rPr>
        <w:tab/>
        <w:t>Palackého 4, 664 17 Tetčice</w:t>
      </w:r>
      <w:r w:rsidRPr="00A93B72">
        <w:rPr>
          <w:rFonts w:asciiTheme="majorHAnsi" w:hAnsiTheme="majorHAnsi" w:cstheme="majorHAnsi"/>
          <w:szCs w:val="18"/>
        </w:rPr>
        <w:tab/>
      </w:r>
    </w:p>
    <w:p w14:paraId="5861372B" w14:textId="77777777" w:rsidR="00400550" w:rsidRPr="00A93B72" w:rsidRDefault="00400550" w:rsidP="00400550">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 xml:space="preserve">IČO: </w:t>
      </w:r>
      <w:r w:rsidRPr="00A93B72">
        <w:rPr>
          <w:rFonts w:asciiTheme="majorHAnsi" w:hAnsiTheme="majorHAnsi" w:cstheme="majorHAnsi"/>
          <w:szCs w:val="18"/>
        </w:rPr>
        <w:tab/>
      </w:r>
      <w:r w:rsidRPr="00A93B72">
        <w:rPr>
          <w:rFonts w:asciiTheme="majorHAnsi" w:hAnsiTheme="majorHAnsi" w:cstheme="majorHAnsi"/>
          <w:szCs w:val="18"/>
        </w:rPr>
        <w:tab/>
        <w:t>05145538</w:t>
      </w:r>
    </w:p>
    <w:p w14:paraId="248E4437" w14:textId="77777777" w:rsidR="00400550" w:rsidRPr="00A93B72" w:rsidRDefault="00400550" w:rsidP="00400550">
      <w:pPr>
        <w:pStyle w:val="22uroven"/>
        <w:numPr>
          <w:ilvl w:val="0"/>
          <w:numId w:val="0"/>
        </w:numPr>
        <w:ind w:left="705"/>
        <w:rPr>
          <w:rFonts w:asciiTheme="majorHAnsi" w:hAnsiTheme="majorHAnsi" w:cstheme="majorHAnsi"/>
          <w:szCs w:val="18"/>
        </w:rPr>
      </w:pPr>
      <w:r w:rsidRPr="00A93B72">
        <w:rPr>
          <w:rFonts w:asciiTheme="majorHAnsi" w:hAnsiTheme="majorHAnsi" w:cstheme="majorHAnsi"/>
          <w:szCs w:val="18"/>
        </w:rPr>
        <w:t>DIČ:</w:t>
      </w:r>
      <w:r w:rsidRPr="00A93B72">
        <w:rPr>
          <w:rFonts w:asciiTheme="majorHAnsi" w:hAnsiTheme="majorHAnsi" w:cstheme="majorHAnsi"/>
          <w:szCs w:val="18"/>
        </w:rPr>
        <w:tab/>
      </w:r>
      <w:r w:rsidRPr="00A93B72">
        <w:rPr>
          <w:rFonts w:asciiTheme="majorHAnsi" w:hAnsiTheme="majorHAnsi" w:cstheme="majorHAnsi"/>
          <w:szCs w:val="18"/>
        </w:rPr>
        <w:tab/>
        <w:t>CZ05145538</w:t>
      </w:r>
    </w:p>
    <w:p w14:paraId="00DBB26C" w14:textId="77777777" w:rsidR="00400550" w:rsidRPr="00A93B72" w:rsidRDefault="00400550" w:rsidP="00400550">
      <w:pPr>
        <w:pStyle w:val="22uroven"/>
        <w:numPr>
          <w:ilvl w:val="0"/>
          <w:numId w:val="0"/>
        </w:numPr>
        <w:ind w:left="705" w:hanging="705"/>
        <w:rPr>
          <w:rFonts w:asciiTheme="majorHAnsi" w:hAnsiTheme="majorHAnsi" w:cstheme="majorHAnsi"/>
          <w:szCs w:val="18"/>
        </w:rPr>
      </w:pPr>
      <w:r w:rsidRPr="00A93B72">
        <w:rPr>
          <w:rFonts w:asciiTheme="majorHAnsi" w:hAnsiTheme="majorHAnsi" w:cstheme="majorHAnsi"/>
          <w:szCs w:val="18"/>
        </w:rPr>
        <w:t>Objednatel:</w:t>
      </w:r>
    </w:p>
    <w:tbl>
      <w:tblPr>
        <w:tblW w:w="0" w:type="auto"/>
        <w:tblLook w:val="04A0" w:firstRow="1" w:lastRow="0" w:firstColumn="1" w:lastColumn="0" w:noHBand="0" w:noVBand="1"/>
      </w:tblPr>
      <w:tblGrid>
        <w:gridCol w:w="1120"/>
        <w:gridCol w:w="7418"/>
      </w:tblGrid>
      <w:tr w:rsidR="00400550" w:rsidRPr="00A93B72" w14:paraId="09BC1D78" w14:textId="77777777" w:rsidTr="001C4C04">
        <w:trPr>
          <w:trHeight w:val="57"/>
        </w:trPr>
        <w:tc>
          <w:tcPr>
            <w:tcW w:w="1120" w:type="dxa"/>
            <w:shd w:val="clear" w:color="auto" w:fill="auto"/>
          </w:tcPr>
          <w:p w14:paraId="075894CE" w14:textId="77777777" w:rsidR="00400550" w:rsidRPr="00A93B72" w:rsidRDefault="00400550" w:rsidP="001C4C04">
            <w:pPr>
              <w:pStyle w:val="text"/>
              <w:rPr>
                <w:rFonts w:asciiTheme="majorHAnsi" w:hAnsiTheme="majorHAnsi" w:cstheme="majorHAnsi"/>
                <w:sz w:val="18"/>
                <w:szCs w:val="18"/>
              </w:rPr>
            </w:pPr>
          </w:p>
        </w:tc>
        <w:tc>
          <w:tcPr>
            <w:tcW w:w="7418" w:type="dxa"/>
            <w:shd w:val="clear" w:color="auto" w:fill="auto"/>
          </w:tcPr>
          <w:p w14:paraId="6C5165D2" w14:textId="77777777" w:rsidR="00400550" w:rsidRPr="00A93B72" w:rsidRDefault="00400550" w:rsidP="001C4C04">
            <w:pPr>
              <w:pStyle w:val="text"/>
              <w:rPr>
                <w:rFonts w:asciiTheme="majorHAnsi" w:hAnsiTheme="majorHAnsi" w:cstheme="majorHAnsi"/>
                <w:sz w:val="18"/>
                <w:szCs w:val="18"/>
              </w:rPr>
            </w:pPr>
            <w:r w:rsidRPr="00A93B72">
              <w:rPr>
                <w:rFonts w:asciiTheme="majorHAnsi" w:hAnsiTheme="majorHAnsi" w:cstheme="majorHAnsi"/>
                <w:sz w:val="18"/>
                <w:szCs w:val="18"/>
              </w:rPr>
              <w:t>Brněnské vodárny a kanalizace, a.s.</w:t>
            </w:r>
          </w:p>
        </w:tc>
      </w:tr>
      <w:tr w:rsidR="00400550" w:rsidRPr="00A93B72" w14:paraId="762FD15A" w14:textId="77777777" w:rsidTr="001C4C04">
        <w:trPr>
          <w:trHeight w:val="57"/>
        </w:trPr>
        <w:tc>
          <w:tcPr>
            <w:tcW w:w="1120" w:type="dxa"/>
            <w:shd w:val="clear" w:color="auto" w:fill="auto"/>
          </w:tcPr>
          <w:p w14:paraId="10C33D51" w14:textId="77777777" w:rsidR="00400550" w:rsidRPr="00A93B72" w:rsidRDefault="00400550" w:rsidP="001C4C04">
            <w:pPr>
              <w:pStyle w:val="text"/>
              <w:rPr>
                <w:rFonts w:asciiTheme="majorHAnsi" w:hAnsiTheme="majorHAnsi" w:cstheme="majorHAnsi"/>
                <w:sz w:val="18"/>
                <w:szCs w:val="18"/>
              </w:rPr>
            </w:pPr>
            <w:r w:rsidRPr="00A93B72">
              <w:rPr>
                <w:rFonts w:asciiTheme="majorHAnsi" w:hAnsiTheme="majorHAnsi" w:cstheme="majorHAnsi"/>
                <w:sz w:val="18"/>
                <w:szCs w:val="18"/>
              </w:rPr>
              <w:t>Sídlo:</w:t>
            </w:r>
          </w:p>
        </w:tc>
        <w:tc>
          <w:tcPr>
            <w:tcW w:w="7418" w:type="dxa"/>
            <w:shd w:val="clear" w:color="auto" w:fill="auto"/>
          </w:tcPr>
          <w:p w14:paraId="2D141329" w14:textId="77777777" w:rsidR="00400550" w:rsidRPr="00A93B72" w:rsidRDefault="00400550" w:rsidP="001C4C04">
            <w:pPr>
              <w:pStyle w:val="text"/>
              <w:rPr>
                <w:rFonts w:asciiTheme="majorHAnsi" w:hAnsiTheme="majorHAnsi" w:cstheme="majorHAnsi"/>
                <w:sz w:val="18"/>
                <w:szCs w:val="18"/>
              </w:rPr>
            </w:pPr>
            <w:r w:rsidRPr="00A93B72">
              <w:rPr>
                <w:rFonts w:asciiTheme="majorHAnsi" w:hAnsiTheme="majorHAnsi" w:cstheme="majorHAnsi"/>
                <w:sz w:val="18"/>
                <w:szCs w:val="18"/>
              </w:rPr>
              <w:t>Pisárecká 555/1a, Pisárky, 603 00 Brno</w:t>
            </w:r>
          </w:p>
        </w:tc>
      </w:tr>
      <w:tr w:rsidR="00400550" w:rsidRPr="00A93B72" w14:paraId="667F375F" w14:textId="77777777" w:rsidTr="001C4C04">
        <w:trPr>
          <w:trHeight w:val="57"/>
        </w:trPr>
        <w:tc>
          <w:tcPr>
            <w:tcW w:w="8538" w:type="dxa"/>
            <w:gridSpan w:val="2"/>
            <w:shd w:val="clear" w:color="auto" w:fill="auto"/>
          </w:tcPr>
          <w:p w14:paraId="237F5226" w14:textId="77777777" w:rsidR="00400550" w:rsidRPr="00A93B72" w:rsidRDefault="00400550" w:rsidP="001C4C04">
            <w:pPr>
              <w:pStyle w:val="text"/>
              <w:rPr>
                <w:rFonts w:asciiTheme="majorHAnsi" w:hAnsiTheme="majorHAnsi" w:cstheme="majorHAnsi"/>
                <w:sz w:val="18"/>
                <w:szCs w:val="18"/>
              </w:rPr>
            </w:pPr>
            <w:r w:rsidRPr="00A93B72">
              <w:rPr>
                <w:rFonts w:asciiTheme="majorHAnsi" w:hAnsiTheme="majorHAnsi" w:cstheme="majorHAnsi"/>
                <w:sz w:val="18"/>
                <w:szCs w:val="18"/>
              </w:rPr>
              <w:t>Subjekt je zapsán v OR u Krajského soudu v Brně, spisová značka B 783</w:t>
            </w:r>
          </w:p>
        </w:tc>
      </w:tr>
      <w:tr w:rsidR="00400550" w:rsidRPr="00A93B72" w14:paraId="70233DE7" w14:textId="77777777" w:rsidTr="001C4C04">
        <w:trPr>
          <w:trHeight w:val="57"/>
        </w:trPr>
        <w:tc>
          <w:tcPr>
            <w:tcW w:w="1120" w:type="dxa"/>
            <w:shd w:val="clear" w:color="auto" w:fill="auto"/>
          </w:tcPr>
          <w:p w14:paraId="397C20DD" w14:textId="77777777" w:rsidR="00400550" w:rsidRPr="00A93B72" w:rsidRDefault="00400550" w:rsidP="001C4C04">
            <w:pPr>
              <w:pStyle w:val="text"/>
              <w:rPr>
                <w:rFonts w:asciiTheme="majorHAnsi" w:hAnsiTheme="majorHAnsi" w:cstheme="majorHAnsi"/>
                <w:sz w:val="18"/>
                <w:szCs w:val="18"/>
              </w:rPr>
            </w:pPr>
            <w:r w:rsidRPr="00A93B72">
              <w:rPr>
                <w:rFonts w:asciiTheme="majorHAnsi" w:hAnsiTheme="majorHAnsi" w:cstheme="majorHAnsi"/>
                <w:sz w:val="18"/>
                <w:szCs w:val="18"/>
              </w:rPr>
              <w:t>IČO:</w:t>
            </w:r>
          </w:p>
        </w:tc>
        <w:tc>
          <w:tcPr>
            <w:tcW w:w="7418" w:type="dxa"/>
            <w:shd w:val="clear" w:color="auto" w:fill="auto"/>
          </w:tcPr>
          <w:p w14:paraId="6A058098" w14:textId="77777777" w:rsidR="00400550" w:rsidRPr="00A93B72" w:rsidRDefault="00400550" w:rsidP="001C4C04">
            <w:pPr>
              <w:pStyle w:val="text"/>
              <w:rPr>
                <w:rFonts w:asciiTheme="majorHAnsi" w:hAnsiTheme="majorHAnsi" w:cstheme="majorHAnsi"/>
                <w:sz w:val="18"/>
                <w:szCs w:val="18"/>
              </w:rPr>
            </w:pPr>
            <w:r w:rsidRPr="00A93B72">
              <w:rPr>
                <w:rFonts w:asciiTheme="majorHAnsi" w:hAnsiTheme="majorHAnsi" w:cstheme="majorHAnsi"/>
                <w:sz w:val="18"/>
                <w:szCs w:val="18"/>
              </w:rPr>
              <w:t>46347275</w:t>
            </w:r>
          </w:p>
        </w:tc>
      </w:tr>
      <w:tr w:rsidR="00400550" w:rsidRPr="00A93B72" w14:paraId="61D516D4" w14:textId="77777777" w:rsidTr="001C4C04">
        <w:trPr>
          <w:trHeight w:val="57"/>
        </w:trPr>
        <w:tc>
          <w:tcPr>
            <w:tcW w:w="1120" w:type="dxa"/>
            <w:shd w:val="clear" w:color="auto" w:fill="auto"/>
          </w:tcPr>
          <w:p w14:paraId="130ABC55" w14:textId="77777777" w:rsidR="00400550" w:rsidRPr="00A93B72" w:rsidRDefault="00400550" w:rsidP="001C4C04">
            <w:pPr>
              <w:pStyle w:val="text"/>
              <w:rPr>
                <w:rFonts w:asciiTheme="majorHAnsi" w:hAnsiTheme="majorHAnsi" w:cstheme="majorHAnsi"/>
                <w:sz w:val="18"/>
                <w:szCs w:val="18"/>
              </w:rPr>
            </w:pPr>
            <w:r w:rsidRPr="00A93B72">
              <w:rPr>
                <w:rFonts w:asciiTheme="majorHAnsi" w:hAnsiTheme="majorHAnsi" w:cstheme="majorHAnsi"/>
                <w:sz w:val="18"/>
                <w:szCs w:val="18"/>
              </w:rPr>
              <w:t>DIČ:</w:t>
            </w:r>
          </w:p>
        </w:tc>
        <w:tc>
          <w:tcPr>
            <w:tcW w:w="7418" w:type="dxa"/>
            <w:shd w:val="clear" w:color="auto" w:fill="auto"/>
          </w:tcPr>
          <w:p w14:paraId="1DE7D4A2" w14:textId="77777777" w:rsidR="00400550" w:rsidRPr="00A93B72" w:rsidRDefault="00400550" w:rsidP="001C4C04">
            <w:pPr>
              <w:pStyle w:val="text"/>
              <w:rPr>
                <w:rFonts w:asciiTheme="majorHAnsi" w:hAnsiTheme="majorHAnsi" w:cstheme="majorHAnsi"/>
                <w:sz w:val="18"/>
                <w:szCs w:val="18"/>
              </w:rPr>
            </w:pPr>
            <w:r w:rsidRPr="00A93B72">
              <w:rPr>
                <w:rFonts w:asciiTheme="majorHAnsi" w:hAnsiTheme="majorHAnsi" w:cstheme="majorHAnsi"/>
                <w:sz w:val="18"/>
                <w:szCs w:val="18"/>
              </w:rPr>
              <w:t>CZ46347275</w:t>
            </w:r>
          </w:p>
        </w:tc>
      </w:tr>
    </w:tbl>
    <w:p w14:paraId="52FC04FF" w14:textId="6B714AF9" w:rsidR="00400550" w:rsidRPr="00A93B72" w:rsidRDefault="00400550" w:rsidP="00B3360C">
      <w:pPr>
        <w:rPr>
          <w:rFonts w:asciiTheme="majorHAnsi" w:hAnsiTheme="majorHAnsi" w:cstheme="majorHAnsi"/>
          <w:sz w:val="18"/>
          <w:szCs w:val="18"/>
        </w:rPr>
      </w:pPr>
    </w:p>
    <w:tbl>
      <w:tblPr>
        <w:tblW w:w="0" w:type="auto"/>
        <w:tblLook w:val="04A0" w:firstRow="1" w:lastRow="0" w:firstColumn="1" w:lastColumn="0" w:noHBand="0" w:noVBand="1"/>
      </w:tblPr>
      <w:tblGrid>
        <w:gridCol w:w="534"/>
        <w:gridCol w:w="1306"/>
        <w:gridCol w:w="692"/>
        <w:gridCol w:w="1738"/>
        <w:gridCol w:w="541"/>
        <w:gridCol w:w="2130"/>
        <w:gridCol w:w="725"/>
        <w:gridCol w:w="1406"/>
      </w:tblGrid>
      <w:tr w:rsidR="00B3360C" w:rsidRPr="00A93B72" w14:paraId="1C41C469" w14:textId="77777777" w:rsidTr="00070261">
        <w:trPr>
          <w:gridBefore w:val="1"/>
          <w:wBefore w:w="534" w:type="dxa"/>
          <w:trHeight w:val="57"/>
        </w:trPr>
        <w:tc>
          <w:tcPr>
            <w:tcW w:w="8538" w:type="dxa"/>
            <w:gridSpan w:val="7"/>
            <w:shd w:val="clear" w:color="auto" w:fill="auto"/>
          </w:tcPr>
          <w:p w14:paraId="22651E22" w14:textId="5704A082" w:rsidR="00D81147" w:rsidRPr="00A93B72" w:rsidRDefault="00B3360C" w:rsidP="00433FAD">
            <w:pPr>
              <w:pStyle w:val="text"/>
              <w:jc w:val="center"/>
              <w:rPr>
                <w:rFonts w:asciiTheme="majorHAnsi" w:hAnsiTheme="majorHAnsi" w:cstheme="majorHAnsi"/>
                <w:b/>
                <w:sz w:val="22"/>
                <w:szCs w:val="22"/>
              </w:rPr>
            </w:pPr>
            <w:r w:rsidRPr="00A93B72">
              <w:rPr>
                <w:rFonts w:asciiTheme="majorHAnsi" w:hAnsiTheme="majorHAnsi" w:cstheme="majorHAnsi"/>
                <w:b/>
                <w:sz w:val="22"/>
                <w:szCs w:val="22"/>
              </w:rPr>
              <w:t>Seznam míst plnění na vodovodn</w:t>
            </w:r>
            <w:r w:rsidR="00433FAD" w:rsidRPr="00A93B72">
              <w:rPr>
                <w:rFonts w:asciiTheme="majorHAnsi" w:hAnsiTheme="majorHAnsi" w:cstheme="majorHAnsi"/>
                <w:b/>
                <w:sz w:val="22"/>
                <w:szCs w:val="22"/>
              </w:rPr>
              <w:t>í síti provozované objednatelem</w:t>
            </w:r>
          </w:p>
        </w:tc>
      </w:tr>
      <w:tr w:rsidR="00B3360C" w:rsidRPr="00A93B72" w14:paraId="2B154537" w14:textId="77777777" w:rsidTr="00070261">
        <w:trPr>
          <w:gridBefore w:val="1"/>
          <w:wBefore w:w="534" w:type="dxa"/>
          <w:trHeight w:val="57"/>
        </w:trPr>
        <w:tc>
          <w:tcPr>
            <w:tcW w:w="8538" w:type="dxa"/>
            <w:gridSpan w:val="7"/>
            <w:shd w:val="clear" w:color="auto" w:fill="auto"/>
          </w:tcPr>
          <w:tbl>
            <w:tblPr>
              <w:tblW w:w="4080" w:type="dxa"/>
              <w:tblCellMar>
                <w:left w:w="70" w:type="dxa"/>
                <w:right w:w="70" w:type="dxa"/>
              </w:tblCellMar>
              <w:tblLook w:val="04A0" w:firstRow="1" w:lastRow="0" w:firstColumn="1" w:lastColumn="0" w:noHBand="0" w:noVBand="1"/>
            </w:tblPr>
            <w:tblGrid>
              <w:gridCol w:w="1540"/>
              <w:gridCol w:w="2540"/>
            </w:tblGrid>
            <w:tr w:rsidR="00D81147" w:rsidRPr="00A93B72" w14:paraId="20F32B3B" w14:textId="77777777" w:rsidTr="00070261">
              <w:trPr>
                <w:trHeight w:val="330"/>
              </w:trPr>
              <w:tc>
                <w:tcPr>
                  <w:tcW w:w="1540" w:type="dxa"/>
                  <w:tcBorders>
                    <w:top w:val="single" w:sz="12" w:space="0" w:color="auto"/>
                    <w:left w:val="single" w:sz="12" w:space="0" w:color="auto"/>
                    <w:bottom w:val="single" w:sz="8" w:space="0" w:color="auto"/>
                    <w:right w:val="single" w:sz="4" w:space="0" w:color="auto"/>
                  </w:tcBorders>
                  <w:shd w:val="clear" w:color="auto" w:fill="auto"/>
                  <w:noWrap/>
                  <w:vAlign w:val="bottom"/>
                  <w:hideMark/>
                </w:tcPr>
                <w:p w14:paraId="3BA5920D" w14:textId="77777777" w:rsidR="00D81147" w:rsidRPr="00A93B72" w:rsidRDefault="00D81147" w:rsidP="00D81147">
                  <w:pPr>
                    <w:rPr>
                      <w:rFonts w:asciiTheme="majorHAnsi" w:hAnsiTheme="majorHAnsi" w:cstheme="majorHAnsi"/>
                      <w:b/>
                      <w:bCs/>
                      <w:color w:val="000000"/>
                      <w:sz w:val="18"/>
                      <w:szCs w:val="18"/>
                    </w:rPr>
                  </w:pPr>
                  <w:r w:rsidRPr="00A93B72">
                    <w:rPr>
                      <w:rFonts w:asciiTheme="majorHAnsi" w:hAnsiTheme="majorHAnsi" w:cstheme="majorHAnsi"/>
                      <w:b/>
                      <w:bCs/>
                      <w:color w:val="000000"/>
                      <w:sz w:val="18"/>
                      <w:szCs w:val="18"/>
                    </w:rPr>
                    <w:t>KRAJ</w:t>
                  </w:r>
                </w:p>
              </w:tc>
              <w:tc>
                <w:tcPr>
                  <w:tcW w:w="2540" w:type="dxa"/>
                  <w:tcBorders>
                    <w:top w:val="single" w:sz="12" w:space="0" w:color="auto"/>
                    <w:left w:val="nil"/>
                    <w:bottom w:val="single" w:sz="8" w:space="0" w:color="auto"/>
                    <w:right w:val="single" w:sz="12" w:space="0" w:color="auto"/>
                  </w:tcBorders>
                  <w:shd w:val="clear" w:color="auto" w:fill="auto"/>
                  <w:noWrap/>
                  <w:vAlign w:val="bottom"/>
                  <w:hideMark/>
                </w:tcPr>
                <w:p w14:paraId="59E0D25D" w14:textId="77777777" w:rsidR="00D81147" w:rsidRPr="00A93B72" w:rsidRDefault="00D81147" w:rsidP="00D81147">
                  <w:pPr>
                    <w:rPr>
                      <w:rFonts w:asciiTheme="majorHAnsi" w:hAnsiTheme="majorHAnsi" w:cstheme="majorHAnsi"/>
                      <w:b/>
                      <w:bCs/>
                      <w:color w:val="000000"/>
                      <w:sz w:val="18"/>
                      <w:szCs w:val="18"/>
                    </w:rPr>
                  </w:pPr>
                  <w:r w:rsidRPr="00A93B72">
                    <w:rPr>
                      <w:rFonts w:asciiTheme="majorHAnsi" w:hAnsiTheme="majorHAnsi" w:cstheme="majorHAnsi"/>
                      <w:b/>
                      <w:bCs/>
                      <w:color w:val="000000"/>
                      <w:sz w:val="18"/>
                      <w:szCs w:val="18"/>
                    </w:rPr>
                    <w:t>OBEC</w:t>
                  </w:r>
                </w:p>
              </w:tc>
            </w:tr>
            <w:tr w:rsidR="00D81147" w:rsidRPr="00A93B72" w14:paraId="1E084D99"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2BCE2A1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1F30610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Adamov</w:t>
                  </w:r>
                </w:p>
              </w:tc>
            </w:tr>
            <w:tr w:rsidR="00D81147" w:rsidRPr="00A93B72" w14:paraId="082A6387"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F95B58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6D62F3A8"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Bílovice nad Svitavou</w:t>
                  </w:r>
                </w:p>
              </w:tc>
            </w:tr>
            <w:tr w:rsidR="00D81147" w:rsidRPr="00A93B72" w14:paraId="67CA838E"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D38F04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6C67DE5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Blansko</w:t>
                  </w:r>
                </w:p>
              </w:tc>
            </w:tr>
            <w:tr w:rsidR="00D81147" w:rsidRPr="00A93B72" w14:paraId="60C8298D"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5F25BC78"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45BC384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Borač</w:t>
                  </w:r>
                </w:p>
              </w:tc>
            </w:tr>
            <w:tr w:rsidR="00D81147" w:rsidRPr="00A93B72" w14:paraId="735FDAEF"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9EEE8A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5D61289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Bořitov</w:t>
                  </w:r>
                </w:p>
              </w:tc>
            </w:tr>
            <w:tr w:rsidR="00D81147" w:rsidRPr="00A93B72" w14:paraId="10298244"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F5F031A"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3B06D51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Boskovice</w:t>
                  </w:r>
                </w:p>
              </w:tc>
            </w:tr>
            <w:tr w:rsidR="00D81147" w:rsidRPr="00A93B72" w14:paraId="6CB32964"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237712F1"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2A1E6FC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Brno</w:t>
                  </w:r>
                </w:p>
              </w:tc>
            </w:tr>
            <w:tr w:rsidR="00D81147" w:rsidRPr="00A93B72" w14:paraId="722B395D"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3047C41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4C3A430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Čebín</w:t>
                  </w:r>
                </w:p>
              </w:tc>
            </w:tr>
            <w:tr w:rsidR="00D81147" w:rsidRPr="00A93B72" w14:paraId="143F785E"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F44975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056F2733"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Černá Hora</w:t>
                  </w:r>
                </w:p>
              </w:tc>
            </w:tr>
            <w:tr w:rsidR="00D81147" w:rsidRPr="00A93B72" w14:paraId="0B4215D5"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61F9616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371A693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Černovice</w:t>
                  </w:r>
                </w:p>
              </w:tc>
            </w:tr>
            <w:tr w:rsidR="00D81147" w:rsidRPr="00A93B72" w14:paraId="567A0D69"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014C331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6351DC37"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Černvír</w:t>
                  </w:r>
                </w:p>
              </w:tc>
            </w:tr>
            <w:tr w:rsidR="00D81147" w:rsidRPr="00A93B72" w14:paraId="65DEC1ED"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23615BE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lastRenderedPageBreak/>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690E54F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Česká</w:t>
                  </w:r>
                </w:p>
              </w:tc>
            </w:tr>
            <w:tr w:rsidR="00D81147" w:rsidRPr="00A93B72" w14:paraId="64701835"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2DC2896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1B1DE1E7"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Dolní Loučky</w:t>
                  </w:r>
                </w:p>
              </w:tc>
            </w:tr>
            <w:tr w:rsidR="00D81147" w:rsidRPr="00A93B72" w14:paraId="20E87623"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B5D996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10D39ADB"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Doubravice nad Svitavou</w:t>
                  </w:r>
                </w:p>
              </w:tc>
            </w:tr>
            <w:tr w:rsidR="00D81147" w:rsidRPr="00A93B72" w14:paraId="788DD457"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1108E77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1DA5B141"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Doubravník</w:t>
                  </w:r>
                </w:p>
              </w:tc>
            </w:tr>
            <w:tr w:rsidR="00D81147" w:rsidRPr="00A93B72" w14:paraId="01F4D638"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418039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584FA188"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Drásov</w:t>
                  </w:r>
                </w:p>
              </w:tc>
            </w:tr>
            <w:tr w:rsidR="00D81147" w:rsidRPr="00A93B72" w14:paraId="071074F2"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28CAE6D4"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0B062D9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Drnovice</w:t>
                  </w:r>
                </w:p>
              </w:tc>
            </w:tr>
            <w:tr w:rsidR="00D81147" w:rsidRPr="00A93B72" w14:paraId="6417A26E"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D630F07"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7C44525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Hluboké Dvory</w:t>
                  </w:r>
                </w:p>
              </w:tc>
            </w:tr>
            <w:tr w:rsidR="00D81147" w:rsidRPr="00A93B72" w14:paraId="3248A12C"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79BF3318"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37181774"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Holasice</w:t>
                  </w:r>
                </w:p>
              </w:tc>
            </w:tr>
            <w:tr w:rsidR="00D81147" w:rsidRPr="00A93B72" w14:paraId="7CF7E213"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275BDB45"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09F7A815"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Horní Loučky</w:t>
                  </w:r>
                </w:p>
              </w:tc>
            </w:tr>
            <w:tr w:rsidR="00D81147" w:rsidRPr="00A93B72" w14:paraId="6705ABA2"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4CA8F8C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095D9ABB"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Hrušovany u Brna</w:t>
                  </w:r>
                </w:p>
              </w:tc>
            </w:tr>
            <w:tr w:rsidR="00D81147" w:rsidRPr="00A93B72" w14:paraId="04A38D43"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5F964C6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23FEE4F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Jinačovice</w:t>
                  </w:r>
                </w:p>
              </w:tc>
            </w:tr>
            <w:tr w:rsidR="00D81147" w:rsidRPr="00A93B72" w14:paraId="017155F8"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116F0488"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6B0D89EE"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Kaly</w:t>
                  </w:r>
                </w:p>
              </w:tc>
            </w:tr>
            <w:tr w:rsidR="00D81147" w:rsidRPr="00A93B72" w14:paraId="127FCFEA"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3FBAAC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18D3DADB"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Kuřim</w:t>
                  </w:r>
                </w:p>
              </w:tc>
            </w:tr>
            <w:tr w:rsidR="00D81147" w:rsidRPr="00A93B72" w14:paraId="090DDA19"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4C57FB01"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66453BA3"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Lelekovice</w:t>
                  </w:r>
                </w:p>
              </w:tc>
            </w:tr>
            <w:tr w:rsidR="00D81147" w:rsidRPr="00A93B72" w14:paraId="21996B8E"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374AA8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5DBFC94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Letovice</w:t>
                  </w:r>
                </w:p>
              </w:tc>
            </w:tr>
            <w:tr w:rsidR="00D81147" w:rsidRPr="00A93B72" w14:paraId="37F0DA50"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5BFFA5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00F451C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Lhota Rapotina</w:t>
                  </w:r>
                </w:p>
              </w:tc>
            </w:tr>
            <w:tr w:rsidR="00D81147" w:rsidRPr="00A93B72" w14:paraId="10DF06B6"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2DF4054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057C6944"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Lomnice</w:t>
                  </w:r>
                </w:p>
              </w:tc>
            </w:tr>
            <w:tr w:rsidR="00D81147" w:rsidRPr="00A93B72" w14:paraId="35C802CF"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57111FA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46F8119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Lomnička</w:t>
                  </w:r>
                </w:p>
              </w:tc>
            </w:tr>
            <w:tr w:rsidR="00D81147" w:rsidRPr="00A93B72" w14:paraId="184988A5"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5208C13"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5CAA9CA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Lubě</w:t>
                  </w:r>
                </w:p>
              </w:tc>
            </w:tr>
            <w:tr w:rsidR="00D81147" w:rsidRPr="00A93B72" w14:paraId="3E9DC473"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80BD5B7"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5912BB0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Lysice</w:t>
                  </w:r>
                </w:p>
              </w:tc>
            </w:tr>
            <w:tr w:rsidR="00D81147" w:rsidRPr="00A93B72" w14:paraId="6C5E28B0"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45863F8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4A3EF587"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Malá Lhota</w:t>
                  </w:r>
                </w:p>
              </w:tc>
            </w:tr>
            <w:tr w:rsidR="00D81147" w:rsidRPr="00A93B72" w14:paraId="5237BBDA"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34BD04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3E8367F3"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Malhostovice</w:t>
                  </w:r>
                </w:p>
              </w:tc>
            </w:tr>
            <w:tr w:rsidR="00D81147" w:rsidRPr="00A93B72" w14:paraId="607A59A8"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3F2E8D9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77FA82D7"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Měnín</w:t>
                  </w:r>
                </w:p>
              </w:tc>
            </w:tr>
            <w:tr w:rsidR="00D81147" w:rsidRPr="00A93B72" w14:paraId="6C75F036"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0CE5D12"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17D5499E"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Modřice</w:t>
                  </w:r>
                </w:p>
              </w:tc>
            </w:tr>
            <w:tr w:rsidR="00D81147" w:rsidRPr="00A93B72" w14:paraId="4ED4F4F5"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038D4234"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5D317EA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Moravany</w:t>
                  </w:r>
                </w:p>
              </w:tc>
            </w:tr>
            <w:tr w:rsidR="00D81147" w:rsidRPr="00A93B72" w14:paraId="54AC106F"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AC6337E"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00B2567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Moravské Knínice</w:t>
                  </w:r>
                </w:p>
              </w:tc>
            </w:tr>
            <w:tr w:rsidR="00D81147" w:rsidRPr="00A93B72" w14:paraId="230098DF"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67FF602B"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4B1941D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Moutnice</w:t>
                  </w:r>
                </w:p>
              </w:tc>
            </w:tr>
            <w:tr w:rsidR="00D81147" w:rsidRPr="00A93B72" w14:paraId="07F8CF5E"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68F577D4"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2C02F18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Nebovidy</w:t>
                  </w:r>
                </w:p>
              </w:tc>
            </w:tr>
            <w:tr w:rsidR="00D81147" w:rsidRPr="00A93B72" w14:paraId="13B92019"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6F37FE45"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522294F3"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Nedvědice</w:t>
                  </w:r>
                </w:p>
              </w:tc>
            </w:tr>
            <w:tr w:rsidR="00D81147" w:rsidRPr="00A93B72" w14:paraId="7F401511"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40110F3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69806F7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Nesvačilka</w:t>
                  </w:r>
                </w:p>
              </w:tc>
            </w:tr>
            <w:tr w:rsidR="00D81147" w:rsidRPr="00A93B72" w14:paraId="69064478"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58753744"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23D622EB"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Nikolčice</w:t>
                  </w:r>
                </w:p>
              </w:tc>
            </w:tr>
            <w:tr w:rsidR="00D81147" w:rsidRPr="00A93B72" w14:paraId="23738AD4"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307DAB27"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601BBEC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Ochoz u Tišnova</w:t>
                  </w:r>
                </w:p>
              </w:tc>
            </w:tr>
            <w:tr w:rsidR="00D81147" w:rsidRPr="00A93B72" w14:paraId="4EB550AA"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22A19E04"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2D37BF5E"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Olomučany</w:t>
                  </w:r>
                </w:p>
              </w:tc>
            </w:tr>
            <w:tr w:rsidR="00D81147" w:rsidRPr="00A93B72" w14:paraId="64D6CC41"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1CE46998"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01B3ABE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Ostopovice</w:t>
                  </w:r>
                </w:p>
              </w:tc>
            </w:tr>
            <w:tr w:rsidR="00D81147" w:rsidRPr="00A93B72" w14:paraId="0455E677"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1F66C5D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44BF9221"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Otmarov</w:t>
                  </w:r>
                </w:p>
              </w:tc>
            </w:tr>
            <w:tr w:rsidR="00D81147" w:rsidRPr="00A93B72" w14:paraId="04D195D5"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6E771AFA"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6A52C80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Popovice</w:t>
                  </w:r>
                </w:p>
              </w:tc>
            </w:tr>
            <w:tr w:rsidR="00D81147" w:rsidRPr="00A93B72" w14:paraId="1C601C85"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776DD09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4AE70964"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Předklášteří</w:t>
                  </w:r>
                </w:p>
              </w:tc>
            </w:tr>
            <w:tr w:rsidR="00D81147" w:rsidRPr="00A93B72" w14:paraId="1D15FF18"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2E32CFF7"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6E6112AA"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Rájec - Jestřebí</w:t>
                  </w:r>
                </w:p>
              </w:tc>
            </w:tr>
            <w:tr w:rsidR="00D81147" w:rsidRPr="00A93B72" w14:paraId="6CA1F627"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6FE7EE98"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2FB923D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Ráječko</w:t>
                  </w:r>
                </w:p>
              </w:tc>
            </w:tr>
            <w:tr w:rsidR="00D81147" w:rsidRPr="00A93B72" w14:paraId="54256730"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1C6D35B3"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24B1CD8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Rajhrad</w:t>
                  </w:r>
                </w:p>
              </w:tc>
            </w:tr>
            <w:tr w:rsidR="00D81147" w:rsidRPr="00A93B72" w14:paraId="77A06388"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39F4856A"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74AEF957"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Rajhradice</w:t>
                  </w:r>
                </w:p>
              </w:tc>
            </w:tr>
            <w:tr w:rsidR="00D81147" w:rsidRPr="00A93B72" w14:paraId="05C5AD9A"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5F174C05"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1BCC402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Rozdrojovice</w:t>
                  </w:r>
                </w:p>
              </w:tc>
            </w:tr>
            <w:tr w:rsidR="00D81147" w:rsidRPr="00A93B72" w14:paraId="64987C83"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0BA19E7A"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52496445"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Sebranice</w:t>
                  </w:r>
                </w:p>
              </w:tc>
            </w:tr>
            <w:tr w:rsidR="00D81147" w:rsidRPr="00A93B72" w14:paraId="6ED1FD6B"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48ED987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5DFDDB4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Skalice nad Svitavou</w:t>
                  </w:r>
                </w:p>
              </w:tc>
            </w:tr>
            <w:tr w:rsidR="00D81147" w:rsidRPr="00A93B72" w14:paraId="7E2B5178"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08F3EEC8"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111C1A58"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Skalička</w:t>
                  </w:r>
                </w:p>
              </w:tc>
            </w:tr>
            <w:tr w:rsidR="00D81147" w:rsidRPr="00A93B72" w14:paraId="3DF33BF4"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EE16EF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lastRenderedPageBreak/>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0969E141"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Skrchov</w:t>
                  </w:r>
                </w:p>
              </w:tc>
            </w:tr>
            <w:tr w:rsidR="00D81147" w:rsidRPr="00A93B72" w14:paraId="7B0A0F8F"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374FC21A"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09D63DB5"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Střelice</w:t>
                  </w:r>
                </w:p>
              </w:tc>
            </w:tr>
            <w:tr w:rsidR="00D81147" w:rsidRPr="00A93B72" w14:paraId="05F71512"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4C03D3B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49DEDDF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Stvolová</w:t>
                  </w:r>
                </w:p>
              </w:tc>
            </w:tr>
            <w:tr w:rsidR="00D81147" w:rsidRPr="00A93B72" w14:paraId="664D41DB"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2F0051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7CFF397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Svitávka</w:t>
                  </w:r>
                </w:p>
              </w:tc>
            </w:tr>
            <w:tr w:rsidR="00D81147" w:rsidRPr="00A93B72" w14:paraId="67550207"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3CE4597B"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1F49A53E"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Štěpánovice</w:t>
                  </w:r>
                </w:p>
              </w:tc>
            </w:tr>
            <w:tr w:rsidR="00D81147" w:rsidRPr="00A93B72" w14:paraId="78457A1A"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433BC3D3"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66D4441A"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Telnice</w:t>
                  </w:r>
                </w:p>
              </w:tc>
            </w:tr>
            <w:tr w:rsidR="00D81147" w:rsidRPr="00A93B72" w14:paraId="0EE7E65A"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1C6A1D6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2DF79A51"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Těšany</w:t>
                  </w:r>
                </w:p>
              </w:tc>
            </w:tr>
            <w:tr w:rsidR="00D81147" w:rsidRPr="00A93B72" w14:paraId="3034BFF3"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717CC4C3"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5A95644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Tišnov</w:t>
                  </w:r>
                </w:p>
              </w:tc>
            </w:tr>
            <w:tr w:rsidR="00D81147" w:rsidRPr="00A93B72" w14:paraId="6127F3FC"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72B4A40B"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170620E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Troubsko</w:t>
                  </w:r>
                </w:p>
              </w:tc>
            </w:tr>
            <w:tr w:rsidR="00D81147" w:rsidRPr="00A93B72" w14:paraId="58A44CD1"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54C7F6BE"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1651BBF4"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Újezd u Brna</w:t>
                  </w:r>
                </w:p>
              </w:tc>
            </w:tr>
            <w:tr w:rsidR="00D81147" w:rsidRPr="00A93B72" w14:paraId="4E4B20BC"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223CB3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2237B5EE"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Újezd u Černé Hory</w:t>
                  </w:r>
                </w:p>
              </w:tc>
            </w:tr>
            <w:tr w:rsidR="00D81147" w:rsidRPr="00A93B72" w14:paraId="1CC7DB28"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3333ABC2"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6050F4B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Újezd u Tišnova</w:t>
                  </w:r>
                </w:p>
              </w:tc>
            </w:tr>
            <w:tr w:rsidR="00D81147" w:rsidRPr="00A93B72" w14:paraId="36EE1164"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A2F517E"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44561EF2"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Voděrady</w:t>
                  </w:r>
                </w:p>
              </w:tc>
            </w:tr>
            <w:tr w:rsidR="00D81147" w:rsidRPr="00A93B72" w14:paraId="58161B46"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661DFD3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27894483"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Vojkovice</w:t>
                  </w:r>
                </w:p>
              </w:tc>
            </w:tr>
            <w:tr w:rsidR="00D81147" w:rsidRPr="00A93B72" w14:paraId="2C23D235"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6321236B"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0958BBA8"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Vranov</w:t>
                  </w:r>
                </w:p>
              </w:tc>
            </w:tr>
            <w:tr w:rsidR="00D81147" w:rsidRPr="00A93B72" w14:paraId="43DF2084"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543FB3D"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4C0A5802"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Všechovice</w:t>
                  </w:r>
                </w:p>
              </w:tc>
            </w:tr>
            <w:tr w:rsidR="00D81147" w:rsidRPr="00A93B72" w14:paraId="4CAD41B4"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61EF2EF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2FEA5AE1"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Žatčany</w:t>
                  </w:r>
                </w:p>
              </w:tc>
            </w:tr>
            <w:tr w:rsidR="00D81147" w:rsidRPr="00A93B72" w14:paraId="02E3586D"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2DBE79A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7F4E88C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Želešice</w:t>
                  </w:r>
                </w:p>
              </w:tc>
            </w:tr>
            <w:tr w:rsidR="00D81147" w:rsidRPr="00A93B72" w14:paraId="64CA9EBB"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66C3FE60"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auto" w:fill="auto"/>
                  <w:noWrap/>
                  <w:vAlign w:val="bottom"/>
                  <w:hideMark/>
                </w:tcPr>
                <w:p w14:paraId="08028C3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Žernovník</w:t>
                  </w:r>
                </w:p>
              </w:tc>
            </w:tr>
            <w:tr w:rsidR="00D81147" w:rsidRPr="00A93B72" w14:paraId="45A7AD36"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4C3849F8"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Jihomoravský</w:t>
                  </w:r>
                </w:p>
              </w:tc>
              <w:tc>
                <w:tcPr>
                  <w:tcW w:w="2540" w:type="dxa"/>
                  <w:tcBorders>
                    <w:top w:val="nil"/>
                    <w:left w:val="nil"/>
                    <w:bottom w:val="single" w:sz="4" w:space="0" w:color="auto"/>
                    <w:right w:val="single" w:sz="12" w:space="0" w:color="auto"/>
                  </w:tcBorders>
                  <w:shd w:val="clear" w:color="000000" w:fill="FFFFFF"/>
                  <w:noWrap/>
                  <w:vAlign w:val="bottom"/>
                  <w:hideMark/>
                </w:tcPr>
                <w:p w14:paraId="267A875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Židlochovice</w:t>
                  </w:r>
                </w:p>
              </w:tc>
            </w:tr>
            <w:tr w:rsidR="00D81147" w:rsidRPr="00A93B72" w14:paraId="49A49812"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4CACD3D2"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Pardubický</w:t>
                  </w:r>
                </w:p>
              </w:tc>
              <w:tc>
                <w:tcPr>
                  <w:tcW w:w="2540" w:type="dxa"/>
                  <w:tcBorders>
                    <w:top w:val="nil"/>
                    <w:left w:val="nil"/>
                    <w:bottom w:val="single" w:sz="4" w:space="0" w:color="auto"/>
                    <w:right w:val="single" w:sz="12" w:space="0" w:color="auto"/>
                  </w:tcBorders>
                  <w:shd w:val="clear" w:color="auto" w:fill="auto"/>
                  <w:noWrap/>
                  <w:vAlign w:val="bottom"/>
                  <w:hideMark/>
                </w:tcPr>
                <w:p w14:paraId="1D470C03"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Brněnec</w:t>
                  </w:r>
                </w:p>
              </w:tc>
            </w:tr>
            <w:tr w:rsidR="00D81147" w:rsidRPr="00A93B72" w14:paraId="6875FAA0"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4A6AC13B"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Pardubický</w:t>
                  </w:r>
                </w:p>
              </w:tc>
              <w:tc>
                <w:tcPr>
                  <w:tcW w:w="2540" w:type="dxa"/>
                  <w:tcBorders>
                    <w:top w:val="nil"/>
                    <w:left w:val="nil"/>
                    <w:bottom w:val="single" w:sz="4" w:space="0" w:color="auto"/>
                    <w:right w:val="single" w:sz="12" w:space="0" w:color="auto"/>
                  </w:tcBorders>
                  <w:shd w:val="clear" w:color="auto" w:fill="auto"/>
                  <w:noWrap/>
                  <w:vAlign w:val="bottom"/>
                  <w:hideMark/>
                </w:tcPr>
                <w:p w14:paraId="7C83D457"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Březová nad Svitavou</w:t>
                  </w:r>
                </w:p>
              </w:tc>
            </w:tr>
            <w:tr w:rsidR="00D81147" w:rsidRPr="00A93B72" w14:paraId="52D86EA0"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11CB10E"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Pardubický</w:t>
                  </w:r>
                </w:p>
              </w:tc>
              <w:tc>
                <w:tcPr>
                  <w:tcW w:w="2540" w:type="dxa"/>
                  <w:tcBorders>
                    <w:top w:val="nil"/>
                    <w:left w:val="nil"/>
                    <w:bottom w:val="single" w:sz="4" w:space="0" w:color="auto"/>
                    <w:right w:val="single" w:sz="12" w:space="0" w:color="auto"/>
                  </w:tcBorders>
                  <w:shd w:val="clear" w:color="auto" w:fill="auto"/>
                  <w:noWrap/>
                  <w:vAlign w:val="bottom"/>
                  <w:hideMark/>
                </w:tcPr>
                <w:p w14:paraId="14C13344"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Chrastavec</w:t>
                  </w:r>
                </w:p>
              </w:tc>
            </w:tr>
            <w:tr w:rsidR="00D81147" w:rsidRPr="00A93B72" w14:paraId="1EC3ACD4" w14:textId="77777777" w:rsidTr="00070261">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418CF6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Pardubický</w:t>
                  </w:r>
                </w:p>
              </w:tc>
              <w:tc>
                <w:tcPr>
                  <w:tcW w:w="2540" w:type="dxa"/>
                  <w:tcBorders>
                    <w:top w:val="nil"/>
                    <w:left w:val="nil"/>
                    <w:bottom w:val="single" w:sz="4" w:space="0" w:color="auto"/>
                    <w:right w:val="single" w:sz="12" w:space="0" w:color="auto"/>
                  </w:tcBorders>
                  <w:shd w:val="clear" w:color="auto" w:fill="auto"/>
                  <w:noWrap/>
                  <w:vAlign w:val="bottom"/>
                  <w:hideMark/>
                </w:tcPr>
                <w:p w14:paraId="56DAB0F6"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Rozhraní</w:t>
                  </w:r>
                </w:p>
              </w:tc>
            </w:tr>
            <w:tr w:rsidR="00D81147" w:rsidRPr="00A93B72" w14:paraId="0EAB66D9"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53CA043A"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Vysočina</w:t>
                  </w:r>
                </w:p>
              </w:tc>
              <w:tc>
                <w:tcPr>
                  <w:tcW w:w="2540" w:type="dxa"/>
                  <w:tcBorders>
                    <w:top w:val="nil"/>
                    <w:left w:val="nil"/>
                    <w:bottom w:val="single" w:sz="4" w:space="0" w:color="auto"/>
                    <w:right w:val="single" w:sz="12" w:space="0" w:color="auto"/>
                  </w:tcBorders>
                  <w:shd w:val="clear" w:color="000000" w:fill="FFFFFF"/>
                  <w:noWrap/>
                  <w:vAlign w:val="bottom"/>
                  <w:hideMark/>
                </w:tcPr>
                <w:p w14:paraId="0810FC4A"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Bystřice nad Pernštejnem</w:t>
                  </w:r>
                </w:p>
              </w:tc>
            </w:tr>
            <w:tr w:rsidR="00D81147" w:rsidRPr="00A93B72" w14:paraId="4E66B801"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60953CA4"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Vysočina</w:t>
                  </w:r>
                </w:p>
              </w:tc>
              <w:tc>
                <w:tcPr>
                  <w:tcW w:w="2540" w:type="dxa"/>
                  <w:tcBorders>
                    <w:top w:val="nil"/>
                    <w:left w:val="nil"/>
                    <w:bottom w:val="single" w:sz="4" w:space="0" w:color="auto"/>
                    <w:right w:val="single" w:sz="12" w:space="0" w:color="auto"/>
                  </w:tcBorders>
                  <w:shd w:val="clear" w:color="000000" w:fill="FFFFFF"/>
                  <w:noWrap/>
                  <w:vAlign w:val="bottom"/>
                  <w:hideMark/>
                </w:tcPr>
                <w:p w14:paraId="5844470E"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Koroužné</w:t>
                  </w:r>
                </w:p>
              </w:tc>
            </w:tr>
            <w:tr w:rsidR="00D81147" w:rsidRPr="00A93B72" w14:paraId="445A5936"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55ADE8F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Vysočina</w:t>
                  </w:r>
                </w:p>
              </w:tc>
              <w:tc>
                <w:tcPr>
                  <w:tcW w:w="2540" w:type="dxa"/>
                  <w:tcBorders>
                    <w:top w:val="nil"/>
                    <w:left w:val="nil"/>
                    <w:bottom w:val="single" w:sz="4" w:space="0" w:color="auto"/>
                    <w:right w:val="single" w:sz="12" w:space="0" w:color="auto"/>
                  </w:tcBorders>
                  <w:shd w:val="clear" w:color="000000" w:fill="FFFFFF"/>
                  <w:noWrap/>
                  <w:vAlign w:val="bottom"/>
                  <w:hideMark/>
                </w:tcPr>
                <w:p w14:paraId="0BCFF79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Skorotice</w:t>
                  </w:r>
                </w:p>
              </w:tc>
            </w:tr>
            <w:tr w:rsidR="00D81147" w:rsidRPr="00A93B72" w14:paraId="5AE5D830"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591D4209"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Vysočina</w:t>
                  </w:r>
                </w:p>
              </w:tc>
              <w:tc>
                <w:tcPr>
                  <w:tcW w:w="2540" w:type="dxa"/>
                  <w:tcBorders>
                    <w:top w:val="nil"/>
                    <w:left w:val="nil"/>
                    <w:bottom w:val="single" w:sz="4" w:space="0" w:color="auto"/>
                    <w:right w:val="single" w:sz="12" w:space="0" w:color="auto"/>
                  </w:tcBorders>
                  <w:shd w:val="clear" w:color="000000" w:fill="FFFFFF"/>
                  <w:noWrap/>
                  <w:vAlign w:val="bottom"/>
                  <w:hideMark/>
                </w:tcPr>
                <w:p w14:paraId="527B2FCE"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Štěpánov nad Svratkou</w:t>
                  </w:r>
                </w:p>
              </w:tc>
            </w:tr>
            <w:tr w:rsidR="00D81147" w:rsidRPr="00A93B72" w14:paraId="4628AFD7" w14:textId="77777777" w:rsidTr="00070261">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3EA387EC"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Vysočina</w:t>
                  </w:r>
                </w:p>
              </w:tc>
              <w:tc>
                <w:tcPr>
                  <w:tcW w:w="2540" w:type="dxa"/>
                  <w:tcBorders>
                    <w:top w:val="nil"/>
                    <w:left w:val="nil"/>
                    <w:bottom w:val="single" w:sz="4" w:space="0" w:color="auto"/>
                    <w:right w:val="single" w:sz="12" w:space="0" w:color="auto"/>
                  </w:tcBorders>
                  <w:shd w:val="clear" w:color="000000" w:fill="FFFFFF"/>
                  <w:noWrap/>
                  <w:vAlign w:val="bottom"/>
                  <w:hideMark/>
                </w:tcPr>
                <w:p w14:paraId="22A24473"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Ujčov</w:t>
                  </w:r>
                </w:p>
              </w:tc>
            </w:tr>
            <w:tr w:rsidR="00D81147" w:rsidRPr="00A93B72" w14:paraId="392AD5EF" w14:textId="77777777" w:rsidTr="0099207C">
              <w:trPr>
                <w:trHeight w:val="315"/>
              </w:trPr>
              <w:tc>
                <w:tcPr>
                  <w:tcW w:w="1540" w:type="dxa"/>
                  <w:tcBorders>
                    <w:top w:val="nil"/>
                    <w:left w:val="single" w:sz="12" w:space="0" w:color="auto"/>
                    <w:right w:val="single" w:sz="4" w:space="0" w:color="auto"/>
                  </w:tcBorders>
                  <w:shd w:val="clear" w:color="000000" w:fill="FFFFFF"/>
                  <w:noWrap/>
                  <w:vAlign w:val="bottom"/>
                  <w:hideMark/>
                </w:tcPr>
                <w:p w14:paraId="21EEB08F"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Vysočina</w:t>
                  </w:r>
                </w:p>
              </w:tc>
              <w:tc>
                <w:tcPr>
                  <w:tcW w:w="2540" w:type="dxa"/>
                  <w:tcBorders>
                    <w:top w:val="nil"/>
                    <w:left w:val="nil"/>
                    <w:right w:val="single" w:sz="12" w:space="0" w:color="auto"/>
                  </w:tcBorders>
                  <w:shd w:val="clear" w:color="000000" w:fill="FFFFFF"/>
                  <w:noWrap/>
                  <w:vAlign w:val="bottom"/>
                  <w:hideMark/>
                </w:tcPr>
                <w:p w14:paraId="5CF8358A" w14:textId="77777777" w:rsidR="00D81147" w:rsidRPr="00A93B72" w:rsidRDefault="00D81147" w:rsidP="00D81147">
                  <w:pPr>
                    <w:rPr>
                      <w:rFonts w:asciiTheme="majorHAnsi" w:hAnsiTheme="majorHAnsi" w:cstheme="majorHAnsi"/>
                      <w:color w:val="000000"/>
                      <w:sz w:val="18"/>
                      <w:szCs w:val="18"/>
                    </w:rPr>
                  </w:pPr>
                  <w:r w:rsidRPr="00A93B72">
                    <w:rPr>
                      <w:rFonts w:asciiTheme="majorHAnsi" w:hAnsiTheme="majorHAnsi" w:cstheme="majorHAnsi"/>
                      <w:color w:val="000000"/>
                      <w:sz w:val="18"/>
                      <w:szCs w:val="18"/>
                    </w:rPr>
                    <w:t>Vír</w:t>
                  </w:r>
                </w:p>
              </w:tc>
            </w:tr>
            <w:tr w:rsidR="0099207C" w:rsidRPr="00A93B72" w14:paraId="0407D002" w14:textId="77777777" w:rsidTr="0099207C">
              <w:trPr>
                <w:trHeight w:val="315"/>
              </w:trPr>
              <w:tc>
                <w:tcPr>
                  <w:tcW w:w="1540" w:type="dxa"/>
                  <w:tcBorders>
                    <w:top w:val="nil"/>
                    <w:bottom w:val="nil"/>
                  </w:tcBorders>
                  <w:shd w:val="clear" w:color="000000" w:fill="FFFFFF"/>
                  <w:noWrap/>
                  <w:vAlign w:val="bottom"/>
                </w:tcPr>
                <w:p w14:paraId="3FB7F9FE" w14:textId="77777777" w:rsidR="0099207C" w:rsidRPr="00A93B72" w:rsidRDefault="0099207C" w:rsidP="00D81147">
                  <w:pPr>
                    <w:rPr>
                      <w:rFonts w:asciiTheme="majorHAnsi" w:hAnsiTheme="majorHAnsi" w:cstheme="majorHAnsi"/>
                      <w:color w:val="000000"/>
                      <w:sz w:val="18"/>
                      <w:szCs w:val="18"/>
                    </w:rPr>
                  </w:pPr>
                </w:p>
                <w:p w14:paraId="69BFB6CD" w14:textId="77777777" w:rsidR="0099207C" w:rsidRPr="00A93B72" w:rsidRDefault="0099207C" w:rsidP="00D81147">
                  <w:pPr>
                    <w:rPr>
                      <w:rFonts w:asciiTheme="majorHAnsi" w:hAnsiTheme="majorHAnsi" w:cstheme="majorHAnsi"/>
                      <w:color w:val="000000"/>
                      <w:sz w:val="18"/>
                      <w:szCs w:val="18"/>
                    </w:rPr>
                  </w:pPr>
                </w:p>
                <w:p w14:paraId="6C21BA73" w14:textId="63F3348F" w:rsidR="0099207C" w:rsidRPr="00A93B72" w:rsidRDefault="0099207C" w:rsidP="00D81147">
                  <w:pPr>
                    <w:rPr>
                      <w:rFonts w:asciiTheme="majorHAnsi" w:hAnsiTheme="majorHAnsi" w:cstheme="majorHAnsi"/>
                      <w:color w:val="000000"/>
                      <w:sz w:val="18"/>
                      <w:szCs w:val="18"/>
                    </w:rPr>
                  </w:pPr>
                </w:p>
              </w:tc>
              <w:tc>
                <w:tcPr>
                  <w:tcW w:w="2540" w:type="dxa"/>
                  <w:tcBorders>
                    <w:top w:val="nil"/>
                    <w:bottom w:val="nil"/>
                  </w:tcBorders>
                  <w:shd w:val="clear" w:color="000000" w:fill="FFFFFF"/>
                  <w:noWrap/>
                  <w:vAlign w:val="bottom"/>
                </w:tcPr>
                <w:p w14:paraId="64FAC942" w14:textId="77777777" w:rsidR="0099207C" w:rsidRPr="00A93B72" w:rsidRDefault="0099207C" w:rsidP="00D81147">
                  <w:pPr>
                    <w:rPr>
                      <w:rFonts w:asciiTheme="majorHAnsi" w:hAnsiTheme="majorHAnsi" w:cstheme="majorHAnsi"/>
                      <w:color w:val="000000"/>
                      <w:sz w:val="18"/>
                      <w:szCs w:val="18"/>
                    </w:rPr>
                  </w:pPr>
                </w:p>
              </w:tc>
            </w:tr>
          </w:tbl>
          <w:p w14:paraId="2218C39E" w14:textId="03999E8E" w:rsidR="00D81147" w:rsidRPr="00A93B72" w:rsidRDefault="00D81147" w:rsidP="00070261">
            <w:pPr>
              <w:pStyle w:val="text"/>
              <w:rPr>
                <w:rFonts w:asciiTheme="majorHAnsi" w:hAnsiTheme="majorHAnsi" w:cstheme="majorHAnsi"/>
                <w:sz w:val="18"/>
                <w:szCs w:val="18"/>
              </w:rPr>
            </w:pPr>
          </w:p>
        </w:tc>
      </w:tr>
      <w:tr w:rsidR="00A24385" w:rsidRPr="00A93B72" w14:paraId="6AFFB04F" w14:textId="77777777" w:rsidTr="00070261">
        <w:tblPrEx>
          <w:tblCellMar>
            <w:left w:w="70" w:type="dxa"/>
            <w:right w:w="70" w:type="dxa"/>
          </w:tblCellMar>
          <w:tblLook w:val="0000" w:firstRow="0" w:lastRow="0" w:firstColumn="0" w:lastColumn="0" w:noHBand="0" w:noVBand="0"/>
        </w:tblPrEx>
        <w:tc>
          <w:tcPr>
            <w:tcW w:w="1840" w:type="dxa"/>
            <w:gridSpan w:val="2"/>
          </w:tcPr>
          <w:p w14:paraId="6A0D0706" w14:textId="77777777" w:rsidR="00B3360C" w:rsidRPr="00A93B72" w:rsidRDefault="00B3360C" w:rsidP="00070261">
            <w:pPr>
              <w:rPr>
                <w:rFonts w:asciiTheme="majorHAnsi" w:hAnsiTheme="majorHAnsi" w:cstheme="majorHAnsi"/>
                <w:sz w:val="18"/>
                <w:szCs w:val="18"/>
              </w:rPr>
            </w:pPr>
            <w:r w:rsidRPr="00A93B72">
              <w:rPr>
                <w:rFonts w:asciiTheme="majorHAnsi" w:hAnsiTheme="majorHAnsi" w:cstheme="majorHAnsi"/>
                <w:sz w:val="18"/>
                <w:szCs w:val="18"/>
              </w:rPr>
              <w:lastRenderedPageBreak/>
              <w:t>V Brně</w:t>
            </w:r>
          </w:p>
        </w:tc>
        <w:tc>
          <w:tcPr>
            <w:tcW w:w="692" w:type="dxa"/>
          </w:tcPr>
          <w:p w14:paraId="10D36C4A" w14:textId="77777777" w:rsidR="00B3360C" w:rsidRPr="00A93B72" w:rsidRDefault="00B3360C" w:rsidP="00070261">
            <w:pPr>
              <w:rPr>
                <w:rFonts w:asciiTheme="majorHAnsi" w:hAnsiTheme="majorHAnsi" w:cstheme="majorHAnsi"/>
                <w:sz w:val="18"/>
                <w:szCs w:val="18"/>
              </w:rPr>
            </w:pPr>
            <w:r w:rsidRPr="00A93B72">
              <w:rPr>
                <w:rFonts w:asciiTheme="majorHAnsi" w:hAnsiTheme="majorHAnsi" w:cstheme="majorHAnsi"/>
                <w:sz w:val="18"/>
                <w:szCs w:val="18"/>
              </w:rPr>
              <w:t>dne</w:t>
            </w:r>
          </w:p>
        </w:tc>
        <w:tc>
          <w:tcPr>
            <w:tcW w:w="1738" w:type="dxa"/>
          </w:tcPr>
          <w:p w14:paraId="19EE1712" w14:textId="30436D45" w:rsidR="00B3360C" w:rsidRPr="00A93B72" w:rsidRDefault="00E70809" w:rsidP="00070261">
            <w:pPr>
              <w:rPr>
                <w:rFonts w:asciiTheme="majorHAnsi" w:hAnsiTheme="majorHAnsi" w:cstheme="majorHAnsi"/>
                <w:sz w:val="18"/>
                <w:szCs w:val="18"/>
              </w:rPr>
            </w:pPr>
            <w:r>
              <w:rPr>
                <w:rFonts w:asciiTheme="majorHAnsi" w:hAnsiTheme="majorHAnsi" w:cstheme="majorHAnsi"/>
                <w:sz w:val="18"/>
                <w:szCs w:val="18"/>
              </w:rPr>
              <w:t>28. 3. 2023</w:t>
            </w:r>
          </w:p>
        </w:tc>
        <w:tc>
          <w:tcPr>
            <w:tcW w:w="541" w:type="dxa"/>
          </w:tcPr>
          <w:p w14:paraId="5DF7CC41" w14:textId="77777777" w:rsidR="00B3360C" w:rsidRPr="00A93B72" w:rsidRDefault="00B3360C" w:rsidP="00070261">
            <w:pPr>
              <w:rPr>
                <w:rFonts w:asciiTheme="majorHAnsi" w:hAnsiTheme="majorHAnsi" w:cstheme="majorHAnsi"/>
                <w:sz w:val="18"/>
                <w:szCs w:val="18"/>
              </w:rPr>
            </w:pPr>
          </w:p>
        </w:tc>
        <w:tc>
          <w:tcPr>
            <w:tcW w:w="2130" w:type="dxa"/>
          </w:tcPr>
          <w:p w14:paraId="0663B4BB" w14:textId="77777777" w:rsidR="00B3360C" w:rsidRPr="00A93B72" w:rsidRDefault="00B3360C" w:rsidP="00070261">
            <w:pPr>
              <w:rPr>
                <w:rFonts w:asciiTheme="majorHAnsi" w:hAnsiTheme="majorHAnsi" w:cstheme="majorHAnsi"/>
                <w:sz w:val="18"/>
                <w:szCs w:val="18"/>
              </w:rPr>
            </w:pPr>
            <w:r w:rsidRPr="00A93B72">
              <w:rPr>
                <w:rFonts w:asciiTheme="majorHAnsi" w:hAnsiTheme="majorHAnsi" w:cstheme="majorHAnsi"/>
                <w:sz w:val="18"/>
                <w:szCs w:val="18"/>
              </w:rPr>
              <w:t>V Brně</w:t>
            </w:r>
          </w:p>
        </w:tc>
        <w:tc>
          <w:tcPr>
            <w:tcW w:w="725" w:type="dxa"/>
          </w:tcPr>
          <w:p w14:paraId="3A19189D" w14:textId="77777777" w:rsidR="00B3360C" w:rsidRPr="00A93B72" w:rsidRDefault="00B3360C" w:rsidP="00070261">
            <w:pPr>
              <w:rPr>
                <w:rFonts w:asciiTheme="majorHAnsi" w:hAnsiTheme="majorHAnsi" w:cstheme="majorHAnsi"/>
                <w:sz w:val="18"/>
                <w:szCs w:val="18"/>
              </w:rPr>
            </w:pPr>
            <w:r w:rsidRPr="00A93B72">
              <w:rPr>
                <w:rFonts w:asciiTheme="majorHAnsi" w:hAnsiTheme="majorHAnsi" w:cstheme="majorHAnsi"/>
                <w:sz w:val="18"/>
                <w:szCs w:val="18"/>
              </w:rPr>
              <w:t>dne</w:t>
            </w:r>
          </w:p>
        </w:tc>
        <w:tc>
          <w:tcPr>
            <w:tcW w:w="1406" w:type="dxa"/>
          </w:tcPr>
          <w:p w14:paraId="6FD21F17" w14:textId="12D43DC2" w:rsidR="00B3360C" w:rsidRPr="00A93B72" w:rsidRDefault="00E70809" w:rsidP="00070261">
            <w:pPr>
              <w:rPr>
                <w:rFonts w:asciiTheme="majorHAnsi" w:hAnsiTheme="majorHAnsi" w:cstheme="majorHAnsi"/>
                <w:sz w:val="18"/>
                <w:szCs w:val="18"/>
              </w:rPr>
            </w:pPr>
            <w:r>
              <w:rPr>
                <w:rFonts w:asciiTheme="majorHAnsi" w:hAnsiTheme="majorHAnsi" w:cstheme="majorHAnsi"/>
                <w:sz w:val="18"/>
                <w:szCs w:val="18"/>
              </w:rPr>
              <w:t>28. 3. 2023</w:t>
            </w:r>
          </w:p>
        </w:tc>
      </w:tr>
      <w:tr w:rsidR="00B3360C" w:rsidRPr="00A93B72" w14:paraId="601EC794" w14:textId="77777777" w:rsidTr="00070261">
        <w:tblPrEx>
          <w:tblCellMar>
            <w:left w:w="70" w:type="dxa"/>
            <w:right w:w="70" w:type="dxa"/>
          </w:tblCellMar>
          <w:tblLook w:val="0000" w:firstRow="0" w:lastRow="0" w:firstColumn="0" w:lastColumn="0" w:noHBand="0" w:noVBand="0"/>
        </w:tblPrEx>
        <w:tc>
          <w:tcPr>
            <w:tcW w:w="4270" w:type="dxa"/>
            <w:gridSpan w:val="4"/>
          </w:tcPr>
          <w:p w14:paraId="6E1BC9BF" w14:textId="77777777" w:rsidR="00B3360C" w:rsidRPr="00A93B72" w:rsidRDefault="00B3360C" w:rsidP="00070261">
            <w:pPr>
              <w:rPr>
                <w:rFonts w:asciiTheme="majorHAnsi" w:hAnsiTheme="majorHAnsi" w:cstheme="majorHAnsi"/>
                <w:sz w:val="18"/>
                <w:szCs w:val="18"/>
              </w:rPr>
            </w:pPr>
            <w:r w:rsidRPr="00A93B72">
              <w:rPr>
                <w:rFonts w:asciiTheme="majorHAnsi" w:hAnsiTheme="majorHAnsi" w:cstheme="majorHAnsi"/>
                <w:sz w:val="18"/>
                <w:szCs w:val="18"/>
              </w:rPr>
              <w:t>Za zhotovitele</w:t>
            </w:r>
          </w:p>
        </w:tc>
        <w:tc>
          <w:tcPr>
            <w:tcW w:w="541" w:type="dxa"/>
          </w:tcPr>
          <w:p w14:paraId="3B1798C0" w14:textId="77777777" w:rsidR="00B3360C" w:rsidRPr="00A93B72" w:rsidRDefault="00B3360C" w:rsidP="00070261">
            <w:pPr>
              <w:rPr>
                <w:rFonts w:asciiTheme="majorHAnsi" w:hAnsiTheme="majorHAnsi" w:cstheme="majorHAnsi"/>
                <w:sz w:val="18"/>
                <w:szCs w:val="18"/>
              </w:rPr>
            </w:pPr>
          </w:p>
        </w:tc>
        <w:tc>
          <w:tcPr>
            <w:tcW w:w="4261" w:type="dxa"/>
            <w:gridSpan w:val="3"/>
          </w:tcPr>
          <w:p w14:paraId="134BDB0A" w14:textId="77777777" w:rsidR="00B3360C" w:rsidRPr="00A93B72" w:rsidRDefault="00B3360C" w:rsidP="00070261">
            <w:pPr>
              <w:rPr>
                <w:rFonts w:asciiTheme="majorHAnsi" w:hAnsiTheme="majorHAnsi" w:cstheme="majorHAnsi"/>
                <w:sz w:val="18"/>
                <w:szCs w:val="18"/>
              </w:rPr>
            </w:pPr>
            <w:r w:rsidRPr="00A93B72">
              <w:rPr>
                <w:rFonts w:asciiTheme="majorHAnsi" w:hAnsiTheme="majorHAnsi" w:cstheme="majorHAnsi"/>
                <w:sz w:val="18"/>
                <w:szCs w:val="18"/>
              </w:rPr>
              <w:t>Za objednatele</w:t>
            </w:r>
          </w:p>
        </w:tc>
      </w:tr>
      <w:tr w:rsidR="00B3360C" w:rsidRPr="00A93B72" w14:paraId="4EE7757E" w14:textId="77777777" w:rsidTr="00433FAD">
        <w:tblPrEx>
          <w:tblCellMar>
            <w:left w:w="70" w:type="dxa"/>
            <w:right w:w="70" w:type="dxa"/>
          </w:tblCellMar>
          <w:tblLook w:val="0000" w:firstRow="0" w:lastRow="0" w:firstColumn="0" w:lastColumn="0" w:noHBand="0" w:noVBand="0"/>
        </w:tblPrEx>
        <w:trPr>
          <w:trHeight w:val="629"/>
        </w:trPr>
        <w:tc>
          <w:tcPr>
            <w:tcW w:w="4270" w:type="dxa"/>
            <w:gridSpan w:val="4"/>
            <w:tcBorders>
              <w:bottom w:val="dashed" w:sz="4" w:space="0" w:color="auto"/>
            </w:tcBorders>
          </w:tcPr>
          <w:p w14:paraId="17DB5468" w14:textId="77777777" w:rsidR="00B3360C" w:rsidRPr="00A93B72" w:rsidRDefault="00B3360C" w:rsidP="00070261">
            <w:pPr>
              <w:rPr>
                <w:rFonts w:asciiTheme="majorHAnsi" w:hAnsiTheme="majorHAnsi" w:cstheme="majorHAnsi"/>
                <w:sz w:val="18"/>
                <w:szCs w:val="18"/>
              </w:rPr>
            </w:pPr>
          </w:p>
        </w:tc>
        <w:tc>
          <w:tcPr>
            <w:tcW w:w="541" w:type="dxa"/>
          </w:tcPr>
          <w:p w14:paraId="5441D2E0" w14:textId="77777777" w:rsidR="00B3360C" w:rsidRPr="00A93B72" w:rsidRDefault="00B3360C" w:rsidP="00070261">
            <w:pPr>
              <w:rPr>
                <w:rFonts w:asciiTheme="majorHAnsi" w:hAnsiTheme="majorHAnsi" w:cstheme="majorHAnsi"/>
                <w:sz w:val="18"/>
                <w:szCs w:val="18"/>
              </w:rPr>
            </w:pPr>
          </w:p>
        </w:tc>
        <w:tc>
          <w:tcPr>
            <w:tcW w:w="4261" w:type="dxa"/>
            <w:gridSpan w:val="3"/>
            <w:tcBorders>
              <w:bottom w:val="dashed" w:sz="4" w:space="0" w:color="auto"/>
            </w:tcBorders>
          </w:tcPr>
          <w:p w14:paraId="7C43C4F2" w14:textId="77777777" w:rsidR="00B3360C" w:rsidRPr="00A93B72" w:rsidRDefault="00B3360C" w:rsidP="00070261">
            <w:pPr>
              <w:rPr>
                <w:rFonts w:asciiTheme="majorHAnsi" w:hAnsiTheme="majorHAnsi" w:cstheme="majorHAnsi"/>
                <w:sz w:val="18"/>
                <w:szCs w:val="18"/>
              </w:rPr>
            </w:pPr>
          </w:p>
        </w:tc>
      </w:tr>
      <w:tr w:rsidR="00B3360C" w:rsidRPr="00A93B72" w14:paraId="6DC5DDC4" w14:textId="77777777" w:rsidTr="00070261">
        <w:tblPrEx>
          <w:tblCellMar>
            <w:left w:w="70" w:type="dxa"/>
            <w:right w:w="70" w:type="dxa"/>
          </w:tblCellMar>
          <w:tblLook w:val="0000" w:firstRow="0" w:lastRow="0" w:firstColumn="0" w:lastColumn="0" w:noHBand="0" w:noVBand="0"/>
        </w:tblPrEx>
        <w:tc>
          <w:tcPr>
            <w:tcW w:w="4270" w:type="dxa"/>
            <w:gridSpan w:val="4"/>
            <w:tcBorders>
              <w:top w:val="dashed" w:sz="4" w:space="0" w:color="auto"/>
            </w:tcBorders>
          </w:tcPr>
          <w:p w14:paraId="20934D19" w14:textId="77777777" w:rsidR="00B3360C" w:rsidRPr="00A93B72" w:rsidRDefault="00B3360C" w:rsidP="00070261">
            <w:pPr>
              <w:pStyle w:val="zarovnannasted"/>
              <w:rPr>
                <w:rFonts w:asciiTheme="majorHAnsi" w:hAnsiTheme="majorHAnsi" w:cstheme="majorHAnsi"/>
                <w:sz w:val="18"/>
                <w:szCs w:val="18"/>
              </w:rPr>
            </w:pPr>
            <w:r w:rsidRPr="00A93B72">
              <w:rPr>
                <w:rFonts w:asciiTheme="majorHAnsi" w:hAnsiTheme="majorHAnsi" w:cstheme="majorHAnsi"/>
                <w:sz w:val="18"/>
                <w:szCs w:val="18"/>
              </w:rPr>
              <w:t xml:space="preserve">Radek Suchomel, jednatel společnosti PRODOZ </w:t>
            </w:r>
            <w:proofErr w:type="spellStart"/>
            <w:r w:rsidRPr="00A93B72">
              <w:rPr>
                <w:rFonts w:asciiTheme="majorHAnsi" w:hAnsiTheme="majorHAnsi" w:cstheme="majorHAnsi"/>
                <w:sz w:val="18"/>
                <w:szCs w:val="18"/>
              </w:rPr>
              <w:t>road</w:t>
            </w:r>
            <w:proofErr w:type="spellEnd"/>
            <w:r w:rsidRPr="00A93B72">
              <w:rPr>
                <w:rFonts w:asciiTheme="majorHAnsi" w:hAnsiTheme="majorHAnsi" w:cstheme="majorHAnsi"/>
                <w:sz w:val="18"/>
                <w:szCs w:val="18"/>
              </w:rPr>
              <w:t xml:space="preserve"> s. r. o., správce společnosti</w:t>
            </w:r>
          </w:p>
          <w:p w14:paraId="4E018841" w14:textId="77777777" w:rsidR="00B3360C" w:rsidRPr="00A93B72" w:rsidRDefault="00B3360C" w:rsidP="00070261">
            <w:pPr>
              <w:pStyle w:val="zarovnannasted"/>
              <w:rPr>
                <w:rFonts w:asciiTheme="majorHAnsi" w:hAnsiTheme="majorHAnsi" w:cstheme="majorHAnsi"/>
                <w:sz w:val="18"/>
                <w:szCs w:val="18"/>
              </w:rPr>
            </w:pPr>
            <w:r w:rsidRPr="00A93B72">
              <w:rPr>
                <w:rFonts w:asciiTheme="majorHAnsi" w:hAnsiTheme="majorHAnsi" w:cstheme="majorHAnsi"/>
                <w:sz w:val="18"/>
                <w:szCs w:val="18"/>
              </w:rPr>
              <w:t>Sdružení ASFALTÉRŮ</w:t>
            </w:r>
          </w:p>
        </w:tc>
        <w:tc>
          <w:tcPr>
            <w:tcW w:w="541" w:type="dxa"/>
          </w:tcPr>
          <w:p w14:paraId="2BD50D17" w14:textId="77777777" w:rsidR="00B3360C" w:rsidRPr="00A93B72" w:rsidRDefault="00B3360C" w:rsidP="00070261">
            <w:pPr>
              <w:rPr>
                <w:rFonts w:asciiTheme="majorHAnsi" w:hAnsiTheme="majorHAnsi" w:cstheme="majorHAnsi"/>
                <w:sz w:val="18"/>
                <w:szCs w:val="18"/>
              </w:rPr>
            </w:pPr>
          </w:p>
        </w:tc>
        <w:tc>
          <w:tcPr>
            <w:tcW w:w="4261" w:type="dxa"/>
            <w:gridSpan w:val="3"/>
            <w:tcBorders>
              <w:top w:val="dashed" w:sz="4" w:space="0" w:color="auto"/>
            </w:tcBorders>
          </w:tcPr>
          <w:p w14:paraId="2763FF47" w14:textId="77777777" w:rsidR="00B3360C" w:rsidRPr="00A93B72" w:rsidRDefault="00B3360C" w:rsidP="00070261">
            <w:pPr>
              <w:pStyle w:val="zarovnannasted"/>
              <w:rPr>
                <w:rFonts w:asciiTheme="majorHAnsi" w:hAnsiTheme="majorHAnsi" w:cstheme="majorHAnsi"/>
                <w:sz w:val="18"/>
                <w:szCs w:val="18"/>
              </w:rPr>
            </w:pPr>
            <w:r w:rsidRPr="00A93B72">
              <w:rPr>
                <w:rFonts w:asciiTheme="majorHAnsi" w:hAnsiTheme="majorHAnsi" w:cstheme="majorHAnsi"/>
                <w:sz w:val="18"/>
                <w:szCs w:val="18"/>
              </w:rPr>
              <w:t>Brněnské vodárny a kanalizace, a.s.</w:t>
            </w:r>
          </w:p>
          <w:p w14:paraId="42450B0E" w14:textId="77777777" w:rsidR="00B3360C" w:rsidRPr="00A93B72" w:rsidRDefault="00B3360C" w:rsidP="00070261">
            <w:pPr>
              <w:pStyle w:val="zarovnannasted"/>
              <w:rPr>
                <w:rFonts w:asciiTheme="majorHAnsi" w:hAnsiTheme="majorHAnsi" w:cstheme="majorHAnsi"/>
                <w:sz w:val="18"/>
                <w:szCs w:val="18"/>
              </w:rPr>
            </w:pPr>
            <w:r w:rsidRPr="00A93B72">
              <w:rPr>
                <w:rFonts w:asciiTheme="majorHAnsi" w:hAnsiTheme="majorHAnsi" w:cstheme="majorHAnsi"/>
                <w:sz w:val="18"/>
                <w:szCs w:val="18"/>
              </w:rPr>
              <w:t xml:space="preserve">Ing. Daniel </w:t>
            </w:r>
            <w:proofErr w:type="spellStart"/>
            <w:r w:rsidRPr="00A93B72">
              <w:rPr>
                <w:rFonts w:asciiTheme="majorHAnsi" w:hAnsiTheme="majorHAnsi" w:cstheme="majorHAnsi"/>
                <w:sz w:val="18"/>
                <w:szCs w:val="18"/>
              </w:rPr>
              <w:t>Struž</w:t>
            </w:r>
            <w:proofErr w:type="spellEnd"/>
            <w:r w:rsidRPr="00A93B72">
              <w:rPr>
                <w:rFonts w:asciiTheme="majorHAnsi" w:hAnsiTheme="majorHAnsi" w:cstheme="majorHAnsi"/>
                <w:sz w:val="18"/>
                <w:szCs w:val="18"/>
              </w:rPr>
              <w:t>, MBA, předseda představenstva</w:t>
            </w:r>
          </w:p>
        </w:tc>
      </w:tr>
    </w:tbl>
    <w:p w14:paraId="45974E59" w14:textId="613DBBED" w:rsidR="00B3360C" w:rsidRPr="00A93B72" w:rsidRDefault="00B3360C" w:rsidP="00F54A43">
      <w:pPr>
        <w:rPr>
          <w:rFonts w:asciiTheme="majorHAnsi" w:hAnsiTheme="majorHAnsi" w:cstheme="majorHAnsi"/>
          <w:sz w:val="18"/>
          <w:szCs w:val="18"/>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677895" w:rsidRPr="00A93B72" w14:paraId="7A203585" w14:textId="77777777" w:rsidTr="001C4C04">
        <w:tc>
          <w:tcPr>
            <w:tcW w:w="1913" w:type="dxa"/>
          </w:tcPr>
          <w:p w14:paraId="291FBC5D" w14:textId="77777777" w:rsidR="00677895" w:rsidRPr="00A93B72" w:rsidRDefault="00677895" w:rsidP="001C4C04">
            <w:pPr>
              <w:rPr>
                <w:rFonts w:asciiTheme="majorHAnsi" w:hAnsiTheme="majorHAnsi" w:cstheme="majorHAnsi"/>
                <w:sz w:val="18"/>
                <w:szCs w:val="18"/>
              </w:rPr>
            </w:pPr>
            <w:r w:rsidRPr="00A93B72">
              <w:rPr>
                <w:rFonts w:asciiTheme="majorHAnsi" w:hAnsiTheme="majorHAnsi" w:cstheme="majorHAnsi"/>
                <w:sz w:val="18"/>
                <w:szCs w:val="18"/>
              </w:rPr>
              <w:t>V Brně</w:t>
            </w:r>
          </w:p>
        </w:tc>
        <w:tc>
          <w:tcPr>
            <w:tcW w:w="709" w:type="dxa"/>
          </w:tcPr>
          <w:p w14:paraId="418A03CB" w14:textId="77777777" w:rsidR="00677895" w:rsidRPr="00A93B72" w:rsidRDefault="00677895" w:rsidP="001C4C04">
            <w:pPr>
              <w:rPr>
                <w:rFonts w:asciiTheme="majorHAnsi" w:hAnsiTheme="majorHAnsi" w:cstheme="majorHAnsi"/>
                <w:sz w:val="18"/>
                <w:szCs w:val="18"/>
              </w:rPr>
            </w:pPr>
            <w:r w:rsidRPr="00A93B72">
              <w:rPr>
                <w:rFonts w:asciiTheme="majorHAnsi" w:hAnsiTheme="majorHAnsi" w:cstheme="majorHAnsi"/>
                <w:sz w:val="18"/>
                <w:szCs w:val="18"/>
              </w:rPr>
              <w:t>dne</w:t>
            </w:r>
          </w:p>
        </w:tc>
        <w:tc>
          <w:tcPr>
            <w:tcW w:w="1843" w:type="dxa"/>
          </w:tcPr>
          <w:p w14:paraId="66C04B93" w14:textId="11CC3059" w:rsidR="00677895" w:rsidRPr="00A93B72" w:rsidRDefault="00E70809" w:rsidP="00E70809">
            <w:pPr>
              <w:rPr>
                <w:rFonts w:asciiTheme="majorHAnsi" w:hAnsiTheme="majorHAnsi" w:cstheme="majorHAnsi"/>
                <w:sz w:val="18"/>
                <w:szCs w:val="18"/>
              </w:rPr>
            </w:pPr>
            <w:r>
              <w:rPr>
                <w:rFonts w:asciiTheme="majorHAnsi" w:hAnsiTheme="majorHAnsi" w:cstheme="majorHAnsi"/>
                <w:sz w:val="18"/>
                <w:szCs w:val="18"/>
              </w:rPr>
              <w:t>2</w:t>
            </w:r>
            <w:r>
              <w:rPr>
                <w:rFonts w:asciiTheme="majorHAnsi" w:hAnsiTheme="majorHAnsi" w:cstheme="majorHAnsi"/>
                <w:sz w:val="18"/>
                <w:szCs w:val="18"/>
              </w:rPr>
              <w:t>9</w:t>
            </w:r>
            <w:bookmarkStart w:id="0" w:name="_GoBack"/>
            <w:bookmarkEnd w:id="0"/>
            <w:r>
              <w:rPr>
                <w:rFonts w:asciiTheme="majorHAnsi" w:hAnsiTheme="majorHAnsi" w:cstheme="majorHAnsi"/>
                <w:sz w:val="18"/>
                <w:szCs w:val="18"/>
              </w:rPr>
              <w:t>. 3. 2023</w:t>
            </w:r>
          </w:p>
        </w:tc>
      </w:tr>
      <w:tr w:rsidR="00677895" w:rsidRPr="00A93B72" w14:paraId="0B3B1CA8" w14:textId="77777777" w:rsidTr="001C4C04">
        <w:tc>
          <w:tcPr>
            <w:tcW w:w="4465" w:type="dxa"/>
            <w:gridSpan w:val="3"/>
          </w:tcPr>
          <w:p w14:paraId="40B21778" w14:textId="77777777" w:rsidR="00677895" w:rsidRPr="00A93B72" w:rsidRDefault="00677895" w:rsidP="001C4C04">
            <w:pPr>
              <w:rPr>
                <w:rFonts w:asciiTheme="majorHAnsi" w:hAnsiTheme="majorHAnsi" w:cstheme="majorHAnsi"/>
                <w:sz w:val="18"/>
                <w:szCs w:val="18"/>
              </w:rPr>
            </w:pPr>
            <w:r w:rsidRPr="00A93B72">
              <w:rPr>
                <w:rFonts w:asciiTheme="majorHAnsi" w:hAnsiTheme="majorHAnsi" w:cstheme="majorHAnsi"/>
                <w:sz w:val="18"/>
                <w:szCs w:val="18"/>
              </w:rPr>
              <w:t>Za zhotovitele</w:t>
            </w:r>
          </w:p>
        </w:tc>
      </w:tr>
      <w:tr w:rsidR="00677895" w:rsidRPr="00A93B72" w14:paraId="6F4353E3" w14:textId="77777777" w:rsidTr="001C4C04">
        <w:trPr>
          <w:trHeight w:val="667"/>
        </w:trPr>
        <w:tc>
          <w:tcPr>
            <w:tcW w:w="4465" w:type="dxa"/>
            <w:gridSpan w:val="3"/>
            <w:tcBorders>
              <w:bottom w:val="dashed" w:sz="4" w:space="0" w:color="auto"/>
            </w:tcBorders>
          </w:tcPr>
          <w:p w14:paraId="75C70623" w14:textId="77777777" w:rsidR="00677895" w:rsidRPr="00A93B72" w:rsidRDefault="00677895" w:rsidP="001C4C04">
            <w:pPr>
              <w:rPr>
                <w:rFonts w:asciiTheme="majorHAnsi" w:hAnsiTheme="majorHAnsi" w:cstheme="majorHAnsi"/>
                <w:sz w:val="18"/>
                <w:szCs w:val="18"/>
              </w:rPr>
            </w:pPr>
          </w:p>
        </w:tc>
      </w:tr>
      <w:tr w:rsidR="00677895" w:rsidRPr="00926660" w14:paraId="19FF9A3B" w14:textId="77777777" w:rsidTr="001C4C04">
        <w:tc>
          <w:tcPr>
            <w:tcW w:w="4465" w:type="dxa"/>
            <w:gridSpan w:val="3"/>
            <w:tcBorders>
              <w:top w:val="dashed" w:sz="4" w:space="0" w:color="auto"/>
            </w:tcBorders>
          </w:tcPr>
          <w:p w14:paraId="04F63051" w14:textId="7B6EF872" w:rsidR="00677895" w:rsidRPr="00A93B72" w:rsidRDefault="00677895" w:rsidP="001C4C04">
            <w:pPr>
              <w:pStyle w:val="zarovnannasted"/>
              <w:rPr>
                <w:rFonts w:asciiTheme="majorHAnsi" w:hAnsiTheme="majorHAnsi" w:cstheme="majorHAnsi"/>
                <w:sz w:val="18"/>
                <w:szCs w:val="18"/>
              </w:rPr>
            </w:pPr>
            <w:r w:rsidRPr="00A93B72">
              <w:rPr>
                <w:rFonts w:asciiTheme="majorHAnsi" w:hAnsiTheme="majorHAnsi" w:cstheme="majorHAnsi"/>
                <w:sz w:val="18"/>
                <w:szCs w:val="18"/>
              </w:rPr>
              <w:t xml:space="preserve">Josef </w:t>
            </w:r>
            <w:proofErr w:type="spellStart"/>
            <w:r w:rsidRPr="00A93B72">
              <w:rPr>
                <w:rFonts w:asciiTheme="majorHAnsi" w:hAnsiTheme="majorHAnsi" w:cstheme="majorHAnsi"/>
                <w:sz w:val="18"/>
                <w:szCs w:val="18"/>
              </w:rPr>
              <w:t>Crlík</w:t>
            </w:r>
            <w:proofErr w:type="spellEnd"/>
            <w:r w:rsidRPr="00A93B72">
              <w:rPr>
                <w:rFonts w:asciiTheme="majorHAnsi" w:hAnsiTheme="majorHAnsi" w:cstheme="majorHAnsi"/>
                <w:sz w:val="18"/>
                <w:szCs w:val="18"/>
              </w:rPr>
              <w:t>, jednatel společn</w:t>
            </w:r>
            <w:r w:rsidR="008B3E9D">
              <w:rPr>
                <w:rFonts w:asciiTheme="majorHAnsi" w:hAnsiTheme="majorHAnsi" w:cstheme="majorHAnsi"/>
                <w:sz w:val="18"/>
                <w:szCs w:val="18"/>
              </w:rPr>
              <w:t xml:space="preserve">osti </w:t>
            </w:r>
            <w:proofErr w:type="spellStart"/>
            <w:r w:rsidR="008B3E9D">
              <w:rPr>
                <w:rFonts w:asciiTheme="majorHAnsi" w:hAnsiTheme="majorHAnsi" w:cstheme="majorHAnsi"/>
                <w:sz w:val="18"/>
                <w:szCs w:val="18"/>
              </w:rPr>
              <w:t>Crlík</w:t>
            </w:r>
            <w:proofErr w:type="spellEnd"/>
            <w:r w:rsidR="008B3E9D">
              <w:rPr>
                <w:rFonts w:asciiTheme="majorHAnsi" w:hAnsiTheme="majorHAnsi" w:cstheme="majorHAnsi"/>
                <w:sz w:val="18"/>
                <w:szCs w:val="18"/>
              </w:rPr>
              <w:t>, s. r. o., společník</w:t>
            </w:r>
            <w:r w:rsidRPr="00A93B72">
              <w:rPr>
                <w:rFonts w:asciiTheme="majorHAnsi" w:hAnsiTheme="majorHAnsi" w:cstheme="majorHAnsi"/>
                <w:sz w:val="18"/>
                <w:szCs w:val="18"/>
              </w:rPr>
              <w:t xml:space="preserve"> společnosti</w:t>
            </w:r>
          </w:p>
          <w:p w14:paraId="73A848D9" w14:textId="77777777" w:rsidR="00677895" w:rsidRPr="00926660" w:rsidRDefault="00677895" w:rsidP="001C4C04">
            <w:pPr>
              <w:pStyle w:val="zarovnannasted"/>
              <w:rPr>
                <w:rFonts w:asciiTheme="majorHAnsi" w:hAnsiTheme="majorHAnsi" w:cstheme="majorHAnsi"/>
                <w:sz w:val="18"/>
                <w:szCs w:val="18"/>
              </w:rPr>
            </w:pPr>
            <w:r w:rsidRPr="00A93B72">
              <w:rPr>
                <w:rFonts w:asciiTheme="majorHAnsi" w:hAnsiTheme="majorHAnsi" w:cstheme="majorHAnsi"/>
                <w:sz w:val="18"/>
                <w:szCs w:val="18"/>
              </w:rPr>
              <w:t>Sdružení ASFALTÉRŮ</w:t>
            </w:r>
          </w:p>
        </w:tc>
      </w:tr>
    </w:tbl>
    <w:p w14:paraId="185F5D46" w14:textId="77777777" w:rsidR="00B3360C" w:rsidRPr="00926660" w:rsidRDefault="00B3360C" w:rsidP="00F54A43">
      <w:pPr>
        <w:rPr>
          <w:rFonts w:asciiTheme="majorHAnsi" w:hAnsiTheme="majorHAnsi" w:cstheme="majorHAnsi"/>
          <w:sz w:val="18"/>
          <w:szCs w:val="18"/>
        </w:rPr>
      </w:pPr>
    </w:p>
    <w:sectPr w:rsidR="00B3360C" w:rsidRPr="00926660" w:rsidSect="002D32FC">
      <w:headerReference w:type="even" r:id="rId13"/>
      <w:headerReference w:type="default" r:id="rId14"/>
      <w:footerReference w:type="default" r:id="rId15"/>
      <w:headerReference w:type="first" r:id="rId16"/>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C5A3B" w14:textId="77777777" w:rsidR="00CF7CA9" w:rsidRDefault="00CF7CA9" w:rsidP="00C3612E">
      <w:r>
        <w:separator/>
      </w:r>
    </w:p>
  </w:endnote>
  <w:endnote w:type="continuationSeparator" w:id="0">
    <w:p w14:paraId="001E8FAD" w14:textId="77777777" w:rsidR="00CF7CA9" w:rsidRDefault="00CF7CA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453E31" w:rsidRDefault="00453E31">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54F13DE0" w:rsidR="00453E31" w:rsidRDefault="00453E31">
        <w:pPr>
          <w:pStyle w:val="Zpat"/>
          <w:jc w:val="center"/>
        </w:pPr>
        <w:r>
          <w:fldChar w:fldCharType="begin"/>
        </w:r>
        <w:r>
          <w:instrText>PAGE    \* MERGEFORMAT</w:instrText>
        </w:r>
        <w:r>
          <w:fldChar w:fldCharType="separate"/>
        </w:r>
        <w:r w:rsidR="00E70809">
          <w:rPr>
            <w:noProof/>
          </w:rPr>
          <w:t>8</w:t>
        </w:r>
        <w:r>
          <w:fldChar w:fldCharType="end"/>
        </w:r>
      </w:p>
    </w:sdtContent>
  </w:sdt>
  <w:p w14:paraId="02C56F34" w14:textId="77777777" w:rsidR="00453E31" w:rsidRDefault="00453E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453E31" w:rsidRDefault="00453E31">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28555616" w:rsidR="00453E31" w:rsidRDefault="00453E31">
        <w:pPr>
          <w:pStyle w:val="Zpat"/>
          <w:jc w:val="center"/>
        </w:pPr>
        <w:r>
          <w:fldChar w:fldCharType="begin"/>
        </w:r>
        <w:r>
          <w:instrText>PAGE    \* MERGEFORMAT</w:instrText>
        </w:r>
        <w:r>
          <w:fldChar w:fldCharType="separate"/>
        </w:r>
        <w:r w:rsidR="00E70809">
          <w:rPr>
            <w:noProof/>
          </w:rPr>
          <w:t>11</w:t>
        </w:r>
        <w:r>
          <w:fldChar w:fldCharType="end"/>
        </w:r>
      </w:p>
    </w:sdtContent>
  </w:sdt>
  <w:p w14:paraId="626DE048" w14:textId="77777777" w:rsidR="00453E31" w:rsidRDefault="00453E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95A36" w14:textId="77777777" w:rsidR="00CF7CA9" w:rsidRDefault="00CF7CA9" w:rsidP="00C3612E">
      <w:r>
        <w:separator/>
      </w:r>
    </w:p>
  </w:footnote>
  <w:footnote w:type="continuationSeparator" w:id="0">
    <w:p w14:paraId="68FDB66B" w14:textId="77777777" w:rsidR="00CF7CA9" w:rsidRDefault="00CF7CA9"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A35A" w14:textId="1A15F7E0" w:rsidR="00453E31" w:rsidRDefault="00CF7CA9">
    <w:pPr>
      <w:pStyle w:val="Zhlav"/>
    </w:pPr>
    <w:r>
      <w:rPr>
        <w:noProof/>
      </w:rPr>
      <w:pict w14:anchorId="57D31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7" o:spid="_x0000_s2056" type="#_x0000_t75" style="position:absolute;left:0;text-align:left;margin-left:0;margin-top:0;width:229.4pt;height:373.4pt;z-index:-251652096;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546A1D4C">
        <v:shape id="_x0000_s2050" type="#_x0000_t75" style="position:absolute;left:0;text-align:left;margin-left:0;margin-top:0;width:430.1pt;height:700.1pt;z-index:-251657216;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69F8" w14:textId="5D3E534A" w:rsidR="00A67B65" w:rsidRDefault="00CF7CA9">
    <w:pPr>
      <w:pStyle w:val="Zhlav"/>
    </w:pPr>
    <w:r>
      <w:rPr>
        <w:noProof/>
      </w:rPr>
      <w:pict w14:anchorId="3B0E2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8" o:spid="_x0000_s2057" type="#_x0000_t75" style="position:absolute;left:0;text-align:left;margin-left:0;margin-top:0;width:229.4pt;height:373.4pt;z-index:-251651072;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FD44" w14:textId="547D6033" w:rsidR="00A67B65" w:rsidRDefault="00CF7CA9">
    <w:pPr>
      <w:pStyle w:val="Zhlav"/>
    </w:pPr>
    <w:r>
      <w:rPr>
        <w:noProof/>
      </w:rPr>
      <w:pict w14:anchorId="68E07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6" o:spid="_x0000_s2055"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D0FB" w14:textId="0604EDE9" w:rsidR="00453E31" w:rsidRDefault="00CF7CA9">
    <w:pPr>
      <w:pStyle w:val="Zhlav"/>
    </w:pPr>
    <w:r>
      <w:rPr>
        <w:noProof/>
      </w:rPr>
      <w:pict w14:anchorId="0627C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10" o:spid="_x0000_s2059" type="#_x0000_t75" style="position:absolute;left:0;text-align:left;margin-left:0;margin-top:0;width:229.4pt;height:373.4pt;z-index:-251649024;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1F7D40C9">
        <v:shape id="_x0000_s2053" type="#_x0000_t75" style="position:absolute;left:0;text-align:left;margin-left:0;margin-top:0;width:430.1pt;height:700.1pt;z-index:-251654144;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2968" w14:textId="0FC5172F" w:rsidR="00453E31" w:rsidRDefault="00CF7CA9">
    <w:pPr>
      <w:pStyle w:val="Zhlav"/>
    </w:pPr>
    <w:r>
      <w:rPr>
        <w:noProof/>
      </w:rPr>
      <w:pict w14:anchorId="17173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11" o:spid="_x0000_s2060" type="#_x0000_t75" style="position:absolute;left:0;text-align:left;margin-left:0;margin-top:0;width:229.4pt;height:373.4pt;z-index:-25164800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254E" w14:textId="7876CDE6" w:rsidR="00453E31" w:rsidRDefault="00CF7CA9">
    <w:pPr>
      <w:pStyle w:val="Zhlav"/>
    </w:pPr>
    <w:r>
      <w:rPr>
        <w:noProof/>
      </w:rPr>
      <w:pict w14:anchorId="00C5E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374409" o:spid="_x0000_s2058" type="#_x0000_t75" style="position:absolute;left:0;text-align:left;margin-left:0;margin-top:0;width:229.4pt;height:373.4pt;z-index:-251650048;mso-position-horizontal:center;mso-position-horizontal-relative:margin;mso-position-vertical:center;mso-position-vertical-relative:margin" o:allowincell="f">
          <v:imagedata r:id="rId1" o:title="B-vodoznak" gain="19661f" blacklevel="22938f"/>
          <w10:wrap anchorx="margin" anchory="margin"/>
        </v:shape>
      </w:pict>
    </w:r>
    <w:r>
      <w:rPr>
        <w:noProof/>
      </w:rPr>
      <w:pict w14:anchorId="0641E963">
        <v:shape id="_x0000_s2052" type="#_x0000_t75" style="position:absolute;left:0;text-align:left;margin-left:0;margin-top:0;width:430.1pt;height:700.1pt;z-index:-251655168;mso-position-horizontal:center;mso-position-horizontal-relative:margin;mso-position-vertical:center;mso-position-vertical-relative:margin" o:allowincell="f">
          <v:imagedata r:id="rId1" o:title="B-vodozn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5"/>
      <w:numFmt w:val="decimal"/>
      <w:lvlText w:val="%1."/>
      <w:lvlJc w:val="left"/>
      <w:pPr>
        <w:tabs>
          <w:tab w:val="num" w:pos="0"/>
        </w:tabs>
        <w:ind w:left="720" w:hanging="360"/>
      </w:p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6"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0">
    <w:nsid w:val="32D66660"/>
    <w:multiLevelType w:val="hybridMultilevel"/>
    <w:tmpl w:val="B0DC56D6"/>
    <w:lvl w:ilvl="0" w:tplc="5CFA3A1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AF61C59"/>
    <w:multiLevelType w:val="hybridMultilevel"/>
    <w:tmpl w:val="3866FC2C"/>
    <w:lvl w:ilvl="0" w:tplc="AF6691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8"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2"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3"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6"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0"/>
  </w:num>
  <w:num w:numId="2">
    <w:abstractNumId w:val="12"/>
  </w:num>
  <w:num w:numId="3">
    <w:abstractNumId w:val="22"/>
  </w:num>
  <w:num w:numId="4">
    <w:abstractNumId w:val="16"/>
  </w:num>
  <w:num w:numId="5">
    <w:abstractNumId w:val="2"/>
  </w:num>
  <w:num w:numId="6">
    <w:abstractNumId w:val="3"/>
  </w:num>
  <w:num w:numId="7">
    <w:abstractNumId w:val="4"/>
  </w:num>
  <w:num w:numId="8">
    <w:abstractNumId w:val="11"/>
  </w:num>
  <w:num w:numId="9">
    <w:abstractNumId w:val="13"/>
  </w:num>
  <w:num w:numId="10">
    <w:abstractNumId w:val="18"/>
  </w:num>
  <w:num w:numId="11">
    <w:abstractNumId w:val="25"/>
  </w:num>
  <w:num w:numId="12">
    <w:abstractNumId w:val="7"/>
  </w:num>
  <w:num w:numId="13">
    <w:abstractNumId w:val="19"/>
  </w:num>
  <w:num w:numId="14">
    <w:abstractNumId w:val="20"/>
  </w:num>
  <w:num w:numId="15">
    <w:abstractNumId w:val="20"/>
  </w:num>
  <w:num w:numId="16">
    <w:abstractNumId w:val="5"/>
  </w:num>
  <w:num w:numId="17">
    <w:abstractNumId w:val="21"/>
  </w:num>
  <w:num w:numId="18">
    <w:abstractNumId w:val="5"/>
    <w:lvlOverride w:ilvl="0">
      <w:startOverride w:val="1"/>
    </w:lvlOverride>
  </w:num>
  <w:num w:numId="19">
    <w:abstractNumId w:val="28"/>
  </w:num>
  <w:num w:numId="20">
    <w:abstractNumId w:val="23"/>
  </w:num>
  <w:num w:numId="21">
    <w:abstractNumId w:val="24"/>
  </w:num>
  <w:num w:numId="22">
    <w:abstractNumId w:val="26"/>
  </w:num>
  <w:num w:numId="23">
    <w:abstractNumId w:val="9"/>
  </w:num>
  <w:num w:numId="24">
    <w:abstractNumId w:val="14"/>
  </w:num>
  <w:num w:numId="25">
    <w:abstractNumId w:val="6"/>
  </w:num>
  <w:num w:numId="26">
    <w:abstractNumId w:val="17"/>
  </w:num>
  <w:num w:numId="27">
    <w:abstractNumId w:val="15"/>
  </w:num>
  <w:num w:numId="28">
    <w:abstractNumId w:val="27"/>
  </w:num>
  <w:num w:numId="29">
    <w:abstractNumId w:val="0"/>
  </w:num>
  <w:num w:numId="30">
    <w:abstractNumId w:val="1"/>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5054"/>
    <w:rsid w:val="00016FAC"/>
    <w:rsid w:val="00022EF9"/>
    <w:rsid w:val="00046A2A"/>
    <w:rsid w:val="00050A2E"/>
    <w:rsid w:val="000541F5"/>
    <w:rsid w:val="0006160A"/>
    <w:rsid w:val="00066EB5"/>
    <w:rsid w:val="000670A2"/>
    <w:rsid w:val="00067AA4"/>
    <w:rsid w:val="00070261"/>
    <w:rsid w:val="00075582"/>
    <w:rsid w:val="00075834"/>
    <w:rsid w:val="00084E71"/>
    <w:rsid w:val="00086D87"/>
    <w:rsid w:val="00092C99"/>
    <w:rsid w:val="000B0E91"/>
    <w:rsid w:val="000B4E31"/>
    <w:rsid w:val="000B520B"/>
    <w:rsid w:val="000C24B3"/>
    <w:rsid w:val="000C7DD3"/>
    <w:rsid w:val="000D3283"/>
    <w:rsid w:val="000D4F0C"/>
    <w:rsid w:val="000D5281"/>
    <w:rsid w:val="000E315F"/>
    <w:rsid w:val="000E375C"/>
    <w:rsid w:val="000F074C"/>
    <w:rsid w:val="000F2D51"/>
    <w:rsid w:val="00112E5E"/>
    <w:rsid w:val="0011422B"/>
    <w:rsid w:val="00116D8A"/>
    <w:rsid w:val="001235E8"/>
    <w:rsid w:val="00131470"/>
    <w:rsid w:val="00131F22"/>
    <w:rsid w:val="00132975"/>
    <w:rsid w:val="0014621C"/>
    <w:rsid w:val="00154DE2"/>
    <w:rsid w:val="00170823"/>
    <w:rsid w:val="00180E81"/>
    <w:rsid w:val="0018142D"/>
    <w:rsid w:val="00183F98"/>
    <w:rsid w:val="001843E3"/>
    <w:rsid w:val="00192D6B"/>
    <w:rsid w:val="00193283"/>
    <w:rsid w:val="001A7398"/>
    <w:rsid w:val="001C4C04"/>
    <w:rsid w:val="001C55D6"/>
    <w:rsid w:val="001D459C"/>
    <w:rsid w:val="001D52C6"/>
    <w:rsid w:val="001D657D"/>
    <w:rsid w:val="001E110B"/>
    <w:rsid w:val="001E721E"/>
    <w:rsid w:val="001F0818"/>
    <w:rsid w:val="001F6051"/>
    <w:rsid w:val="0020709F"/>
    <w:rsid w:val="00210EE3"/>
    <w:rsid w:val="00217A05"/>
    <w:rsid w:val="0022731B"/>
    <w:rsid w:val="00230491"/>
    <w:rsid w:val="00230B84"/>
    <w:rsid w:val="00231564"/>
    <w:rsid w:val="00232224"/>
    <w:rsid w:val="00233E63"/>
    <w:rsid w:val="0023469A"/>
    <w:rsid w:val="00243E4C"/>
    <w:rsid w:val="00252177"/>
    <w:rsid w:val="00257A5F"/>
    <w:rsid w:val="0026241B"/>
    <w:rsid w:val="00263502"/>
    <w:rsid w:val="0029008A"/>
    <w:rsid w:val="00291759"/>
    <w:rsid w:val="00295CCC"/>
    <w:rsid w:val="002968F2"/>
    <w:rsid w:val="002B49A9"/>
    <w:rsid w:val="002B6B7F"/>
    <w:rsid w:val="002B7241"/>
    <w:rsid w:val="002C046D"/>
    <w:rsid w:val="002C36A8"/>
    <w:rsid w:val="002C4522"/>
    <w:rsid w:val="002D32FC"/>
    <w:rsid w:val="002E3E4A"/>
    <w:rsid w:val="002E692D"/>
    <w:rsid w:val="002F1408"/>
    <w:rsid w:val="003023B9"/>
    <w:rsid w:val="003037A4"/>
    <w:rsid w:val="00305075"/>
    <w:rsid w:val="00306EFB"/>
    <w:rsid w:val="00322E97"/>
    <w:rsid w:val="0033321A"/>
    <w:rsid w:val="00335187"/>
    <w:rsid w:val="00336309"/>
    <w:rsid w:val="00340E81"/>
    <w:rsid w:val="0034108E"/>
    <w:rsid w:val="00346545"/>
    <w:rsid w:val="00351DCC"/>
    <w:rsid w:val="00355A63"/>
    <w:rsid w:val="00357379"/>
    <w:rsid w:val="003632A5"/>
    <w:rsid w:val="00366EDF"/>
    <w:rsid w:val="0037197C"/>
    <w:rsid w:val="003811A5"/>
    <w:rsid w:val="00385B46"/>
    <w:rsid w:val="003A1BB0"/>
    <w:rsid w:val="003B4EEF"/>
    <w:rsid w:val="003B5325"/>
    <w:rsid w:val="003B5405"/>
    <w:rsid w:val="003B720A"/>
    <w:rsid w:val="003C228C"/>
    <w:rsid w:val="003C3D11"/>
    <w:rsid w:val="003D1EFA"/>
    <w:rsid w:val="003D296F"/>
    <w:rsid w:val="003D5A12"/>
    <w:rsid w:val="003F0AEB"/>
    <w:rsid w:val="00400550"/>
    <w:rsid w:val="0040480A"/>
    <w:rsid w:val="0041037E"/>
    <w:rsid w:val="0041550A"/>
    <w:rsid w:val="00420171"/>
    <w:rsid w:val="004203D2"/>
    <w:rsid w:val="00422851"/>
    <w:rsid w:val="00422B92"/>
    <w:rsid w:val="00433FAD"/>
    <w:rsid w:val="004371C2"/>
    <w:rsid w:val="0043772B"/>
    <w:rsid w:val="00446DB3"/>
    <w:rsid w:val="00453070"/>
    <w:rsid w:val="00453E31"/>
    <w:rsid w:val="00473804"/>
    <w:rsid w:val="00476B22"/>
    <w:rsid w:val="00477A53"/>
    <w:rsid w:val="004849F3"/>
    <w:rsid w:val="00487DE9"/>
    <w:rsid w:val="00493C98"/>
    <w:rsid w:val="00494259"/>
    <w:rsid w:val="00494690"/>
    <w:rsid w:val="00496CB3"/>
    <w:rsid w:val="00496DA0"/>
    <w:rsid w:val="004979AA"/>
    <w:rsid w:val="004A30E2"/>
    <w:rsid w:val="004A582D"/>
    <w:rsid w:val="004A5FF5"/>
    <w:rsid w:val="004B0CD0"/>
    <w:rsid w:val="004B260C"/>
    <w:rsid w:val="004C1CAC"/>
    <w:rsid w:val="004C7D31"/>
    <w:rsid w:val="004D11E8"/>
    <w:rsid w:val="004D17AA"/>
    <w:rsid w:val="004D43B9"/>
    <w:rsid w:val="004D4574"/>
    <w:rsid w:val="004D597D"/>
    <w:rsid w:val="004E0BA9"/>
    <w:rsid w:val="004E2B9A"/>
    <w:rsid w:val="004F6074"/>
    <w:rsid w:val="005038DB"/>
    <w:rsid w:val="00503AA5"/>
    <w:rsid w:val="00506B29"/>
    <w:rsid w:val="00514144"/>
    <w:rsid w:val="00514454"/>
    <w:rsid w:val="00523942"/>
    <w:rsid w:val="00523A61"/>
    <w:rsid w:val="0053503C"/>
    <w:rsid w:val="00535691"/>
    <w:rsid w:val="00536994"/>
    <w:rsid w:val="00552CCB"/>
    <w:rsid w:val="005558F5"/>
    <w:rsid w:val="00562F40"/>
    <w:rsid w:val="005750A3"/>
    <w:rsid w:val="00584C0A"/>
    <w:rsid w:val="00585CB9"/>
    <w:rsid w:val="005943CB"/>
    <w:rsid w:val="00594B3F"/>
    <w:rsid w:val="005A0D66"/>
    <w:rsid w:val="005A5A6B"/>
    <w:rsid w:val="005A7377"/>
    <w:rsid w:val="005C14F2"/>
    <w:rsid w:val="005C55D5"/>
    <w:rsid w:val="005F4031"/>
    <w:rsid w:val="00604EFC"/>
    <w:rsid w:val="00606A30"/>
    <w:rsid w:val="006223D7"/>
    <w:rsid w:val="00627252"/>
    <w:rsid w:val="0062730F"/>
    <w:rsid w:val="00627971"/>
    <w:rsid w:val="00636ACC"/>
    <w:rsid w:val="00637EBF"/>
    <w:rsid w:val="0064250D"/>
    <w:rsid w:val="0065097C"/>
    <w:rsid w:val="006522B3"/>
    <w:rsid w:val="00653789"/>
    <w:rsid w:val="006625B1"/>
    <w:rsid w:val="00674683"/>
    <w:rsid w:val="00677895"/>
    <w:rsid w:val="00691D0C"/>
    <w:rsid w:val="00692464"/>
    <w:rsid w:val="00693732"/>
    <w:rsid w:val="006A7B06"/>
    <w:rsid w:val="006C41E6"/>
    <w:rsid w:val="006C5016"/>
    <w:rsid w:val="006D09BE"/>
    <w:rsid w:val="006D2874"/>
    <w:rsid w:val="006D3291"/>
    <w:rsid w:val="006D4BA5"/>
    <w:rsid w:val="006E04EE"/>
    <w:rsid w:val="006E3056"/>
    <w:rsid w:val="006E597D"/>
    <w:rsid w:val="006E74F8"/>
    <w:rsid w:val="006F1C0A"/>
    <w:rsid w:val="00700C9E"/>
    <w:rsid w:val="007022B7"/>
    <w:rsid w:val="007046F0"/>
    <w:rsid w:val="00706402"/>
    <w:rsid w:val="00712844"/>
    <w:rsid w:val="00715AD8"/>
    <w:rsid w:val="00716E26"/>
    <w:rsid w:val="00732005"/>
    <w:rsid w:val="0074303B"/>
    <w:rsid w:val="00750C38"/>
    <w:rsid w:val="00756A00"/>
    <w:rsid w:val="007573DA"/>
    <w:rsid w:val="00763833"/>
    <w:rsid w:val="00765DDC"/>
    <w:rsid w:val="00774861"/>
    <w:rsid w:val="00780DA4"/>
    <w:rsid w:val="007860B2"/>
    <w:rsid w:val="00791058"/>
    <w:rsid w:val="00793366"/>
    <w:rsid w:val="0079478B"/>
    <w:rsid w:val="007971F0"/>
    <w:rsid w:val="007A688B"/>
    <w:rsid w:val="007C4213"/>
    <w:rsid w:val="007C5F91"/>
    <w:rsid w:val="007D4D71"/>
    <w:rsid w:val="007D5287"/>
    <w:rsid w:val="007D6682"/>
    <w:rsid w:val="007E6B99"/>
    <w:rsid w:val="00802FF5"/>
    <w:rsid w:val="00813815"/>
    <w:rsid w:val="008200F4"/>
    <w:rsid w:val="008203DA"/>
    <w:rsid w:val="00823C2B"/>
    <w:rsid w:val="00837D63"/>
    <w:rsid w:val="00844437"/>
    <w:rsid w:val="008479FA"/>
    <w:rsid w:val="00847D16"/>
    <w:rsid w:val="008530AD"/>
    <w:rsid w:val="0085606C"/>
    <w:rsid w:val="00857B11"/>
    <w:rsid w:val="00871536"/>
    <w:rsid w:val="00874D73"/>
    <w:rsid w:val="00890095"/>
    <w:rsid w:val="008A4F57"/>
    <w:rsid w:val="008A7800"/>
    <w:rsid w:val="008B1218"/>
    <w:rsid w:val="008B3E9D"/>
    <w:rsid w:val="008B67E4"/>
    <w:rsid w:val="008B7CB9"/>
    <w:rsid w:val="008C0B0E"/>
    <w:rsid w:val="008C3AF5"/>
    <w:rsid w:val="008C5CD1"/>
    <w:rsid w:val="008D28B8"/>
    <w:rsid w:val="008D490F"/>
    <w:rsid w:val="008E7FED"/>
    <w:rsid w:val="008F6F36"/>
    <w:rsid w:val="00910E1E"/>
    <w:rsid w:val="009118AF"/>
    <w:rsid w:val="00917FFE"/>
    <w:rsid w:val="00922691"/>
    <w:rsid w:val="00926660"/>
    <w:rsid w:val="00941142"/>
    <w:rsid w:val="009416DD"/>
    <w:rsid w:val="00944F61"/>
    <w:rsid w:val="00952B23"/>
    <w:rsid w:val="00960CA4"/>
    <w:rsid w:val="00970B7C"/>
    <w:rsid w:val="009717F2"/>
    <w:rsid w:val="009722F3"/>
    <w:rsid w:val="009730BC"/>
    <w:rsid w:val="009777E7"/>
    <w:rsid w:val="00987CDE"/>
    <w:rsid w:val="0099207C"/>
    <w:rsid w:val="0099751F"/>
    <w:rsid w:val="009A2ED2"/>
    <w:rsid w:val="009C3497"/>
    <w:rsid w:val="009C7BD2"/>
    <w:rsid w:val="009D4207"/>
    <w:rsid w:val="009E3C76"/>
    <w:rsid w:val="009F4502"/>
    <w:rsid w:val="009F6C08"/>
    <w:rsid w:val="009F6C22"/>
    <w:rsid w:val="009F7428"/>
    <w:rsid w:val="00A00B48"/>
    <w:rsid w:val="00A03F7D"/>
    <w:rsid w:val="00A04DF0"/>
    <w:rsid w:val="00A07CA2"/>
    <w:rsid w:val="00A10B0A"/>
    <w:rsid w:val="00A12118"/>
    <w:rsid w:val="00A132B5"/>
    <w:rsid w:val="00A1658D"/>
    <w:rsid w:val="00A176A7"/>
    <w:rsid w:val="00A24385"/>
    <w:rsid w:val="00A343F0"/>
    <w:rsid w:val="00A37389"/>
    <w:rsid w:val="00A429D1"/>
    <w:rsid w:val="00A44EBE"/>
    <w:rsid w:val="00A453C5"/>
    <w:rsid w:val="00A51C5B"/>
    <w:rsid w:val="00A67B65"/>
    <w:rsid w:val="00A73CFF"/>
    <w:rsid w:val="00A749B7"/>
    <w:rsid w:val="00A7740F"/>
    <w:rsid w:val="00A82565"/>
    <w:rsid w:val="00A82E6D"/>
    <w:rsid w:val="00A928CD"/>
    <w:rsid w:val="00A932DB"/>
    <w:rsid w:val="00A93B72"/>
    <w:rsid w:val="00AA1C09"/>
    <w:rsid w:val="00AB2547"/>
    <w:rsid w:val="00AB5411"/>
    <w:rsid w:val="00AB6B3C"/>
    <w:rsid w:val="00AF18CB"/>
    <w:rsid w:val="00AF6763"/>
    <w:rsid w:val="00B02007"/>
    <w:rsid w:val="00B02E62"/>
    <w:rsid w:val="00B03471"/>
    <w:rsid w:val="00B035DF"/>
    <w:rsid w:val="00B03E39"/>
    <w:rsid w:val="00B07D26"/>
    <w:rsid w:val="00B12771"/>
    <w:rsid w:val="00B27414"/>
    <w:rsid w:val="00B3360C"/>
    <w:rsid w:val="00B46991"/>
    <w:rsid w:val="00B46C9D"/>
    <w:rsid w:val="00B5578A"/>
    <w:rsid w:val="00B56A5A"/>
    <w:rsid w:val="00B6793A"/>
    <w:rsid w:val="00B926E8"/>
    <w:rsid w:val="00B92DE0"/>
    <w:rsid w:val="00BA2506"/>
    <w:rsid w:val="00BB084B"/>
    <w:rsid w:val="00BB11C8"/>
    <w:rsid w:val="00BB52E3"/>
    <w:rsid w:val="00BC4001"/>
    <w:rsid w:val="00BD2097"/>
    <w:rsid w:val="00BD5C2F"/>
    <w:rsid w:val="00BE371F"/>
    <w:rsid w:val="00BE37A1"/>
    <w:rsid w:val="00BF30F7"/>
    <w:rsid w:val="00C02B91"/>
    <w:rsid w:val="00C04077"/>
    <w:rsid w:val="00C07445"/>
    <w:rsid w:val="00C07DAC"/>
    <w:rsid w:val="00C17F97"/>
    <w:rsid w:val="00C26A5F"/>
    <w:rsid w:val="00C32D8D"/>
    <w:rsid w:val="00C34A3E"/>
    <w:rsid w:val="00C3612E"/>
    <w:rsid w:val="00C3757C"/>
    <w:rsid w:val="00C37B32"/>
    <w:rsid w:val="00C4410B"/>
    <w:rsid w:val="00C53A5C"/>
    <w:rsid w:val="00C53B8A"/>
    <w:rsid w:val="00C53FE2"/>
    <w:rsid w:val="00C71884"/>
    <w:rsid w:val="00C75CCC"/>
    <w:rsid w:val="00C77462"/>
    <w:rsid w:val="00CA1031"/>
    <w:rsid w:val="00CA298D"/>
    <w:rsid w:val="00CB138E"/>
    <w:rsid w:val="00CB205E"/>
    <w:rsid w:val="00CB3F1C"/>
    <w:rsid w:val="00CC5155"/>
    <w:rsid w:val="00CC67FB"/>
    <w:rsid w:val="00CD2584"/>
    <w:rsid w:val="00CD748B"/>
    <w:rsid w:val="00CE2EDC"/>
    <w:rsid w:val="00CE49D1"/>
    <w:rsid w:val="00CF109D"/>
    <w:rsid w:val="00CF392F"/>
    <w:rsid w:val="00CF3BF2"/>
    <w:rsid w:val="00CF55D4"/>
    <w:rsid w:val="00CF7CA9"/>
    <w:rsid w:val="00CF7D3A"/>
    <w:rsid w:val="00D04492"/>
    <w:rsid w:val="00D06CB1"/>
    <w:rsid w:val="00D07731"/>
    <w:rsid w:val="00D21322"/>
    <w:rsid w:val="00D26E19"/>
    <w:rsid w:val="00D36A91"/>
    <w:rsid w:val="00D36CB9"/>
    <w:rsid w:val="00D427A7"/>
    <w:rsid w:val="00D505EC"/>
    <w:rsid w:val="00D63212"/>
    <w:rsid w:val="00D65225"/>
    <w:rsid w:val="00D6709A"/>
    <w:rsid w:val="00D81147"/>
    <w:rsid w:val="00D81BD0"/>
    <w:rsid w:val="00D83145"/>
    <w:rsid w:val="00D84361"/>
    <w:rsid w:val="00D859F6"/>
    <w:rsid w:val="00D9144F"/>
    <w:rsid w:val="00DA0583"/>
    <w:rsid w:val="00DA398C"/>
    <w:rsid w:val="00DB35EB"/>
    <w:rsid w:val="00DC4F46"/>
    <w:rsid w:val="00DC7DC5"/>
    <w:rsid w:val="00DD2EA0"/>
    <w:rsid w:val="00DD6775"/>
    <w:rsid w:val="00DF1B65"/>
    <w:rsid w:val="00DF3528"/>
    <w:rsid w:val="00DF412C"/>
    <w:rsid w:val="00DF78AA"/>
    <w:rsid w:val="00E0645A"/>
    <w:rsid w:val="00E0725F"/>
    <w:rsid w:val="00E40755"/>
    <w:rsid w:val="00E41986"/>
    <w:rsid w:val="00E42441"/>
    <w:rsid w:val="00E477E7"/>
    <w:rsid w:val="00E64715"/>
    <w:rsid w:val="00E660FB"/>
    <w:rsid w:val="00E67FFA"/>
    <w:rsid w:val="00E70809"/>
    <w:rsid w:val="00E74D6A"/>
    <w:rsid w:val="00E77BA3"/>
    <w:rsid w:val="00E77CDC"/>
    <w:rsid w:val="00E836DD"/>
    <w:rsid w:val="00E94F47"/>
    <w:rsid w:val="00E968F4"/>
    <w:rsid w:val="00E96942"/>
    <w:rsid w:val="00EA0136"/>
    <w:rsid w:val="00EB0781"/>
    <w:rsid w:val="00EB5216"/>
    <w:rsid w:val="00EB7650"/>
    <w:rsid w:val="00EB7F15"/>
    <w:rsid w:val="00EC38CB"/>
    <w:rsid w:val="00EC6937"/>
    <w:rsid w:val="00ED2CA0"/>
    <w:rsid w:val="00ED75AA"/>
    <w:rsid w:val="00EE1981"/>
    <w:rsid w:val="00EE1B42"/>
    <w:rsid w:val="00EE3268"/>
    <w:rsid w:val="00EE448C"/>
    <w:rsid w:val="00EE6785"/>
    <w:rsid w:val="00EF2AF8"/>
    <w:rsid w:val="00EF7FF6"/>
    <w:rsid w:val="00F0576F"/>
    <w:rsid w:val="00F07216"/>
    <w:rsid w:val="00F15089"/>
    <w:rsid w:val="00F15666"/>
    <w:rsid w:val="00F169DD"/>
    <w:rsid w:val="00F20375"/>
    <w:rsid w:val="00F2536E"/>
    <w:rsid w:val="00F2626E"/>
    <w:rsid w:val="00F303C2"/>
    <w:rsid w:val="00F3188A"/>
    <w:rsid w:val="00F434D3"/>
    <w:rsid w:val="00F46AB9"/>
    <w:rsid w:val="00F51527"/>
    <w:rsid w:val="00F54A43"/>
    <w:rsid w:val="00F556D5"/>
    <w:rsid w:val="00F626C7"/>
    <w:rsid w:val="00F65455"/>
    <w:rsid w:val="00F66FB3"/>
    <w:rsid w:val="00F70F56"/>
    <w:rsid w:val="00F74420"/>
    <w:rsid w:val="00F76C8B"/>
    <w:rsid w:val="00F77474"/>
    <w:rsid w:val="00F808FD"/>
    <w:rsid w:val="00F84FBE"/>
    <w:rsid w:val="00F87782"/>
    <w:rsid w:val="00F93D1B"/>
    <w:rsid w:val="00FA29A3"/>
    <w:rsid w:val="00FA40CA"/>
    <w:rsid w:val="00FA42E0"/>
    <w:rsid w:val="00FA6341"/>
    <w:rsid w:val="00FB288D"/>
    <w:rsid w:val="00FB7FDA"/>
    <w:rsid w:val="00FC2E4E"/>
    <w:rsid w:val="00FC359B"/>
    <w:rsid w:val="00FC6D98"/>
    <w:rsid w:val="00FC750B"/>
    <w:rsid w:val="00FD04FC"/>
    <w:rsid w:val="00FD1CF8"/>
    <w:rsid w:val="00FD58CF"/>
    <w:rsid w:val="00FD6017"/>
    <w:rsid w:val="00FD7619"/>
    <w:rsid w:val="00FD79E4"/>
    <w:rsid w:val="00FF0B7A"/>
    <w:rsid w:val="00FF4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400550"/>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7573DA"/>
    <w:pPr>
      <w:keepNext/>
      <w:numPr>
        <w:numId w:val="1"/>
      </w:numPr>
      <w:suppressLineNumbers/>
      <w:suppressAutoHyphens/>
      <w:spacing w:before="240"/>
      <w:jc w:val="left"/>
      <w:outlineLvl w:val="0"/>
    </w:pPr>
    <w:rPr>
      <w:rFonts w:ascii="Arial" w:hAnsi="Arial"/>
      <w:b/>
      <w:sz w:val="18"/>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26660"/>
    <w:pPr>
      <w:keepLines/>
      <w:numPr>
        <w:numId w:val="9"/>
      </w:numPr>
      <w:tabs>
        <w:tab w:val="left" w:pos="851"/>
      </w:tabs>
      <w:spacing w:after="40"/>
      <w:ind w:left="851" w:hanging="284"/>
    </w:pPr>
    <w:rPr>
      <w:rFonts w:ascii="Arial" w:hAnsi="Arial"/>
      <w:sz w:val="18"/>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13759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860D-78CA-4306-8453-6C866A47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9</TotalTime>
  <Pages>12</Pages>
  <Words>4511</Words>
  <Characters>26621</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31070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8</cp:revision>
  <cp:lastPrinted>2023-03-23T07:54:00Z</cp:lastPrinted>
  <dcterms:created xsi:type="dcterms:W3CDTF">2023-04-11T04:17:00Z</dcterms:created>
  <dcterms:modified xsi:type="dcterms:W3CDTF">2023-04-11T04:26:00Z</dcterms:modified>
</cp:coreProperties>
</file>