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72FED" w14:textId="77777777" w:rsidR="00E0701D" w:rsidRDefault="00E0701D">
      <w:pPr>
        <w:pStyle w:val="Nadpis1"/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SMLOUVA NA POSKYTOVÁNÍ SLUŽEB</w:t>
      </w:r>
    </w:p>
    <w:p w14:paraId="0D1685D8" w14:textId="77777777" w:rsidR="00E0701D" w:rsidRDefault="00E0701D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(dále jen „</w:t>
      </w:r>
      <w:r>
        <w:rPr>
          <w:rFonts w:ascii="Arial" w:hAnsi="Arial" w:cs="Arial"/>
          <w:iCs/>
          <w:sz w:val="16"/>
        </w:rPr>
        <w:t>Smlouva“</w:t>
      </w:r>
      <w:r>
        <w:rPr>
          <w:rFonts w:ascii="Arial" w:hAnsi="Arial" w:cs="Arial"/>
          <w:sz w:val="16"/>
        </w:rPr>
        <w:t>)</w:t>
      </w:r>
    </w:p>
    <w:p w14:paraId="341974C7" w14:textId="77777777" w:rsidR="00D46D41" w:rsidRDefault="00D46D41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03"/>
        <w:gridCol w:w="2058"/>
      </w:tblGrid>
      <w:tr w:rsidR="00B702A2" w:rsidRPr="001C4DF0" w14:paraId="2661CA96" w14:textId="77777777" w:rsidTr="001C4DF0">
        <w:trPr>
          <w:jc w:val="center"/>
        </w:trPr>
        <w:tc>
          <w:tcPr>
            <w:tcW w:w="2303" w:type="dxa"/>
            <w:shd w:val="clear" w:color="auto" w:fill="auto"/>
          </w:tcPr>
          <w:p w14:paraId="4FA1D0CE" w14:textId="1CA1783D" w:rsidR="00B702A2" w:rsidRPr="001C4DF0" w:rsidRDefault="005B2354" w:rsidP="001C4DF0">
            <w:pPr>
              <w:pStyle w:val="Nzev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Zaškrtávací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43"/>
            <w:r>
              <w:rPr>
                <w:sz w:val="20"/>
              </w:rPr>
              <w:instrText xml:space="preserve"> FORMCHECKBOX </w:instrText>
            </w:r>
            <w:r w:rsidR="009A5A1D">
              <w:rPr>
                <w:sz w:val="20"/>
              </w:rPr>
            </w:r>
            <w:r w:rsidR="009A5A1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0"/>
            <w:r w:rsidR="00B702A2" w:rsidRPr="001C4DF0">
              <w:rPr>
                <w:sz w:val="20"/>
              </w:rPr>
              <w:t xml:space="preserve"> nová</w:t>
            </w:r>
          </w:p>
        </w:tc>
        <w:tc>
          <w:tcPr>
            <w:tcW w:w="2058" w:type="dxa"/>
            <w:shd w:val="clear" w:color="auto" w:fill="auto"/>
          </w:tcPr>
          <w:p w14:paraId="0DD458DD" w14:textId="1F4AD571" w:rsidR="00B702A2" w:rsidRPr="001C4DF0" w:rsidRDefault="00F53FF1" w:rsidP="001C4DF0">
            <w:pPr>
              <w:pStyle w:val="Nzev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44"/>
            <w:r>
              <w:rPr>
                <w:sz w:val="20"/>
              </w:rPr>
              <w:instrText xml:space="preserve"> FORMCHECKBOX </w:instrText>
            </w:r>
            <w:r w:rsidR="009A5A1D">
              <w:rPr>
                <w:sz w:val="20"/>
              </w:rPr>
            </w:r>
            <w:r w:rsidR="009A5A1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"/>
            <w:r w:rsidR="00B702A2" w:rsidRPr="001C4DF0">
              <w:rPr>
                <w:sz w:val="20"/>
              </w:rPr>
              <w:t xml:space="preserve"> změna č. </w:t>
            </w:r>
            <w:r>
              <w:rPr>
                <w:sz w:val="20"/>
              </w:rPr>
              <w:t>1</w:t>
            </w:r>
          </w:p>
        </w:tc>
      </w:tr>
    </w:tbl>
    <w:p w14:paraId="10A5AE18" w14:textId="77777777" w:rsidR="00707275" w:rsidRDefault="00707275">
      <w:pPr>
        <w:pStyle w:val="Nzev"/>
        <w:tabs>
          <w:tab w:val="left" w:pos="2303"/>
        </w:tabs>
        <w:jc w:val="left"/>
        <w:rPr>
          <w:b w:val="0"/>
          <w:sz w:val="16"/>
          <w:szCs w:val="16"/>
        </w:rPr>
      </w:pPr>
    </w:p>
    <w:tbl>
      <w:tblPr>
        <w:tblW w:w="0" w:type="auto"/>
        <w:tblInd w:w="-176" w:type="dxa"/>
        <w:shd w:val="clear" w:color="auto" w:fill="E0E0E0"/>
        <w:tblLook w:val="01E0" w:firstRow="1" w:lastRow="1" w:firstColumn="1" w:lastColumn="1" w:noHBand="0" w:noVBand="0"/>
      </w:tblPr>
      <w:tblGrid>
        <w:gridCol w:w="9386"/>
      </w:tblGrid>
      <w:tr w:rsidR="00707275" w:rsidRPr="001C4DF0" w14:paraId="0FB6F6A4" w14:textId="77777777" w:rsidTr="001C4DF0">
        <w:tc>
          <w:tcPr>
            <w:tcW w:w="9386" w:type="dxa"/>
            <w:shd w:val="clear" w:color="auto" w:fill="E0E0E0"/>
          </w:tcPr>
          <w:p w14:paraId="3F147AC7" w14:textId="77777777" w:rsidR="00707275" w:rsidRPr="001C4DF0" w:rsidRDefault="00707275" w:rsidP="001C4DF0">
            <w:pPr>
              <w:pStyle w:val="Nzev"/>
              <w:tabs>
                <w:tab w:val="left" w:pos="2303"/>
              </w:tabs>
              <w:jc w:val="left"/>
              <w:rPr>
                <w:sz w:val="16"/>
                <w:szCs w:val="16"/>
              </w:rPr>
            </w:pPr>
            <w:r w:rsidRPr="001C4DF0">
              <w:rPr>
                <w:sz w:val="16"/>
                <w:szCs w:val="16"/>
              </w:rPr>
              <w:t>1. Smluvní strany</w:t>
            </w:r>
          </w:p>
        </w:tc>
      </w:tr>
    </w:tbl>
    <w:p w14:paraId="7920BCF4" w14:textId="77777777" w:rsidR="00707275" w:rsidRPr="00AC102A" w:rsidRDefault="00AC102A">
      <w:pPr>
        <w:pStyle w:val="Nzev"/>
        <w:tabs>
          <w:tab w:val="left" w:pos="2303"/>
        </w:tabs>
        <w:jc w:val="left"/>
        <w:rPr>
          <w:sz w:val="16"/>
          <w:szCs w:val="16"/>
        </w:rPr>
      </w:pPr>
      <w:r w:rsidRPr="00AC102A">
        <w:rPr>
          <w:sz w:val="16"/>
          <w:szCs w:val="16"/>
        </w:rPr>
        <w:t>1.1 Účastník</w:t>
      </w:r>
    </w:p>
    <w:p w14:paraId="77FDD280" w14:textId="77777777" w:rsidR="00AC102A" w:rsidRDefault="00AC102A" w:rsidP="00AC102A">
      <w:pPr>
        <w:rPr>
          <w:rFonts w:ascii="Arial" w:hAnsi="Arial" w:cs="Arial"/>
          <w:b/>
          <w:sz w:val="16"/>
          <w:szCs w:val="16"/>
          <w:highlight w:val="lightGray"/>
        </w:rPr>
      </w:pPr>
    </w:p>
    <w:tbl>
      <w:tblPr>
        <w:tblStyle w:val="Mkatabulky"/>
        <w:tblW w:w="9478" w:type="dxa"/>
        <w:jc w:val="center"/>
        <w:tblLook w:val="01E0" w:firstRow="1" w:lastRow="1" w:firstColumn="1" w:lastColumn="1" w:noHBand="0" w:noVBand="0"/>
      </w:tblPr>
      <w:tblGrid>
        <w:gridCol w:w="2127"/>
        <w:gridCol w:w="517"/>
        <w:gridCol w:w="2552"/>
        <w:gridCol w:w="1843"/>
        <w:gridCol w:w="2439"/>
      </w:tblGrid>
      <w:tr w:rsidR="00F53FF1" w:rsidRPr="00532F55" w14:paraId="6B179567" w14:textId="77777777" w:rsidTr="003768DE">
        <w:trPr>
          <w:jc w:val="center"/>
        </w:trPr>
        <w:tc>
          <w:tcPr>
            <w:tcW w:w="2644" w:type="dxa"/>
            <w:gridSpan w:val="2"/>
          </w:tcPr>
          <w:p w14:paraId="35B26AFA" w14:textId="77777777" w:rsidR="00F53FF1" w:rsidRPr="00532F55" w:rsidRDefault="00F53FF1" w:rsidP="003768DE">
            <w:pPr>
              <w:rPr>
                <w:rFonts w:ascii="Arial" w:hAnsi="Arial" w:cs="Arial"/>
                <w:sz w:val="16"/>
                <w:szCs w:val="16"/>
              </w:rPr>
            </w:pPr>
            <w:r w:rsidRPr="00532F55">
              <w:rPr>
                <w:rFonts w:ascii="Arial" w:hAnsi="Arial" w:cs="Arial"/>
                <w:sz w:val="16"/>
                <w:szCs w:val="16"/>
              </w:rPr>
              <w:t>Číslo smlouvy (variabilní symbol)</w:t>
            </w:r>
          </w:p>
        </w:tc>
        <w:tc>
          <w:tcPr>
            <w:tcW w:w="6834" w:type="dxa"/>
            <w:gridSpan w:val="3"/>
          </w:tcPr>
          <w:p w14:paraId="18BECEFE" w14:textId="77777777" w:rsidR="00F53FF1" w:rsidRPr="00CB4DA0" w:rsidRDefault="00F53FF1" w:rsidP="003768D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1812021</w:t>
            </w:r>
          </w:p>
        </w:tc>
      </w:tr>
      <w:tr w:rsidR="00F53FF1" w:rsidRPr="00532F55" w14:paraId="0A8A7F79" w14:textId="77777777" w:rsidTr="003768DE">
        <w:trPr>
          <w:jc w:val="center"/>
        </w:trPr>
        <w:tc>
          <w:tcPr>
            <w:tcW w:w="2127" w:type="dxa"/>
            <w:vAlign w:val="center"/>
          </w:tcPr>
          <w:p w14:paraId="02CB73ED" w14:textId="77777777" w:rsidR="00F53FF1" w:rsidRPr="00532F55" w:rsidRDefault="00F53FF1" w:rsidP="003768DE">
            <w:pPr>
              <w:rPr>
                <w:rFonts w:ascii="Arial" w:hAnsi="Arial" w:cs="Arial"/>
                <w:sz w:val="14"/>
                <w:szCs w:val="14"/>
              </w:rPr>
            </w:pPr>
            <w:r w:rsidRPr="00532F55">
              <w:rPr>
                <w:rFonts w:ascii="Arial" w:hAnsi="Arial" w:cs="Arial"/>
                <w:sz w:val="14"/>
                <w:szCs w:val="14"/>
              </w:rPr>
              <w:t>Název firmy/Jméno a příjmení Zákazníka:</w:t>
            </w:r>
          </w:p>
        </w:tc>
        <w:tc>
          <w:tcPr>
            <w:tcW w:w="3069" w:type="dxa"/>
            <w:gridSpan w:val="2"/>
            <w:vAlign w:val="center"/>
          </w:tcPr>
          <w:p w14:paraId="522B06F7" w14:textId="77777777" w:rsidR="00F53FF1" w:rsidRPr="00CE7179" w:rsidRDefault="00F53FF1" w:rsidP="003768DE">
            <w:pPr>
              <w:rPr>
                <w:rFonts w:ascii="Arial" w:hAnsi="Arial" w:cs="Arial"/>
                <w:sz w:val="18"/>
                <w:szCs w:val="18"/>
              </w:rPr>
            </w:pPr>
            <w:r w:rsidRPr="00CE7179">
              <w:rPr>
                <w:rStyle w:val="preformatted"/>
                <w:rFonts w:ascii="Arial" w:hAnsi="Arial" w:cs="Arial"/>
                <w:sz w:val="18"/>
                <w:szCs w:val="18"/>
              </w:rPr>
              <w:t>Zařízení školního stravování Jaroměř</w:t>
            </w:r>
          </w:p>
        </w:tc>
        <w:tc>
          <w:tcPr>
            <w:tcW w:w="1843" w:type="dxa"/>
            <w:vAlign w:val="center"/>
          </w:tcPr>
          <w:p w14:paraId="57B71097" w14:textId="77777777" w:rsidR="00F53FF1" w:rsidRPr="00532F55" w:rsidRDefault="00F53FF1" w:rsidP="003768DE">
            <w:pPr>
              <w:rPr>
                <w:rFonts w:ascii="Arial" w:hAnsi="Arial" w:cs="Arial"/>
                <w:sz w:val="14"/>
                <w:szCs w:val="14"/>
              </w:rPr>
            </w:pPr>
            <w:r w:rsidRPr="00532F55">
              <w:rPr>
                <w:rFonts w:ascii="Arial" w:hAnsi="Arial" w:cs="Arial"/>
                <w:sz w:val="14"/>
                <w:szCs w:val="14"/>
              </w:rPr>
              <w:t>Sídlo/bydliště Zákazníka:</w:t>
            </w:r>
          </w:p>
        </w:tc>
        <w:tc>
          <w:tcPr>
            <w:tcW w:w="2439" w:type="dxa"/>
            <w:vAlign w:val="center"/>
          </w:tcPr>
          <w:p w14:paraId="2504600D" w14:textId="77777777" w:rsidR="00F53FF1" w:rsidRPr="00CE7179" w:rsidRDefault="00F53FF1" w:rsidP="003768DE">
            <w:pPr>
              <w:rPr>
                <w:rFonts w:ascii="Arial" w:hAnsi="Arial" w:cs="Arial"/>
                <w:sz w:val="18"/>
                <w:szCs w:val="18"/>
              </w:rPr>
            </w:pPr>
            <w:r w:rsidRPr="00CE7179">
              <w:rPr>
                <w:rFonts w:ascii="Arial" w:hAnsi="Arial" w:cs="Arial"/>
                <w:sz w:val="18"/>
                <w:szCs w:val="18"/>
              </w:rPr>
              <w:t xml:space="preserve">Na Karlově 181, Pražské Předměstí, 551 01 Jaroměř </w:t>
            </w:r>
          </w:p>
          <w:p w14:paraId="33E59B7B" w14:textId="77777777" w:rsidR="00F53FF1" w:rsidRPr="00CE7179" w:rsidRDefault="00F53FF1" w:rsidP="003768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FF1" w:rsidRPr="00532F55" w14:paraId="21CABF18" w14:textId="77777777" w:rsidTr="003768DE">
        <w:trPr>
          <w:jc w:val="center"/>
        </w:trPr>
        <w:tc>
          <w:tcPr>
            <w:tcW w:w="2127" w:type="dxa"/>
            <w:vAlign w:val="center"/>
          </w:tcPr>
          <w:p w14:paraId="7E490ADD" w14:textId="77777777" w:rsidR="00F53FF1" w:rsidRPr="00532F55" w:rsidRDefault="00F53FF1" w:rsidP="003768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IČ:</w:t>
            </w:r>
          </w:p>
        </w:tc>
        <w:tc>
          <w:tcPr>
            <w:tcW w:w="3069" w:type="dxa"/>
            <w:gridSpan w:val="2"/>
            <w:vAlign w:val="center"/>
          </w:tcPr>
          <w:p w14:paraId="5332AC2E" w14:textId="77777777" w:rsidR="00F53FF1" w:rsidRPr="00CE7179" w:rsidRDefault="00F53FF1" w:rsidP="003768DE">
            <w:pPr>
              <w:rPr>
                <w:rFonts w:ascii="Arial" w:hAnsi="Arial" w:cs="Arial"/>
                <w:sz w:val="18"/>
                <w:szCs w:val="18"/>
              </w:rPr>
            </w:pPr>
            <w:r w:rsidRPr="00CE7179">
              <w:rPr>
                <w:rStyle w:val="nowrap"/>
                <w:rFonts w:ascii="Arial" w:hAnsi="Arial" w:cs="Arial"/>
                <w:sz w:val="18"/>
                <w:szCs w:val="18"/>
              </w:rPr>
              <w:t>70926719</w:t>
            </w:r>
          </w:p>
        </w:tc>
        <w:tc>
          <w:tcPr>
            <w:tcW w:w="1843" w:type="dxa"/>
            <w:vAlign w:val="center"/>
          </w:tcPr>
          <w:p w14:paraId="5A045021" w14:textId="77777777" w:rsidR="00F53FF1" w:rsidRPr="00532F55" w:rsidRDefault="00F53FF1" w:rsidP="003768DE">
            <w:pPr>
              <w:rPr>
                <w:rFonts w:ascii="Arial" w:hAnsi="Arial" w:cs="Arial"/>
                <w:sz w:val="14"/>
                <w:szCs w:val="14"/>
              </w:rPr>
            </w:pPr>
            <w:r w:rsidRPr="00532F55">
              <w:rPr>
                <w:rFonts w:ascii="Arial" w:hAnsi="Arial" w:cs="Arial"/>
                <w:sz w:val="14"/>
                <w:szCs w:val="14"/>
              </w:rPr>
              <w:t>Oprávněný zástupce Zákazníka:</w:t>
            </w:r>
          </w:p>
        </w:tc>
        <w:tc>
          <w:tcPr>
            <w:tcW w:w="2439" w:type="dxa"/>
            <w:vAlign w:val="center"/>
          </w:tcPr>
          <w:p w14:paraId="7282DFA5" w14:textId="77777777" w:rsidR="00F53FF1" w:rsidRPr="00CE7179" w:rsidRDefault="00F53FF1" w:rsidP="003768DE">
            <w:pPr>
              <w:rPr>
                <w:rFonts w:ascii="Arial" w:hAnsi="Arial" w:cs="Arial"/>
                <w:sz w:val="18"/>
                <w:szCs w:val="18"/>
              </w:rPr>
            </w:pPr>
            <w:r w:rsidRPr="00CE7179">
              <w:rPr>
                <w:rFonts w:ascii="Arial" w:hAnsi="Arial" w:cs="Arial"/>
                <w:sz w:val="18"/>
                <w:szCs w:val="18"/>
              </w:rPr>
              <w:t>Jana Balcarová</w:t>
            </w:r>
            <w:r>
              <w:rPr>
                <w:rFonts w:ascii="Arial" w:hAnsi="Arial" w:cs="Arial"/>
                <w:sz w:val="18"/>
                <w:szCs w:val="18"/>
              </w:rPr>
              <w:t>, ředitelka</w:t>
            </w:r>
          </w:p>
        </w:tc>
      </w:tr>
      <w:tr w:rsidR="00F53FF1" w:rsidRPr="00532F55" w14:paraId="5E1DDF32" w14:textId="77777777" w:rsidTr="003768DE">
        <w:trPr>
          <w:jc w:val="center"/>
        </w:trPr>
        <w:tc>
          <w:tcPr>
            <w:tcW w:w="2127" w:type="dxa"/>
            <w:vAlign w:val="center"/>
          </w:tcPr>
          <w:p w14:paraId="7A11C2D3" w14:textId="77777777" w:rsidR="00F53FF1" w:rsidRPr="00532F55" w:rsidRDefault="00F53FF1" w:rsidP="003768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DIČ: </w:t>
            </w:r>
          </w:p>
        </w:tc>
        <w:tc>
          <w:tcPr>
            <w:tcW w:w="3069" w:type="dxa"/>
            <w:gridSpan w:val="2"/>
            <w:vAlign w:val="center"/>
          </w:tcPr>
          <w:p w14:paraId="166C00F5" w14:textId="77777777" w:rsidR="00F53FF1" w:rsidRPr="00CE7179" w:rsidRDefault="00F53FF1" w:rsidP="003768DE">
            <w:pPr>
              <w:rPr>
                <w:rFonts w:ascii="Arial" w:hAnsi="Arial" w:cs="Arial"/>
                <w:sz w:val="18"/>
                <w:szCs w:val="18"/>
              </w:rPr>
            </w:pPr>
            <w:r w:rsidRPr="00CE7179">
              <w:rPr>
                <w:rFonts w:ascii="Arial" w:hAnsi="Arial" w:cs="Arial"/>
                <w:sz w:val="18"/>
                <w:szCs w:val="18"/>
              </w:rPr>
              <w:t>CZ70926719</w:t>
            </w:r>
          </w:p>
        </w:tc>
        <w:tc>
          <w:tcPr>
            <w:tcW w:w="1843" w:type="dxa"/>
            <w:vAlign w:val="center"/>
          </w:tcPr>
          <w:p w14:paraId="486D647C" w14:textId="77777777" w:rsidR="00F53FF1" w:rsidRPr="00532F55" w:rsidRDefault="00F53FF1" w:rsidP="003768DE">
            <w:pPr>
              <w:rPr>
                <w:rFonts w:ascii="Arial" w:hAnsi="Arial" w:cs="Arial"/>
                <w:sz w:val="14"/>
                <w:szCs w:val="14"/>
              </w:rPr>
            </w:pPr>
            <w:r w:rsidRPr="00532F55">
              <w:rPr>
                <w:rFonts w:ascii="Arial" w:hAnsi="Arial" w:cs="Arial"/>
                <w:sz w:val="14"/>
                <w:szCs w:val="14"/>
              </w:rPr>
              <w:t>Kontaktní osoba:</w:t>
            </w:r>
          </w:p>
        </w:tc>
        <w:tc>
          <w:tcPr>
            <w:tcW w:w="2439" w:type="dxa"/>
            <w:vAlign w:val="center"/>
          </w:tcPr>
          <w:p w14:paraId="27B4CCB4" w14:textId="77777777" w:rsidR="00F53FF1" w:rsidRPr="00D05924" w:rsidRDefault="00F53FF1" w:rsidP="003768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FF1" w:rsidRPr="00532F55" w14:paraId="196DB3F5" w14:textId="77777777" w:rsidTr="003768DE">
        <w:trPr>
          <w:jc w:val="center"/>
        </w:trPr>
        <w:tc>
          <w:tcPr>
            <w:tcW w:w="2127" w:type="dxa"/>
            <w:vAlign w:val="center"/>
          </w:tcPr>
          <w:p w14:paraId="3B0857C8" w14:textId="77777777" w:rsidR="00F53FF1" w:rsidRPr="00532F55" w:rsidRDefault="00F53FF1" w:rsidP="003768DE">
            <w:pPr>
              <w:rPr>
                <w:rFonts w:ascii="Arial" w:hAnsi="Arial" w:cs="Arial"/>
                <w:sz w:val="14"/>
                <w:szCs w:val="14"/>
              </w:rPr>
            </w:pPr>
            <w:r w:rsidRPr="00532F55">
              <w:rPr>
                <w:rFonts w:ascii="Arial" w:hAnsi="Arial" w:cs="Arial"/>
                <w:sz w:val="14"/>
                <w:szCs w:val="14"/>
              </w:rPr>
              <w:t>Telefon/Mobil:</w:t>
            </w:r>
          </w:p>
        </w:tc>
        <w:tc>
          <w:tcPr>
            <w:tcW w:w="3069" w:type="dxa"/>
            <w:gridSpan w:val="2"/>
            <w:vAlign w:val="center"/>
          </w:tcPr>
          <w:p w14:paraId="4A1C6C99" w14:textId="77777777" w:rsidR="00F53FF1" w:rsidRPr="00CE7179" w:rsidRDefault="00F53FF1" w:rsidP="003768DE">
            <w:pPr>
              <w:rPr>
                <w:rFonts w:ascii="Arial" w:hAnsi="Arial" w:cs="Arial"/>
                <w:sz w:val="18"/>
                <w:szCs w:val="18"/>
              </w:rPr>
            </w:pPr>
            <w:r w:rsidRPr="00CE7179">
              <w:rPr>
                <w:rFonts w:ascii="Arial" w:hAnsi="Arial" w:cs="Arial"/>
                <w:sz w:val="18"/>
                <w:szCs w:val="18"/>
              </w:rPr>
              <w:t>+ 420 737 336 766</w:t>
            </w:r>
          </w:p>
          <w:p w14:paraId="3F7EF45C" w14:textId="77777777" w:rsidR="00F53FF1" w:rsidRPr="00CE7179" w:rsidRDefault="00F53FF1" w:rsidP="003768DE">
            <w:pPr>
              <w:rPr>
                <w:rFonts w:ascii="Arial" w:hAnsi="Arial" w:cs="Arial"/>
                <w:sz w:val="18"/>
                <w:szCs w:val="18"/>
              </w:rPr>
            </w:pPr>
            <w:r w:rsidRPr="00CE7179">
              <w:rPr>
                <w:rFonts w:ascii="Arial" w:hAnsi="Arial" w:cs="Arial"/>
                <w:sz w:val="18"/>
                <w:szCs w:val="18"/>
              </w:rPr>
              <w:t xml:space="preserve">+ 420 491 812 472 </w:t>
            </w:r>
          </w:p>
        </w:tc>
        <w:tc>
          <w:tcPr>
            <w:tcW w:w="1843" w:type="dxa"/>
            <w:vAlign w:val="center"/>
          </w:tcPr>
          <w:p w14:paraId="047151E8" w14:textId="77777777" w:rsidR="00F53FF1" w:rsidRPr="00532F55" w:rsidRDefault="00F53FF1" w:rsidP="003768DE">
            <w:pPr>
              <w:rPr>
                <w:rFonts w:ascii="Arial" w:hAnsi="Arial" w:cs="Arial"/>
                <w:sz w:val="14"/>
                <w:szCs w:val="14"/>
              </w:rPr>
            </w:pPr>
            <w:r w:rsidRPr="00532F55">
              <w:rPr>
                <w:rFonts w:ascii="Arial" w:hAnsi="Arial" w:cs="Arial"/>
                <w:sz w:val="14"/>
                <w:szCs w:val="14"/>
              </w:rPr>
              <w:t>Bankovní spojení</w:t>
            </w:r>
          </w:p>
        </w:tc>
        <w:tc>
          <w:tcPr>
            <w:tcW w:w="2439" w:type="dxa"/>
            <w:vAlign w:val="center"/>
          </w:tcPr>
          <w:p w14:paraId="0A5FD4A7" w14:textId="77777777" w:rsidR="00F53FF1" w:rsidRPr="00CB4DA0" w:rsidRDefault="00F53FF1" w:rsidP="003768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FF1" w:rsidRPr="00532F55" w14:paraId="343B94DB" w14:textId="77777777" w:rsidTr="003768DE">
        <w:trPr>
          <w:jc w:val="center"/>
        </w:trPr>
        <w:tc>
          <w:tcPr>
            <w:tcW w:w="2127" w:type="dxa"/>
            <w:vAlign w:val="center"/>
          </w:tcPr>
          <w:p w14:paraId="209D74B4" w14:textId="77777777" w:rsidR="00F53FF1" w:rsidRPr="00532F55" w:rsidRDefault="00F53FF1" w:rsidP="003768DE">
            <w:pPr>
              <w:rPr>
                <w:rFonts w:ascii="Arial" w:hAnsi="Arial" w:cs="Arial"/>
                <w:sz w:val="14"/>
                <w:szCs w:val="14"/>
              </w:rPr>
            </w:pPr>
            <w:r w:rsidRPr="00532F55">
              <w:rPr>
                <w:rFonts w:ascii="Arial" w:hAnsi="Arial" w:cs="Arial"/>
                <w:sz w:val="14"/>
                <w:szCs w:val="14"/>
              </w:rPr>
              <w:t>Fax:</w:t>
            </w:r>
          </w:p>
        </w:tc>
        <w:tc>
          <w:tcPr>
            <w:tcW w:w="3069" w:type="dxa"/>
            <w:gridSpan w:val="2"/>
            <w:vAlign w:val="center"/>
          </w:tcPr>
          <w:p w14:paraId="5392E7CB" w14:textId="77777777" w:rsidR="00F53FF1" w:rsidRPr="00CE7179" w:rsidRDefault="00F53FF1" w:rsidP="003768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5D33EBF" w14:textId="77777777" w:rsidR="00F53FF1" w:rsidRPr="00532F55" w:rsidRDefault="00F53FF1" w:rsidP="003768DE">
            <w:pPr>
              <w:rPr>
                <w:rFonts w:ascii="Arial" w:hAnsi="Arial" w:cs="Arial"/>
                <w:sz w:val="14"/>
                <w:szCs w:val="14"/>
              </w:rPr>
            </w:pPr>
            <w:r w:rsidRPr="00532F55">
              <w:rPr>
                <w:rFonts w:ascii="Arial" w:hAnsi="Arial" w:cs="Arial"/>
                <w:sz w:val="14"/>
                <w:szCs w:val="14"/>
              </w:rPr>
              <w:t>Kontaktní adresa:</w:t>
            </w:r>
          </w:p>
          <w:p w14:paraId="541B03B8" w14:textId="77777777" w:rsidR="00F53FF1" w:rsidRPr="00532F55" w:rsidRDefault="00F53FF1" w:rsidP="003768DE">
            <w:pPr>
              <w:rPr>
                <w:rFonts w:ascii="Arial" w:hAnsi="Arial" w:cs="Arial"/>
                <w:sz w:val="14"/>
                <w:szCs w:val="14"/>
              </w:rPr>
            </w:pPr>
            <w:r w:rsidRPr="00532F55">
              <w:rPr>
                <w:rFonts w:ascii="Arial" w:hAnsi="Arial" w:cs="Arial"/>
                <w:sz w:val="14"/>
                <w:szCs w:val="14"/>
              </w:rPr>
              <w:t>(liší-li se od sídla/bydliště)</w:t>
            </w:r>
          </w:p>
        </w:tc>
        <w:tc>
          <w:tcPr>
            <w:tcW w:w="2439" w:type="dxa"/>
            <w:vAlign w:val="center"/>
          </w:tcPr>
          <w:p w14:paraId="2B6A9DFC" w14:textId="77777777" w:rsidR="00F53FF1" w:rsidRPr="00D05924" w:rsidRDefault="00F53FF1" w:rsidP="003768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FF1" w:rsidRPr="00532F55" w14:paraId="631FA7CB" w14:textId="77777777" w:rsidTr="003768DE">
        <w:trPr>
          <w:jc w:val="center"/>
        </w:trPr>
        <w:tc>
          <w:tcPr>
            <w:tcW w:w="2127" w:type="dxa"/>
            <w:vAlign w:val="center"/>
          </w:tcPr>
          <w:p w14:paraId="6CCA53E6" w14:textId="77777777" w:rsidR="00F53FF1" w:rsidRPr="00532F55" w:rsidRDefault="00F53FF1" w:rsidP="003768DE">
            <w:pPr>
              <w:rPr>
                <w:rFonts w:ascii="Arial" w:hAnsi="Arial" w:cs="Arial"/>
                <w:sz w:val="14"/>
                <w:szCs w:val="14"/>
              </w:rPr>
            </w:pPr>
            <w:r w:rsidRPr="00532F55">
              <w:rPr>
                <w:rFonts w:ascii="Arial" w:hAnsi="Arial" w:cs="Arial"/>
                <w:sz w:val="14"/>
                <w:szCs w:val="14"/>
              </w:rPr>
              <w:t>Email:</w:t>
            </w:r>
          </w:p>
        </w:tc>
        <w:tc>
          <w:tcPr>
            <w:tcW w:w="3069" w:type="dxa"/>
            <w:gridSpan w:val="2"/>
            <w:vAlign w:val="center"/>
          </w:tcPr>
          <w:p w14:paraId="29017D31" w14:textId="77777777" w:rsidR="00F53FF1" w:rsidRPr="00CE7179" w:rsidRDefault="00F53FF1" w:rsidP="003768DE">
            <w:pPr>
              <w:rPr>
                <w:rFonts w:ascii="Arial" w:hAnsi="Arial" w:cs="Arial"/>
                <w:sz w:val="18"/>
                <w:szCs w:val="18"/>
              </w:rPr>
            </w:pPr>
            <w:r w:rsidRPr="00CE7179">
              <w:rPr>
                <w:rFonts w:ascii="Arial" w:hAnsi="Arial" w:cs="Arial"/>
                <w:sz w:val="18"/>
                <w:szCs w:val="18"/>
              </w:rPr>
              <w:t>jidelnakarlov@seznam.cz</w:t>
            </w:r>
          </w:p>
        </w:tc>
        <w:tc>
          <w:tcPr>
            <w:tcW w:w="1843" w:type="dxa"/>
            <w:vAlign w:val="center"/>
          </w:tcPr>
          <w:p w14:paraId="392C8429" w14:textId="77777777" w:rsidR="00F53FF1" w:rsidRPr="00532F55" w:rsidRDefault="00F53FF1" w:rsidP="003768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Umístění přípojného bodu:</w:t>
            </w:r>
          </w:p>
        </w:tc>
        <w:tc>
          <w:tcPr>
            <w:tcW w:w="2439" w:type="dxa"/>
            <w:vAlign w:val="center"/>
          </w:tcPr>
          <w:p w14:paraId="2351D370" w14:textId="77777777" w:rsidR="009A2404" w:rsidRDefault="00F53FF1" w:rsidP="003768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Karlově 181,</w:t>
            </w:r>
          </w:p>
          <w:p w14:paraId="01DCF472" w14:textId="186DCD7F" w:rsidR="00F53FF1" w:rsidRDefault="009A2404" w:rsidP="003768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551 01</w:t>
            </w:r>
            <w:r w:rsidR="00F53FF1">
              <w:rPr>
                <w:rFonts w:ascii="Arial" w:hAnsi="Arial" w:cs="Arial"/>
                <w:sz w:val="18"/>
                <w:szCs w:val="18"/>
              </w:rPr>
              <w:t xml:space="preserve"> Jaroměř</w:t>
            </w:r>
          </w:p>
          <w:p w14:paraId="00954280" w14:textId="77777777" w:rsidR="009A2404" w:rsidRDefault="00F53FF1" w:rsidP="003768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Vodárenská 370,</w:t>
            </w:r>
          </w:p>
          <w:p w14:paraId="149A640D" w14:textId="5FF24D1C" w:rsidR="00F53FF1" w:rsidRDefault="009A2404" w:rsidP="003768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551 02</w:t>
            </w:r>
            <w:r w:rsidR="00F53F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Jaroměř-</w:t>
            </w:r>
            <w:r w:rsidR="00F53FF1">
              <w:rPr>
                <w:rFonts w:ascii="Arial" w:hAnsi="Arial" w:cs="Arial"/>
                <w:sz w:val="18"/>
                <w:szCs w:val="18"/>
              </w:rPr>
              <w:t>Josefov</w:t>
            </w:r>
          </w:p>
          <w:p w14:paraId="01FD07C4" w14:textId="77777777" w:rsidR="00F53FF1" w:rsidRPr="00D05924" w:rsidRDefault="00F53FF1" w:rsidP="003768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4E38BD" w14:textId="77777777" w:rsidR="008A1B6A" w:rsidRDefault="008A1B6A" w:rsidP="00AC102A">
      <w:pPr>
        <w:rPr>
          <w:rFonts w:ascii="Arial" w:hAnsi="Arial" w:cs="Arial"/>
          <w:b/>
          <w:sz w:val="16"/>
          <w:szCs w:val="16"/>
          <w:highlight w:val="lightGray"/>
        </w:rPr>
      </w:pPr>
    </w:p>
    <w:p w14:paraId="63E38C11" w14:textId="77777777" w:rsidR="00EE6E9C" w:rsidRPr="0081482C" w:rsidRDefault="00AC102A" w:rsidP="001D1CA9">
      <w:pPr>
        <w:rPr>
          <w:rFonts w:ascii="Arial" w:hAnsi="Arial" w:cs="Arial"/>
          <w:b/>
          <w:sz w:val="16"/>
          <w:szCs w:val="16"/>
        </w:rPr>
      </w:pPr>
      <w:r w:rsidRPr="0081482C">
        <w:rPr>
          <w:rFonts w:ascii="Arial" w:hAnsi="Arial" w:cs="Arial"/>
          <w:b/>
          <w:sz w:val="16"/>
          <w:szCs w:val="16"/>
        </w:rPr>
        <w:t>1.2 Poskytovatel</w:t>
      </w:r>
    </w:p>
    <w:p w14:paraId="2B81471D" w14:textId="77777777" w:rsidR="00C409DA" w:rsidRDefault="00E0701D" w:rsidP="000F442E">
      <w:pPr>
        <w:tabs>
          <w:tab w:val="num" w:pos="-1560"/>
        </w:tabs>
        <w:ind w:left="426" w:right="-427"/>
        <w:rPr>
          <w:rFonts w:ascii="Arial" w:hAnsi="Arial" w:cs="Arial"/>
          <w:sz w:val="14"/>
        </w:rPr>
      </w:pPr>
      <w:r>
        <w:rPr>
          <w:rFonts w:ascii="Arial" w:hAnsi="Arial" w:cs="Arial"/>
          <w:b/>
          <w:sz w:val="16"/>
        </w:rPr>
        <w:t xml:space="preserve">ALPHA </w:t>
      </w:r>
      <w:proofErr w:type="spellStart"/>
      <w:r>
        <w:rPr>
          <w:rFonts w:ascii="Arial" w:hAnsi="Arial" w:cs="Arial"/>
          <w:b/>
          <w:sz w:val="16"/>
        </w:rPr>
        <w:t>StylSoft</w:t>
      </w:r>
      <w:proofErr w:type="spellEnd"/>
      <w:r>
        <w:rPr>
          <w:rFonts w:ascii="Arial" w:hAnsi="Arial" w:cs="Arial"/>
          <w:b/>
          <w:sz w:val="16"/>
        </w:rPr>
        <w:t>, s.r.o., se sídlem Wonkova 432, 500 02 Hradec Králové</w:t>
      </w:r>
      <w:r>
        <w:rPr>
          <w:rFonts w:ascii="Arial" w:hAnsi="Arial" w:cs="Arial"/>
          <w:b/>
          <w:sz w:val="14"/>
        </w:rPr>
        <w:t xml:space="preserve">, </w:t>
      </w:r>
      <w:r>
        <w:rPr>
          <w:rFonts w:ascii="Arial" w:hAnsi="Arial" w:cs="Arial"/>
          <w:sz w:val="14"/>
        </w:rPr>
        <w:t xml:space="preserve">zastoupená níže podepsanou oprávněnou osobou, </w:t>
      </w:r>
    </w:p>
    <w:p w14:paraId="1991DC55" w14:textId="77777777" w:rsidR="00E0701D" w:rsidRPr="00C409DA" w:rsidRDefault="00E0701D" w:rsidP="000F442E">
      <w:pPr>
        <w:tabs>
          <w:tab w:val="num" w:pos="-1560"/>
        </w:tabs>
        <w:ind w:left="426" w:right="-427"/>
        <w:rPr>
          <w:rFonts w:ascii="Arial" w:hAnsi="Arial" w:cs="Arial"/>
          <w:sz w:val="14"/>
        </w:rPr>
      </w:pPr>
      <w:r>
        <w:rPr>
          <w:rFonts w:ascii="Arial" w:hAnsi="Arial" w:cs="Arial"/>
          <w:bCs/>
          <w:sz w:val="14"/>
        </w:rPr>
        <w:t xml:space="preserve">Pobočka: </w:t>
      </w:r>
      <w:r>
        <w:rPr>
          <w:rFonts w:ascii="Arial" w:hAnsi="Arial" w:cs="Arial"/>
          <w:b/>
          <w:sz w:val="14"/>
        </w:rPr>
        <w:t>Husova 112, 551 01 Jaroměř</w:t>
      </w:r>
    </w:p>
    <w:p w14:paraId="0BBE7695" w14:textId="77777777" w:rsidR="00C409DA" w:rsidRDefault="00E0701D" w:rsidP="000F442E">
      <w:pPr>
        <w:pStyle w:val="Zhlav"/>
        <w:tabs>
          <w:tab w:val="clear" w:pos="4536"/>
          <w:tab w:val="clear" w:pos="9072"/>
          <w:tab w:val="num" w:pos="-1560"/>
        </w:tabs>
        <w:ind w:left="426" w:right="-427"/>
        <w:rPr>
          <w:rFonts w:cs="Arial"/>
          <w:sz w:val="14"/>
        </w:rPr>
      </w:pPr>
      <w:r>
        <w:rPr>
          <w:rFonts w:cs="Arial"/>
          <w:sz w:val="14"/>
        </w:rPr>
        <w:t>IČO: 25978152, DIČ: CZ25978152, bankovní spojení:</w:t>
      </w:r>
      <w:r>
        <w:rPr>
          <w:rFonts w:cs="Arial"/>
          <w:b/>
          <w:bCs/>
          <w:sz w:val="16"/>
        </w:rPr>
        <w:t xml:space="preserve"> </w:t>
      </w:r>
      <w:r w:rsidR="00950E04">
        <w:rPr>
          <w:rFonts w:cs="Arial"/>
          <w:b/>
          <w:bCs/>
          <w:sz w:val="16"/>
        </w:rPr>
        <w:t>2100189807/2010</w:t>
      </w:r>
    </w:p>
    <w:p w14:paraId="24D7F378" w14:textId="77777777" w:rsidR="00E0701D" w:rsidRDefault="00E0701D" w:rsidP="000F442E">
      <w:pPr>
        <w:pStyle w:val="Zhlav"/>
        <w:tabs>
          <w:tab w:val="clear" w:pos="4536"/>
          <w:tab w:val="clear" w:pos="9072"/>
          <w:tab w:val="num" w:pos="-1560"/>
        </w:tabs>
        <w:ind w:left="426" w:right="-427"/>
        <w:rPr>
          <w:sz w:val="14"/>
        </w:rPr>
      </w:pPr>
      <w:r>
        <w:rPr>
          <w:sz w:val="14"/>
        </w:rPr>
        <w:t>Společnost je zapsána v Obchodním rejstříku u Krajského soudu v Hradci Králové, oddíl C, vložka 18455.</w:t>
      </w:r>
    </w:p>
    <w:p w14:paraId="0BA4050F" w14:textId="77777777" w:rsidR="00E0701D" w:rsidRDefault="008F05A1">
      <w:pPr>
        <w:pStyle w:val="Zhlav"/>
        <w:tabs>
          <w:tab w:val="clear" w:pos="4536"/>
          <w:tab w:val="clear" w:pos="9072"/>
          <w:tab w:val="num" w:pos="426"/>
        </w:tabs>
        <w:ind w:left="142" w:right="-427" w:hanging="426"/>
        <w:rPr>
          <w:rFonts w:cs="Arial"/>
          <w:b/>
          <w:sz w:val="14"/>
        </w:rPr>
      </w:pPr>
      <w:r>
        <w:rPr>
          <w:rFonts w:cs="Arial"/>
          <w:b/>
          <w:sz w:val="14"/>
        </w:rPr>
        <w:tab/>
      </w:r>
      <w:r>
        <w:rPr>
          <w:rFonts w:cs="Arial"/>
          <w:b/>
          <w:sz w:val="14"/>
        </w:rPr>
        <w:tab/>
        <w:t xml:space="preserve">Telefon: 493314031, Poruchová linka: 840 88 99 </w:t>
      </w:r>
      <w:proofErr w:type="gramStart"/>
      <w:r>
        <w:rPr>
          <w:rFonts w:cs="Arial"/>
          <w:b/>
          <w:sz w:val="14"/>
        </w:rPr>
        <w:t>00,  www.stylsoft.cz</w:t>
      </w:r>
      <w:proofErr w:type="gramEnd"/>
      <w:r>
        <w:rPr>
          <w:rFonts w:cs="Arial"/>
          <w:b/>
          <w:sz w:val="14"/>
        </w:rPr>
        <w:t xml:space="preserve">, </w:t>
      </w:r>
      <w:hyperlink r:id="rId8" w:history="1">
        <w:r w:rsidRPr="008F05A1">
          <w:rPr>
            <w:rStyle w:val="Hypertextovodkaz"/>
            <w:rFonts w:cs="Arial"/>
            <w:b/>
            <w:color w:val="auto"/>
            <w:sz w:val="14"/>
            <w:u w:val="none"/>
          </w:rPr>
          <w:t>info@stylsoft.cz</w:t>
        </w:r>
      </w:hyperlink>
    </w:p>
    <w:p w14:paraId="2E62C859" w14:textId="77777777" w:rsidR="008F05A1" w:rsidRDefault="008F05A1">
      <w:pPr>
        <w:pStyle w:val="Zhlav"/>
        <w:tabs>
          <w:tab w:val="clear" w:pos="4536"/>
          <w:tab w:val="clear" w:pos="9072"/>
          <w:tab w:val="num" w:pos="426"/>
        </w:tabs>
        <w:ind w:left="142" w:right="-427" w:hanging="426"/>
        <w:rPr>
          <w:sz w:val="14"/>
        </w:rPr>
      </w:pPr>
    </w:p>
    <w:tbl>
      <w:tblPr>
        <w:tblW w:w="0" w:type="auto"/>
        <w:tblInd w:w="-176" w:type="dxa"/>
        <w:shd w:val="clear" w:color="auto" w:fill="E0E0E0"/>
        <w:tblLook w:val="01E0" w:firstRow="1" w:lastRow="1" w:firstColumn="1" w:lastColumn="1" w:noHBand="0" w:noVBand="0"/>
      </w:tblPr>
      <w:tblGrid>
        <w:gridCol w:w="9462"/>
      </w:tblGrid>
      <w:tr w:rsidR="006B6F3A" w14:paraId="6513C281" w14:textId="77777777" w:rsidTr="001C4DF0">
        <w:tc>
          <w:tcPr>
            <w:tcW w:w="9462" w:type="dxa"/>
            <w:shd w:val="clear" w:color="auto" w:fill="E0E0E0"/>
          </w:tcPr>
          <w:p w14:paraId="1EACC524" w14:textId="77777777" w:rsidR="006B6F3A" w:rsidRPr="001C4DF0" w:rsidRDefault="008A37F7" w:rsidP="001C4DF0">
            <w:pPr>
              <w:pStyle w:val="Textvbloku"/>
              <w:ind w:left="0"/>
              <w:rPr>
                <w:b/>
                <w:sz w:val="16"/>
                <w:szCs w:val="16"/>
              </w:rPr>
            </w:pPr>
            <w:r w:rsidRPr="001C4DF0">
              <w:rPr>
                <w:b/>
                <w:sz w:val="16"/>
                <w:szCs w:val="16"/>
              </w:rPr>
              <w:t xml:space="preserve">2. </w:t>
            </w:r>
            <w:r w:rsidR="006B6F3A" w:rsidRPr="001C4DF0">
              <w:rPr>
                <w:b/>
                <w:sz w:val="16"/>
                <w:szCs w:val="16"/>
              </w:rPr>
              <w:t>Předmět smluvního vztahu</w:t>
            </w:r>
          </w:p>
        </w:tc>
      </w:tr>
    </w:tbl>
    <w:p w14:paraId="4219B331" w14:textId="61B46AAA" w:rsidR="008A37F7" w:rsidRDefault="00E0701D" w:rsidP="008A37F7">
      <w:pPr>
        <w:pStyle w:val="Textvbloku"/>
        <w:numPr>
          <w:ilvl w:val="1"/>
          <w:numId w:val="11"/>
        </w:numPr>
        <w:tabs>
          <w:tab w:val="clear" w:pos="76"/>
          <w:tab w:val="num" w:pos="-1560"/>
        </w:tabs>
        <w:ind w:left="426" w:right="-1" w:hanging="426"/>
      </w:pPr>
      <w:r>
        <w:t xml:space="preserve">Na základě této Smlouvy se Poskytovatel zavazuje </w:t>
      </w:r>
      <w:r w:rsidR="000E453C" w:rsidRPr="009604BF">
        <w:t>Účastník</w:t>
      </w:r>
      <w:r>
        <w:t>ovi zřídit a/nebo poskytovat Služby</w:t>
      </w:r>
      <w:r w:rsidR="00B20450">
        <w:t xml:space="preserve"> uvedené v bodě 3.1 Smlouvy.</w:t>
      </w:r>
      <w:r>
        <w:t xml:space="preserve"> </w:t>
      </w:r>
    </w:p>
    <w:p w14:paraId="6EFC40F4" w14:textId="77777777" w:rsidR="009604BF" w:rsidRPr="009604BF" w:rsidRDefault="009604BF" w:rsidP="003F3CB7">
      <w:pPr>
        <w:pStyle w:val="Zkladntextodsazen"/>
        <w:tabs>
          <w:tab w:val="left" w:pos="284"/>
        </w:tabs>
        <w:ind w:firstLine="0"/>
        <w:rPr>
          <w:rFonts w:ascii="Arial" w:hAnsi="Arial" w:cs="Arial"/>
          <w:sz w:val="14"/>
        </w:rPr>
      </w:pPr>
    </w:p>
    <w:p w14:paraId="75B5142C" w14:textId="77777777" w:rsidR="006C143D" w:rsidRPr="006C143D" w:rsidRDefault="006C143D" w:rsidP="006C143D">
      <w:pPr>
        <w:spacing w:after="60"/>
        <w:rPr>
          <w:rFonts w:ascii="Arial" w:hAnsi="Arial" w:cs="Arial"/>
          <w:sz w:val="14"/>
        </w:rPr>
      </w:pPr>
      <w:proofErr w:type="gramStart"/>
      <w:r>
        <w:rPr>
          <w:rFonts w:ascii="Arial" w:hAnsi="Arial" w:cs="Arial"/>
          <w:sz w:val="14"/>
        </w:rPr>
        <w:t>Jednotlivé  tarify</w:t>
      </w:r>
      <w:proofErr w:type="gramEnd"/>
      <w:r>
        <w:rPr>
          <w:rFonts w:ascii="Arial" w:hAnsi="Arial" w:cs="Arial"/>
          <w:sz w:val="14"/>
        </w:rPr>
        <w:t xml:space="preserve"> Poskytovatele  jsou podmíněny lokalitou poskytování, který není schopen zajistit jejich funkčnost</w:t>
      </w:r>
      <w:r w:rsidR="00C440DA">
        <w:rPr>
          <w:rFonts w:ascii="Arial" w:hAnsi="Arial" w:cs="Arial"/>
          <w:sz w:val="14"/>
        </w:rPr>
        <w:t xml:space="preserve"> na celém území.</w:t>
      </w:r>
    </w:p>
    <w:p w14:paraId="361F4F55" w14:textId="08C0CD36" w:rsidR="009D1D61" w:rsidRPr="005B2354" w:rsidRDefault="009D1D61" w:rsidP="005B2354">
      <w:pPr>
        <w:rPr>
          <w:rFonts w:ascii="Arial" w:hAnsi="Arial" w:cs="Arial"/>
          <w:sz w:val="14"/>
          <w:szCs w:val="14"/>
        </w:rPr>
      </w:pPr>
      <w:r w:rsidRPr="005B2354">
        <w:rPr>
          <w:rFonts w:ascii="Arial" w:hAnsi="Arial" w:cs="Arial"/>
          <w:sz w:val="14"/>
          <w:szCs w:val="14"/>
        </w:rPr>
        <w:t xml:space="preserve">2.2 Odchylka od inzerované rychlosti nemá zásadní vliv </w:t>
      </w:r>
      <w:proofErr w:type="gramStart"/>
      <w:r w:rsidRPr="005B2354">
        <w:rPr>
          <w:rFonts w:ascii="Arial" w:hAnsi="Arial" w:cs="Arial"/>
          <w:sz w:val="14"/>
          <w:szCs w:val="14"/>
        </w:rPr>
        <w:t>na  výkon</w:t>
      </w:r>
      <w:proofErr w:type="gramEnd"/>
      <w:r w:rsidRPr="005B2354">
        <w:rPr>
          <w:rFonts w:ascii="Arial" w:hAnsi="Arial" w:cs="Arial"/>
          <w:sz w:val="14"/>
          <w:szCs w:val="14"/>
        </w:rPr>
        <w:t xml:space="preserve">  práva uživatele na  přístup k informacím a obsahu a jejich  šíření, využívání a poskytování aplikací a služeb a využívání koncového zařízení podle svého vlastního výběru, a to bez  ohledu na  polohu koncového uživatele nebo poskytovatele či polohu, původ nebo určení dané informace, obsahu, aplikace nebo služby, a to prostřednictvím své  služby přístupu k internetu. Reálný dopad je takový, že vyhledávaná informace, popř. využívaná služba může být načtena rychleji, případně pomaleji. </w:t>
      </w:r>
    </w:p>
    <w:p w14:paraId="6A334D63" w14:textId="77777777" w:rsidR="009D1D61" w:rsidRPr="005B2354" w:rsidRDefault="009D1D61" w:rsidP="005B2354">
      <w:pPr>
        <w:rPr>
          <w:rFonts w:ascii="Arial" w:hAnsi="Arial" w:cs="Arial"/>
          <w:sz w:val="14"/>
          <w:szCs w:val="14"/>
        </w:rPr>
      </w:pPr>
      <w:r w:rsidRPr="005B2354">
        <w:rPr>
          <w:rFonts w:ascii="Arial" w:hAnsi="Arial" w:cs="Arial"/>
          <w:sz w:val="14"/>
          <w:szCs w:val="14"/>
        </w:rPr>
        <w:t xml:space="preserve">Běžně dostupnou či maximální rychlost připojení může </w:t>
      </w:r>
      <w:proofErr w:type="gramStart"/>
      <w:r w:rsidRPr="005B2354">
        <w:rPr>
          <w:rFonts w:ascii="Arial" w:hAnsi="Arial" w:cs="Arial"/>
          <w:sz w:val="14"/>
          <w:szCs w:val="14"/>
        </w:rPr>
        <w:t>Účastník  na</w:t>
      </w:r>
      <w:proofErr w:type="gramEnd"/>
      <w:r w:rsidRPr="005B2354">
        <w:rPr>
          <w:rFonts w:ascii="Arial" w:hAnsi="Arial" w:cs="Arial"/>
          <w:sz w:val="14"/>
          <w:szCs w:val="14"/>
        </w:rPr>
        <w:t xml:space="preserve"> svém elektronickém zařízení dosáhnout pouze v případě, že je toto zařízení připojeno přímo ke koncovému zařízení (modemu), nikoliv prostřednictvím </w:t>
      </w:r>
      <w:proofErr w:type="spellStart"/>
      <w:r w:rsidRPr="005B2354">
        <w:rPr>
          <w:rFonts w:ascii="Arial" w:hAnsi="Arial" w:cs="Arial"/>
          <w:sz w:val="14"/>
          <w:szCs w:val="14"/>
        </w:rPr>
        <w:t>WiFi</w:t>
      </w:r>
      <w:proofErr w:type="spellEnd"/>
      <w:r w:rsidRPr="005B2354">
        <w:rPr>
          <w:rFonts w:ascii="Arial" w:hAnsi="Arial" w:cs="Arial"/>
          <w:sz w:val="14"/>
          <w:szCs w:val="14"/>
        </w:rPr>
        <w:t>. Běžně dostupná rychlost stahování a odesílání dat je účastníkovi k dispozici v 95% měření provedených během jednoho kalendářního dne.</w:t>
      </w:r>
    </w:p>
    <w:p w14:paraId="4D2CC32E" w14:textId="77777777" w:rsidR="009D1D61" w:rsidRPr="005B2354" w:rsidRDefault="009D1D61" w:rsidP="005B2354">
      <w:pPr>
        <w:rPr>
          <w:rFonts w:ascii="Arial" w:hAnsi="Arial" w:cs="Arial"/>
          <w:sz w:val="14"/>
          <w:szCs w:val="14"/>
        </w:rPr>
      </w:pPr>
      <w:r w:rsidRPr="005B2354">
        <w:rPr>
          <w:rFonts w:ascii="Arial" w:hAnsi="Arial" w:cs="Arial"/>
          <w:sz w:val="14"/>
          <w:szCs w:val="14"/>
        </w:rPr>
        <w:t xml:space="preserve">Pro zjišťování výkonu služby a jejích vad je rozhodující měření mezi koncovým telekomunikačním zařízením a přístupovým bodem k síti internet, a to na transportní vrstvě TCP/IP modelu. Měření je nutno provádět na počítači, který je přímo zapojen do koncového </w:t>
      </w:r>
      <w:proofErr w:type="gramStart"/>
      <w:r w:rsidRPr="005B2354">
        <w:rPr>
          <w:rFonts w:ascii="Arial" w:hAnsi="Arial" w:cs="Arial"/>
          <w:sz w:val="14"/>
          <w:szCs w:val="14"/>
        </w:rPr>
        <w:t>telekomunikačního  zařízení</w:t>
      </w:r>
      <w:proofErr w:type="gramEnd"/>
      <w:r w:rsidRPr="005B2354">
        <w:rPr>
          <w:rFonts w:ascii="Arial" w:hAnsi="Arial" w:cs="Arial"/>
          <w:sz w:val="14"/>
          <w:szCs w:val="14"/>
        </w:rPr>
        <w:t xml:space="preserve"> s vypnutou </w:t>
      </w:r>
      <w:proofErr w:type="spellStart"/>
      <w:r w:rsidRPr="005B2354">
        <w:rPr>
          <w:rFonts w:ascii="Arial" w:hAnsi="Arial" w:cs="Arial"/>
          <w:sz w:val="14"/>
          <w:szCs w:val="14"/>
        </w:rPr>
        <w:t>WiFi</w:t>
      </w:r>
      <w:proofErr w:type="spellEnd"/>
      <w:r w:rsidRPr="005B2354">
        <w:rPr>
          <w:rFonts w:ascii="Arial" w:hAnsi="Arial" w:cs="Arial"/>
          <w:sz w:val="14"/>
          <w:szCs w:val="14"/>
        </w:rPr>
        <w:t xml:space="preserve"> a je nutno odpojit všechny ostatní počítače v síti a ukončit aplikace, které mohou využívat internetové spojení.</w:t>
      </w:r>
    </w:p>
    <w:p w14:paraId="49488AFC" w14:textId="77777777" w:rsidR="009D1D61" w:rsidRPr="009D1D61" w:rsidRDefault="009D1D61" w:rsidP="009D1D61">
      <w:pPr>
        <w:spacing w:before="9" w:line="100" w:lineRule="exact"/>
        <w:rPr>
          <w:rFonts w:ascii="Arial" w:hAnsi="Arial" w:cs="Arial"/>
          <w:sz w:val="14"/>
          <w:szCs w:val="14"/>
        </w:rPr>
      </w:pPr>
    </w:p>
    <w:p w14:paraId="7F08C620" w14:textId="24636C3B" w:rsidR="009D1D61" w:rsidRPr="005B2354" w:rsidRDefault="009D1D61" w:rsidP="005B2354">
      <w:pPr>
        <w:rPr>
          <w:rFonts w:ascii="Arial" w:hAnsi="Arial" w:cs="Arial"/>
          <w:sz w:val="14"/>
          <w:szCs w:val="14"/>
        </w:rPr>
      </w:pPr>
      <w:r w:rsidRPr="005B2354">
        <w:rPr>
          <w:rFonts w:ascii="Arial" w:hAnsi="Arial" w:cs="Arial"/>
          <w:sz w:val="14"/>
          <w:szCs w:val="14"/>
        </w:rPr>
        <w:t xml:space="preserve">Poskytovatel je oprávněn uplatňovat „opatření řízení provozu“. Tato mohou mít vliv na odezvu, rychlost stahování nebo nahrávání, </w:t>
      </w:r>
      <w:proofErr w:type="gramStart"/>
      <w:r w:rsidRPr="005B2354">
        <w:rPr>
          <w:rFonts w:ascii="Arial" w:hAnsi="Arial" w:cs="Arial"/>
          <w:sz w:val="14"/>
          <w:szCs w:val="14"/>
        </w:rPr>
        <w:t>mohou  omezit</w:t>
      </w:r>
      <w:proofErr w:type="gramEnd"/>
      <w:r w:rsidRPr="005B2354">
        <w:rPr>
          <w:rFonts w:ascii="Arial" w:hAnsi="Arial" w:cs="Arial"/>
          <w:sz w:val="14"/>
          <w:szCs w:val="14"/>
        </w:rPr>
        <w:t xml:space="preserve"> dostupnost některých služeb, omezit objem dat, a to především za  účelem integrity sítě. Tato omezení nejsou porušením smlouvy ze strany Poskytovatele. Soukromí Uživatele a jeho osobní údaje jsou vždy chráněny v souladu s právními předpisy, práva Uživatele nejsou v tomto směru dotčena.</w:t>
      </w:r>
    </w:p>
    <w:p w14:paraId="153BD945" w14:textId="77777777" w:rsidR="009D1D61" w:rsidRPr="009D1D61" w:rsidRDefault="009D1D61" w:rsidP="009D1D61">
      <w:pPr>
        <w:spacing w:before="9"/>
        <w:ind w:left="105"/>
        <w:rPr>
          <w:rFonts w:ascii="Arial" w:hAnsi="Arial" w:cs="Arial"/>
          <w:color w:val="00B050"/>
          <w:w w:val="114"/>
          <w:sz w:val="14"/>
          <w:szCs w:val="14"/>
        </w:rPr>
      </w:pPr>
    </w:p>
    <w:p w14:paraId="20FDD8F7" w14:textId="28E8DF07" w:rsidR="009D1D61" w:rsidRPr="005B2354" w:rsidRDefault="009D1D61" w:rsidP="005B2354">
      <w:pPr>
        <w:rPr>
          <w:rFonts w:ascii="Arial" w:hAnsi="Arial" w:cs="Arial"/>
          <w:sz w:val="14"/>
          <w:szCs w:val="14"/>
        </w:rPr>
      </w:pPr>
      <w:r w:rsidRPr="005B2354">
        <w:rPr>
          <w:rFonts w:ascii="Arial" w:hAnsi="Arial" w:cs="Arial"/>
          <w:sz w:val="14"/>
          <w:szCs w:val="14"/>
        </w:rPr>
        <w:t xml:space="preserve">2.3 Bližší podmínky tohoto smluvního vztahu </w:t>
      </w:r>
      <w:proofErr w:type="gramStart"/>
      <w:r w:rsidRPr="005B2354">
        <w:rPr>
          <w:rFonts w:ascii="Arial" w:hAnsi="Arial" w:cs="Arial"/>
          <w:sz w:val="14"/>
          <w:szCs w:val="14"/>
        </w:rPr>
        <w:t>jsou  upraveny</w:t>
      </w:r>
      <w:proofErr w:type="gramEnd"/>
      <w:r w:rsidRPr="005B2354">
        <w:rPr>
          <w:rFonts w:ascii="Arial" w:hAnsi="Arial" w:cs="Arial"/>
          <w:sz w:val="14"/>
          <w:szCs w:val="14"/>
        </w:rPr>
        <w:t xml:space="preserve"> ve Všeobecných podmínkách pro  poskytování veřejných telekomunikačních služeb</w:t>
      </w:r>
    </w:p>
    <w:p w14:paraId="457944B6" w14:textId="77777777" w:rsidR="009D1D61" w:rsidRPr="005B2354" w:rsidRDefault="009D1D61" w:rsidP="005B2354">
      <w:pPr>
        <w:rPr>
          <w:rFonts w:ascii="Arial" w:hAnsi="Arial" w:cs="Arial"/>
          <w:sz w:val="14"/>
          <w:szCs w:val="14"/>
        </w:rPr>
      </w:pPr>
      <w:r w:rsidRPr="005B2354">
        <w:rPr>
          <w:rFonts w:ascii="Arial" w:hAnsi="Arial" w:cs="Arial"/>
          <w:sz w:val="14"/>
          <w:szCs w:val="14"/>
        </w:rPr>
        <w:t>(dále jen "VOP") platných ke dni podpisu této smlouvy, které tvoří její nedílnou součást.  Účastník se měl s </w:t>
      </w:r>
      <w:proofErr w:type="gramStart"/>
      <w:r w:rsidRPr="005B2354">
        <w:rPr>
          <w:rFonts w:ascii="Arial" w:hAnsi="Arial" w:cs="Arial"/>
          <w:sz w:val="14"/>
          <w:szCs w:val="14"/>
        </w:rPr>
        <w:t>těmito  možnost</w:t>
      </w:r>
      <w:proofErr w:type="gramEnd"/>
      <w:r w:rsidRPr="005B2354">
        <w:rPr>
          <w:rFonts w:ascii="Arial" w:hAnsi="Arial" w:cs="Arial"/>
          <w:sz w:val="14"/>
          <w:szCs w:val="14"/>
        </w:rPr>
        <w:t xml:space="preserve"> se  seznámit a učinil tak, zejména v části týkající se odpovědnosti za škodu a nároku na náhradu škody (čl. 8 VOP),  smluvních sankcí (čl. 9 VOP), odstraňování závad a servisní zásahy(  čl. 12 VOP) a souhlasí s nimi. V případě rozporu </w:t>
      </w:r>
      <w:proofErr w:type="gramStart"/>
      <w:r w:rsidRPr="005B2354">
        <w:rPr>
          <w:rFonts w:ascii="Arial" w:hAnsi="Arial" w:cs="Arial"/>
          <w:sz w:val="14"/>
          <w:szCs w:val="14"/>
        </w:rPr>
        <w:t>mezi  Smlouvou</w:t>
      </w:r>
      <w:proofErr w:type="gramEnd"/>
      <w:r w:rsidRPr="005B2354">
        <w:rPr>
          <w:rFonts w:ascii="Arial" w:hAnsi="Arial" w:cs="Arial"/>
          <w:sz w:val="14"/>
          <w:szCs w:val="14"/>
        </w:rPr>
        <w:t xml:space="preserve"> a VOP mají  přednost ustanovení Smlouvy, resp. jejich  dodatků. VOP </w:t>
      </w:r>
      <w:proofErr w:type="gramStart"/>
      <w:r w:rsidRPr="005B2354">
        <w:rPr>
          <w:rFonts w:ascii="Arial" w:hAnsi="Arial" w:cs="Arial"/>
          <w:sz w:val="14"/>
          <w:szCs w:val="14"/>
        </w:rPr>
        <w:t>jsou  rovněž</w:t>
      </w:r>
      <w:proofErr w:type="gramEnd"/>
      <w:r w:rsidRPr="005B2354">
        <w:rPr>
          <w:rFonts w:ascii="Arial" w:hAnsi="Arial" w:cs="Arial"/>
          <w:sz w:val="14"/>
          <w:szCs w:val="14"/>
        </w:rPr>
        <w:t xml:space="preserve"> volně  přístupné na  </w:t>
      </w:r>
      <w:hyperlink w:history="1">
        <w:r w:rsidRPr="005B2354">
          <w:rPr>
            <w:rStyle w:val="Hypertextovodkaz"/>
            <w:rFonts w:ascii="Arial" w:hAnsi="Arial" w:cs="Arial"/>
            <w:sz w:val="14"/>
            <w:szCs w:val="14"/>
          </w:rPr>
          <w:t xml:space="preserve">www.stylsoft.cz.  </w:t>
        </w:r>
      </w:hyperlink>
    </w:p>
    <w:p w14:paraId="584DD0CF" w14:textId="77777777" w:rsidR="009D1D61" w:rsidRPr="000F6492" w:rsidRDefault="009D1D61" w:rsidP="009D1D61">
      <w:pPr>
        <w:spacing w:before="11"/>
        <w:ind w:left="105" w:right="-28"/>
        <w:jc w:val="both"/>
        <w:rPr>
          <w:rFonts w:cs="Arial"/>
          <w:sz w:val="15"/>
          <w:szCs w:val="15"/>
        </w:rPr>
      </w:pPr>
    </w:p>
    <w:p w14:paraId="24402858" w14:textId="77777777" w:rsidR="0028127E" w:rsidRPr="009E0C55" w:rsidRDefault="0028127E" w:rsidP="009E0C55">
      <w:pPr>
        <w:pStyle w:val="Textvbloku"/>
        <w:ind w:left="0"/>
        <w:rPr>
          <w:b/>
          <w:sz w:val="16"/>
          <w:szCs w:val="16"/>
        </w:rPr>
      </w:pPr>
      <w:r w:rsidRPr="00FA4074">
        <w:rPr>
          <w:b/>
          <w:sz w:val="16"/>
          <w:szCs w:val="16"/>
          <w:highlight w:val="lightGray"/>
        </w:rPr>
        <w:t>3. Cenové p</w:t>
      </w:r>
      <w:r w:rsidR="009E0C55" w:rsidRPr="00FA4074">
        <w:rPr>
          <w:b/>
          <w:sz w:val="16"/>
          <w:szCs w:val="16"/>
          <w:highlight w:val="lightGray"/>
        </w:rPr>
        <w:t>od</w:t>
      </w:r>
      <w:r w:rsidRPr="00FA4074">
        <w:rPr>
          <w:b/>
          <w:sz w:val="16"/>
          <w:szCs w:val="16"/>
          <w:highlight w:val="lightGray"/>
        </w:rPr>
        <w:t>mínky</w:t>
      </w:r>
    </w:p>
    <w:p w14:paraId="4C588691" w14:textId="2788051A" w:rsidR="0028127E" w:rsidRDefault="00C03C9C" w:rsidP="00585B46">
      <w:pPr>
        <w:pStyle w:val="Textvbloku"/>
        <w:ind w:left="0" w:right="-1"/>
      </w:pPr>
      <w:r>
        <w:rPr>
          <w:szCs w:val="14"/>
        </w:rPr>
        <w:t xml:space="preserve">3.1. </w:t>
      </w:r>
      <w:r w:rsidR="0028127E">
        <w:rPr>
          <w:szCs w:val="14"/>
        </w:rPr>
        <w:t>Účast</w:t>
      </w:r>
      <w:r w:rsidR="00802CF5">
        <w:rPr>
          <w:szCs w:val="14"/>
        </w:rPr>
        <w:t>n</w:t>
      </w:r>
      <w:r w:rsidR="0028127E">
        <w:rPr>
          <w:szCs w:val="14"/>
        </w:rPr>
        <w:t>ík</w:t>
      </w:r>
      <w:r w:rsidR="0028127E">
        <w:t xml:space="preserve"> se zavazuje za Služby</w:t>
      </w:r>
      <w:r w:rsidR="00585B46">
        <w:t xml:space="preserve"> </w:t>
      </w:r>
      <w:r w:rsidR="006F5227">
        <w:t xml:space="preserve">dle této </w:t>
      </w:r>
      <w:r w:rsidR="00585B46">
        <w:t>Smlouvy hradit</w:t>
      </w:r>
      <w:r w:rsidR="0028127E">
        <w:t xml:space="preserve"> </w:t>
      </w:r>
      <w:r w:rsidR="0028127E" w:rsidRPr="009D2F33">
        <w:t>následující sjednané ceny:</w:t>
      </w:r>
    </w:p>
    <w:p w14:paraId="7B2F5744" w14:textId="77777777" w:rsidR="0028127E" w:rsidRPr="009D2F33" w:rsidRDefault="0028127E" w:rsidP="0028127E">
      <w:pPr>
        <w:pStyle w:val="Textvbloku"/>
        <w:ind w:right="-1"/>
      </w:pPr>
    </w:p>
    <w:tbl>
      <w:tblPr>
        <w:tblW w:w="1034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3"/>
        <w:gridCol w:w="765"/>
        <w:gridCol w:w="1668"/>
        <w:gridCol w:w="1402"/>
        <w:gridCol w:w="1550"/>
      </w:tblGrid>
      <w:tr w:rsidR="00E0701D" w14:paraId="3E725037" w14:textId="77777777" w:rsidTr="007817D2">
        <w:trPr>
          <w:jc w:val="center"/>
        </w:trPr>
        <w:tc>
          <w:tcPr>
            <w:tcW w:w="4963" w:type="dxa"/>
            <w:shd w:val="clear" w:color="auto" w:fill="E6E6E6"/>
            <w:vAlign w:val="center"/>
          </w:tcPr>
          <w:p w14:paraId="6233CFCD" w14:textId="77777777" w:rsidR="00E0701D" w:rsidRDefault="00E0701D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bookmarkStart w:id="2" w:name="OLE_LINK1"/>
            <w:r>
              <w:rPr>
                <w:rFonts w:ascii="Arial" w:hAnsi="Arial" w:cs="Arial"/>
                <w:b/>
                <w:bCs/>
                <w:sz w:val="14"/>
              </w:rPr>
              <w:t>Služba:</w:t>
            </w:r>
          </w:p>
        </w:tc>
        <w:tc>
          <w:tcPr>
            <w:tcW w:w="5385" w:type="dxa"/>
            <w:gridSpan w:val="4"/>
            <w:shd w:val="clear" w:color="auto" w:fill="E6E6E6"/>
            <w:vAlign w:val="center"/>
          </w:tcPr>
          <w:p w14:paraId="78B7CE4D" w14:textId="77777777" w:rsidR="00E0701D" w:rsidRDefault="00E0701D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Cenové ujednání:</w:t>
            </w:r>
          </w:p>
        </w:tc>
      </w:tr>
      <w:tr w:rsidR="00E0701D" w14:paraId="56DEC986" w14:textId="77777777" w:rsidTr="007817D2">
        <w:trPr>
          <w:jc w:val="center"/>
        </w:trPr>
        <w:tc>
          <w:tcPr>
            <w:tcW w:w="4963" w:type="dxa"/>
            <w:shd w:val="clear" w:color="auto" w:fill="E6E6E6"/>
            <w:vAlign w:val="center"/>
          </w:tcPr>
          <w:p w14:paraId="427C2BB7" w14:textId="77777777" w:rsidR="00E0701D" w:rsidRDefault="00E0701D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765" w:type="dxa"/>
            <w:shd w:val="clear" w:color="auto" w:fill="E6E6E6"/>
            <w:vAlign w:val="center"/>
          </w:tcPr>
          <w:p w14:paraId="30A5EE3D" w14:textId="77777777" w:rsidR="00E0701D" w:rsidRDefault="00E0701D" w:rsidP="0059409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Zálohová platba:</w:t>
            </w:r>
          </w:p>
        </w:tc>
        <w:tc>
          <w:tcPr>
            <w:tcW w:w="1668" w:type="dxa"/>
            <w:shd w:val="clear" w:color="auto" w:fill="E6E6E6"/>
            <w:vAlign w:val="center"/>
          </w:tcPr>
          <w:p w14:paraId="68B15D12" w14:textId="77777777" w:rsidR="00E0701D" w:rsidRDefault="00E0701D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Jednorázová platba:</w:t>
            </w:r>
          </w:p>
          <w:p w14:paraId="774C5D3E" w14:textId="77777777" w:rsidR="00E0701D" w:rsidRDefault="00E0701D" w:rsidP="0059409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bez DPH:</w:t>
            </w:r>
          </w:p>
        </w:tc>
        <w:tc>
          <w:tcPr>
            <w:tcW w:w="1402" w:type="dxa"/>
            <w:shd w:val="clear" w:color="auto" w:fill="E6E6E6"/>
            <w:vAlign w:val="center"/>
          </w:tcPr>
          <w:p w14:paraId="47A20E55" w14:textId="77777777" w:rsidR="00E0701D" w:rsidRDefault="00E0701D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Pravidelná platba:</w:t>
            </w:r>
          </w:p>
          <w:p w14:paraId="2F0CA1A1" w14:textId="77777777" w:rsidR="00E0701D" w:rsidRDefault="00E0701D" w:rsidP="0059409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bez DPH: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2A173A9" w14:textId="77777777" w:rsidR="00E0701D" w:rsidRDefault="00E0701D" w:rsidP="0059409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Způsob platby:</w:t>
            </w:r>
          </w:p>
        </w:tc>
      </w:tr>
      <w:tr w:rsidR="00F53FF1" w14:paraId="76BF5604" w14:textId="77777777" w:rsidTr="007817D2">
        <w:trPr>
          <w:jc w:val="center"/>
        </w:trPr>
        <w:tc>
          <w:tcPr>
            <w:tcW w:w="4963" w:type="dxa"/>
            <w:vAlign w:val="center"/>
          </w:tcPr>
          <w:p w14:paraId="3BE5FD2F" w14:textId="16C63BD8" w:rsidR="00F53FF1" w:rsidRPr="00F53FF1" w:rsidRDefault="00F53FF1" w:rsidP="00F53FF1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u w:val="single"/>
              </w:rPr>
            </w:pPr>
            <w:r w:rsidRPr="00F53FF1">
              <w:rPr>
                <w:rFonts w:ascii="Arial" w:hAnsi="Arial" w:cs="Arial"/>
                <w:b/>
                <w:bCs/>
                <w:i/>
                <w:iCs/>
                <w:sz w:val="14"/>
                <w:szCs w:val="18"/>
                <w:u w:val="single"/>
              </w:rPr>
              <w:t>Na Karlově 181, Jaroměř</w:t>
            </w:r>
          </w:p>
        </w:tc>
        <w:tc>
          <w:tcPr>
            <w:tcW w:w="765" w:type="dxa"/>
            <w:vAlign w:val="center"/>
          </w:tcPr>
          <w:p w14:paraId="012ED64F" w14:textId="77777777" w:rsidR="00F53FF1" w:rsidRPr="005B2354" w:rsidRDefault="00F53FF1" w:rsidP="00F53FF1">
            <w:pPr>
              <w:rPr>
                <w:rFonts w:ascii="Arial" w:hAnsi="Arial" w:cs="Arial"/>
                <w:color w:val="FF0000"/>
                <w:sz w:val="16"/>
              </w:rPr>
            </w:pPr>
          </w:p>
        </w:tc>
        <w:tc>
          <w:tcPr>
            <w:tcW w:w="1668" w:type="dxa"/>
            <w:vAlign w:val="center"/>
          </w:tcPr>
          <w:p w14:paraId="7CE04D31" w14:textId="4DF285E4" w:rsidR="00F53FF1" w:rsidRPr="005B2354" w:rsidRDefault="00F53FF1" w:rsidP="00F53FF1">
            <w:pPr>
              <w:rPr>
                <w:rFonts w:ascii="Arial" w:hAnsi="Arial" w:cs="Arial"/>
                <w:color w:val="FF0000"/>
                <w:sz w:val="16"/>
              </w:rPr>
            </w:pPr>
          </w:p>
        </w:tc>
        <w:tc>
          <w:tcPr>
            <w:tcW w:w="1402" w:type="dxa"/>
            <w:vAlign w:val="center"/>
          </w:tcPr>
          <w:p w14:paraId="43FE4F5B" w14:textId="6C074D0C" w:rsidR="00F53FF1" w:rsidRPr="005B2354" w:rsidRDefault="00F53FF1" w:rsidP="00F53FF1">
            <w:pPr>
              <w:rPr>
                <w:rFonts w:ascii="Arial" w:hAnsi="Arial" w:cs="Arial"/>
                <w:color w:val="FF0000"/>
                <w:sz w:val="16"/>
              </w:rPr>
            </w:pPr>
          </w:p>
        </w:tc>
        <w:tc>
          <w:tcPr>
            <w:tcW w:w="1550" w:type="dxa"/>
            <w:vAlign w:val="center"/>
          </w:tcPr>
          <w:p w14:paraId="0E37337F" w14:textId="6F23C1AA" w:rsidR="00F53FF1" w:rsidRPr="005B2354" w:rsidRDefault="00F53FF1" w:rsidP="00F53FF1">
            <w:pPr>
              <w:rPr>
                <w:rFonts w:ascii="Arial" w:hAnsi="Arial" w:cs="Arial"/>
                <w:color w:val="FF0000"/>
                <w:sz w:val="16"/>
              </w:rPr>
            </w:pPr>
          </w:p>
        </w:tc>
      </w:tr>
      <w:tr w:rsidR="00F53FF1" w14:paraId="303C27C6" w14:textId="77777777" w:rsidTr="007817D2">
        <w:trPr>
          <w:jc w:val="center"/>
        </w:trPr>
        <w:tc>
          <w:tcPr>
            <w:tcW w:w="4963" w:type="dxa"/>
            <w:vAlign w:val="center"/>
          </w:tcPr>
          <w:p w14:paraId="238C2313" w14:textId="17B1E666" w:rsidR="00F53FF1" w:rsidRPr="005B2354" w:rsidRDefault="00F53FF1" w:rsidP="00F53FF1">
            <w:pPr>
              <w:rPr>
                <w:rFonts w:ascii="Arial" w:hAnsi="Arial" w:cs="Arial"/>
                <w:color w:val="FF0000"/>
                <w:sz w:val="16"/>
              </w:rPr>
            </w:pPr>
            <w:r w:rsidRPr="002D66DD">
              <w:rPr>
                <w:rFonts w:ascii="Arial" w:hAnsi="Arial" w:cs="Arial"/>
                <w:sz w:val="16"/>
              </w:rPr>
              <w:t>SOHO 6-24: od 15.4.202</w:t>
            </w: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765" w:type="dxa"/>
            <w:vAlign w:val="center"/>
          </w:tcPr>
          <w:p w14:paraId="522A4FBE" w14:textId="77777777" w:rsidR="00F53FF1" w:rsidRPr="005B2354" w:rsidRDefault="00F53FF1" w:rsidP="00F53FF1">
            <w:pPr>
              <w:rPr>
                <w:rFonts w:ascii="Arial" w:hAnsi="Arial" w:cs="Arial"/>
                <w:color w:val="FF0000"/>
                <w:sz w:val="16"/>
              </w:rPr>
            </w:pPr>
          </w:p>
        </w:tc>
        <w:tc>
          <w:tcPr>
            <w:tcW w:w="1668" w:type="dxa"/>
            <w:vAlign w:val="center"/>
          </w:tcPr>
          <w:p w14:paraId="3C41FC92" w14:textId="51EB5891" w:rsidR="00F53FF1" w:rsidRPr="005B2354" w:rsidRDefault="00F53FF1" w:rsidP="00F53FF1">
            <w:pPr>
              <w:rPr>
                <w:rFonts w:ascii="Arial" w:hAnsi="Arial" w:cs="Arial"/>
                <w:color w:val="FF0000"/>
                <w:sz w:val="16"/>
              </w:rPr>
            </w:pPr>
            <w:r w:rsidRPr="002D66DD">
              <w:rPr>
                <w:rFonts w:ascii="Arial" w:hAnsi="Arial" w:cs="Arial"/>
                <w:sz w:val="16"/>
              </w:rPr>
              <w:t xml:space="preserve">            0,- Kč</w:t>
            </w:r>
          </w:p>
        </w:tc>
        <w:tc>
          <w:tcPr>
            <w:tcW w:w="1402" w:type="dxa"/>
            <w:vAlign w:val="center"/>
          </w:tcPr>
          <w:p w14:paraId="4A8350FE" w14:textId="4CB196A1" w:rsidR="00F53FF1" w:rsidRPr="005B2354" w:rsidRDefault="00F53FF1" w:rsidP="00F53FF1">
            <w:pPr>
              <w:rPr>
                <w:rFonts w:ascii="Arial" w:hAnsi="Arial" w:cs="Arial"/>
                <w:color w:val="FF0000"/>
                <w:sz w:val="16"/>
              </w:rPr>
            </w:pPr>
            <w:r w:rsidRPr="002D66DD">
              <w:rPr>
                <w:rFonts w:ascii="Arial" w:hAnsi="Arial" w:cs="Arial"/>
                <w:sz w:val="16"/>
              </w:rPr>
              <w:t xml:space="preserve">      649,00 Kč</w:t>
            </w:r>
          </w:p>
        </w:tc>
        <w:tc>
          <w:tcPr>
            <w:tcW w:w="1550" w:type="dxa"/>
            <w:vAlign w:val="center"/>
          </w:tcPr>
          <w:p w14:paraId="2AC705F4" w14:textId="53EC842A" w:rsidR="00F53FF1" w:rsidRPr="005B2354" w:rsidRDefault="00F53FF1" w:rsidP="00F53FF1">
            <w:pPr>
              <w:rPr>
                <w:rFonts w:ascii="Arial" w:hAnsi="Arial" w:cs="Arial"/>
                <w:color w:val="FF0000"/>
                <w:sz w:val="16"/>
              </w:rPr>
            </w:pPr>
            <w:r w:rsidRPr="002D66DD">
              <w:rPr>
                <w:rFonts w:ascii="Arial" w:hAnsi="Arial" w:cs="Arial"/>
                <w:sz w:val="16"/>
              </w:rPr>
              <w:t xml:space="preserve">    Měsíčně</w:t>
            </w:r>
          </w:p>
        </w:tc>
      </w:tr>
      <w:tr w:rsidR="00F53FF1" w:rsidRPr="00552123" w14:paraId="6ED058F3" w14:textId="77777777" w:rsidTr="007817D2">
        <w:trPr>
          <w:jc w:val="center"/>
        </w:trPr>
        <w:tc>
          <w:tcPr>
            <w:tcW w:w="4963" w:type="dxa"/>
            <w:vAlign w:val="center"/>
          </w:tcPr>
          <w:p w14:paraId="2553D137" w14:textId="5A3ACA7F" w:rsidR="00F53FF1" w:rsidRDefault="00F53FF1" w:rsidP="00F53FF1">
            <w:pPr>
              <w:rPr>
                <w:rFonts w:ascii="Arial" w:hAnsi="Arial" w:cs="Arial"/>
                <w:sz w:val="16"/>
                <w:szCs w:val="16"/>
              </w:rPr>
            </w:pPr>
            <w:r w:rsidRPr="002D66DD">
              <w:rPr>
                <w:rFonts w:ascii="Arial" w:hAnsi="Arial" w:cs="Arial"/>
                <w:sz w:val="16"/>
              </w:rPr>
              <w:t xml:space="preserve">Pronájem </w:t>
            </w:r>
            <w:r w:rsidR="009A2404">
              <w:rPr>
                <w:rFonts w:ascii="Arial" w:hAnsi="Arial" w:cs="Arial"/>
                <w:sz w:val="16"/>
              </w:rPr>
              <w:t>v</w:t>
            </w:r>
            <w:r w:rsidRPr="002D66DD">
              <w:rPr>
                <w:rFonts w:ascii="Arial" w:hAnsi="Arial" w:cs="Arial"/>
                <w:sz w:val="16"/>
              </w:rPr>
              <w:t xml:space="preserve">eřejné IP adresy – </w:t>
            </w:r>
            <w:proofErr w:type="spellStart"/>
            <w:r>
              <w:rPr>
                <w:rFonts w:ascii="Arial" w:hAnsi="Arial" w:cs="Arial"/>
                <w:sz w:val="16"/>
              </w:rPr>
              <w:t>routované</w:t>
            </w:r>
            <w:proofErr w:type="spellEnd"/>
            <w:r w:rsidRPr="002D66DD">
              <w:rPr>
                <w:rFonts w:ascii="Arial" w:hAnsi="Arial" w:cs="Arial"/>
                <w:sz w:val="16"/>
              </w:rPr>
              <w:t>: od 15.4.202</w:t>
            </w: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765" w:type="dxa"/>
            <w:vAlign w:val="center"/>
          </w:tcPr>
          <w:p w14:paraId="1B8DE4E7" w14:textId="77777777" w:rsidR="00F53FF1" w:rsidRPr="00552123" w:rsidRDefault="00F53FF1" w:rsidP="00F53F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dxa"/>
            <w:vAlign w:val="center"/>
          </w:tcPr>
          <w:p w14:paraId="2D93350E" w14:textId="4976658D" w:rsidR="00F53FF1" w:rsidRPr="00552123" w:rsidRDefault="00F53FF1" w:rsidP="00F53FF1">
            <w:pPr>
              <w:rPr>
                <w:rFonts w:ascii="Arial" w:hAnsi="Arial" w:cs="Arial"/>
                <w:sz w:val="16"/>
                <w:szCs w:val="16"/>
              </w:rPr>
            </w:pPr>
            <w:r w:rsidRPr="002D66DD">
              <w:rPr>
                <w:rFonts w:ascii="Arial" w:hAnsi="Arial" w:cs="Arial"/>
                <w:sz w:val="16"/>
              </w:rPr>
              <w:t xml:space="preserve">            0,- Kč</w:t>
            </w:r>
          </w:p>
        </w:tc>
        <w:tc>
          <w:tcPr>
            <w:tcW w:w="1402" w:type="dxa"/>
            <w:vAlign w:val="center"/>
          </w:tcPr>
          <w:p w14:paraId="03672A57" w14:textId="438CB264" w:rsidR="00F53FF1" w:rsidRDefault="00F53FF1" w:rsidP="00F53FF1">
            <w:pPr>
              <w:rPr>
                <w:rFonts w:ascii="Arial" w:hAnsi="Arial" w:cs="Arial"/>
                <w:sz w:val="16"/>
                <w:szCs w:val="16"/>
              </w:rPr>
            </w:pPr>
            <w:r w:rsidRPr="002D66DD">
              <w:rPr>
                <w:rFonts w:ascii="Arial" w:hAnsi="Arial" w:cs="Arial"/>
                <w:sz w:val="16"/>
              </w:rPr>
              <w:t xml:space="preserve">      </w:t>
            </w:r>
            <w:r>
              <w:rPr>
                <w:rFonts w:ascii="Arial" w:hAnsi="Arial" w:cs="Arial"/>
                <w:sz w:val="16"/>
              </w:rPr>
              <w:t>247,93</w:t>
            </w:r>
            <w:r w:rsidRPr="002D66DD">
              <w:rPr>
                <w:rFonts w:ascii="Arial" w:hAnsi="Arial" w:cs="Arial"/>
                <w:sz w:val="16"/>
              </w:rPr>
              <w:t xml:space="preserve"> Kč</w:t>
            </w:r>
          </w:p>
        </w:tc>
        <w:tc>
          <w:tcPr>
            <w:tcW w:w="1550" w:type="dxa"/>
            <w:vAlign w:val="center"/>
          </w:tcPr>
          <w:p w14:paraId="27CFED53" w14:textId="74914393" w:rsidR="00F53FF1" w:rsidRDefault="00F53FF1" w:rsidP="00F53FF1">
            <w:pPr>
              <w:rPr>
                <w:rFonts w:ascii="Arial" w:hAnsi="Arial" w:cs="Arial"/>
                <w:sz w:val="16"/>
                <w:szCs w:val="16"/>
              </w:rPr>
            </w:pPr>
            <w:r w:rsidRPr="002D66DD">
              <w:rPr>
                <w:rFonts w:ascii="Arial" w:hAnsi="Arial" w:cs="Arial"/>
                <w:sz w:val="16"/>
              </w:rPr>
              <w:t xml:space="preserve">    Měsíčně</w:t>
            </w:r>
          </w:p>
        </w:tc>
      </w:tr>
      <w:tr w:rsidR="009A2404" w:rsidRPr="00552123" w14:paraId="16EBF656" w14:textId="77777777" w:rsidTr="007817D2">
        <w:trPr>
          <w:jc w:val="center"/>
        </w:trPr>
        <w:tc>
          <w:tcPr>
            <w:tcW w:w="4963" w:type="dxa"/>
            <w:vAlign w:val="center"/>
          </w:tcPr>
          <w:p w14:paraId="151A547C" w14:textId="79BBDE24" w:rsidR="009A2404" w:rsidRPr="002D66DD" w:rsidRDefault="009A2404" w:rsidP="00F53F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Pronájem veřejné IP adresy – </w:t>
            </w:r>
            <w:proofErr w:type="spellStart"/>
            <w:r>
              <w:rPr>
                <w:rFonts w:ascii="Arial" w:hAnsi="Arial" w:cs="Arial"/>
                <w:sz w:val="16"/>
              </w:rPr>
              <w:t>routované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50% sleva:</w:t>
            </w:r>
          </w:p>
        </w:tc>
        <w:tc>
          <w:tcPr>
            <w:tcW w:w="765" w:type="dxa"/>
            <w:vAlign w:val="center"/>
          </w:tcPr>
          <w:p w14:paraId="2E27E1E1" w14:textId="77777777" w:rsidR="009A2404" w:rsidRPr="00552123" w:rsidRDefault="009A2404" w:rsidP="00F53F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dxa"/>
            <w:vAlign w:val="center"/>
          </w:tcPr>
          <w:p w14:paraId="4B113D7E" w14:textId="77777777" w:rsidR="009A2404" w:rsidRPr="002D66DD" w:rsidRDefault="009A2404" w:rsidP="00F53FF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02" w:type="dxa"/>
            <w:vAlign w:val="center"/>
          </w:tcPr>
          <w:p w14:paraId="6F70F2EC" w14:textId="0C111A6C" w:rsidR="009A2404" w:rsidRPr="002D66DD" w:rsidRDefault="009A2404" w:rsidP="00F53F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-123,97 Kč</w:t>
            </w:r>
          </w:p>
        </w:tc>
        <w:tc>
          <w:tcPr>
            <w:tcW w:w="1550" w:type="dxa"/>
            <w:vAlign w:val="center"/>
          </w:tcPr>
          <w:p w14:paraId="5B243401" w14:textId="4118D258" w:rsidR="009A2404" w:rsidRPr="002D66DD" w:rsidRDefault="009A2404" w:rsidP="00F53F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Měsíčně</w:t>
            </w:r>
          </w:p>
        </w:tc>
      </w:tr>
      <w:tr w:rsidR="00F53FF1" w:rsidRPr="00552123" w14:paraId="787C5ECF" w14:textId="77777777" w:rsidTr="007817D2">
        <w:trPr>
          <w:jc w:val="center"/>
        </w:trPr>
        <w:tc>
          <w:tcPr>
            <w:tcW w:w="4963" w:type="dxa"/>
            <w:vAlign w:val="center"/>
          </w:tcPr>
          <w:p w14:paraId="30EEC9BE" w14:textId="3C69F1EB" w:rsidR="00F53FF1" w:rsidRPr="002D66DD" w:rsidRDefault="00F53FF1" w:rsidP="00F53FF1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VOIP- Pevná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linka – business (paušál)</w:t>
            </w:r>
          </w:p>
        </w:tc>
        <w:tc>
          <w:tcPr>
            <w:tcW w:w="765" w:type="dxa"/>
            <w:vAlign w:val="center"/>
          </w:tcPr>
          <w:p w14:paraId="53BE589C" w14:textId="77777777" w:rsidR="00F53FF1" w:rsidRPr="00552123" w:rsidRDefault="00F53FF1" w:rsidP="00F53F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dxa"/>
            <w:vAlign w:val="center"/>
          </w:tcPr>
          <w:p w14:paraId="485A49AA" w14:textId="76C1711F" w:rsidR="00F53FF1" w:rsidRPr="002D66DD" w:rsidRDefault="00F53FF1" w:rsidP="00F53F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0,- Kč</w:t>
            </w:r>
          </w:p>
        </w:tc>
        <w:tc>
          <w:tcPr>
            <w:tcW w:w="1402" w:type="dxa"/>
            <w:vAlign w:val="center"/>
          </w:tcPr>
          <w:p w14:paraId="4AC8D54D" w14:textId="4088384C" w:rsidR="00F53FF1" w:rsidRPr="002D66DD" w:rsidRDefault="00F53FF1" w:rsidP="00F53F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200,00 Kč</w:t>
            </w:r>
          </w:p>
        </w:tc>
        <w:tc>
          <w:tcPr>
            <w:tcW w:w="1550" w:type="dxa"/>
            <w:vAlign w:val="center"/>
          </w:tcPr>
          <w:p w14:paraId="15ABBCF2" w14:textId="2ED82E7C" w:rsidR="00F53FF1" w:rsidRPr="002D66DD" w:rsidRDefault="00F53FF1" w:rsidP="00F53F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Měsíčně</w:t>
            </w:r>
          </w:p>
        </w:tc>
      </w:tr>
      <w:tr w:rsidR="00F53FF1" w:rsidRPr="00552123" w14:paraId="6984C0D6" w14:textId="77777777" w:rsidTr="007817D2">
        <w:trPr>
          <w:jc w:val="center"/>
        </w:trPr>
        <w:tc>
          <w:tcPr>
            <w:tcW w:w="4963" w:type="dxa"/>
            <w:vAlign w:val="center"/>
          </w:tcPr>
          <w:p w14:paraId="23D7AB7B" w14:textId="098C1CBC" w:rsidR="00F53FF1" w:rsidRPr="00F53FF1" w:rsidRDefault="00F53FF1" w:rsidP="00F53FF1">
            <w:pPr>
              <w:rPr>
                <w:rFonts w:ascii="Arial" w:hAnsi="Arial" w:cs="Arial"/>
                <w:b/>
                <w:bCs/>
                <w:sz w:val="16"/>
                <w:u w:val="single"/>
              </w:rPr>
            </w:pPr>
            <w:r w:rsidRPr="00F53FF1">
              <w:rPr>
                <w:rFonts w:ascii="Arial" w:hAnsi="Arial" w:cs="Arial"/>
                <w:b/>
                <w:bCs/>
                <w:sz w:val="14"/>
                <w:szCs w:val="18"/>
                <w:u w:val="single"/>
              </w:rPr>
              <w:t xml:space="preserve">Vodárenská 370, </w:t>
            </w:r>
            <w:r w:rsidR="009A2404">
              <w:rPr>
                <w:rFonts w:ascii="Arial" w:hAnsi="Arial" w:cs="Arial"/>
                <w:b/>
                <w:bCs/>
                <w:sz w:val="14"/>
                <w:szCs w:val="18"/>
                <w:u w:val="single"/>
              </w:rPr>
              <w:t>Jaroměř-</w:t>
            </w:r>
            <w:r w:rsidRPr="00F53FF1">
              <w:rPr>
                <w:rFonts w:ascii="Arial" w:hAnsi="Arial" w:cs="Arial"/>
                <w:b/>
                <w:bCs/>
                <w:sz w:val="14"/>
                <w:szCs w:val="18"/>
                <w:u w:val="single"/>
              </w:rPr>
              <w:t>Josefov</w:t>
            </w:r>
          </w:p>
        </w:tc>
        <w:tc>
          <w:tcPr>
            <w:tcW w:w="765" w:type="dxa"/>
            <w:vAlign w:val="center"/>
          </w:tcPr>
          <w:p w14:paraId="23DA6161" w14:textId="77777777" w:rsidR="00F53FF1" w:rsidRPr="00552123" w:rsidRDefault="00F53FF1" w:rsidP="00F53F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dxa"/>
            <w:vAlign w:val="center"/>
          </w:tcPr>
          <w:p w14:paraId="0BD69BF6" w14:textId="77777777" w:rsidR="00F53FF1" w:rsidRPr="002D66DD" w:rsidRDefault="00F53FF1" w:rsidP="00F53FF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02" w:type="dxa"/>
            <w:vAlign w:val="center"/>
          </w:tcPr>
          <w:p w14:paraId="4329D80D" w14:textId="77777777" w:rsidR="00F53FF1" w:rsidRPr="002D66DD" w:rsidRDefault="00F53FF1" w:rsidP="00F53FF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50" w:type="dxa"/>
            <w:vAlign w:val="center"/>
          </w:tcPr>
          <w:p w14:paraId="37524097" w14:textId="77777777" w:rsidR="00F53FF1" w:rsidRPr="002D66DD" w:rsidRDefault="00F53FF1" w:rsidP="00F53FF1">
            <w:pPr>
              <w:rPr>
                <w:rFonts w:ascii="Arial" w:hAnsi="Arial" w:cs="Arial"/>
                <w:sz w:val="16"/>
              </w:rPr>
            </w:pPr>
          </w:p>
        </w:tc>
      </w:tr>
      <w:tr w:rsidR="00F53FF1" w:rsidRPr="00552123" w14:paraId="742469FE" w14:textId="77777777" w:rsidTr="007817D2">
        <w:trPr>
          <w:jc w:val="center"/>
        </w:trPr>
        <w:tc>
          <w:tcPr>
            <w:tcW w:w="4963" w:type="dxa"/>
            <w:vAlign w:val="center"/>
          </w:tcPr>
          <w:p w14:paraId="60729CDA" w14:textId="1B9FB16A" w:rsidR="00F53FF1" w:rsidRPr="002D66DD" w:rsidRDefault="00F53FF1" w:rsidP="00F53FF1">
            <w:pPr>
              <w:rPr>
                <w:rFonts w:ascii="Arial" w:hAnsi="Arial" w:cs="Arial"/>
                <w:sz w:val="16"/>
              </w:rPr>
            </w:pPr>
            <w:r w:rsidRPr="002D66DD">
              <w:rPr>
                <w:rFonts w:ascii="Arial" w:hAnsi="Arial" w:cs="Arial"/>
                <w:sz w:val="16"/>
              </w:rPr>
              <w:t>SOHO 6-24: od 15.4.202</w:t>
            </w: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765" w:type="dxa"/>
            <w:vAlign w:val="center"/>
          </w:tcPr>
          <w:p w14:paraId="27F84C16" w14:textId="77777777" w:rsidR="00F53FF1" w:rsidRPr="00552123" w:rsidRDefault="00F53FF1" w:rsidP="00F53F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dxa"/>
            <w:vAlign w:val="center"/>
          </w:tcPr>
          <w:p w14:paraId="7B8BA940" w14:textId="5E89B4EB" w:rsidR="00F53FF1" w:rsidRPr="002D66DD" w:rsidRDefault="00F53FF1" w:rsidP="00F53FF1">
            <w:pPr>
              <w:rPr>
                <w:rFonts w:ascii="Arial" w:hAnsi="Arial" w:cs="Arial"/>
                <w:sz w:val="16"/>
              </w:rPr>
            </w:pPr>
            <w:r w:rsidRPr="002D66DD">
              <w:rPr>
                <w:rFonts w:ascii="Arial" w:hAnsi="Arial" w:cs="Arial"/>
                <w:sz w:val="16"/>
              </w:rPr>
              <w:t xml:space="preserve">            0,- Kč</w:t>
            </w:r>
          </w:p>
        </w:tc>
        <w:tc>
          <w:tcPr>
            <w:tcW w:w="1402" w:type="dxa"/>
            <w:vAlign w:val="center"/>
          </w:tcPr>
          <w:p w14:paraId="37E90478" w14:textId="63EE8A60" w:rsidR="00F53FF1" w:rsidRPr="002D66DD" w:rsidRDefault="00F53FF1" w:rsidP="00F53FF1">
            <w:pPr>
              <w:rPr>
                <w:rFonts w:ascii="Arial" w:hAnsi="Arial" w:cs="Arial"/>
                <w:sz w:val="16"/>
              </w:rPr>
            </w:pPr>
            <w:r w:rsidRPr="002D66DD">
              <w:rPr>
                <w:rFonts w:ascii="Arial" w:hAnsi="Arial" w:cs="Arial"/>
                <w:sz w:val="16"/>
              </w:rPr>
              <w:t xml:space="preserve">      649,00 Kč</w:t>
            </w:r>
          </w:p>
        </w:tc>
        <w:tc>
          <w:tcPr>
            <w:tcW w:w="1550" w:type="dxa"/>
            <w:vAlign w:val="center"/>
          </w:tcPr>
          <w:p w14:paraId="015D5221" w14:textId="513F75B7" w:rsidR="00F53FF1" w:rsidRPr="002D66DD" w:rsidRDefault="00F53FF1" w:rsidP="00F53FF1">
            <w:pPr>
              <w:rPr>
                <w:rFonts w:ascii="Arial" w:hAnsi="Arial" w:cs="Arial"/>
                <w:sz w:val="16"/>
              </w:rPr>
            </w:pPr>
            <w:r w:rsidRPr="002D66DD">
              <w:rPr>
                <w:rFonts w:ascii="Arial" w:hAnsi="Arial" w:cs="Arial"/>
                <w:sz w:val="16"/>
              </w:rPr>
              <w:t xml:space="preserve">    Měsíčně</w:t>
            </w:r>
          </w:p>
        </w:tc>
      </w:tr>
      <w:tr w:rsidR="00F53FF1" w:rsidRPr="00552123" w14:paraId="08DC6716" w14:textId="77777777" w:rsidTr="007817D2">
        <w:trPr>
          <w:jc w:val="center"/>
        </w:trPr>
        <w:tc>
          <w:tcPr>
            <w:tcW w:w="4963" w:type="dxa"/>
            <w:vAlign w:val="center"/>
          </w:tcPr>
          <w:p w14:paraId="090CD092" w14:textId="71B9CF08" w:rsidR="00F53FF1" w:rsidRPr="002D66DD" w:rsidRDefault="00F53FF1" w:rsidP="00F53FF1">
            <w:pPr>
              <w:rPr>
                <w:rFonts w:ascii="Arial" w:hAnsi="Arial" w:cs="Arial"/>
                <w:sz w:val="16"/>
              </w:rPr>
            </w:pPr>
            <w:r w:rsidRPr="002D66DD">
              <w:rPr>
                <w:rFonts w:ascii="Arial" w:hAnsi="Arial" w:cs="Arial"/>
                <w:sz w:val="16"/>
              </w:rPr>
              <w:t xml:space="preserve">Pronájem Veřejné IP adresy – </w:t>
            </w:r>
            <w:proofErr w:type="spellStart"/>
            <w:r>
              <w:rPr>
                <w:rFonts w:ascii="Arial" w:hAnsi="Arial" w:cs="Arial"/>
                <w:sz w:val="16"/>
              </w:rPr>
              <w:t>routované</w:t>
            </w:r>
            <w:proofErr w:type="spellEnd"/>
            <w:r w:rsidRPr="002D66DD">
              <w:rPr>
                <w:rFonts w:ascii="Arial" w:hAnsi="Arial" w:cs="Arial"/>
                <w:sz w:val="16"/>
              </w:rPr>
              <w:t>: od 15.4.202</w:t>
            </w: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765" w:type="dxa"/>
            <w:vAlign w:val="center"/>
          </w:tcPr>
          <w:p w14:paraId="4BAA2304" w14:textId="77777777" w:rsidR="00F53FF1" w:rsidRPr="00552123" w:rsidRDefault="00F53FF1" w:rsidP="00F53F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dxa"/>
            <w:vAlign w:val="center"/>
          </w:tcPr>
          <w:p w14:paraId="590E3036" w14:textId="657D01FD" w:rsidR="00F53FF1" w:rsidRPr="002D66DD" w:rsidRDefault="00F53FF1" w:rsidP="00F53FF1">
            <w:pPr>
              <w:rPr>
                <w:rFonts w:ascii="Arial" w:hAnsi="Arial" w:cs="Arial"/>
                <w:sz w:val="16"/>
              </w:rPr>
            </w:pPr>
            <w:r w:rsidRPr="002D66DD">
              <w:rPr>
                <w:rFonts w:ascii="Arial" w:hAnsi="Arial" w:cs="Arial"/>
                <w:sz w:val="16"/>
              </w:rPr>
              <w:t xml:space="preserve">            0,- Kč</w:t>
            </w:r>
          </w:p>
        </w:tc>
        <w:tc>
          <w:tcPr>
            <w:tcW w:w="1402" w:type="dxa"/>
            <w:vAlign w:val="center"/>
          </w:tcPr>
          <w:p w14:paraId="105C66B4" w14:textId="75181885" w:rsidR="00F53FF1" w:rsidRPr="002D66DD" w:rsidRDefault="00F53FF1" w:rsidP="00F53FF1">
            <w:pPr>
              <w:rPr>
                <w:rFonts w:ascii="Arial" w:hAnsi="Arial" w:cs="Arial"/>
                <w:sz w:val="16"/>
              </w:rPr>
            </w:pPr>
            <w:r w:rsidRPr="002D66DD">
              <w:rPr>
                <w:rFonts w:ascii="Arial" w:hAnsi="Arial" w:cs="Arial"/>
                <w:sz w:val="16"/>
              </w:rPr>
              <w:t xml:space="preserve">      </w:t>
            </w:r>
            <w:r>
              <w:rPr>
                <w:rFonts w:ascii="Arial" w:hAnsi="Arial" w:cs="Arial"/>
                <w:sz w:val="16"/>
              </w:rPr>
              <w:t>247,93</w:t>
            </w:r>
            <w:r w:rsidRPr="002D66DD">
              <w:rPr>
                <w:rFonts w:ascii="Arial" w:hAnsi="Arial" w:cs="Arial"/>
                <w:sz w:val="16"/>
              </w:rPr>
              <w:t xml:space="preserve"> Kč</w:t>
            </w:r>
          </w:p>
        </w:tc>
        <w:tc>
          <w:tcPr>
            <w:tcW w:w="1550" w:type="dxa"/>
            <w:vAlign w:val="center"/>
          </w:tcPr>
          <w:p w14:paraId="43DCCE1F" w14:textId="416E8962" w:rsidR="00F53FF1" w:rsidRPr="002D66DD" w:rsidRDefault="00F53FF1" w:rsidP="00F53FF1">
            <w:pPr>
              <w:rPr>
                <w:rFonts w:ascii="Arial" w:hAnsi="Arial" w:cs="Arial"/>
                <w:sz w:val="16"/>
              </w:rPr>
            </w:pPr>
            <w:r w:rsidRPr="002D66DD">
              <w:rPr>
                <w:rFonts w:ascii="Arial" w:hAnsi="Arial" w:cs="Arial"/>
                <w:sz w:val="16"/>
              </w:rPr>
              <w:t xml:space="preserve">    Měsíčně</w:t>
            </w:r>
          </w:p>
        </w:tc>
      </w:tr>
      <w:tr w:rsidR="009A2404" w:rsidRPr="00552123" w14:paraId="48967118" w14:textId="77777777" w:rsidTr="007817D2">
        <w:trPr>
          <w:jc w:val="center"/>
        </w:trPr>
        <w:tc>
          <w:tcPr>
            <w:tcW w:w="4963" w:type="dxa"/>
            <w:vAlign w:val="center"/>
          </w:tcPr>
          <w:p w14:paraId="1499704C" w14:textId="044688F2" w:rsidR="009A2404" w:rsidRPr="002D66DD" w:rsidRDefault="009A2404" w:rsidP="009A240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Pronájem veřejné IP adresy – </w:t>
            </w:r>
            <w:proofErr w:type="spellStart"/>
            <w:r>
              <w:rPr>
                <w:rFonts w:ascii="Arial" w:hAnsi="Arial" w:cs="Arial"/>
                <w:sz w:val="16"/>
              </w:rPr>
              <w:t>routované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50% sleva:</w:t>
            </w:r>
          </w:p>
        </w:tc>
        <w:tc>
          <w:tcPr>
            <w:tcW w:w="765" w:type="dxa"/>
            <w:vAlign w:val="center"/>
          </w:tcPr>
          <w:p w14:paraId="5D75CFB3" w14:textId="77777777" w:rsidR="009A2404" w:rsidRPr="00552123" w:rsidRDefault="009A2404" w:rsidP="009A24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dxa"/>
            <w:vAlign w:val="center"/>
          </w:tcPr>
          <w:p w14:paraId="0BADF9CC" w14:textId="77777777" w:rsidR="009A2404" w:rsidRPr="002D66DD" w:rsidRDefault="009A2404" w:rsidP="009A240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02" w:type="dxa"/>
            <w:vAlign w:val="center"/>
          </w:tcPr>
          <w:p w14:paraId="2C54AC93" w14:textId="21005580" w:rsidR="009A2404" w:rsidRPr="002D66DD" w:rsidRDefault="009A2404" w:rsidP="009A240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-123,97 Kč</w:t>
            </w:r>
          </w:p>
        </w:tc>
        <w:tc>
          <w:tcPr>
            <w:tcW w:w="1550" w:type="dxa"/>
            <w:vAlign w:val="center"/>
          </w:tcPr>
          <w:p w14:paraId="476D5659" w14:textId="24DCE213" w:rsidR="009A2404" w:rsidRPr="002D66DD" w:rsidRDefault="009A2404" w:rsidP="009A240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Měsíčně</w:t>
            </w:r>
          </w:p>
        </w:tc>
      </w:tr>
      <w:tr w:rsidR="009A2404" w:rsidRPr="00552123" w14:paraId="1C969DDB" w14:textId="77777777" w:rsidTr="007817D2">
        <w:trPr>
          <w:jc w:val="center"/>
        </w:trPr>
        <w:tc>
          <w:tcPr>
            <w:tcW w:w="4963" w:type="dxa"/>
            <w:vAlign w:val="center"/>
          </w:tcPr>
          <w:p w14:paraId="6E695042" w14:textId="77777777" w:rsidR="009A2404" w:rsidRPr="002D66DD" w:rsidRDefault="009A2404" w:rsidP="009A240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65" w:type="dxa"/>
            <w:vAlign w:val="center"/>
          </w:tcPr>
          <w:p w14:paraId="5938E39E" w14:textId="77777777" w:rsidR="009A2404" w:rsidRPr="00552123" w:rsidRDefault="009A2404" w:rsidP="009A24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dxa"/>
            <w:vAlign w:val="center"/>
          </w:tcPr>
          <w:p w14:paraId="7681171C" w14:textId="77777777" w:rsidR="009A2404" w:rsidRPr="002D66DD" w:rsidRDefault="009A2404" w:rsidP="009A240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02" w:type="dxa"/>
            <w:vAlign w:val="center"/>
          </w:tcPr>
          <w:p w14:paraId="516090E5" w14:textId="77777777" w:rsidR="009A2404" w:rsidRPr="002D66DD" w:rsidRDefault="009A2404" w:rsidP="009A240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50" w:type="dxa"/>
            <w:vAlign w:val="center"/>
          </w:tcPr>
          <w:p w14:paraId="00A3879F" w14:textId="77777777" w:rsidR="009A2404" w:rsidRPr="002D66DD" w:rsidRDefault="009A2404" w:rsidP="009A2404">
            <w:pPr>
              <w:rPr>
                <w:rFonts w:ascii="Arial" w:hAnsi="Arial" w:cs="Arial"/>
                <w:sz w:val="16"/>
              </w:rPr>
            </w:pPr>
          </w:p>
        </w:tc>
      </w:tr>
    </w:tbl>
    <w:bookmarkEnd w:id="2"/>
    <w:p w14:paraId="66688209" w14:textId="22B16206" w:rsidR="009D1D61" w:rsidRPr="005B2354" w:rsidRDefault="009D1D61" w:rsidP="005B2354">
      <w:pPr>
        <w:rPr>
          <w:rFonts w:ascii="Arial" w:hAnsi="Arial" w:cs="Arial"/>
          <w:sz w:val="14"/>
          <w:szCs w:val="14"/>
        </w:rPr>
      </w:pPr>
      <w:r w:rsidRPr="005B2354">
        <w:rPr>
          <w:rFonts w:ascii="Arial" w:hAnsi="Arial" w:cs="Arial"/>
          <w:sz w:val="14"/>
          <w:szCs w:val="14"/>
        </w:rPr>
        <w:t xml:space="preserve">Celková cena </w:t>
      </w:r>
      <w:proofErr w:type="gramStart"/>
      <w:r w:rsidRPr="005B2354">
        <w:rPr>
          <w:rFonts w:ascii="Arial" w:hAnsi="Arial" w:cs="Arial"/>
          <w:sz w:val="14"/>
          <w:szCs w:val="14"/>
        </w:rPr>
        <w:t>za  všechny</w:t>
      </w:r>
      <w:proofErr w:type="gramEnd"/>
      <w:r w:rsidRPr="005B2354">
        <w:rPr>
          <w:rFonts w:ascii="Arial" w:hAnsi="Arial" w:cs="Arial"/>
          <w:sz w:val="14"/>
          <w:szCs w:val="14"/>
        </w:rPr>
        <w:t xml:space="preserve"> služby </w:t>
      </w:r>
      <w:r w:rsidRPr="009A2404">
        <w:rPr>
          <w:rFonts w:ascii="Arial" w:hAnsi="Arial" w:cs="Arial"/>
          <w:sz w:val="14"/>
          <w:szCs w:val="14"/>
        </w:rPr>
        <w:t>ve výši s</w:t>
      </w:r>
      <w:r w:rsidR="009A2404" w:rsidRPr="009A2404">
        <w:rPr>
          <w:rFonts w:ascii="Arial" w:hAnsi="Arial" w:cs="Arial"/>
          <w:sz w:val="14"/>
          <w:szCs w:val="14"/>
        </w:rPr>
        <w:t> </w:t>
      </w:r>
      <w:r w:rsidRPr="009A2404">
        <w:rPr>
          <w:rFonts w:ascii="Arial" w:hAnsi="Arial" w:cs="Arial"/>
          <w:sz w:val="14"/>
          <w:szCs w:val="14"/>
        </w:rPr>
        <w:t>DPH</w:t>
      </w:r>
      <w:r w:rsidR="009A2404" w:rsidRPr="009A2404">
        <w:rPr>
          <w:rFonts w:ascii="Arial" w:hAnsi="Arial" w:cs="Arial"/>
          <w:sz w:val="14"/>
          <w:szCs w:val="14"/>
        </w:rPr>
        <w:t xml:space="preserve"> 2112</w:t>
      </w:r>
      <w:r w:rsidRPr="009A2404">
        <w:rPr>
          <w:rFonts w:ascii="Arial" w:hAnsi="Arial" w:cs="Arial"/>
          <w:sz w:val="14"/>
          <w:szCs w:val="14"/>
        </w:rPr>
        <w:t xml:space="preserve">.00 Kč  je platná </w:t>
      </w:r>
      <w:r w:rsidRPr="005B2354">
        <w:rPr>
          <w:rFonts w:ascii="Arial" w:hAnsi="Arial" w:cs="Arial"/>
          <w:sz w:val="14"/>
          <w:szCs w:val="14"/>
        </w:rPr>
        <w:t xml:space="preserve">ke  dni  podpisu smlouvy. Tato výše se </w:t>
      </w:r>
      <w:proofErr w:type="gramStart"/>
      <w:r w:rsidRPr="005B2354">
        <w:rPr>
          <w:rFonts w:ascii="Arial" w:hAnsi="Arial" w:cs="Arial"/>
          <w:sz w:val="14"/>
          <w:szCs w:val="14"/>
        </w:rPr>
        <w:t>může  měnit</w:t>
      </w:r>
      <w:proofErr w:type="gramEnd"/>
      <w:r w:rsidRPr="005B2354">
        <w:rPr>
          <w:rFonts w:ascii="Arial" w:hAnsi="Arial" w:cs="Arial"/>
          <w:sz w:val="14"/>
          <w:szCs w:val="14"/>
        </w:rPr>
        <w:t xml:space="preserve"> v budoucnu dle aktuální sazby DPH. Poskytovatel </w:t>
      </w:r>
      <w:proofErr w:type="gramStart"/>
      <w:r w:rsidRPr="005B2354">
        <w:rPr>
          <w:rFonts w:ascii="Arial" w:hAnsi="Arial" w:cs="Arial"/>
          <w:sz w:val="14"/>
          <w:szCs w:val="14"/>
        </w:rPr>
        <w:t>může  cenu</w:t>
      </w:r>
      <w:proofErr w:type="gramEnd"/>
      <w:r w:rsidRPr="005B2354">
        <w:rPr>
          <w:rFonts w:ascii="Arial" w:hAnsi="Arial" w:cs="Arial"/>
          <w:sz w:val="14"/>
          <w:szCs w:val="14"/>
        </w:rPr>
        <w:t xml:space="preserve"> změnit (navýšit), dojde-li ke zvýšení nákladů přímo spojených s poskytováním Služby (např. ceny přístupových okruhů, apod.). V takovém případě Poskytovatel oznámí zvýšení ceny Účastníkovi </w:t>
      </w:r>
      <w:proofErr w:type="gramStart"/>
      <w:r w:rsidRPr="005B2354">
        <w:rPr>
          <w:rFonts w:ascii="Arial" w:hAnsi="Arial" w:cs="Arial"/>
          <w:sz w:val="14"/>
          <w:szCs w:val="14"/>
        </w:rPr>
        <w:t>a  Účastník</w:t>
      </w:r>
      <w:proofErr w:type="gramEnd"/>
      <w:r w:rsidRPr="005B2354">
        <w:rPr>
          <w:rFonts w:ascii="Arial" w:hAnsi="Arial" w:cs="Arial"/>
          <w:sz w:val="14"/>
          <w:szCs w:val="14"/>
        </w:rPr>
        <w:t xml:space="preserve"> je povinen  takto zvýšenou cenu hradit od měsíce následujícího po oznámení zvýšení ceny (vyjma případu, kdy z tohoto důvodu od smlouvy odstoupí dle bodu </w:t>
      </w:r>
      <w:r w:rsidR="0055150F">
        <w:rPr>
          <w:rFonts w:ascii="Arial" w:hAnsi="Arial" w:cs="Arial"/>
          <w:sz w:val="14"/>
          <w:szCs w:val="14"/>
        </w:rPr>
        <w:t>4.2</w:t>
      </w:r>
      <w:r w:rsidRPr="005B2354">
        <w:rPr>
          <w:rFonts w:ascii="Arial" w:hAnsi="Arial" w:cs="Arial"/>
          <w:sz w:val="14"/>
          <w:szCs w:val="14"/>
        </w:rPr>
        <w:t xml:space="preserve"> této smlouvy).</w:t>
      </w:r>
    </w:p>
    <w:p w14:paraId="1DB8E476" w14:textId="746E8575" w:rsidR="009D1D61" w:rsidRPr="009A2404" w:rsidRDefault="009D1D61" w:rsidP="005B2354">
      <w:pPr>
        <w:rPr>
          <w:rFonts w:ascii="Arial" w:hAnsi="Arial" w:cs="Arial"/>
          <w:sz w:val="14"/>
          <w:szCs w:val="14"/>
        </w:rPr>
      </w:pPr>
      <w:proofErr w:type="gramStart"/>
      <w:r w:rsidRPr="005B2354">
        <w:rPr>
          <w:rFonts w:ascii="Arial" w:hAnsi="Arial" w:cs="Arial"/>
          <w:sz w:val="14"/>
          <w:szCs w:val="14"/>
        </w:rPr>
        <w:t xml:space="preserve">3.2 </w:t>
      </w:r>
      <w:r w:rsidR="005B2354">
        <w:rPr>
          <w:rFonts w:ascii="Arial" w:hAnsi="Arial" w:cs="Arial"/>
          <w:sz w:val="14"/>
          <w:szCs w:val="14"/>
        </w:rPr>
        <w:t xml:space="preserve"> </w:t>
      </w:r>
      <w:r w:rsidRPr="005B2354">
        <w:rPr>
          <w:rFonts w:ascii="Arial" w:hAnsi="Arial" w:cs="Arial"/>
          <w:sz w:val="14"/>
          <w:szCs w:val="14"/>
        </w:rPr>
        <w:t>Ceny</w:t>
      </w:r>
      <w:proofErr w:type="gramEnd"/>
      <w:r w:rsidRPr="005B2354">
        <w:rPr>
          <w:rFonts w:ascii="Arial" w:hAnsi="Arial" w:cs="Arial"/>
          <w:sz w:val="14"/>
          <w:szCs w:val="14"/>
        </w:rPr>
        <w:t xml:space="preserve">  za  poskytované služby a zařízení jsou  uvedeny v korunách českých. </w:t>
      </w:r>
      <w:proofErr w:type="gramStart"/>
      <w:r w:rsidRPr="005B2354">
        <w:rPr>
          <w:rFonts w:ascii="Arial" w:hAnsi="Arial" w:cs="Arial"/>
          <w:sz w:val="14"/>
          <w:szCs w:val="14"/>
        </w:rPr>
        <w:t>Výše  sazby</w:t>
      </w:r>
      <w:proofErr w:type="gramEnd"/>
      <w:r w:rsidRPr="005B2354">
        <w:rPr>
          <w:rFonts w:ascii="Arial" w:hAnsi="Arial" w:cs="Arial"/>
          <w:sz w:val="14"/>
          <w:szCs w:val="14"/>
        </w:rPr>
        <w:t xml:space="preserve"> DPH je stanovena platným zákonem o DPH. Ceník jednotlivých služeb </w:t>
      </w:r>
      <w:r w:rsidRPr="009A2404">
        <w:rPr>
          <w:rFonts w:ascii="Arial" w:hAnsi="Arial" w:cs="Arial"/>
          <w:sz w:val="14"/>
          <w:szCs w:val="14"/>
        </w:rPr>
        <w:t xml:space="preserve">je zveřejněn na </w:t>
      </w:r>
      <w:hyperlink r:id="rId9">
        <w:r w:rsidRPr="009A2404">
          <w:rPr>
            <w:rStyle w:val="Hypertextovodkaz"/>
            <w:rFonts w:ascii="Arial" w:hAnsi="Arial" w:cs="Arial"/>
            <w:color w:val="auto"/>
            <w:sz w:val="14"/>
            <w:szCs w:val="14"/>
          </w:rPr>
          <w:t xml:space="preserve">www.stylsoft.cz </w:t>
        </w:r>
      </w:hyperlink>
      <w:r w:rsidRPr="009A2404">
        <w:rPr>
          <w:rFonts w:ascii="Arial" w:hAnsi="Arial" w:cs="Arial"/>
          <w:sz w:val="14"/>
          <w:szCs w:val="14"/>
        </w:rPr>
        <w:t>a účastník se s ním měl možnost před podpisem této smlouvy seznámit.</w:t>
      </w:r>
    </w:p>
    <w:p w14:paraId="19616A74" w14:textId="351D6A33" w:rsidR="007817D2" w:rsidRPr="009A2404" w:rsidRDefault="00B20450" w:rsidP="005B2354">
      <w:pPr>
        <w:pStyle w:val="Zkladntextodsazen"/>
        <w:numPr>
          <w:ilvl w:val="1"/>
          <w:numId w:val="30"/>
        </w:numPr>
        <w:tabs>
          <w:tab w:val="left" w:pos="284"/>
        </w:tabs>
        <w:rPr>
          <w:rFonts w:ascii="Arial" w:hAnsi="Arial" w:cs="Arial"/>
          <w:sz w:val="14"/>
        </w:rPr>
      </w:pPr>
      <w:r w:rsidRPr="009A2404">
        <w:rPr>
          <w:rFonts w:ascii="Arial" w:hAnsi="Arial" w:cs="Arial"/>
          <w:sz w:val="14"/>
        </w:rPr>
        <w:t>Cena je splatná měsíčně, vždy do 14.</w:t>
      </w:r>
      <w:r w:rsidR="009A2404">
        <w:rPr>
          <w:rFonts w:ascii="Arial" w:hAnsi="Arial" w:cs="Arial"/>
          <w:sz w:val="14"/>
        </w:rPr>
        <w:t xml:space="preserve"> </w:t>
      </w:r>
      <w:r w:rsidRPr="009A2404">
        <w:rPr>
          <w:rFonts w:ascii="Arial" w:hAnsi="Arial" w:cs="Arial"/>
          <w:sz w:val="14"/>
        </w:rPr>
        <w:t>dne měsíce následujícího po dodání služby.</w:t>
      </w:r>
    </w:p>
    <w:p w14:paraId="5ADD1AD8" w14:textId="77777777" w:rsidR="007817D2" w:rsidRPr="005B2354" w:rsidRDefault="007817D2" w:rsidP="005B2354">
      <w:pPr>
        <w:rPr>
          <w:rFonts w:ascii="Arial" w:hAnsi="Arial" w:cs="Arial"/>
          <w:b/>
          <w:bCs/>
          <w:sz w:val="14"/>
          <w:szCs w:val="14"/>
        </w:rPr>
      </w:pPr>
    </w:p>
    <w:p w14:paraId="614C0B0B" w14:textId="77777777" w:rsidR="009A2404" w:rsidRDefault="009A2404" w:rsidP="005B267C">
      <w:pPr>
        <w:pStyle w:val="Textvbloku"/>
        <w:ind w:left="0"/>
        <w:rPr>
          <w:b/>
          <w:sz w:val="16"/>
          <w:szCs w:val="16"/>
          <w:highlight w:val="lightGray"/>
        </w:rPr>
      </w:pPr>
    </w:p>
    <w:p w14:paraId="585D3887" w14:textId="77777777" w:rsidR="009A2404" w:rsidRDefault="009A2404" w:rsidP="005B267C">
      <w:pPr>
        <w:pStyle w:val="Textvbloku"/>
        <w:ind w:left="0"/>
        <w:rPr>
          <w:b/>
          <w:sz w:val="16"/>
          <w:szCs w:val="16"/>
          <w:highlight w:val="lightGray"/>
        </w:rPr>
      </w:pPr>
    </w:p>
    <w:p w14:paraId="53F68E46" w14:textId="3D509B29" w:rsidR="005B267C" w:rsidRPr="009A2404" w:rsidRDefault="005B267C" w:rsidP="005B267C">
      <w:pPr>
        <w:pStyle w:val="Textvbloku"/>
        <w:ind w:left="0"/>
        <w:rPr>
          <w:b/>
          <w:sz w:val="16"/>
          <w:szCs w:val="16"/>
        </w:rPr>
      </w:pPr>
      <w:r w:rsidRPr="00AE053F">
        <w:rPr>
          <w:b/>
          <w:sz w:val="16"/>
          <w:szCs w:val="16"/>
          <w:highlight w:val="lightGray"/>
        </w:rPr>
        <w:lastRenderedPageBreak/>
        <w:t>4. Doba trvání</w:t>
      </w:r>
      <w:r>
        <w:rPr>
          <w:b/>
          <w:sz w:val="16"/>
          <w:szCs w:val="16"/>
        </w:rPr>
        <w:t xml:space="preserve"> </w:t>
      </w:r>
    </w:p>
    <w:p w14:paraId="2E44C079" w14:textId="6DBA4AD1" w:rsidR="007817D2" w:rsidRPr="009A2404" w:rsidRDefault="005B267C" w:rsidP="0055150F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9A2404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33237371" w14:textId="2D46ED33" w:rsidR="009D1D61" w:rsidRPr="009A2404" w:rsidRDefault="009D1D61" w:rsidP="005B2354">
      <w:pPr>
        <w:rPr>
          <w:rFonts w:ascii="Arial" w:hAnsi="Arial" w:cs="Arial"/>
          <w:sz w:val="14"/>
          <w:szCs w:val="14"/>
        </w:rPr>
      </w:pPr>
      <w:r w:rsidRPr="009A2404">
        <w:rPr>
          <w:rFonts w:ascii="Arial" w:hAnsi="Arial" w:cs="Arial"/>
          <w:sz w:val="14"/>
          <w:szCs w:val="14"/>
        </w:rPr>
        <w:t xml:space="preserve">4.1 Smlouva se uzavírá na dobu </w:t>
      </w:r>
      <w:r w:rsidR="009A2404" w:rsidRPr="009A2404">
        <w:rPr>
          <w:rFonts w:ascii="Arial" w:hAnsi="Arial" w:cs="Arial"/>
          <w:sz w:val="14"/>
          <w:szCs w:val="14"/>
        </w:rPr>
        <w:t>ne</w:t>
      </w:r>
      <w:r w:rsidRPr="009A2404">
        <w:rPr>
          <w:rFonts w:ascii="Arial" w:hAnsi="Arial" w:cs="Arial"/>
          <w:sz w:val="14"/>
          <w:szCs w:val="14"/>
        </w:rPr>
        <w:t>určitou</w:t>
      </w:r>
      <w:r w:rsidR="009A2404" w:rsidRPr="009A2404">
        <w:rPr>
          <w:rFonts w:ascii="Arial" w:hAnsi="Arial" w:cs="Arial"/>
          <w:sz w:val="14"/>
          <w:szCs w:val="14"/>
        </w:rPr>
        <w:t xml:space="preserve"> </w:t>
      </w:r>
      <w:r w:rsidR="0023507A" w:rsidRPr="009A2404">
        <w:rPr>
          <w:rFonts w:ascii="Arial" w:hAnsi="Arial" w:cs="Arial"/>
          <w:sz w:val="14"/>
          <w:szCs w:val="14"/>
        </w:rPr>
        <w:t>od podpisu smlouvy,</w:t>
      </w:r>
      <w:r w:rsidRPr="009A2404">
        <w:rPr>
          <w:rFonts w:ascii="Arial" w:hAnsi="Arial" w:cs="Arial"/>
          <w:sz w:val="14"/>
          <w:szCs w:val="14"/>
        </w:rPr>
        <w:t xml:space="preserve"> s datem zahájení poskytování služby viz bod 3.1. Smlouvy.</w:t>
      </w:r>
    </w:p>
    <w:p w14:paraId="480592CE" w14:textId="77777777" w:rsidR="0055150F" w:rsidRDefault="0055150F" w:rsidP="0055150F">
      <w:pPr>
        <w:rPr>
          <w:rFonts w:ascii="Arial" w:hAnsi="Arial" w:cs="Arial"/>
          <w:sz w:val="14"/>
          <w:szCs w:val="14"/>
        </w:rPr>
      </w:pPr>
      <w:r w:rsidRPr="009A2404">
        <w:rPr>
          <w:rFonts w:ascii="Arial" w:hAnsi="Arial" w:cs="Arial"/>
          <w:sz w:val="14"/>
          <w:szCs w:val="14"/>
        </w:rPr>
        <w:t>4.2 Smlouvu je možno ukonč</w:t>
      </w:r>
      <w:r>
        <w:rPr>
          <w:rFonts w:ascii="Arial" w:hAnsi="Arial" w:cs="Arial"/>
          <w:sz w:val="14"/>
          <w:szCs w:val="14"/>
        </w:rPr>
        <w:t>it:</w:t>
      </w:r>
    </w:p>
    <w:p w14:paraId="18DDCED1" w14:textId="77777777" w:rsidR="0055150F" w:rsidRDefault="0055150F" w:rsidP="0055150F">
      <w:pPr>
        <w:pStyle w:val="Odstavecseseznamem"/>
        <w:numPr>
          <w:ilvl w:val="0"/>
          <w:numId w:val="31"/>
        </w:numPr>
        <w:ind w:left="426"/>
        <w:jc w:val="both"/>
        <w:rPr>
          <w:rFonts w:ascii="Arial" w:hAnsi="Arial" w:cs="Arial"/>
          <w:sz w:val="14"/>
          <w:szCs w:val="14"/>
        </w:rPr>
      </w:pPr>
      <w:bookmarkStart w:id="3" w:name="_Hlk12014574"/>
      <w:r>
        <w:rPr>
          <w:rFonts w:ascii="Arial" w:hAnsi="Arial" w:cs="Arial"/>
          <w:sz w:val="14"/>
          <w:szCs w:val="14"/>
        </w:rPr>
        <w:t>dohodou,</w:t>
      </w:r>
    </w:p>
    <w:p w14:paraId="1053E392" w14:textId="77777777" w:rsidR="0055150F" w:rsidRDefault="0055150F" w:rsidP="0055150F">
      <w:pPr>
        <w:pStyle w:val="Odstavecseseznamem"/>
        <w:numPr>
          <w:ilvl w:val="0"/>
          <w:numId w:val="31"/>
        </w:numPr>
        <w:ind w:left="426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výpovědí Účastníka z důvodu změny podmínek v neprospěch Účastníka (zvýšení ceny, zhoršení servisních podmínek, nové závazky Účastníka). Podmínkou platnosti výpovědi je, že byla podána Účastníkem do 30 kalendářních dnů po oznámení takové změny Poskytovatelem; Pro případ, že podnikatel nezmění vlastní cenu služby (cenu bez DPH) a k navýšení nebo snížení výsledné ceny (ceny s DPH) dojde pouze v důsledku změny sazby DPH, je tato změna vynucena změnou právní úpravy a účastník nemá právo smlouvu bez sankce ukončit</w:t>
      </w:r>
    </w:p>
    <w:p w14:paraId="7D4E21FD" w14:textId="77777777" w:rsidR="0055150F" w:rsidRDefault="0055150F" w:rsidP="0055150F">
      <w:pPr>
        <w:pStyle w:val="Odstavecseseznamem"/>
        <w:numPr>
          <w:ilvl w:val="0"/>
          <w:numId w:val="31"/>
        </w:numPr>
        <w:ind w:left="426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výpovědí Účastníka či Poskytovatele bez udání důvodu.</w:t>
      </w:r>
    </w:p>
    <w:p w14:paraId="42763311" w14:textId="466B782B" w:rsidR="009A2404" w:rsidRPr="009A2404" w:rsidRDefault="0055150F" w:rsidP="0055150F">
      <w:pPr>
        <w:pStyle w:val="Odstavecseseznamem"/>
        <w:numPr>
          <w:ilvl w:val="0"/>
          <w:numId w:val="31"/>
        </w:numPr>
        <w:ind w:left="426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odstoupením z důvodu podstatného porušení Smlouvy ze strany Poskytovatele (čl. 7.1 Všeobecných podmínek) nebo Účastníka (čl. 7.2). </w:t>
      </w:r>
      <w:bookmarkEnd w:id="3"/>
      <w:r>
        <w:rPr>
          <w:rFonts w:ascii="Arial" w:hAnsi="Arial" w:cs="Arial"/>
          <w:sz w:val="14"/>
          <w:szCs w:val="14"/>
        </w:rPr>
        <w:t>Výpověď i odstoupení musí mít písemnou formu. Výpovědní doba činí 30 dní a počíná běžet od prvého dne následujícího po doručení písemné výpovědi druhé straně. Po dobu výpovědní lhůty trvá povinnost Poskytovatele poskytovat Služby v plné kvalitě a povinnost Účastníka platit ceny dle Smlouvy. Odstoupení je účinné dnem následujícím po jeho doručení druhé smluvní straně.</w:t>
      </w:r>
    </w:p>
    <w:p w14:paraId="0BF7AC37" w14:textId="77777777" w:rsidR="0055150F" w:rsidRDefault="0055150F" w:rsidP="0055150F">
      <w:pPr>
        <w:rPr>
          <w:rFonts w:ascii="Arial" w:hAnsi="Arial" w:cs="Arial"/>
          <w:sz w:val="14"/>
          <w:szCs w:val="14"/>
        </w:rPr>
      </w:pPr>
    </w:p>
    <w:p w14:paraId="073707F2" w14:textId="77777777" w:rsidR="0055150F" w:rsidRDefault="0055150F" w:rsidP="0055150F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highlight w:val="lightGray"/>
        </w:rPr>
        <w:t>5. Práva a povinnosti smluvních stran</w:t>
      </w:r>
    </w:p>
    <w:p w14:paraId="6538968B" w14:textId="77777777" w:rsidR="0055150F" w:rsidRDefault="0055150F" w:rsidP="0055150F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5.1 Na poskytování </w:t>
      </w:r>
      <w:proofErr w:type="gramStart"/>
      <w:r>
        <w:rPr>
          <w:rFonts w:ascii="Arial" w:hAnsi="Arial" w:cs="Arial"/>
          <w:sz w:val="14"/>
          <w:szCs w:val="14"/>
        </w:rPr>
        <w:t>Služby  vymezené</w:t>
      </w:r>
      <w:proofErr w:type="gramEnd"/>
      <w:r>
        <w:rPr>
          <w:rFonts w:ascii="Arial" w:hAnsi="Arial" w:cs="Arial"/>
          <w:sz w:val="14"/>
          <w:szCs w:val="14"/>
        </w:rPr>
        <w:t xml:space="preserve"> Smlouvou se pro obě  smluvní strany vztahují ustanovení platných VOP.</w:t>
      </w:r>
      <w:bookmarkStart w:id="4" w:name="_Hlk12287450"/>
    </w:p>
    <w:bookmarkEnd w:id="4"/>
    <w:p w14:paraId="46F44536" w14:textId="77777777" w:rsidR="0055150F" w:rsidRDefault="0055150F" w:rsidP="0055150F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5.2 Účastník ručí za bezpečnost svých </w:t>
      </w:r>
      <w:proofErr w:type="gramStart"/>
      <w:r>
        <w:rPr>
          <w:rFonts w:ascii="Arial" w:hAnsi="Arial" w:cs="Arial"/>
          <w:sz w:val="14"/>
          <w:szCs w:val="14"/>
        </w:rPr>
        <w:t>dat  na</w:t>
      </w:r>
      <w:proofErr w:type="gramEnd"/>
      <w:r>
        <w:rPr>
          <w:rFonts w:ascii="Arial" w:hAnsi="Arial" w:cs="Arial"/>
          <w:sz w:val="14"/>
          <w:szCs w:val="14"/>
        </w:rPr>
        <w:t xml:space="preserve"> připojeném počítači sám.</w:t>
      </w:r>
    </w:p>
    <w:p w14:paraId="241005FB" w14:textId="77777777" w:rsidR="0055150F" w:rsidRDefault="0055150F" w:rsidP="0055150F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5.3 Účastník </w:t>
      </w:r>
      <w:proofErr w:type="gramStart"/>
      <w:r>
        <w:rPr>
          <w:rFonts w:ascii="Arial" w:hAnsi="Arial" w:cs="Arial"/>
          <w:sz w:val="14"/>
          <w:szCs w:val="14"/>
        </w:rPr>
        <w:t>není  oprávněn</w:t>
      </w:r>
      <w:proofErr w:type="gramEnd"/>
      <w:r>
        <w:rPr>
          <w:rFonts w:ascii="Arial" w:hAnsi="Arial" w:cs="Arial"/>
          <w:sz w:val="14"/>
          <w:szCs w:val="14"/>
        </w:rPr>
        <w:t xml:space="preserve"> připojovat do sítě  jiné/jiná zařízení než  ta,  jež jsou uvedena v této Smlouvě.</w:t>
      </w:r>
    </w:p>
    <w:p w14:paraId="15C22E1A" w14:textId="77777777" w:rsidR="0055150F" w:rsidRDefault="0055150F" w:rsidP="0055150F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5.4 Účastník prohlašuje, že hromosvodná soustava objektu odpovídá požadavkům platné ČSN.</w:t>
      </w:r>
    </w:p>
    <w:p w14:paraId="556F4C99" w14:textId="77777777" w:rsidR="0055150F" w:rsidRDefault="0055150F" w:rsidP="0055150F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5.5 Účastník bere </w:t>
      </w:r>
      <w:proofErr w:type="gramStart"/>
      <w:r>
        <w:rPr>
          <w:rFonts w:ascii="Arial" w:hAnsi="Arial" w:cs="Arial"/>
          <w:sz w:val="14"/>
          <w:szCs w:val="14"/>
        </w:rPr>
        <w:t>na  vědomí</w:t>
      </w:r>
      <w:proofErr w:type="gramEnd"/>
      <w:r>
        <w:rPr>
          <w:rFonts w:ascii="Arial" w:hAnsi="Arial" w:cs="Arial"/>
          <w:sz w:val="14"/>
          <w:szCs w:val="14"/>
        </w:rPr>
        <w:t>, že  zařízení jsou  instalována v souladu s technickými podmínkami výrobce případné změny v místě instalace je nutno předem projednat s poskytovatelem. Při nedodržení této povinnosti ztrácí účastník právo na uplatnění opravy v záruce.</w:t>
      </w:r>
    </w:p>
    <w:p w14:paraId="29DA696B" w14:textId="77777777" w:rsidR="0055150F" w:rsidRDefault="0055150F" w:rsidP="0055150F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5.6 Poskytovatel zjišťuje Účastníkem uplatněnou vadu, nefunkčnost služby v garantovaném rozhraní dle VOP.</w:t>
      </w:r>
    </w:p>
    <w:p w14:paraId="3B0AED90" w14:textId="77777777" w:rsidR="0055150F" w:rsidRDefault="0055150F" w:rsidP="0055150F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5.7 V případě porušení platební povinnosti Uživatele je Poskytovatel oprávněn započíst/použít případný přeplatek služby z předchozího období či předplacenou službu </w:t>
      </w:r>
      <w:proofErr w:type="gramStart"/>
      <w:r>
        <w:rPr>
          <w:rFonts w:ascii="Arial" w:hAnsi="Arial" w:cs="Arial"/>
          <w:sz w:val="14"/>
          <w:szCs w:val="14"/>
        </w:rPr>
        <w:t>na  nedoplatek</w:t>
      </w:r>
      <w:proofErr w:type="gramEnd"/>
      <w:r>
        <w:rPr>
          <w:rFonts w:ascii="Arial" w:hAnsi="Arial" w:cs="Arial"/>
          <w:sz w:val="14"/>
          <w:szCs w:val="14"/>
        </w:rPr>
        <w:t xml:space="preserve">, přičemž platí  </w:t>
      </w:r>
      <w:proofErr w:type="spellStart"/>
      <w:r>
        <w:rPr>
          <w:rFonts w:ascii="Arial" w:hAnsi="Arial" w:cs="Arial"/>
          <w:sz w:val="14"/>
          <w:szCs w:val="14"/>
        </w:rPr>
        <w:t>ust</w:t>
      </w:r>
      <w:proofErr w:type="spellEnd"/>
      <w:r>
        <w:rPr>
          <w:rFonts w:ascii="Arial" w:hAnsi="Arial" w:cs="Arial"/>
          <w:sz w:val="14"/>
          <w:szCs w:val="14"/>
        </w:rPr>
        <w:t xml:space="preserve">.  §1 </w:t>
      </w:r>
      <w:proofErr w:type="gramStart"/>
      <w:r>
        <w:rPr>
          <w:rFonts w:ascii="Arial" w:hAnsi="Arial" w:cs="Arial"/>
          <w:sz w:val="14"/>
          <w:szCs w:val="14"/>
        </w:rPr>
        <w:t xml:space="preserve">932  </w:t>
      </w:r>
      <w:proofErr w:type="spellStart"/>
      <w:r>
        <w:rPr>
          <w:rFonts w:ascii="Arial" w:hAnsi="Arial" w:cs="Arial"/>
          <w:sz w:val="14"/>
          <w:szCs w:val="14"/>
        </w:rPr>
        <w:t>obč</w:t>
      </w:r>
      <w:proofErr w:type="spellEnd"/>
      <w:r>
        <w:rPr>
          <w:rFonts w:ascii="Arial" w:hAnsi="Arial" w:cs="Arial"/>
          <w:sz w:val="14"/>
          <w:szCs w:val="14"/>
        </w:rPr>
        <w:t>.</w:t>
      </w:r>
      <w:proofErr w:type="gramEnd"/>
      <w:r>
        <w:rPr>
          <w:rFonts w:ascii="Arial" w:hAnsi="Arial" w:cs="Arial"/>
          <w:sz w:val="14"/>
          <w:szCs w:val="14"/>
        </w:rPr>
        <w:t xml:space="preserve">  zákoníku, tj. nejprve </w:t>
      </w:r>
      <w:proofErr w:type="gramStart"/>
      <w:r>
        <w:rPr>
          <w:rFonts w:ascii="Arial" w:hAnsi="Arial" w:cs="Arial"/>
          <w:sz w:val="14"/>
          <w:szCs w:val="14"/>
        </w:rPr>
        <w:t>se  započtou</w:t>
      </w:r>
      <w:proofErr w:type="gramEnd"/>
      <w:r>
        <w:rPr>
          <w:rFonts w:ascii="Arial" w:hAnsi="Arial" w:cs="Arial"/>
          <w:sz w:val="14"/>
          <w:szCs w:val="14"/>
        </w:rPr>
        <w:t xml:space="preserve"> náklady spojené s uplatněním pohledávky, úroky  z prodlení, smluvní pokuty sjednané touto smlouvou a Všeobecnými smluvními podmínkami a posléze na  nejstarší nedoplatek-jistinu a po uhrazení všech dlužných jistin na  náhradu škody. Určí-li Uživatel, že plní nejdříve </w:t>
      </w:r>
      <w:proofErr w:type="gramStart"/>
      <w:r>
        <w:rPr>
          <w:rFonts w:ascii="Arial" w:hAnsi="Arial" w:cs="Arial"/>
          <w:sz w:val="14"/>
          <w:szCs w:val="14"/>
        </w:rPr>
        <w:t>na  jistinu</w:t>
      </w:r>
      <w:proofErr w:type="gramEnd"/>
      <w:r>
        <w:rPr>
          <w:rFonts w:ascii="Arial" w:hAnsi="Arial" w:cs="Arial"/>
          <w:sz w:val="14"/>
          <w:szCs w:val="14"/>
        </w:rPr>
        <w:t>, úročí  se  náklady spojené s uplatněním pohledávky i úroky.</w:t>
      </w:r>
    </w:p>
    <w:p w14:paraId="2D486FED" w14:textId="77777777" w:rsidR="0055150F" w:rsidRDefault="0055150F" w:rsidP="0055150F">
      <w:pPr>
        <w:spacing w:line="254" w:lineRule="auto"/>
        <w:ind w:left="125" w:right="57"/>
        <w:jc w:val="both"/>
        <w:rPr>
          <w:rFonts w:ascii="Arial" w:hAnsi="Arial" w:cs="Arial"/>
          <w:w w:val="117"/>
          <w:sz w:val="14"/>
          <w:szCs w:val="14"/>
        </w:rPr>
      </w:pPr>
    </w:p>
    <w:p w14:paraId="4EFA9CEE" w14:textId="77777777" w:rsidR="0055150F" w:rsidRDefault="0055150F" w:rsidP="0055150F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highlight w:val="lightGray"/>
        </w:rPr>
        <w:t>6. Reklamace</w:t>
      </w:r>
    </w:p>
    <w:p w14:paraId="7F633B63" w14:textId="77777777" w:rsidR="0055150F" w:rsidRDefault="0055150F" w:rsidP="0055150F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6.1 V případě trvalé nebo pravidelně </w:t>
      </w:r>
      <w:proofErr w:type="gramStart"/>
      <w:r>
        <w:rPr>
          <w:rFonts w:ascii="Arial" w:hAnsi="Arial" w:cs="Arial"/>
          <w:sz w:val="14"/>
          <w:szCs w:val="14"/>
        </w:rPr>
        <w:t>se  opakující</w:t>
      </w:r>
      <w:proofErr w:type="gramEnd"/>
      <w:r>
        <w:rPr>
          <w:rFonts w:ascii="Arial" w:hAnsi="Arial" w:cs="Arial"/>
          <w:sz w:val="14"/>
          <w:szCs w:val="14"/>
        </w:rPr>
        <w:t xml:space="preserve"> odchylky skutečného  výkonu služby přístupu k internetu, zejména pokud jde  o rychlost,   od stanovených parametrů, je  účastník oprávněn reklamovat poskytovanou službu dle  Všeobecných podmínek pro  poskytování veřejných telekomunikačních služeb, dále  jen „VOP“, tedy v souladu s </w:t>
      </w:r>
      <w:proofErr w:type="spellStart"/>
      <w:r>
        <w:rPr>
          <w:rFonts w:ascii="Arial" w:hAnsi="Arial" w:cs="Arial"/>
          <w:sz w:val="14"/>
          <w:szCs w:val="14"/>
        </w:rPr>
        <w:t>ust</w:t>
      </w:r>
      <w:proofErr w:type="spellEnd"/>
      <w:r>
        <w:rPr>
          <w:rFonts w:ascii="Arial" w:hAnsi="Arial" w:cs="Arial"/>
          <w:sz w:val="14"/>
          <w:szCs w:val="14"/>
        </w:rPr>
        <w:t xml:space="preserve">. bodu 15 VOP. </w:t>
      </w:r>
    </w:p>
    <w:p w14:paraId="1CEA3882" w14:textId="77777777" w:rsidR="0055150F" w:rsidRDefault="0055150F" w:rsidP="0055150F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6.2 Reklamace proti výši účtovaných cen za Služby na základě Smlouvy nemá odkladný účinek a Účastník je povinen zaplatit účtovanou cenu v plné výši do data splatnosti.</w:t>
      </w:r>
    </w:p>
    <w:p w14:paraId="60868A4C" w14:textId="77777777" w:rsidR="0055150F" w:rsidRDefault="0055150F" w:rsidP="0055150F">
      <w:pPr>
        <w:rPr>
          <w:rFonts w:ascii="Arial" w:hAnsi="Arial" w:cs="Arial"/>
          <w:sz w:val="14"/>
          <w:szCs w:val="14"/>
        </w:rPr>
      </w:pPr>
    </w:p>
    <w:p w14:paraId="247472DB" w14:textId="77777777" w:rsidR="0055150F" w:rsidRDefault="0055150F" w:rsidP="0055150F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highlight w:val="lightGray"/>
        </w:rPr>
        <w:t>7. Nájem zařízení</w:t>
      </w:r>
    </w:p>
    <w:p w14:paraId="22670EF5" w14:textId="77777777" w:rsidR="0055150F" w:rsidRPr="005E6DD5" w:rsidRDefault="0055150F" w:rsidP="0055150F">
      <w:pPr>
        <w:rPr>
          <w:rFonts w:ascii="Arial" w:hAnsi="Arial" w:cs="Arial"/>
          <w:sz w:val="14"/>
          <w:szCs w:val="14"/>
        </w:rPr>
      </w:pPr>
      <w:r w:rsidRPr="005E6DD5">
        <w:rPr>
          <w:rFonts w:ascii="Arial" w:hAnsi="Arial" w:cs="Arial"/>
          <w:sz w:val="14"/>
          <w:szCs w:val="14"/>
        </w:rPr>
        <w:t xml:space="preserve">7.1 Účastníkovi </w:t>
      </w:r>
      <w:proofErr w:type="gramStart"/>
      <w:r w:rsidRPr="005E6DD5">
        <w:rPr>
          <w:rFonts w:ascii="Arial" w:hAnsi="Arial" w:cs="Arial"/>
          <w:sz w:val="14"/>
          <w:szCs w:val="14"/>
        </w:rPr>
        <w:t>bylo  pronajato</w:t>
      </w:r>
      <w:proofErr w:type="gramEnd"/>
      <w:r w:rsidRPr="005E6DD5">
        <w:rPr>
          <w:rFonts w:ascii="Arial" w:hAnsi="Arial" w:cs="Arial"/>
          <w:sz w:val="14"/>
          <w:szCs w:val="14"/>
        </w:rPr>
        <w:t xml:space="preserve"> zařízení včetně napájecího zdroje, a to:</w:t>
      </w:r>
    </w:p>
    <w:p w14:paraId="66B586D9" w14:textId="117BC80D" w:rsidR="0055150F" w:rsidRPr="005E6DD5" w:rsidRDefault="009A5A1D" w:rsidP="0055150F">
      <w:pPr>
        <w:rPr>
          <w:rFonts w:ascii="Arial" w:hAnsi="Arial" w:cs="Arial"/>
        </w:rPr>
      </w:pPr>
      <w:sdt>
        <w:sdtPr>
          <w:rPr>
            <w:rFonts w:ascii="Arial" w:hAnsi="Arial" w:cs="Arial"/>
            <w:sz w:val="22"/>
            <w:szCs w:val="22"/>
          </w:rPr>
          <w:id w:val="-41008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50F" w:rsidRPr="005E6DD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5150F" w:rsidRPr="005E6DD5">
        <w:rPr>
          <w:rFonts w:ascii="Arial" w:hAnsi="Arial" w:cs="Arial"/>
        </w:rPr>
        <w:t xml:space="preserve"> </w:t>
      </w:r>
      <w:proofErr w:type="spellStart"/>
      <w:proofErr w:type="gramStart"/>
      <w:r w:rsidR="0055150F" w:rsidRPr="005E6DD5">
        <w:rPr>
          <w:rFonts w:ascii="Arial" w:hAnsi="Arial" w:cs="Arial"/>
        </w:rPr>
        <w:t>ePMP</w:t>
      </w:r>
      <w:proofErr w:type="spellEnd"/>
      <w:r w:rsidR="0055150F" w:rsidRPr="005E6DD5">
        <w:rPr>
          <w:rFonts w:ascii="Arial" w:hAnsi="Arial" w:cs="Arial"/>
        </w:rPr>
        <w:t xml:space="preserve">  </w:t>
      </w:r>
      <w:proofErr w:type="spellStart"/>
      <w:r w:rsidR="0055150F" w:rsidRPr="005E6DD5">
        <w:rPr>
          <w:rFonts w:ascii="Arial" w:hAnsi="Arial" w:cs="Arial"/>
        </w:rPr>
        <w:t>Force</w:t>
      </w:r>
      <w:proofErr w:type="spellEnd"/>
      <w:proofErr w:type="gramEnd"/>
      <w:r w:rsidR="0055150F" w:rsidRPr="005E6DD5">
        <w:rPr>
          <w:rFonts w:ascii="Arial" w:hAnsi="Arial" w:cs="Arial"/>
        </w:rPr>
        <w:t xml:space="preserve"> 180</w:t>
      </w:r>
      <w:r w:rsidR="0055150F" w:rsidRPr="005E6DD5">
        <w:rPr>
          <w:rFonts w:ascii="Arial" w:hAnsi="Arial" w:cs="Arial"/>
        </w:rPr>
        <w:tab/>
      </w:r>
      <w:r w:rsidR="0055150F" w:rsidRPr="005E6DD5">
        <w:rPr>
          <w:rFonts w:ascii="Arial" w:hAnsi="Arial" w:cs="Arial"/>
        </w:rPr>
        <w:tab/>
      </w:r>
      <w:sdt>
        <w:sdtPr>
          <w:rPr>
            <w:rFonts w:ascii="Arial" w:hAnsi="Arial" w:cs="Arial"/>
            <w:sz w:val="22"/>
            <w:szCs w:val="22"/>
          </w:rPr>
          <w:id w:val="457538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DD5" w:rsidRPr="005E6DD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5150F" w:rsidRPr="005E6DD5">
        <w:rPr>
          <w:rFonts w:ascii="Arial" w:hAnsi="Arial" w:cs="Arial"/>
        </w:rPr>
        <w:t xml:space="preserve"> </w:t>
      </w:r>
      <w:proofErr w:type="spellStart"/>
      <w:r w:rsidR="0055150F" w:rsidRPr="005E6DD5">
        <w:rPr>
          <w:rFonts w:ascii="Arial" w:hAnsi="Arial" w:cs="Arial"/>
        </w:rPr>
        <w:t>Routerboard</w:t>
      </w:r>
      <w:proofErr w:type="spellEnd"/>
      <w:r w:rsidR="0055150F" w:rsidRPr="005E6DD5">
        <w:rPr>
          <w:rFonts w:ascii="Arial" w:hAnsi="Arial" w:cs="Arial"/>
        </w:rPr>
        <w:t xml:space="preserve">  SXT</w:t>
      </w:r>
      <w:r w:rsidR="0055150F" w:rsidRPr="005E6DD5">
        <w:rPr>
          <w:rFonts w:ascii="Arial" w:hAnsi="Arial" w:cs="Arial"/>
        </w:rPr>
        <w:tab/>
      </w:r>
      <w:r w:rsidR="0055150F" w:rsidRPr="005E6DD5">
        <w:rPr>
          <w:rFonts w:ascii="Arial" w:hAnsi="Arial" w:cs="Arial"/>
        </w:rPr>
        <w:tab/>
      </w:r>
      <w:sdt>
        <w:sdtPr>
          <w:rPr>
            <w:rFonts w:ascii="Arial" w:hAnsi="Arial" w:cs="Arial"/>
            <w:sz w:val="22"/>
            <w:szCs w:val="22"/>
          </w:rPr>
          <w:id w:val="-167412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50F" w:rsidRPr="005E6DD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5150F" w:rsidRPr="005E6DD5">
        <w:rPr>
          <w:rFonts w:ascii="Arial" w:hAnsi="Arial" w:cs="Arial"/>
          <w:sz w:val="22"/>
          <w:szCs w:val="22"/>
        </w:rPr>
        <w:t xml:space="preserve"> </w:t>
      </w:r>
      <w:r w:rsidR="0055150F" w:rsidRPr="005E6DD5">
        <w:rPr>
          <w:rFonts w:ascii="Arial" w:hAnsi="Arial" w:cs="Arial"/>
        </w:rPr>
        <w:t>ONT HG8245</w:t>
      </w:r>
    </w:p>
    <w:p w14:paraId="5D03155C" w14:textId="77777777" w:rsidR="0055150F" w:rsidRPr="005E6DD5" w:rsidRDefault="009A5A1D" w:rsidP="0055150F">
      <w:pPr>
        <w:rPr>
          <w:rFonts w:ascii="Arial" w:hAnsi="Arial" w:cs="Arial"/>
        </w:rPr>
      </w:pPr>
      <w:sdt>
        <w:sdtPr>
          <w:rPr>
            <w:rFonts w:ascii="Arial" w:hAnsi="Arial" w:cs="Arial"/>
            <w:sz w:val="22"/>
            <w:szCs w:val="22"/>
          </w:rPr>
          <w:id w:val="631677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50F" w:rsidRPr="005E6DD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5150F" w:rsidRPr="005E6DD5">
        <w:rPr>
          <w:rFonts w:ascii="Arial" w:hAnsi="Arial" w:cs="Arial"/>
        </w:rPr>
        <w:t xml:space="preserve"> </w:t>
      </w:r>
      <w:proofErr w:type="spellStart"/>
      <w:proofErr w:type="gramStart"/>
      <w:r w:rsidR="0055150F" w:rsidRPr="005E6DD5">
        <w:rPr>
          <w:rFonts w:ascii="Arial" w:hAnsi="Arial" w:cs="Arial"/>
        </w:rPr>
        <w:t>ePMP</w:t>
      </w:r>
      <w:proofErr w:type="spellEnd"/>
      <w:r w:rsidR="0055150F" w:rsidRPr="005E6DD5">
        <w:rPr>
          <w:rFonts w:ascii="Arial" w:hAnsi="Arial" w:cs="Arial"/>
        </w:rPr>
        <w:t xml:space="preserve">  </w:t>
      </w:r>
      <w:proofErr w:type="spellStart"/>
      <w:r w:rsidR="0055150F" w:rsidRPr="005E6DD5">
        <w:rPr>
          <w:rFonts w:ascii="Arial" w:hAnsi="Arial" w:cs="Arial"/>
        </w:rPr>
        <w:t>Force</w:t>
      </w:r>
      <w:proofErr w:type="spellEnd"/>
      <w:proofErr w:type="gramEnd"/>
      <w:r w:rsidR="0055150F" w:rsidRPr="005E6DD5">
        <w:rPr>
          <w:rFonts w:ascii="Arial" w:hAnsi="Arial" w:cs="Arial"/>
        </w:rPr>
        <w:t xml:space="preserve"> 190</w:t>
      </w:r>
      <w:r w:rsidR="0055150F" w:rsidRPr="005E6DD5">
        <w:rPr>
          <w:rFonts w:ascii="Arial" w:hAnsi="Arial" w:cs="Arial"/>
        </w:rPr>
        <w:tab/>
        <w:t xml:space="preserve">             </w:t>
      </w:r>
      <w:sdt>
        <w:sdtPr>
          <w:rPr>
            <w:rFonts w:ascii="Arial" w:hAnsi="Arial" w:cs="Arial"/>
            <w:sz w:val="22"/>
            <w:szCs w:val="22"/>
          </w:rPr>
          <w:id w:val="1830174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50F" w:rsidRPr="005E6DD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5150F" w:rsidRPr="005E6DD5">
        <w:rPr>
          <w:rFonts w:ascii="Arial" w:hAnsi="Arial" w:cs="Arial"/>
        </w:rPr>
        <w:t xml:space="preserve"> </w:t>
      </w:r>
      <w:proofErr w:type="spellStart"/>
      <w:r w:rsidR="0055150F" w:rsidRPr="005E6DD5">
        <w:rPr>
          <w:rFonts w:ascii="Arial" w:hAnsi="Arial" w:cs="Arial"/>
        </w:rPr>
        <w:t>Routerboard</w:t>
      </w:r>
      <w:proofErr w:type="spellEnd"/>
      <w:r w:rsidR="0055150F" w:rsidRPr="005E6DD5">
        <w:rPr>
          <w:rFonts w:ascii="Arial" w:hAnsi="Arial" w:cs="Arial"/>
        </w:rPr>
        <w:t xml:space="preserve"> SEXTANT</w:t>
      </w:r>
      <w:r w:rsidR="0055150F" w:rsidRPr="005E6DD5">
        <w:rPr>
          <w:rFonts w:ascii="Arial" w:hAnsi="Arial" w:cs="Arial"/>
        </w:rPr>
        <w:tab/>
      </w:r>
      <w:sdt>
        <w:sdtPr>
          <w:rPr>
            <w:rFonts w:ascii="Arial" w:hAnsi="Arial" w:cs="Arial"/>
            <w:sz w:val="22"/>
            <w:szCs w:val="22"/>
          </w:rPr>
          <w:id w:val="1669125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50F" w:rsidRPr="005E6DD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5150F" w:rsidRPr="005E6DD5">
        <w:rPr>
          <w:rFonts w:ascii="Arial" w:hAnsi="Arial" w:cs="Arial"/>
          <w:sz w:val="28"/>
          <w:szCs w:val="28"/>
        </w:rPr>
        <w:t xml:space="preserve"> </w:t>
      </w:r>
      <w:r w:rsidR="0055150F" w:rsidRPr="005E6DD5">
        <w:rPr>
          <w:rFonts w:ascii="Arial" w:hAnsi="Arial" w:cs="Arial"/>
        </w:rPr>
        <w:t xml:space="preserve">RB LHG 60 GHz </w:t>
      </w:r>
    </w:p>
    <w:p w14:paraId="5A576527" w14:textId="54B64881" w:rsidR="0055150F" w:rsidRPr="005E6DD5" w:rsidRDefault="009A5A1D" w:rsidP="0055150F">
      <w:pPr>
        <w:rPr>
          <w:rFonts w:ascii="Arial" w:hAnsi="Arial" w:cs="Arial"/>
        </w:rPr>
      </w:pPr>
      <w:sdt>
        <w:sdtPr>
          <w:rPr>
            <w:rFonts w:ascii="Arial" w:hAnsi="Arial" w:cs="Arial"/>
            <w:sz w:val="22"/>
            <w:szCs w:val="22"/>
          </w:rPr>
          <w:id w:val="-19552408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5150F" w:rsidRPr="005E6DD5">
            <w:rPr>
              <w:rFonts w:ascii="MS Gothic" w:eastAsia="MS Gothic" w:hAnsi="MS Gothic" w:cs="Arial" w:hint="eastAsia"/>
              <w:sz w:val="22"/>
              <w:szCs w:val="22"/>
            </w:rPr>
            <w:t>☒</w:t>
          </w:r>
        </w:sdtContent>
      </w:sdt>
      <w:r w:rsidR="0055150F" w:rsidRPr="005E6DD5">
        <w:rPr>
          <w:rFonts w:ascii="Arial" w:hAnsi="Arial" w:cs="Arial"/>
        </w:rPr>
        <w:t xml:space="preserve"> </w:t>
      </w:r>
      <w:r w:rsidR="005E6DD5" w:rsidRPr="005E6DD5">
        <w:rPr>
          <w:rFonts w:ascii="Arial" w:hAnsi="Arial" w:cs="Arial"/>
        </w:rPr>
        <w:t xml:space="preserve">2ks </w:t>
      </w:r>
      <w:proofErr w:type="spellStart"/>
      <w:proofErr w:type="gramStart"/>
      <w:r w:rsidR="0055150F" w:rsidRPr="005E6DD5">
        <w:rPr>
          <w:rFonts w:ascii="Arial" w:hAnsi="Arial" w:cs="Arial"/>
        </w:rPr>
        <w:t>ePMP</w:t>
      </w:r>
      <w:proofErr w:type="spellEnd"/>
      <w:r w:rsidR="0055150F" w:rsidRPr="005E6DD5">
        <w:rPr>
          <w:rFonts w:ascii="Arial" w:hAnsi="Arial" w:cs="Arial"/>
        </w:rPr>
        <w:t xml:space="preserve">  </w:t>
      </w:r>
      <w:proofErr w:type="spellStart"/>
      <w:r w:rsidR="0055150F" w:rsidRPr="005E6DD5">
        <w:rPr>
          <w:rFonts w:ascii="Arial" w:hAnsi="Arial" w:cs="Arial"/>
        </w:rPr>
        <w:t>Force</w:t>
      </w:r>
      <w:proofErr w:type="spellEnd"/>
      <w:proofErr w:type="gramEnd"/>
      <w:r w:rsidR="0055150F" w:rsidRPr="005E6DD5">
        <w:rPr>
          <w:rFonts w:ascii="Arial" w:hAnsi="Arial" w:cs="Arial"/>
        </w:rPr>
        <w:t xml:space="preserve"> 200</w:t>
      </w:r>
      <w:r w:rsidR="0055150F" w:rsidRPr="005E6DD5">
        <w:rPr>
          <w:rFonts w:ascii="Arial" w:hAnsi="Arial" w:cs="Arial"/>
        </w:rPr>
        <w:tab/>
      </w:r>
      <w:sdt>
        <w:sdtPr>
          <w:rPr>
            <w:rFonts w:ascii="Arial" w:hAnsi="Arial" w:cs="Arial"/>
            <w:sz w:val="22"/>
            <w:szCs w:val="22"/>
          </w:rPr>
          <w:id w:val="1912497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DD5" w:rsidRPr="005E6DD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5150F" w:rsidRPr="005E6DD5">
        <w:rPr>
          <w:rFonts w:ascii="Arial" w:hAnsi="Arial" w:cs="Arial"/>
        </w:rPr>
        <w:t xml:space="preserve"> </w:t>
      </w:r>
      <w:proofErr w:type="spellStart"/>
      <w:r w:rsidR="0055150F" w:rsidRPr="005E6DD5">
        <w:rPr>
          <w:rFonts w:ascii="Arial" w:hAnsi="Arial" w:cs="Arial"/>
        </w:rPr>
        <w:t>Routerboard</w:t>
      </w:r>
      <w:proofErr w:type="spellEnd"/>
      <w:r w:rsidR="0055150F" w:rsidRPr="005E6DD5">
        <w:rPr>
          <w:rFonts w:ascii="Arial" w:hAnsi="Arial" w:cs="Arial"/>
        </w:rPr>
        <w:t xml:space="preserve"> LHG</w:t>
      </w:r>
      <w:r w:rsidR="0055150F" w:rsidRPr="005E6DD5">
        <w:rPr>
          <w:rFonts w:ascii="Arial" w:hAnsi="Arial" w:cs="Arial"/>
        </w:rPr>
        <w:tab/>
      </w:r>
      <w:r w:rsidR="0055150F" w:rsidRPr="005E6DD5">
        <w:rPr>
          <w:rFonts w:ascii="Arial" w:hAnsi="Arial" w:cs="Arial"/>
        </w:rPr>
        <w:tab/>
      </w:r>
      <w:sdt>
        <w:sdtPr>
          <w:rPr>
            <w:rFonts w:ascii="Arial" w:hAnsi="Arial" w:cs="Arial"/>
            <w:sz w:val="22"/>
            <w:szCs w:val="22"/>
          </w:rPr>
          <w:id w:val="-1647966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50F" w:rsidRPr="005E6DD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5150F" w:rsidRPr="005E6DD5">
        <w:rPr>
          <w:rFonts w:ascii="Arial" w:hAnsi="Arial" w:cs="Arial"/>
          <w:sz w:val="28"/>
          <w:szCs w:val="28"/>
        </w:rPr>
        <w:t xml:space="preserve"> </w:t>
      </w:r>
      <w:r w:rsidR="0055150F" w:rsidRPr="005E6DD5">
        <w:rPr>
          <w:rFonts w:ascii="Arial" w:hAnsi="Arial" w:cs="Arial"/>
        </w:rPr>
        <w:t xml:space="preserve">jiné: </w:t>
      </w:r>
    </w:p>
    <w:p w14:paraId="65D0773C" w14:textId="44903023" w:rsidR="0055150F" w:rsidRPr="005E6DD5" w:rsidRDefault="009A5A1D" w:rsidP="0055150F">
      <w:pPr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22"/>
            <w:szCs w:val="22"/>
          </w:rPr>
          <w:id w:val="1117411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50F" w:rsidRPr="005E6DD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5150F" w:rsidRPr="005E6DD5">
        <w:rPr>
          <w:rFonts w:ascii="Arial" w:hAnsi="Arial" w:cs="Arial"/>
        </w:rPr>
        <w:t xml:space="preserve"> </w:t>
      </w:r>
      <w:proofErr w:type="spellStart"/>
      <w:proofErr w:type="gramStart"/>
      <w:r w:rsidR="0055150F" w:rsidRPr="005E6DD5">
        <w:rPr>
          <w:rFonts w:ascii="Arial" w:hAnsi="Arial" w:cs="Arial"/>
        </w:rPr>
        <w:t>ePMP</w:t>
      </w:r>
      <w:proofErr w:type="spellEnd"/>
      <w:r w:rsidR="0055150F" w:rsidRPr="005E6DD5">
        <w:rPr>
          <w:rFonts w:ascii="Arial" w:hAnsi="Arial" w:cs="Arial"/>
        </w:rPr>
        <w:t xml:space="preserve">  </w:t>
      </w:r>
      <w:proofErr w:type="spellStart"/>
      <w:r w:rsidR="0055150F" w:rsidRPr="005E6DD5">
        <w:rPr>
          <w:rFonts w:ascii="Arial" w:hAnsi="Arial" w:cs="Arial"/>
        </w:rPr>
        <w:t>Force</w:t>
      </w:r>
      <w:proofErr w:type="spellEnd"/>
      <w:proofErr w:type="gramEnd"/>
      <w:r w:rsidR="0055150F" w:rsidRPr="005E6DD5">
        <w:rPr>
          <w:rFonts w:ascii="Arial" w:hAnsi="Arial" w:cs="Arial"/>
        </w:rPr>
        <w:t xml:space="preserve"> 300</w:t>
      </w:r>
      <w:r w:rsidR="0055150F" w:rsidRPr="005E6DD5">
        <w:rPr>
          <w:rFonts w:ascii="Arial" w:hAnsi="Arial" w:cs="Arial"/>
        </w:rPr>
        <w:tab/>
      </w:r>
      <w:r w:rsidR="0055150F" w:rsidRPr="005E6DD5">
        <w:rPr>
          <w:rFonts w:ascii="Arial" w:hAnsi="Arial" w:cs="Arial"/>
        </w:rPr>
        <w:tab/>
      </w:r>
      <w:sdt>
        <w:sdtPr>
          <w:rPr>
            <w:rFonts w:ascii="Arial" w:hAnsi="Arial" w:cs="Arial"/>
            <w:sz w:val="22"/>
            <w:szCs w:val="22"/>
          </w:rPr>
          <w:id w:val="505867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50F" w:rsidRPr="005E6DD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5150F" w:rsidRPr="005E6DD5">
        <w:rPr>
          <w:rFonts w:ascii="Arial" w:hAnsi="Arial" w:cs="Arial"/>
        </w:rPr>
        <w:t xml:space="preserve"> ONT HG8310</w:t>
      </w:r>
    </w:p>
    <w:p w14:paraId="097B327C" w14:textId="77777777" w:rsidR="0055150F" w:rsidRPr="005E6DD5" w:rsidRDefault="0055150F" w:rsidP="0055150F">
      <w:pPr>
        <w:rPr>
          <w:rFonts w:ascii="Arial" w:hAnsi="Arial" w:cs="Arial"/>
          <w:sz w:val="8"/>
          <w:szCs w:val="8"/>
        </w:rPr>
      </w:pPr>
      <w:r w:rsidRPr="005E6DD5">
        <w:rPr>
          <w:sz w:val="10"/>
          <w:szCs w:val="10"/>
        </w:rPr>
        <w:t xml:space="preserve">               </w:t>
      </w:r>
      <w:r w:rsidRPr="005E6DD5">
        <w:rPr>
          <w:sz w:val="12"/>
          <w:szCs w:val="12"/>
        </w:rPr>
        <w:tab/>
      </w:r>
    </w:p>
    <w:p w14:paraId="564C71EC" w14:textId="687B7E24" w:rsidR="0055150F" w:rsidRPr="005E6DD5" w:rsidRDefault="0055150F" w:rsidP="0055150F">
      <w:pPr>
        <w:rPr>
          <w:rFonts w:ascii="Arial" w:hAnsi="Arial" w:cs="Arial"/>
          <w:sz w:val="14"/>
          <w:szCs w:val="14"/>
        </w:rPr>
      </w:pPr>
      <w:r w:rsidRPr="005E6DD5">
        <w:rPr>
          <w:rFonts w:ascii="Arial" w:hAnsi="Arial" w:cs="Arial"/>
          <w:sz w:val="14"/>
          <w:szCs w:val="14"/>
        </w:rPr>
        <w:t xml:space="preserve">Hodnota </w:t>
      </w:r>
      <w:proofErr w:type="gramStart"/>
      <w:r w:rsidRPr="005E6DD5">
        <w:rPr>
          <w:rFonts w:ascii="Arial" w:hAnsi="Arial" w:cs="Arial"/>
          <w:sz w:val="14"/>
          <w:szCs w:val="14"/>
        </w:rPr>
        <w:t>zařízení  činí</w:t>
      </w:r>
      <w:proofErr w:type="gramEnd"/>
      <w:r w:rsidRPr="005E6DD5">
        <w:rPr>
          <w:rFonts w:ascii="Arial" w:hAnsi="Arial" w:cs="Arial"/>
          <w:sz w:val="14"/>
          <w:szCs w:val="14"/>
        </w:rPr>
        <w:t xml:space="preserve"> 5.000,- Kč s</w:t>
      </w:r>
      <w:r w:rsidR="005E6DD5">
        <w:rPr>
          <w:rFonts w:ascii="Arial" w:hAnsi="Arial" w:cs="Arial"/>
          <w:sz w:val="14"/>
          <w:szCs w:val="14"/>
        </w:rPr>
        <w:t> </w:t>
      </w:r>
      <w:r w:rsidRPr="005E6DD5">
        <w:rPr>
          <w:rFonts w:ascii="Arial" w:hAnsi="Arial" w:cs="Arial"/>
          <w:sz w:val="14"/>
          <w:szCs w:val="14"/>
        </w:rPr>
        <w:t>DPH</w:t>
      </w:r>
      <w:r w:rsidR="005E6DD5">
        <w:rPr>
          <w:rFonts w:ascii="Arial" w:hAnsi="Arial" w:cs="Arial"/>
          <w:sz w:val="14"/>
          <w:szCs w:val="14"/>
        </w:rPr>
        <w:t>/ks</w:t>
      </w:r>
      <w:r w:rsidRPr="005E6DD5">
        <w:rPr>
          <w:rFonts w:ascii="Arial" w:hAnsi="Arial" w:cs="Arial"/>
          <w:sz w:val="14"/>
          <w:szCs w:val="14"/>
        </w:rPr>
        <w:t>, což účastník činí nesporným a potvrzuje, že  zařízení, které mu  bylo instalováno pro  poskytování služby, je  plně  funkční a bere na  vědomí, že  toto  zařízení je  po  celou dobu  poskytování služby majetkem Poskytovatele.</w:t>
      </w:r>
    </w:p>
    <w:p w14:paraId="262E16F6" w14:textId="607CDC86" w:rsidR="0055150F" w:rsidRPr="005E6DD5" w:rsidRDefault="0055150F" w:rsidP="0055150F">
      <w:pPr>
        <w:rPr>
          <w:rFonts w:ascii="Arial" w:hAnsi="Arial" w:cs="Arial"/>
          <w:sz w:val="14"/>
          <w:szCs w:val="14"/>
        </w:rPr>
      </w:pPr>
      <w:r w:rsidRPr="005E6DD5">
        <w:rPr>
          <w:rFonts w:ascii="Arial" w:hAnsi="Arial" w:cs="Arial"/>
          <w:sz w:val="14"/>
          <w:szCs w:val="14"/>
        </w:rPr>
        <w:t>7.</w:t>
      </w:r>
      <w:r w:rsidR="005E6DD5" w:rsidRPr="005E6DD5">
        <w:rPr>
          <w:rFonts w:ascii="Arial" w:hAnsi="Arial" w:cs="Arial"/>
          <w:sz w:val="14"/>
          <w:szCs w:val="14"/>
        </w:rPr>
        <w:t>2</w:t>
      </w:r>
      <w:r w:rsidRPr="005E6DD5">
        <w:rPr>
          <w:rFonts w:ascii="Arial" w:hAnsi="Arial" w:cs="Arial"/>
          <w:sz w:val="14"/>
          <w:szCs w:val="14"/>
        </w:rPr>
        <w:t xml:space="preserve"> Účastník ručí za ztrátu či poškození pronajatého zařízení. Zařízení bude poskytovateli vráceno nejpozději do 5ti </w:t>
      </w:r>
      <w:proofErr w:type="gramStart"/>
      <w:r w:rsidRPr="005E6DD5">
        <w:rPr>
          <w:rFonts w:ascii="Arial" w:hAnsi="Arial" w:cs="Arial"/>
          <w:sz w:val="14"/>
          <w:szCs w:val="14"/>
        </w:rPr>
        <w:t>dnů  od</w:t>
      </w:r>
      <w:proofErr w:type="gramEnd"/>
      <w:r w:rsidRPr="005E6DD5">
        <w:rPr>
          <w:rFonts w:ascii="Arial" w:hAnsi="Arial" w:cs="Arial"/>
          <w:sz w:val="14"/>
          <w:szCs w:val="14"/>
        </w:rPr>
        <w:t xml:space="preserve"> ukončení smluvního vztahu a poskytování služby. </w:t>
      </w:r>
      <w:proofErr w:type="gramStart"/>
      <w:r w:rsidRPr="005E6DD5">
        <w:rPr>
          <w:rFonts w:ascii="Arial" w:hAnsi="Arial" w:cs="Arial"/>
          <w:sz w:val="14"/>
          <w:szCs w:val="14"/>
        </w:rPr>
        <w:t>Pokud  tak</w:t>
      </w:r>
      <w:proofErr w:type="gramEnd"/>
      <w:r w:rsidRPr="005E6DD5">
        <w:rPr>
          <w:rFonts w:ascii="Arial" w:hAnsi="Arial" w:cs="Arial"/>
          <w:sz w:val="14"/>
          <w:szCs w:val="14"/>
        </w:rPr>
        <w:t xml:space="preserve">  Účastník neučiní, je Poskytovateli povinen uhradit do  10  dnů  od  marného uplynutí lhůty  pro  vrácení zařízení pořizovací cenu zařízení uvedenou v bodu 7.1 této Smlouvy, a to na bankovní účet Poskytovatele uvedený v záhlaví </w:t>
      </w:r>
      <w:proofErr w:type="spellStart"/>
      <w:r w:rsidRPr="005E6DD5">
        <w:rPr>
          <w:rFonts w:ascii="Arial" w:hAnsi="Arial" w:cs="Arial"/>
          <w:sz w:val="14"/>
          <w:szCs w:val="14"/>
        </w:rPr>
        <w:t>smouvy</w:t>
      </w:r>
      <w:proofErr w:type="spellEnd"/>
      <w:r w:rsidRPr="005E6DD5">
        <w:rPr>
          <w:rFonts w:ascii="Arial" w:hAnsi="Arial" w:cs="Arial"/>
          <w:sz w:val="14"/>
          <w:szCs w:val="14"/>
        </w:rPr>
        <w:t>.</w:t>
      </w:r>
    </w:p>
    <w:p w14:paraId="5133A698" w14:textId="77777777" w:rsidR="0055150F" w:rsidRPr="005E6DD5" w:rsidRDefault="0055150F" w:rsidP="0055150F">
      <w:pPr>
        <w:rPr>
          <w:rFonts w:ascii="Arial" w:hAnsi="Arial" w:cs="Arial"/>
          <w:sz w:val="14"/>
          <w:szCs w:val="14"/>
        </w:rPr>
      </w:pPr>
    </w:p>
    <w:p w14:paraId="458AFD25" w14:textId="77777777" w:rsidR="0055150F" w:rsidRDefault="0055150F" w:rsidP="0055150F">
      <w:pPr>
        <w:spacing w:before="8" w:line="100" w:lineRule="exact"/>
        <w:rPr>
          <w:rFonts w:ascii="Arial" w:hAnsi="Arial" w:cs="Arial"/>
          <w:b/>
          <w:bCs/>
          <w:sz w:val="16"/>
          <w:szCs w:val="16"/>
        </w:rPr>
      </w:pPr>
    </w:p>
    <w:p w14:paraId="001E4BD0" w14:textId="77777777" w:rsidR="0055150F" w:rsidRDefault="0055150F" w:rsidP="0055150F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highlight w:val="lightGray"/>
        </w:rPr>
        <w:t>8. Závěrečná ustanovení</w:t>
      </w:r>
    </w:p>
    <w:p w14:paraId="254F1619" w14:textId="77777777" w:rsidR="0055150F" w:rsidRDefault="0055150F" w:rsidP="0055150F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8.1 Účastník prohlašuje, </w:t>
      </w:r>
      <w:proofErr w:type="gramStart"/>
      <w:r>
        <w:rPr>
          <w:rFonts w:ascii="Arial" w:hAnsi="Arial" w:cs="Arial"/>
          <w:sz w:val="14"/>
          <w:szCs w:val="14"/>
        </w:rPr>
        <w:t>že  souhlasí</w:t>
      </w:r>
      <w:proofErr w:type="gramEnd"/>
      <w:r>
        <w:rPr>
          <w:rFonts w:ascii="Arial" w:hAnsi="Arial" w:cs="Arial"/>
          <w:sz w:val="14"/>
          <w:szCs w:val="14"/>
        </w:rPr>
        <w:t xml:space="preserve"> s tím,  že  údaje o jeho  osobě uvedené v této smlouvě je Poskytovatel oprávněn použít pouze pro  svoji evidenci, pro  daňové a účetní účely  a dále  v souladu s ustanovení 4.9  VOP. Jiné nakládání s </w:t>
      </w:r>
      <w:proofErr w:type="gramStart"/>
      <w:r>
        <w:rPr>
          <w:rFonts w:ascii="Arial" w:hAnsi="Arial" w:cs="Arial"/>
          <w:sz w:val="14"/>
          <w:szCs w:val="14"/>
        </w:rPr>
        <w:t>jeho  osobními</w:t>
      </w:r>
      <w:proofErr w:type="gramEnd"/>
      <w:r>
        <w:rPr>
          <w:rFonts w:ascii="Arial" w:hAnsi="Arial" w:cs="Arial"/>
          <w:sz w:val="14"/>
          <w:szCs w:val="14"/>
        </w:rPr>
        <w:t xml:space="preserve"> údaji  není  možné. Současně dává souhlas s </w:t>
      </w:r>
      <w:proofErr w:type="gramStart"/>
      <w:r>
        <w:rPr>
          <w:rFonts w:ascii="Arial" w:hAnsi="Arial" w:cs="Arial"/>
          <w:sz w:val="14"/>
          <w:szCs w:val="14"/>
        </w:rPr>
        <w:t>tím,  aby</w:t>
      </w:r>
      <w:proofErr w:type="gramEnd"/>
      <w:r>
        <w:rPr>
          <w:rFonts w:ascii="Arial" w:hAnsi="Arial" w:cs="Arial"/>
          <w:sz w:val="14"/>
          <w:szCs w:val="14"/>
        </w:rPr>
        <w:t xml:space="preserve">  byla  pořízena fotokopie jeho  platného občanského průkazu či cestovního pasu k ověření jeho  totožnosti. Osobní údaje budou zpracovávány po dobu platnosti výše zmíněné smlouvy a po jejím skončení s nimi bude naloženo dle platné právní úpravy, zejm. zákona č. 110/2019 Sb., o  zpracování osobních údajů,  zákona č. 499/2004 Sb. (zákon o archivnictví a spisové službě a o změně některých zákonů) a Nařízení Evropského parlamentu a Rady (EU) 2016/679 ze dne 27. dubna 2016 o ochraně fyzických osob v souvislosti se zpracováním osobních údajů a o volném pohybu těchto údajů a o zrušení směrnice 95/46/ES (Nařízení GDPR).</w:t>
      </w:r>
    </w:p>
    <w:p w14:paraId="660F8503" w14:textId="77777777" w:rsidR="0055150F" w:rsidRDefault="0055150F" w:rsidP="0055150F">
      <w:pPr>
        <w:rPr>
          <w:rFonts w:ascii="Arial" w:hAnsi="Arial" w:cs="Arial"/>
          <w:sz w:val="14"/>
          <w:szCs w:val="14"/>
        </w:rPr>
      </w:pPr>
      <w:proofErr w:type="gramStart"/>
      <w:r>
        <w:rPr>
          <w:rFonts w:ascii="Arial" w:hAnsi="Arial" w:cs="Arial"/>
          <w:sz w:val="14"/>
          <w:szCs w:val="14"/>
        </w:rPr>
        <w:t>Účastník  souhlasí</w:t>
      </w:r>
      <w:proofErr w:type="gramEnd"/>
      <w:r>
        <w:rPr>
          <w:rFonts w:ascii="Arial" w:hAnsi="Arial" w:cs="Arial"/>
          <w:sz w:val="14"/>
          <w:szCs w:val="14"/>
        </w:rPr>
        <w:t>/nesouhlasí s uveřejněním jeho osobních a identifikačních údajů v účastnickém seznamu a v databázi pro poskytování informací   o telefonních číslech (jméno, příjmení, adresa trvalého bydliště, telefonní číslo, email) v plném rozsahu, včetně  možnosti dohledávání těchto údajů v souladu se zákonem.</w:t>
      </w:r>
    </w:p>
    <w:p w14:paraId="7C6EBAB3" w14:textId="77777777" w:rsidR="0055150F" w:rsidRDefault="0055150F" w:rsidP="0055150F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8.2 Účastník stvrzuje, že je svéprávný, souhlasí se zněním Smlouvy a VOP, s </w:t>
      </w:r>
      <w:proofErr w:type="gramStart"/>
      <w:r>
        <w:rPr>
          <w:rFonts w:ascii="Arial" w:hAnsi="Arial" w:cs="Arial"/>
          <w:sz w:val="14"/>
          <w:szCs w:val="14"/>
        </w:rPr>
        <w:t>jejichž  obsahem</w:t>
      </w:r>
      <w:proofErr w:type="gramEnd"/>
      <w:r>
        <w:rPr>
          <w:rFonts w:ascii="Arial" w:hAnsi="Arial" w:cs="Arial"/>
          <w:sz w:val="14"/>
          <w:szCs w:val="14"/>
        </w:rPr>
        <w:t xml:space="preserve"> se seznámil před podpisem smlouvy  a jež mu byly poskytnuty  při podpisu této smlouvy.</w:t>
      </w:r>
    </w:p>
    <w:p w14:paraId="3EFD5379" w14:textId="77777777" w:rsidR="0055150F" w:rsidRDefault="0055150F" w:rsidP="0055150F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8.3 Účastník </w:t>
      </w:r>
      <w:proofErr w:type="gramStart"/>
      <w:r>
        <w:rPr>
          <w:rFonts w:ascii="Arial" w:hAnsi="Arial" w:cs="Arial"/>
          <w:sz w:val="14"/>
          <w:szCs w:val="14"/>
        </w:rPr>
        <w:t>se  zavazuje</w:t>
      </w:r>
      <w:proofErr w:type="gramEnd"/>
      <w:r>
        <w:rPr>
          <w:rFonts w:ascii="Arial" w:hAnsi="Arial" w:cs="Arial"/>
          <w:sz w:val="14"/>
          <w:szCs w:val="14"/>
        </w:rPr>
        <w:t xml:space="preserve"> ohlásit jakoukoliv změnu svých osobních údajů (včetně kontaktů) písemně či emailem na  adresu </w:t>
      </w:r>
      <w:hyperlink r:id="rId10" w:history="1">
        <w:r>
          <w:rPr>
            <w:rStyle w:val="Hypertextovodkaz"/>
            <w:rFonts w:ascii="Arial" w:hAnsi="Arial" w:cs="Arial"/>
            <w:sz w:val="14"/>
            <w:szCs w:val="14"/>
          </w:rPr>
          <w:t xml:space="preserve">obchod@stylsoft.cz. </w:t>
        </w:r>
      </w:hyperlink>
      <w:proofErr w:type="gramStart"/>
      <w:r>
        <w:rPr>
          <w:rFonts w:ascii="Arial" w:hAnsi="Arial" w:cs="Arial"/>
          <w:sz w:val="14"/>
          <w:szCs w:val="14"/>
        </w:rPr>
        <w:t>Pokud  tak</w:t>
      </w:r>
      <w:proofErr w:type="gramEnd"/>
      <w:r>
        <w:rPr>
          <w:rFonts w:ascii="Arial" w:hAnsi="Arial" w:cs="Arial"/>
          <w:sz w:val="14"/>
          <w:szCs w:val="14"/>
        </w:rPr>
        <w:t xml:space="preserve">  neučiní, má  se za to, že jsou platné údaje uvedené v záhlaví této Smlouvy.</w:t>
      </w:r>
    </w:p>
    <w:p w14:paraId="177818E9" w14:textId="77777777" w:rsidR="0055150F" w:rsidRDefault="0055150F" w:rsidP="0055150F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8.4 Poskytovatel je povinen změnu VOP zveřejnit </w:t>
      </w:r>
      <w:proofErr w:type="gramStart"/>
      <w:r>
        <w:rPr>
          <w:rFonts w:ascii="Arial" w:hAnsi="Arial" w:cs="Arial"/>
          <w:sz w:val="14"/>
          <w:szCs w:val="14"/>
        </w:rPr>
        <w:t>na  webových</w:t>
      </w:r>
      <w:proofErr w:type="gramEnd"/>
      <w:r>
        <w:rPr>
          <w:rFonts w:ascii="Arial" w:hAnsi="Arial" w:cs="Arial"/>
          <w:sz w:val="14"/>
          <w:szCs w:val="14"/>
        </w:rPr>
        <w:t xml:space="preserve"> stránkách </w:t>
      </w:r>
      <w:hyperlink r:id="rId11" w:history="1">
        <w:r>
          <w:rPr>
            <w:rStyle w:val="Hypertextovodkaz"/>
            <w:rFonts w:ascii="Arial" w:hAnsi="Arial" w:cs="Arial"/>
            <w:sz w:val="14"/>
            <w:szCs w:val="14"/>
          </w:rPr>
          <w:t xml:space="preserve">www.stylsoft.cz </w:t>
        </w:r>
      </w:hyperlink>
      <w:r>
        <w:rPr>
          <w:rFonts w:ascii="Arial" w:hAnsi="Arial" w:cs="Arial"/>
          <w:sz w:val="14"/>
          <w:szCs w:val="14"/>
        </w:rPr>
        <w:t>a zaslat upozornění na  jejich  změnu písemně či emailem na kontaktní adresu Účastníka.</w:t>
      </w:r>
    </w:p>
    <w:p w14:paraId="75604ED9" w14:textId="77777777" w:rsidR="0055150F" w:rsidRDefault="0055150F" w:rsidP="0055150F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8.5 V případě sporu týkajícího </w:t>
      </w:r>
      <w:proofErr w:type="gramStart"/>
      <w:r>
        <w:rPr>
          <w:rFonts w:ascii="Arial" w:hAnsi="Arial" w:cs="Arial"/>
          <w:sz w:val="14"/>
          <w:szCs w:val="14"/>
        </w:rPr>
        <w:t>se  poskytované</w:t>
      </w:r>
      <w:proofErr w:type="gramEnd"/>
      <w:r>
        <w:rPr>
          <w:rFonts w:ascii="Arial" w:hAnsi="Arial" w:cs="Arial"/>
          <w:sz w:val="14"/>
          <w:szCs w:val="14"/>
        </w:rPr>
        <w:t xml:space="preserve"> služby elektronických komunikací se  spotřebitel může za  účelem mimosoudního řešení sporu obrátit na  Český  telekomunikační úřad, </w:t>
      </w:r>
      <w:hyperlink r:id="rId12" w:history="1">
        <w:r>
          <w:rPr>
            <w:rStyle w:val="Hypertextovodkaz"/>
            <w:rFonts w:ascii="Arial" w:hAnsi="Arial" w:cs="Arial"/>
            <w:sz w:val="14"/>
            <w:szCs w:val="14"/>
          </w:rPr>
          <w:t xml:space="preserve">http://www.ctu.cz/. </w:t>
        </w:r>
      </w:hyperlink>
      <w:r>
        <w:rPr>
          <w:rFonts w:ascii="Arial" w:hAnsi="Arial" w:cs="Arial"/>
          <w:sz w:val="14"/>
          <w:szCs w:val="14"/>
        </w:rPr>
        <w:t xml:space="preserve">V případě sporu ohledně </w:t>
      </w:r>
      <w:proofErr w:type="gramStart"/>
      <w:r>
        <w:rPr>
          <w:rFonts w:ascii="Arial" w:hAnsi="Arial" w:cs="Arial"/>
          <w:sz w:val="14"/>
          <w:szCs w:val="14"/>
        </w:rPr>
        <w:t>jiných  služeb</w:t>
      </w:r>
      <w:proofErr w:type="gramEnd"/>
      <w:r>
        <w:rPr>
          <w:rFonts w:ascii="Arial" w:hAnsi="Arial" w:cs="Arial"/>
          <w:sz w:val="14"/>
          <w:szCs w:val="14"/>
        </w:rPr>
        <w:t xml:space="preserve"> poskytovatele se  spotřebitel může za účelem mimosoudního řešení sporu obrátit na Českou obchodní inspekci, </w:t>
      </w:r>
      <w:hyperlink r:id="rId13" w:history="1">
        <w:r>
          <w:rPr>
            <w:rStyle w:val="Hypertextovodkaz"/>
            <w:rFonts w:ascii="Arial" w:hAnsi="Arial" w:cs="Arial"/>
            <w:sz w:val="14"/>
            <w:szCs w:val="14"/>
          </w:rPr>
          <w:t>http://www.coi.cz/.</w:t>
        </w:r>
      </w:hyperlink>
    </w:p>
    <w:p w14:paraId="6F33BC07" w14:textId="0B4E7B92" w:rsidR="007817D2" w:rsidRPr="009A2404" w:rsidRDefault="0055150F" w:rsidP="007817D2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8.6 Smluvní strany prohlašují, že Smlouvu uzavřely po vzájemném projednání, podle </w:t>
      </w:r>
      <w:proofErr w:type="gramStart"/>
      <w:r>
        <w:rPr>
          <w:rFonts w:ascii="Arial" w:hAnsi="Arial" w:cs="Arial"/>
          <w:sz w:val="14"/>
          <w:szCs w:val="14"/>
        </w:rPr>
        <w:t>jejich  pravé</w:t>
      </w:r>
      <w:proofErr w:type="gramEnd"/>
      <w:r>
        <w:rPr>
          <w:rFonts w:ascii="Arial" w:hAnsi="Arial" w:cs="Arial"/>
          <w:sz w:val="14"/>
          <w:szCs w:val="14"/>
        </w:rPr>
        <w:t xml:space="preserve"> svobodné vůle,  určitě, vážně a srozumitelně, nikoliv v tísni ani za pro ně nápadně nevýhodných podmínek.</w:t>
      </w:r>
    </w:p>
    <w:p w14:paraId="49D57060" w14:textId="77777777" w:rsidR="007817D2" w:rsidRPr="009A2404" w:rsidRDefault="007817D2" w:rsidP="007817D2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842"/>
        <w:gridCol w:w="3969"/>
      </w:tblGrid>
      <w:tr w:rsidR="009A2404" w:rsidRPr="009A2404" w14:paraId="63DBFCFA" w14:textId="77777777" w:rsidTr="003C4E78">
        <w:trPr>
          <w:jc w:val="center"/>
        </w:trPr>
        <w:tc>
          <w:tcPr>
            <w:tcW w:w="3828" w:type="dxa"/>
          </w:tcPr>
          <w:p w14:paraId="35DE643C" w14:textId="1041260B" w:rsidR="007817D2" w:rsidRPr="009A2404" w:rsidRDefault="007817D2" w:rsidP="003C4E78">
            <w:pPr>
              <w:rPr>
                <w:rFonts w:ascii="Arial" w:hAnsi="Arial" w:cs="Arial"/>
                <w:sz w:val="14"/>
              </w:rPr>
            </w:pPr>
            <w:r w:rsidRPr="009A2404">
              <w:rPr>
                <w:rFonts w:ascii="Arial" w:hAnsi="Arial" w:cs="Arial"/>
                <w:sz w:val="14"/>
              </w:rPr>
              <w:t xml:space="preserve">   V Jaroměři</w:t>
            </w:r>
            <w:r w:rsidRPr="009A2404">
              <w:rPr>
                <w:rFonts w:ascii="Arial" w:hAnsi="Arial" w:cs="Arial"/>
                <w:sz w:val="14"/>
              </w:rPr>
              <w:tab/>
            </w:r>
            <w:r w:rsidRPr="009A2404">
              <w:rPr>
                <w:rFonts w:ascii="Arial" w:hAnsi="Arial" w:cs="Arial"/>
                <w:sz w:val="14"/>
              </w:rPr>
              <w:tab/>
              <w:t>dne </w:t>
            </w:r>
            <w:r w:rsidR="00AA7BCE">
              <w:rPr>
                <w:rFonts w:ascii="Arial" w:hAnsi="Arial" w:cs="Arial"/>
                <w:sz w:val="14"/>
              </w:rPr>
              <w:t>5</w:t>
            </w:r>
            <w:r w:rsidRPr="009A2404">
              <w:rPr>
                <w:rFonts w:ascii="Arial" w:hAnsi="Arial" w:cs="Arial"/>
                <w:sz w:val="14"/>
              </w:rPr>
              <w:t xml:space="preserve">. </w:t>
            </w:r>
            <w:r w:rsidR="00AA7BCE">
              <w:rPr>
                <w:rFonts w:ascii="Arial" w:hAnsi="Arial" w:cs="Arial"/>
                <w:sz w:val="14"/>
              </w:rPr>
              <w:t>dubna</w:t>
            </w:r>
            <w:r w:rsidRPr="009A2404">
              <w:rPr>
                <w:rFonts w:ascii="Arial" w:hAnsi="Arial" w:cs="Arial"/>
                <w:sz w:val="14"/>
              </w:rPr>
              <w:t xml:space="preserve"> 202</w:t>
            </w:r>
            <w:r w:rsidR="009A2404" w:rsidRPr="009A2404">
              <w:rPr>
                <w:rFonts w:ascii="Arial" w:hAnsi="Arial" w:cs="Arial"/>
                <w:sz w:val="14"/>
              </w:rPr>
              <w:t>3</w:t>
            </w:r>
            <w:r w:rsidRPr="009A2404">
              <w:rPr>
                <w:rFonts w:ascii="Arial" w:hAnsi="Arial" w:cs="Arial"/>
                <w:sz w:val="14"/>
              </w:rPr>
              <w:t xml:space="preserve">   </w:t>
            </w:r>
          </w:p>
        </w:tc>
        <w:tc>
          <w:tcPr>
            <w:tcW w:w="1842" w:type="dxa"/>
          </w:tcPr>
          <w:p w14:paraId="2FB82771" w14:textId="77777777" w:rsidR="007817D2" w:rsidRPr="009A2404" w:rsidRDefault="007817D2" w:rsidP="003C4E78">
            <w:pPr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3969" w:type="dxa"/>
          </w:tcPr>
          <w:p w14:paraId="46CDE521" w14:textId="4FA273F3" w:rsidR="007817D2" w:rsidRPr="009A2404" w:rsidRDefault="007817D2" w:rsidP="003C4E78">
            <w:pPr>
              <w:rPr>
                <w:rFonts w:ascii="Arial" w:hAnsi="Arial" w:cs="Arial"/>
                <w:sz w:val="14"/>
              </w:rPr>
            </w:pPr>
            <w:r w:rsidRPr="009A2404">
              <w:rPr>
                <w:rFonts w:ascii="Arial" w:hAnsi="Arial" w:cs="Arial"/>
                <w:sz w:val="14"/>
              </w:rPr>
              <w:t xml:space="preserve">V Jaroměři </w:t>
            </w:r>
            <w:r w:rsidRPr="009A2404">
              <w:rPr>
                <w:rFonts w:ascii="Arial" w:hAnsi="Arial" w:cs="Arial"/>
                <w:sz w:val="14"/>
              </w:rPr>
              <w:tab/>
            </w:r>
            <w:r w:rsidRPr="009A2404">
              <w:rPr>
                <w:rFonts w:ascii="Arial" w:hAnsi="Arial" w:cs="Arial"/>
                <w:sz w:val="14"/>
              </w:rPr>
              <w:tab/>
            </w:r>
            <w:proofErr w:type="gramStart"/>
            <w:r w:rsidRPr="009A2404">
              <w:rPr>
                <w:rFonts w:ascii="Arial" w:hAnsi="Arial" w:cs="Arial"/>
                <w:sz w:val="14"/>
              </w:rPr>
              <w:t xml:space="preserve">dne  </w:t>
            </w:r>
            <w:r w:rsidR="00AA7BCE">
              <w:rPr>
                <w:rFonts w:ascii="Arial" w:hAnsi="Arial" w:cs="Arial"/>
                <w:sz w:val="14"/>
              </w:rPr>
              <w:t>5</w:t>
            </w:r>
            <w:r w:rsidRPr="009A2404">
              <w:rPr>
                <w:rFonts w:ascii="Arial" w:hAnsi="Arial" w:cs="Arial"/>
                <w:sz w:val="14"/>
              </w:rPr>
              <w:t>.</w:t>
            </w:r>
            <w:proofErr w:type="gramEnd"/>
            <w:r w:rsidRPr="009A2404">
              <w:rPr>
                <w:rFonts w:ascii="Arial" w:hAnsi="Arial" w:cs="Arial"/>
                <w:sz w:val="14"/>
              </w:rPr>
              <w:t xml:space="preserve"> </w:t>
            </w:r>
            <w:r w:rsidR="00AA7BCE">
              <w:rPr>
                <w:rFonts w:ascii="Arial" w:hAnsi="Arial" w:cs="Arial"/>
                <w:sz w:val="14"/>
              </w:rPr>
              <w:t>dubna</w:t>
            </w:r>
            <w:r w:rsidRPr="009A2404">
              <w:rPr>
                <w:rFonts w:ascii="Arial" w:hAnsi="Arial" w:cs="Arial"/>
                <w:sz w:val="14"/>
              </w:rPr>
              <w:t xml:space="preserve"> 202</w:t>
            </w:r>
            <w:r w:rsidR="009A2404" w:rsidRPr="009A2404">
              <w:rPr>
                <w:rFonts w:ascii="Arial" w:hAnsi="Arial" w:cs="Arial"/>
                <w:sz w:val="14"/>
              </w:rPr>
              <w:t>3</w:t>
            </w:r>
            <w:r w:rsidRPr="009A2404">
              <w:rPr>
                <w:rFonts w:ascii="Arial" w:hAnsi="Arial" w:cs="Arial"/>
                <w:sz w:val="14"/>
              </w:rPr>
              <w:t xml:space="preserve">  </w:t>
            </w:r>
          </w:p>
        </w:tc>
      </w:tr>
      <w:tr w:rsidR="009A2404" w:rsidRPr="009A2404" w14:paraId="6FFE65BB" w14:textId="77777777" w:rsidTr="003C4E78">
        <w:trPr>
          <w:trHeight w:val="1335"/>
          <w:jc w:val="center"/>
        </w:trPr>
        <w:tc>
          <w:tcPr>
            <w:tcW w:w="3828" w:type="dxa"/>
          </w:tcPr>
          <w:p w14:paraId="0984E26F" w14:textId="77777777" w:rsidR="007817D2" w:rsidRPr="009A2404" w:rsidRDefault="007817D2" w:rsidP="003C4E78">
            <w:pPr>
              <w:jc w:val="both"/>
              <w:rPr>
                <w:rFonts w:ascii="Arial" w:hAnsi="Arial" w:cs="Arial"/>
                <w:sz w:val="14"/>
              </w:rPr>
            </w:pPr>
          </w:p>
          <w:p w14:paraId="49EF671C" w14:textId="77777777" w:rsidR="007817D2" w:rsidRPr="009A2404" w:rsidRDefault="007817D2" w:rsidP="003C4E78">
            <w:pPr>
              <w:jc w:val="both"/>
              <w:rPr>
                <w:rFonts w:ascii="Arial" w:hAnsi="Arial" w:cs="Arial"/>
                <w:sz w:val="14"/>
              </w:rPr>
            </w:pPr>
          </w:p>
          <w:p w14:paraId="00536C27" w14:textId="77777777" w:rsidR="007817D2" w:rsidRPr="009A2404" w:rsidRDefault="007817D2" w:rsidP="003C4E78">
            <w:pPr>
              <w:jc w:val="both"/>
              <w:rPr>
                <w:rFonts w:ascii="Arial" w:hAnsi="Arial" w:cs="Arial"/>
                <w:sz w:val="14"/>
              </w:rPr>
            </w:pPr>
          </w:p>
          <w:p w14:paraId="1B68B284" w14:textId="77777777" w:rsidR="007817D2" w:rsidRPr="009A2404" w:rsidRDefault="007817D2" w:rsidP="003C4E78">
            <w:pPr>
              <w:jc w:val="both"/>
              <w:rPr>
                <w:rFonts w:ascii="Arial" w:hAnsi="Arial" w:cs="Arial"/>
                <w:sz w:val="14"/>
              </w:rPr>
            </w:pPr>
          </w:p>
          <w:p w14:paraId="1A953B16" w14:textId="77777777" w:rsidR="007817D2" w:rsidRPr="009A2404" w:rsidRDefault="007817D2" w:rsidP="003C4E78">
            <w:pPr>
              <w:jc w:val="both"/>
              <w:rPr>
                <w:rFonts w:ascii="Arial" w:hAnsi="Arial" w:cs="Arial"/>
                <w:sz w:val="14"/>
              </w:rPr>
            </w:pPr>
          </w:p>
          <w:p w14:paraId="6A0887A4" w14:textId="77777777" w:rsidR="007817D2" w:rsidRPr="009A2404" w:rsidRDefault="007817D2" w:rsidP="003C4E78">
            <w:pPr>
              <w:jc w:val="both"/>
              <w:rPr>
                <w:rFonts w:ascii="Arial" w:hAnsi="Arial" w:cs="Arial"/>
                <w:sz w:val="14"/>
              </w:rPr>
            </w:pPr>
          </w:p>
          <w:p w14:paraId="644897CF" w14:textId="77777777" w:rsidR="007817D2" w:rsidRPr="009A2404" w:rsidRDefault="007817D2" w:rsidP="003C4E78">
            <w:pPr>
              <w:jc w:val="both"/>
              <w:rPr>
                <w:rFonts w:ascii="Arial" w:hAnsi="Arial" w:cs="Arial"/>
                <w:sz w:val="14"/>
              </w:rPr>
            </w:pPr>
          </w:p>
          <w:p w14:paraId="4FF4DC5B" w14:textId="77777777" w:rsidR="007817D2" w:rsidRPr="009A2404" w:rsidRDefault="007817D2" w:rsidP="003C4E78">
            <w:pPr>
              <w:jc w:val="both"/>
              <w:rPr>
                <w:rFonts w:ascii="Arial" w:hAnsi="Arial" w:cs="Arial"/>
                <w:sz w:val="14"/>
              </w:rPr>
            </w:pPr>
          </w:p>
          <w:p w14:paraId="7FB66812" w14:textId="77777777" w:rsidR="007817D2" w:rsidRPr="009A2404" w:rsidRDefault="007817D2" w:rsidP="003C4E78">
            <w:pPr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42" w:type="dxa"/>
          </w:tcPr>
          <w:p w14:paraId="13C372A7" w14:textId="77777777" w:rsidR="007817D2" w:rsidRPr="009A2404" w:rsidRDefault="007817D2" w:rsidP="003C4E78">
            <w:pPr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3969" w:type="dxa"/>
          </w:tcPr>
          <w:p w14:paraId="4C122ABD" w14:textId="77777777" w:rsidR="007817D2" w:rsidRPr="009A2404" w:rsidRDefault="007817D2" w:rsidP="003C4E78">
            <w:pPr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7817D2" w14:paraId="644600EA" w14:textId="77777777" w:rsidTr="003C4E78">
        <w:trPr>
          <w:trHeight w:val="80"/>
          <w:jc w:val="center"/>
        </w:trPr>
        <w:tc>
          <w:tcPr>
            <w:tcW w:w="3828" w:type="dxa"/>
            <w:vAlign w:val="center"/>
          </w:tcPr>
          <w:p w14:paraId="0D91A54E" w14:textId="77777777" w:rsidR="007817D2" w:rsidRDefault="007817D2" w:rsidP="003C4E78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Vlastimil Michálek</w:t>
            </w:r>
          </w:p>
        </w:tc>
        <w:tc>
          <w:tcPr>
            <w:tcW w:w="1842" w:type="dxa"/>
            <w:vAlign w:val="center"/>
          </w:tcPr>
          <w:p w14:paraId="277F6A3E" w14:textId="77777777" w:rsidR="007817D2" w:rsidRDefault="007817D2" w:rsidP="003C4E7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969" w:type="dxa"/>
            <w:vAlign w:val="center"/>
          </w:tcPr>
          <w:p w14:paraId="5E1B9C3F" w14:textId="230E4F40" w:rsidR="007817D2" w:rsidRDefault="007817D2" w:rsidP="003C4E78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                                </w:t>
            </w:r>
            <w:r w:rsidR="009A2404">
              <w:rPr>
                <w:rFonts w:ascii="Arial" w:hAnsi="Arial" w:cs="Arial"/>
                <w:sz w:val="14"/>
              </w:rPr>
              <w:t xml:space="preserve">  Jana Balcarová </w:t>
            </w:r>
            <w:r>
              <w:rPr>
                <w:rFonts w:ascii="Arial" w:hAnsi="Arial" w:cs="Arial"/>
                <w:sz w:val="14"/>
              </w:rPr>
              <w:t xml:space="preserve">  </w:t>
            </w:r>
          </w:p>
        </w:tc>
      </w:tr>
      <w:tr w:rsidR="007817D2" w14:paraId="6457EC5D" w14:textId="77777777" w:rsidTr="003C4E78">
        <w:trPr>
          <w:trHeight w:val="301"/>
          <w:jc w:val="center"/>
        </w:trPr>
        <w:tc>
          <w:tcPr>
            <w:tcW w:w="3828" w:type="dxa"/>
          </w:tcPr>
          <w:p w14:paraId="6C9DFDA7" w14:textId="77777777" w:rsidR="007817D2" w:rsidRDefault="007817D2" w:rsidP="003C4E78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jméno a podpis oprávněného zástupce</w:t>
            </w:r>
            <w:r>
              <w:rPr>
                <w:rFonts w:ascii="Arial" w:hAnsi="Arial" w:cs="Arial"/>
                <w:sz w:val="14"/>
              </w:rPr>
              <w:br/>
              <w:t>Poskytovatele</w:t>
            </w:r>
          </w:p>
        </w:tc>
        <w:tc>
          <w:tcPr>
            <w:tcW w:w="1842" w:type="dxa"/>
          </w:tcPr>
          <w:p w14:paraId="0418D80C" w14:textId="77777777" w:rsidR="007817D2" w:rsidRDefault="007817D2" w:rsidP="003C4E78">
            <w:pPr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3969" w:type="dxa"/>
          </w:tcPr>
          <w:p w14:paraId="4824F8E2" w14:textId="77777777" w:rsidR="007817D2" w:rsidRDefault="007817D2" w:rsidP="003C4E78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jméno a podpis účastníka</w:t>
            </w:r>
          </w:p>
          <w:p w14:paraId="4D6CDC9A" w14:textId="77777777" w:rsidR="007817D2" w:rsidRDefault="007817D2" w:rsidP="003C4E78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</w:tbl>
    <w:p w14:paraId="1C13A59F" w14:textId="77777777" w:rsidR="007817D2" w:rsidRDefault="007817D2" w:rsidP="007817D2">
      <w:pPr>
        <w:jc w:val="both"/>
        <w:rPr>
          <w:rFonts w:ascii="Arial" w:hAnsi="Arial" w:cs="Arial"/>
          <w:sz w:val="14"/>
        </w:rPr>
      </w:pPr>
    </w:p>
    <w:p w14:paraId="38C58593" w14:textId="77777777" w:rsidR="007817D2" w:rsidRDefault="007817D2" w:rsidP="007817D2">
      <w:pPr>
        <w:jc w:val="both"/>
        <w:rPr>
          <w:rFonts w:ascii="Arial" w:hAnsi="Arial" w:cs="Arial"/>
          <w:sz w:val="14"/>
        </w:rPr>
      </w:pPr>
    </w:p>
    <w:p w14:paraId="0CA236D1" w14:textId="77777777" w:rsidR="007817D2" w:rsidRDefault="007817D2" w:rsidP="007817D2">
      <w:pPr>
        <w:rPr>
          <w:rFonts w:ascii="Arial" w:hAnsi="Arial" w:cs="Arial"/>
          <w:i/>
          <w:iCs/>
          <w:sz w:val="14"/>
        </w:rPr>
      </w:pPr>
    </w:p>
    <w:p w14:paraId="461D9E4E" w14:textId="77777777" w:rsidR="007817D2" w:rsidRDefault="007817D2" w:rsidP="007817D2">
      <w:pPr>
        <w:rPr>
          <w:rFonts w:ascii="Arial" w:hAnsi="Arial" w:cs="Arial"/>
          <w:i/>
          <w:iCs/>
          <w:sz w:val="14"/>
        </w:rPr>
      </w:pPr>
      <w:r>
        <w:rPr>
          <w:rFonts w:ascii="Arial" w:hAnsi="Arial" w:cs="Arial"/>
          <w:i/>
          <w:iCs/>
          <w:sz w:val="14"/>
        </w:rPr>
        <w:t xml:space="preserve">*) </w:t>
      </w:r>
      <w:r>
        <w:rPr>
          <w:rFonts w:ascii="Arial" w:hAnsi="Arial" w:cs="Arial"/>
          <w:i/>
          <w:iCs/>
          <w:sz w:val="14"/>
        </w:rPr>
        <w:tab/>
        <w:t xml:space="preserve">v případě poskytování telekomunikační služby je Zákazník účastníkem ve </w:t>
      </w:r>
      <w:r w:rsidRPr="00DF23C3">
        <w:rPr>
          <w:rFonts w:ascii="Arial" w:hAnsi="Arial" w:cs="Arial"/>
          <w:i/>
          <w:iCs/>
          <w:sz w:val="14"/>
        </w:rPr>
        <w:t>smyslu §</w:t>
      </w:r>
      <w:r>
        <w:rPr>
          <w:rFonts w:ascii="Arial" w:hAnsi="Arial" w:cs="Arial"/>
          <w:i/>
          <w:iCs/>
          <w:sz w:val="14"/>
        </w:rPr>
        <w:t xml:space="preserve"> 2 odst. 2 zák. č. 151/2000 Sb. v platném znění</w:t>
      </w:r>
    </w:p>
    <w:p w14:paraId="3F16D62F" w14:textId="159D2B09" w:rsidR="007817D2" w:rsidRPr="007817D2" w:rsidRDefault="007817D2" w:rsidP="007817D2">
      <w:pPr>
        <w:sectPr w:rsidR="007817D2" w:rsidRPr="007817D2">
          <w:footerReference w:type="default" r:id="rId14"/>
          <w:type w:val="continuous"/>
          <w:pgSz w:w="11920" w:h="16840"/>
          <w:pgMar w:top="960" w:right="800" w:bottom="280" w:left="800" w:header="708" w:footer="708" w:gutter="0"/>
          <w:cols w:space="708"/>
        </w:sectPr>
      </w:pPr>
    </w:p>
    <w:p w14:paraId="5C243911" w14:textId="77777777" w:rsidR="00FD333C" w:rsidRPr="00267E7D" w:rsidRDefault="00FD333C" w:rsidP="00DF23C3">
      <w:pPr>
        <w:pStyle w:val="Zkladntextodsazen"/>
        <w:ind w:firstLine="0"/>
        <w:rPr>
          <w:rFonts w:ascii="Arial" w:hAnsi="Arial" w:cs="Arial"/>
          <w:bCs/>
          <w:sz w:val="14"/>
          <w:szCs w:val="14"/>
        </w:rPr>
      </w:pPr>
    </w:p>
    <w:sectPr w:rsidR="00FD333C" w:rsidRPr="00267E7D" w:rsidSect="002430C4">
      <w:type w:val="continuous"/>
      <w:pgSz w:w="11906" w:h="16838"/>
      <w:pgMar w:top="1134" w:right="1418" w:bottom="113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32B58" w14:textId="77777777" w:rsidR="001E7FF2" w:rsidRDefault="001E7FF2">
      <w:r>
        <w:separator/>
      </w:r>
    </w:p>
  </w:endnote>
  <w:endnote w:type="continuationSeparator" w:id="0">
    <w:p w14:paraId="18F8C5E0" w14:textId="77777777" w:rsidR="001E7FF2" w:rsidRDefault="001E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861447"/>
      <w:docPartObj>
        <w:docPartGallery w:val="Page Numbers (Bottom of Page)"/>
        <w:docPartUnique/>
      </w:docPartObj>
    </w:sdtPr>
    <w:sdtEndPr/>
    <w:sdtContent>
      <w:p w14:paraId="4913CCBE" w14:textId="4F752F95" w:rsidR="00AE053F" w:rsidRDefault="00AE053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A939C8" w14:textId="77777777" w:rsidR="00AE053F" w:rsidRDefault="00AE05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0F3FA" w14:textId="77777777" w:rsidR="001E7FF2" w:rsidRDefault="001E7FF2">
      <w:r>
        <w:separator/>
      </w:r>
    </w:p>
  </w:footnote>
  <w:footnote w:type="continuationSeparator" w:id="0">
    <w:p w14:paraId="6ADDDDCF" w14:textId="77777777" w:rsidR="001E7FF2" w:rsidRDefault="001E7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936"/>
    <w:multiLevelType w:val="multilevel"/>
    <w:tmpl w:val="73003E2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073C46F9"/>
    <w:multiLevelType w:val="hybridMultilevel"/>
    <w:tmpl w:val="D3621166"/>
    <w:lvl w:ilvl="0" w:tplc="1532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54D4D"/>
    <w:multiLevelType w:val="hybridMultilevel"/>
    <w:tmpl w:val="9244D8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C03A8"/>
    <w:multiLevelType w:val="hybridMultilevel"/>
    <w:tmpl w:val="F790DCAC"/>
    <w:lvl w:ilvl="0" w:tplc="FB6C1E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270D2"/>
    <w:multiLevelType w:val="multilevel"/>
    <w:tmpl w:val="02C6E3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244E0E97"/>
    <w:multiLevelType w:val="hybridMultilevel"/>
    <w:tmpl w:val="B9CA1572"/>
    <w:lvl w:ilvl="0" w:tplc="4642CB5C">
      <w:start w:val="1"/>
      <w:numFmt w:val="lowerLetter"/>
      <w:lvlText w:val="%1)"/>
      <w:lvlJc w:val="left"/>
      <w:pPr>
        <w:tabs>
          <w:tab w:val="num" w:pos="473"/>
        </w:tabs>
        <w:ind w:left="11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6B120CB"/>
    <w:multiLevelType w:val="multilevel"/>
    <w:tmpl w:val="3F88B8C8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3F405A"/>
    <w:multiLevelType w:val="hybridMultilevel"/>
    <w:tmpl w:val="2C52B536"/>
    <w:lvl w:ilvl="0" w:tplc="196492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AA67D6"/>
    <w:multiLevelType w:val="multilevel"/>
    <w:tmpl w:val="75245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73"/>
        </w:tabs>
        <w:ind w:left="11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125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834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543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252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96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25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125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125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125" w:firstLine="0"/>
      </w:pPr>
      <w:rPr>
        <w:rFonts w:hint="default"/>
      </w:rPr>
    </w:lvl>
  </w:abstractNum>
  <w:abstractNum w:abstractNumId="10" w15:restartNumberingAfterBreak="0">
    <w:nsid w:val="2FAD3E76"/>
    <w:multiLevelType w:val="hybridMultilevel"/>
    <w:tmpl w:val="1B2CAD30"/>
    <w:lvl w:ilvl="0" w:tplc="FB6C1E1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554005"/>
    <w:multiLevelType w:val="multilevel"/>
    <w:tmpl w:val="967EE08E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2" w15:restartNumberingAfterBreak="0">
    <w:nsid w:val="3649589F"/>
    <w:multiLevelType w:val="hybridMultilevel"/>
    <w:tmpl w:val="3F88B8C8"/>
    <w:lvl w:ilvl="0" w:tplc="36801C4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936087"/>
    <w:multiLevelType w:val="multilevel"/>
    <w:tmpl w:val="DFAA16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346"/>
        </w:tabs>
        <w:ind w:left="346" w:hanging="36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699"/>
        </w:tabs>
        <w:ind w:left="699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692"/>
        </w:tabs>
        <w:ind w:left="692" w:hanging="72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45"/>
        </w:tabs>
        <w:ind w:left="1045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38"/>
        </w:tabs>
        <w:ind w:left="1038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031"/>
        </w:tabs>
        <w:ind w:left="1031" w:hanging="108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384"/>
        </w:tabs>
        <w:ind w:left="1384" w:hanging="1440"/>
      </w:pPr>
      <w:rPr>
        <w:rFonts w:hint="default"/>
        <w:b/>
        <w:i w:val="0"/>
      </w:rPr>
    </w:lvl>
  </w:abstractNum>
  <w:abstractNum w:abstractNumId="14" w15:restartNumberingAfterBreak="0">
    <w:nsid w:val="46AF6FAF"/>
    <w:multiLevelType w:val="multilevel"/>
    <w:tmpl w:val="B16AC9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B3A2ADA"/>
    <w:multiLevelType w:val="multilevel"/>
    <w:tmpl w:val="2EC245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F9E2101"/>
    <w:multiLevelType w:val="hybridMultilevel"/>
    <w:tmpl w:val="F02EA858"/>
    <w:lvl w:ilvl="0" w:tplc="9836F28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FBC1DA4"/>
    <w:multiLevelType w:val="multilevel"/>
    <w:tmpl w:val="A9DA97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8" w15:restartNumberingAfterBreak="0">
    <w:nsid w:val="516C6C04"/>
    <w:multiLevelType w:val="hybridMultilevel"/>
    <w:tmpl w:val="433E0C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F459D0"/>
    <w:multiLevelType w:val="multilevel"/>
    <w:tmpl w:val="8DD49E5E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0" w15:restartNumberingAfterBreak="0">
    <w:nsid w:val="571631A2"/>
    <w:multiLevelType w:val="multilevel"/>
    <w:tmpl w:val="A1281E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44" w:hanging="1440"/>
      </w:pPr>
      <w:rPr>
        <w:rFonts w:hint="default"/>
      </w:rPr>
    </w:lvl>
  </w:abstractNum>
  <w:abstractNum w:abstractNumId="21" w15:restartNumberingAfterBreak="0">
    <w:nsid w:val="58487BB7"/>
    <w:multiLevelType w:val="hybridMultilevel"/>
    <w:tmpl w:val="4AC4C1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5491B"/>
    <w:multiLevelType w:val="hybridMultilevel"/>
    <w:tmpl w:val="BD68C8E6"/>
    <w:lvl w:ilvl="0" w:tplc="0405000F">
      <w:start w:val="1"/>
      <w:numFmt w:val="decimal"/>
      <w:lvlText w:val="%1."/>
      <w:lvlJc w:val="left"/>
      <w:pPr>
        <w:ind w:left="825" w:hanging="360"/>
      </w:p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3" w15:restartNumberingAfterBreak="0">
    <w:nsid w:val="6612149F"/>
    <w:multiLevelType w:val="hybridMultilevel"/>
    <w:tmpl w:val="DAD835EC"/>
    <w:lvl w:ilvl="0" w:tplc="AE36CEBE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4" w15:restartNumberingAfterBreak="0">
    <w:nsid w:val="6F393B17"/>
    <w:multiLevelType w:val="hybridMultilevel"/>
    <w:tmpl w:val="5538CAB4"/>
    <w:lvl w:ilvl="0" w:tplc="F5A8ECA4">
      <w:start w:val="1"/>
      <w:numFmt w:val="lowerLetter"/>
      <w:lvlText w:val="%1)"/>
      <w:lvlJc w:val="left"/>
      <w:pPr>
        <w:tabs>
          <w:tab w:val="num" w:pos="133"/>
        </w:tabs>
        <w:ind w:left="113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5" w15:restartNumberingAfterBreak="0">
    <w:nsid w:val="70611785"/>
    <w:multiLevelType w:val="hybridMultilevel"/>
    <w:tmpl w:val="16588B56"/>
    <w:lvl w:ilvl="0" w:tplc="0405000F">
      <w:start w:val="1"/>
      <w:numFmt w:val="decimal"/>
      <w:lvlText w:val="%1."/>
      <w:lvlJc w:val="left"/>
      <w:pPr>
        <w:ind w:left="845" w:hanging="360"/>
      </w:pPr>
    </w:lvl>
    <w:lvl w:ilvl="1" w:tplc="04050019" w:tentative="1">
      <w:start w:val="1"/>
      <w:numFmt w:val="lowerLetter"/>
      <w:lvlText w:val="%2."/>
      <w:lvlJc w:val="left"/>
      <w:pPr>
        <w:ind w:left="1565" w:hanging="360"/>
      </w:pPr>
    </w:lvl>
    <w:lvl w:ilvl="2" w:tplc="0405001B" w:tentative="1">
      <w:start w:val="1"/>
      <w:numFmt w:val="lowerRoman"/>
      <w:lvlText w:val="%3."/>
      <w:lvlJc w:val="right"/>
      <w:pPr>
        <w:ind w:left="2285" w:hanging="180"/>
      </w:pPr>
    </w:lvl>
    <w:lvl w:ilvl="3" w:tplc="0405000F" w:tentative="1">
      <w:start w:val="1"/>
      <w:numFmt w:val="decimal"/>
      <w:lvlText w:val="%4."/>
      <w:lvlJc w:val="left"/>
      <w:pPr>
        <w:ind w:left="3005" w:hanging="360"/>
      </w:pPr>
    </w:lvl>
    <w:lvl w:ilvl="4" w:tplc="04050019" w:tentative="1">
      <w:start w:val="1"/>
      <w:numFmt w:val="lowerLetter"/>
      <w:lvlText w:val="%5."/>
      <w:lvlJc w:val="left"/>
      <w:pPr>
        <w:ind w:left="3725" w:hanging="360"/>
      </w:pPr>
    </w:lvl>
    <w:lvl w:ilvl="5" w:tplc="0405001B" w:tentative="1">
      <w:start w:val="1"/>
      <w:numFmt w:val="lowerRoman"/>
      <w:lvlText w:val="%6."/>
      <w:lvlJc w:val="right"/>
      <w:pPr>
        <w:ind w:left="4445" w:hanging="180"/>
      </w:pPr>
    </w:lvl>
    <w:lvl w:ilvl="6" w:tplc="0405000F" w:tentative="1">
      <w:start w:val="1"/>
      <w:numFmt w:val="decimal"/>
      <w:lvlText w:val="%7."/>
      <w:lvlJc w:val="left"/>
      <w:pPr>
        <w:ind w:left="5165" w:hanging="360"/>
      </w:pPr>
    </w:lvl>
    <w:lvl w:ilvl="7" w:tplc="04050019" w:tentative="1">
      <w:start w:val="1"/>
      <w:numFmt w:val="lowerLetter"/>
      <w:lvlText w:val="%8."/>
      <w:lvlJc w:val="left"/>
      <w:pPr>
        <w:ind w:left="5885" w:hanging="360"/>
      </w:pPr>
    </w:lvl>
    <w:lvl w:ilvl="8" w:tplc="040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6" w15:restartNumberingAfterBreak="0">
    <w:nsid w:val="706D45CC"/>
    <w:multiLevelType w:val="multilevel"/>
    <w:tmpl w:val="DF16D5A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7" w15:restartNumberingAfterBreak="0">
    <w:nsid w:val="72A15607"/>
    <w:multiLevelType w:val="multilevel"/>
    <w:tmpl w:val="076282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6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7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" w:hanging="720"/>
      </w:pPr>
      <w:rPr>
        <w:rFonts w:hint="default"/>
      </w:rPr>
    </w:lvl>
  </w:abstractNum>
  <w:abstractNum w:abstractNumId="28" w15:restartNumberingAfterBreak="0">
    <w:nsid w:val="7861051A"/>
    <w:multiLevelType w:val="multilevel"/>
    <w:tmpl w:val="D5A007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208"/>
        </w:tabs>
        <w:ind w:left="-20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16"/>
        </w:tabs>
        <w:ind w:left="-4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00"/>
        </w:tabs>
        <w:ind w:left="-70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24"/>
        </w:tabs>
        <w:ind w:left="-6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08"/>
        </w:tabs>
        <w:ind w:left="-90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192"/>
        </w:tabs>
        <w:ind w:left="-1192" w:hanging="1080"/>
      </w:pPr>
      <w:rPr>
        <w:rFonts w:hint="default"/>
      </w:rPr>
    </w:lvl>
  </w:abstractNum>
  <w:abstractNum w:abstractNumId="29" w15:restartNumberingAfterBreak="0">
    <w:nsid w:val="7A9332E0"/>
    <w:multiLevelType w:val="multilevel"/>
    <w:tmpl w:val="FD5A06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208"/>
        </w:tabs>
        <w:ind w:left="-20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16"/>
        </w:tabs>
        <w:ind w:left="-4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00"/>
        </w:tabs>
        <w:ind w:left="-70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24"/>
        </w:tabs>
        <w:ind w:left="-6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08"/>
        </w:tabs>
        <w:ind w:left="-90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192"/>
        </w:tabs>
        <w:ind w:left="-1192" w:hanging="1080"/>
      </w:pPr>
      <w:rPr>
        <w:rFonts w:hint="default"/>
      </w:rPr>
    </w:lvl>
  </w:abstractNum>
  <w:num w:numId="1" w16cid:durableId="794716087">
    <w:abstractNumId w:val="13"/>
  </w:num>
  <w:num w:numId="2" w16cid:durableId="943926340">
    <w:abstractNumId w:val="19"/>
  </w:num>
  <w:num w:numId="3" w16cid:durableId="110127960">
    <w:abstractNumId w:val="1"/>
  </w:num>
  <w:num w:numId="4" w16cid:durableId="82261651">
    <w:abstractNumId w:val="29"/>
  </w:num>
  <w:num w:numId="5" w16cid:durableId="233971334">
    <w:abstractNumId w:val="24"/>
  </w:num>
  <w:num w:numId="6" w16cid:durableId="208425019">
    <w:abstractNumId w:val="2"/>
  </w:num>
  <w:num w:numId="7" w16cid:durableId="967710640">
    <w:abstractNumId w:val="18"/>
  </w:num>
  <w:num w:numId="8" w16cid:durableId="70393131">
    <w:abstractNumId w:val="11"/>
  </w:num>
  <w:num w:numId="9" w16cid:durableId="1002929926">
    <w:abstractNumId w:val="12"/>
  </w:num>
  <w:num w:numId="10" w16cid:durableId="196815201">
    <w:abstractNumId w:val="6"/>
  </w:num>
  <w:num w:numId="11" w16cid:durableId="1305039606">
    <w:abstractNumId w:val="28"/>
  </w:num>
  <w:num w:numId="12" w16cid:durableId="1087770231">
    <w:abstractNumId w:val="0"/>
  </w:num>
  <w:num w:numId="13" w16cid:durableId="974876801">
    <w:abstractNumId w:val="27"/>
  </w:num>
  <w:num w:numId="14" w16cid:durableId="1992249589">
    <w:abstractNumId w:val="7"/>
  </w:num>
  <w:num w:numId="15" w16cid:durableId="1118109967">
    <w:abstractNumId w:val="10"/>
  </w:num>
  <w:num w:numId="16" w16cid:durableId="240986704">
    <w:abstractNumId w:val="16"/>
  </w:num>
  <w:num w:numId="17" w16cid:durableId="1782912638">
    <w:abstractNumId w:val="8"/>
  </w:num>
  <w:num w:numId="18" w16cid:durableId="1055588560">
    <w:abstractNumId w:val="15"/>
  </w:num>
  <w:num w:numId="19" w16cid:durableId="97458317">
    <w:abstractNumId w:val="14"/>
  </w:num>
  <w:num w:numId="20" w16cid:durableId="1040015301">
    <w:abstractNumId w:val="25"/>
  </w:num>
  <w:num w:numId="21" w16cid:durableId="2070224678">
    <w:abstractNumId w:val="5"/>
  </w:num>
  <w:num w:numId="22" w16cid:durableId="405028951">
    <w:abstractNumId w:val="26"/>
  </w:num>
  <w:num w:numId="23" w16cid:durableId="917715688">
    <w:abstractNumId w:val="20"/>
  </w:num>
  <w:num w:numId="24" w16cid:durableId="1194339591">
    <w:abstractNumId w:val="23"/>
  </w:num>
  <w:num w:numId="25" w16cid:durableId="1851722042">
    <w:abstractNumId w:val="21"/>
  </w:num>
  <w:num w:numId="26" w16cid:durableId="1427262625">
    <w:abstractNumId w:val="9"/>
  </w:num>
  <w:num w:numId="27" w16cid:durableId="1308902433">
    <w:abstractNumId w:val="22"/>
  </w:num>
  <w:num w:numId="28" w16cid:durableId="244802820">
    <w:abstractNumId w:val="4"/>
  </w:num>
  <w:num w:numId="29" w16cid:durableId="871650212">
    <w:abstractNumId w:val="15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43144947">
    <w:abstractNumId w:val="17"/>
  </w:num>
  <w:num w:numId="31" w16cid:durableId="11914964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02"/>
    <w:rsid w:val="00001929"/>
    <w:rsid w:val="000102A4"/>
    <w:rsid w:val="00046FC5"/>
    <w:rsid w:val="00054272"/>
    <w:rsid w:val="00096587"/>
    <w:rsid w:val="000D3BA8"/>
    <w:rsid w:val="000E0C20"/>
    <w:rsid w:val="000E453C"/>
    <w:rsid w:val="000F442E"/>
    <w:rsid w:val="00115312"/>
    <w:rsid w:val="0012047D"/>
    <w:rsid w:val="00144633"/>
    <w:rsid w:val="00156014"/>
    <w:rsid w:val="0016646C"/>
    <w:rsid w:val="001A35D7"/>
    <w:rsid w:val="001A7C3A"/>
    <w:rsid w:val="001B4BC3"/>
    <w:rsid w:val="001C4DF0"/>
    <w:rsid w:val="001D1CA9"/>
    <w:rsid w:val="001D47F4"/>
    <w:rsid w:val="001D5D6F"/>
    <w:rsid w:val="001E7FF2"/>
    <w:rsid w:val="001F3817"/>
    <w:rsid w:val="00204874"/>
    <w:rsid w:val="002108F1"/>
    <w:rsid w:val="00212DBA"/>
    <w:rsid w:val="00223C7A"/>
    <w:rsid w:val="0023507A"/>
    <w:rsid w:val="002430C4"/>
    <w:rsid w:val="00244723"/>
    <w:rsid w:val="0024644F"/>
    <w:rsid w:val="0025136D"/>
    <w:rsid w:val="00251DF9"/>
    <w:rsid w:val="0025440C"/>
    <w:rsid w:val="00257FC1"/>
    <w:rsid w:val="00266270"/>
    <w:rsid w:val="00267E7D"/>
    <w:rsid w:val="002701D2"/>
    <w:rsid w:val="00280F4A"/>
    <w:rsid w:val="0028127E"/>
    <w:rsid w:val="00294D0A"/>
    <w:rsid w:val="002A5DA3"/>
    <w:rsid w:val="002E0062"/>
    <w:rsid w:val="00315104"/>
    <w:rsid w:val="00320999"/>
    <w:rsid w:val="003238F0"/>
    <w:rsid w:val="003262D9"/>
    <w:rsid w:val="0032632F"/>
    <w:rsid w:val="00326EC9"/>
    <w:rsid w:val="00330163"/>
    <w:rsid w:val="00335D71"/>
    <w:rsid w:val="00342A0B"/>
    <w:rsid w:val="00354BC5"/>
    <w:rsid w:val="003641A1"/>
    <w:rsid w:val="00364DD5"/>
    <w:rsid w:val="00386770"/>
    <w:rsid w:val="003879CB"/>
    <w:rsid w:val="003A4CC7"/>
    <w:rsid w:val="003B21C2"/>
    <w:rsid w:val="003F3CB7"/>
    <w:rsid w:val="00402420"/>
    <w:rsid w:val="00422C49"/>
    <w:rsid w:val="00423755"/>
    <w:rsid w:val="00425313"/>
    <w:rsid w:val="00430D98"/>
    <w:rsid w:val="004408BD"/>
    <w:rsid w:val="004447FD"/>
    <w:rsid w:val="004512E3"/>
    <w:rsid w:val="00474FF3"/>
    <w:rsid w:val="00485441"/>
    <w:rsid w:val="004A67D6"/>
    <w:rsid w:val="004C2981"/>
    <w:rsid w:val="004D1405"/>
    <w:rsid w:val="004D48A8"/>
    <w:rsid w:val="004E0262"/>
    <w:rsid w:val="004E4E2F"/>
    <w:rsid w:val="004F33F6"/>
    <w:rsid w:val="00513D69"/>
    <w:rsid w:val="005306E4"/>
    <w:rsid w:val="00532F55"/>
    <w:rsid w:val="005373DB"/>
    <w:rsid w:val="005457DD"/>
    <w:rsid w:val="00546E15"/>
    <w:rsid w:val="0055150F"/>
    <w:rsid w:val="00552123"/>
    <w:rsid w:val="00585B46"/>
    <w:rsid w:val="00594092"/>
    <w:rsid w:val="0059731D"/>
    <w:rsid w:val="00597407"/>
    <w:rsid w:val="005A6761"/>
    <w:rsid w:val="005A76F3"/>
    <w:rsid w:val="005B1299"/>
    <w:rsid w:val="005B2354"/>
    <w:rsid w:val="005B267C"/>
    <w:rsid w:val="005C31C1"/>
    <w:rsid w:val="005C6C35"/>
    <w:rsid w:val="005D46A6"/>
    <w:rsid w:val="005E6DD5"/>
    <w:rsid w:val="005E7990"/>
    <w:rsid w:val="005F6256"/>
    <w:rsid w:val="00603C9B"/>
    <w:rsid w:val="00627985"/>
    <w:rsid w:val="00636F07"/>
    <w:rsid w:val="00643D88"/>
    <w:rsid w:val="00651FA5"/>
    <w:rsid w:val="006644AC"/>
    <w:rsid w:val="00664A13"/>
    <w:rsid w:val="00665A79"/>
    <w:rsid w:val="00673EC6"/>
    <w:rsid w:val="006823D0"/>
    <w:rsid w:val="006A6977"/>
    <w:rsid w:val="006B6F3A"/>
    <w:rsid w:val="006C143D"/>
    <w:rsid w:val="006C2E2D"/>
    <w:rsid w:val="006C5A96"/>
    <w:rsid w:val="006D533F"/>
    <w:rsid w:val="006D6590"/>
    <w:rsid w:val="006D7138"/>
    <w:rsid w:val="006F0FD5"/>
    <w:rsid w:val="006F1B70"/>
    <w:rsid w:val="006F5227"/>
    <w:rsid w:val="00703564"/>
    <w:rsid w:val="00707275"/>
    <w:rsid w:val="007306F5"/>
    <w:rsid w:val="007329DF"/>
    <w:rsid w:val="0074338D"/>
    <w:rsid w:val="0075224E"/>
    <w:rsid w:val="00765264"/>
    <w:rsid w:val="00770A79"/>
    <w:rsid w:val="00771520"/>
    <w:rsid w:val="00774E03"/>
    <w:rsid w:val="007817D2"/>
    <w:rsid w:val="00786E9F"/>
    <w:rsid w:val="007A0B0C"/>
    <w:rsid w:val="007D30BD"/>
    <w:rsid w:val="007E465F"/>
    <w:rsid w:val="007E7FE7"/>
    <w:rsid w:val="007F60E3"/>
    <w:rsid w:val="00802CF5"/>
    <w:rsid w:val="00803278"/>
    <w:rsid w:val="0081482C"/>
    <w:rsid w:val="00815802"/>
    <w:rsid w:val="00816275"/>
    <w:rsid w:val="008228F5"/>
    <w:rsid w:val="00822965"/>
    <w:rsid w:val="00857B3F"/>
    <w:rsid w:val="008629E4"/>
    <w:rsid w:val="00866AED"/>
    <w:rsid w:val="0088624E"/>
    <w:rsid w:val="008877CF"/>
    <w:rsid w:val="0089456A"/>
    <w:rsid w:val="00895305"/>
    <w:rsid w:val="008A1B6A"/>
    <w:rsid w:val="008A37F7"/>
    <w:rsid w:val="008A6D0F"/>
    <w:rsid w:val="008B08AE"/>
    <w:rsid w:val="008C2799"/>
    <w:rsid w:val="008D0946"/>
    <w:rsid w:val="008D78D5"/>
    <w:rsid w:val="008D7E17"/>
    <w:rsid w:val="008E22B3"/>
    <w:rsid w:val="008E5AF4"/>
    <w:rsid w:val="008F05A1"/>
    <w:rsid w:val="008F570E"/>
    <w:rsid w:val="00903526"/>
    <w:rsid w:val="00903E86"/>
    <w:rsid w:val="009049FC"/>
    <w:rsid w:val="0094383F"/>
    <w:rsid w:val="00950E04"/>
    <w:rsid w:val="009563C1"/>
    <w:rsid w:val="009604BF"/>
    <w:rsid w:val="009A2404"/>
    <w:rsid w:val="009A5A1D"/>
    <w:rsid w:val="009C3AA5"/>
    <w:rsid w:val="009D0757"/>
    <w:rsid w:val="009D1D61"/>
    <w:rsid w:val="009D2F33"/>
    <w:rsid w:val="009E0C55"/>
    <w:rsid w:val="009E4A21"/>
    <w:rsid w:val="00A134DA"/>
    <w:rsid w:val="00A27762"/>
    <w:rsid w:val="00A33DA2"/>
    <w:rsid w:val="00A43DCE"/>
    <w:rsid w:val="00A567D8"/>
    <w:rsid w:val="00A7232A"/>
    <w:rsid w:val="00A72483"/>
    <w:rsid w:val="00A81E52"/>
    <w:rsid w:val="00A85660"/>
    <w:rsid w:val="00AA7BCE"/>
    <w:rsid w:val="00AB4BAC"/>
    <w:rsid w:val="00AC102A"/>
    <w:rsid w:val="00AE053F"/>
    <w:rsid w:val="00B019A9"/>
    <w:rsid w:val="00B12184"/>
    <w:rsid w:val="00B20450"/>
    <w:rsid w:val="00B20D99"/>
    <w:rsid w:val="00B238FE"/>
    <w:rsid w:val="00B42CC3"/>
    <w:rsid w:val="00B445A2"/>
    <w:rsid w:val="00B51EB3"/>
    <w:rsid w:val="00B633D7"/>
    <w:rsid w:val="00B702A2"/>
    <w:rsid w:val="00B81CFC"/>
    <w:rsid w:val="00B927A0"/>
    <w:rsid w:val="00BA2FB8"/>
    <w:rsid w:val="00BC61DA"/>
    <w:rsid w:val="00BD223B"/>
    <w:rsid w:val="00C03C9C"/>
    <w:rsid w:val="00C06460"/>
    <w:rsid w:val="00C141C3"/>
    <w:rsid w:val="00C209CF"/>
    <w:rsid w:val="00C409DA"/>
    <w:rsid w:val="00C440DA"/>
    <w:rsid w:val="00C511AF"/>
    <w:rsid w:val="00C57157"/>
    <w:rsid w:val="00C62423"/>
    <w:rsid w:val="00C6399A"/>
    <w:rsid w:val="00C67C37"/>
    <w:rsid w:val="00C74EA3"/>
    <w:rsid w:val="00C8784F"/>
    <w:rsid w:val="00CE14D7"/>
    <w:rsid w:val="00CE1F18"/>
    <w:rsid w:val="00D03606"/>
    <w:rsid w:val="00D05924"/>
    <w:rsid w:val="00D06AF0"/>
    <w:rsid w:val="00D1548C"/>
    <w:rsid w:val="00D158A4"/>
    <w:rsid w:val="00D40C64"/>
    <w:rsid w:val="00D46D41"/>
    <w:rsid w:val="00D62CD7"/>
    <w:rsid w:val="00D6735D"/>
    <w:rsid w:val="00D820C1"/>
    <w:rsid w:val="00D843E2"/>
    <w:rsid w:val="00D93BC8"/>
    <w:rsid w:val="00DA14F6"/>
    <w:rsid w:val="00DA689B"/>
    <w:rsid w:val="00DB7B87"/>
    <w:rsid w:val="00DC58FC"/>
    <w:rsid w:val="00DD1560"/>
    <w:rsid w:val="00DD4537"/>
    <w:rsid w:val="00DD74C4"/>
    <w:rsid w:val="00DF23C3"/>
    <w:rsid w:val="00DF63C1"/>
    <w:rsid w:val="00E02D31"/>
    <w:rsid w:val="00E0701D"/>
    <w:rsid w:val="00E079CE"/>
    <w:rsid w:val="00E138AD"/>
    <w:rsid w:val="00E30E3D"/>
    <w:rsid w:val="00E3183A"/>
    <w:rsid w:val="00E351DB"/>
    <w:rsid w:val="00E403C1"/>
    <w:rsid w:val="00E43086"/>
    <w:rsid w:val="00E534A9"/>
    <w:rsid w:val="00E54CF5"/>
    <w:rsid w:val="00E6015D"/>
    <w:rsid w:val="00E76E42"/>
    <w:rsid w:val="00E811EE"/>
    <w:rsid w:val="00E820F5"/>
    <w:rsid w:val="00EC2683"/>
    <w:rsid w:val="00EC3BB5"/>
    <w:rsid w:val="00ED4266"/>
    <w:rsid w:val="00EE4966"/>
    <w:rsid w:val="00EE6E9C"/>
    <w:rsid w:val="00EE7121"/>
    <w:rsid w:val="00F03048"/>
    <w:rsid w:val="00F15559"/>
    <w:rsid w:val="00F53FF1"/>
    <w:rsid w:val="00F55068"/>
    <w:rsid w:val="00F80A3B"/>
    <w:rsid w:val="00F90FDC"/>
    <w:rsid w:val="00FA4074"/>
    <w:rsid w:val="00FC2178"/>
    <w:rsid w:val="00FC65CA"/>
    <w:rsid w:val="00FC6949"/>
    <w:rsid w:val="00FD2BC3"/>
    <w:rsid w:val="00FD333C"/>
    <w:rsid w:val="00FD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1339E"/>
  <w15:docId w15:val="{C657FDB3-1AE7-4B8C-9282-C370A62C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1134"/>
      </w:tabs>
      <w:ind w:left="1134"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</w:rPr>
  </w:style>
  <w:style w:type="paragraph" w:styleId="Zkladntext2">
    <w:name w:val="Body Text 2"/>
    <w:basedOn w:val="Normln"/>
    <w:pPr>
      <w:jc w:val="both"/>
    </w:pPr>
    <w:rPr>
      <w:rFonts w:ascii="Arial" w:hAnsi="Arial"/>
      <w:sz w:val="16"/>
    </w:rPr>
  </w:style>
  <w:style w:type="paragraph" w:styleId="Zkladntextodsazen">
    <w:name w:val="Body Text Indent"/>
    <w:basedOn w:val="Normln"/>
    <w:link w:val="ZkladntextodsazenChar"/>
    <w:pPr>
      <w:ind w:firstLine="426"/>
      <w:jc w:val="both"/>
    </w:pPr>
  </w:style>
  <w:style w:type="paragraph" w:styleId="Zkladntextodsazen2">
    <w:name w:val="Body Text Indent 2"/>
    <w:basedOn w:val="Normln"/>
    <w:pPr>
      <w:ind w:left="360"/>
    </w:pPr>
    <w:rPr>
      <w:sz w:val="24"/>
    </w:rPr>
  </w:style>
  <w:style w:type="paragraph" w:styleId="Zkladntextodsazen3">
    <w:name w:val="Body Text Indent 3"/>
    <w:basedOn w:val="Normln"/>
    <w:pPr>
      <w:ind w:left="405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vbloku">
    <w:name w:val="Block Text"/>
    <w:basedOn w:val="Normln"/>
    <w:pPr>
      <w:ind w:left="142" w:right="-427"/>
      <w:jc w:val="both"/>
    </w:pPr>
    <w:rPr>
      <w:rFonts w:ascii="Arial" w:hAnsi="Arial" w:cs="Arial"/>
      <w:sz w:val="14"/>
    </w:r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bCs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DA1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Char">
    <w:name w:val="Základní text odsazený Char"/>
    <w:basedOn w:val="Standardnpsmoodstavce"/>
    <w:link w:val="Zkladntextodsazen"/>
    <w:rsid w:val="00E02D31"/>
  </w:style>
  <w:style w:type="paragraph" w:styleId="Odstavecseseznamem">
    <w:name w:val="List Paragraph"/>
    <w:basedOn w:val="Normln"/>
    <w:uiPriority w:val="34"/>
    <w:qFormat/>
    <w:rsid w:val="00DA689B"/>
    <w:pPr>
      <w:ind w:left="720"/>
      <w:contextualSpacing/>
    </w:pPr>
  </w:style>
  <w:style w:type="character" w:styleId="Odkaznakoment">
    <w:name w:val="annotation reference"/>
    <w:basedOn w:val="Standardnpsmoodstavce"/>
    <w:rsid w:val="009604BF"/>
    <w:rPr>
      <w:sz w:val="16"/>
      <w:szCs w:val="16"/>
    </w:rPr>
  </w:style>
  <w:style w:type="paragraph" w:styleId="Textkomente">
    <w:name w:val="annotation text"/>
    <w:basedOn w:val="Normln"/>
    <w:link w:val="TextkomenteChar"/>
    <w:rsid w:val="009604BF"/>
  </w:style>
  <w:style w:type="character" w:customStyle="1" w:styleId="TextkomenteChar">
    <w:name w:val="Text komentáře Char"/>
    <w:basedOn w:val="Standardnpsmoodstavce"/>
    <w:link w:val="Textkomente"/>
    <w:rsid w:val="009604BF"/>
  </w:style>
  <w:style w:type="paragraph" w:styleId="Pedmtkomente">
    <w:name w:val="annotation subject"/>
    <w:basedOn w:val="Textkomente"/>
    <w:next w:val="Textkomente"/>
    <w:link w:val="PedmtkomenteChar"/>
    <w:uiPriority w:val="99"/>
    <w:rsid w:val="009604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9604BF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9604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9604B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D48A8"/>
    <w:rPr>
      <w:b/>
      <w:bCs/>
    </w:rPr>
  </w:style>
  <w:style w:type="character" w:customStyle="1" w:styleId="textitem">
    <w:name w:val="text_item"/>
    <w:basedOn w:val="Standardnpsmoodstavce"/>
    <w:rsid w:val="00C6399A"/>
  </w:style>
  <w:style w:type="character" w:styleId="Nevyeenzmnka">
    <w:name w:val="Unresolved Mention"/>
    <w:basedOn w:val="Standardnpsmoodstavce"/>
    <w:uiPriority w:val="99"/>
    <w:semiHidden/>
    <w:unhideWhenUsed/>
    <w:rsid w:val="009E4A21"/>
    <w:rPr>
      <w:color w:val="605E5C"/>
      <w:shd w:val="clear" w:color="auto" w:fill="E1DFDD"/>
    </w:rPr>
  </w:style>
  <w:style w:type="paragraph" w:customStyle="1" w:styleId="Bodytext5PRK">
    <w:name w:val="Body text 5 PRK"/>
    <w:basedOn w:val="Normln"/>
    <w:uiPriority w:val="6"/>
    <w:rsid w:val="009D1D61"/>
    <w:pPr>
      <w:numPr>
        <w:ilvl w:val="4"/>
        <w:numId w:val="26"/>
      </w:numPr>
      <w:spacing w:after="240"/>
      <w:jc w:val="both"/>
      <w:outlineLvl w:val="4"/>
    </w:pPr>
    <w:rPr>
      <w:rFonts w:ascii="Arial" w:hAnsi="Arial"/>
      <w:sz w:val="22"/>
    </w:rPr>
  </w:style>
  <w:style w:type="paragraph" w:customStyle="1" w:styleId="Bodytext4PRK">
    <w:name w:val="Body text 4 PRK"/>
    <w:basedOn w:val="Normln"/>
    <w:uiPriority w:val="6"/>
    <w:rsid w:val="009D1D61"/>
    <w:pPr>
      <w:numPr>
        <w:ilvl w:val="3"/>
        <w:numId w:val="26"/>
      </w:numPr>
      <w:spacing w:after="240"/>
      <w:jc w:val="both"/>
      <w:outlineLvl w:val="3"/>
    </w:pPr>
    <w:rPr>
      <w:rFonts w:ascii="Arial" w:hAnsi="Arial"/>
      <w:sz w:val="22"/>
      <w:szCs w:val="22"/>
    </w:rPr>
  </w:style>
  <w:style w:type="paragraph" w:customStyle="1" w:styleId="Bodytext1PRK">
    <w:name w:val="Body text 1 PRK"/>
    <w:basedOn w:val="Normln"/>
    <w:uiPriority w:val="5"/>
    <w:qFormat/>
    <w:rsid w:val="009D1D61"/>
    <w:pPr>
      <w:numPr>
        <w:numId w:val="26"/>
      </w:numPr>
      <w:spacing w:after="240"/>
      <w:jc w:val="both"/>
      <w:outlineLvl w:val="0"/>
    </w:pPr>
    <w:rPr>
      <w:rFonts w:ascii="Arial" w:hAnsi="Arial"/>
      <w:sz w:val="22"/>
      <w:szCs w:val="22"/>
    </w:rPr>
  </w:style>
  <w:style w:type="paragraph" w:customStyle="1" w:styleId="Bodytext2PRK">
    <w:name w:val="Body text 2 PRK"/>
    <w:basedOn w:val="Normln"/>
    <w:uiPriority w:val="6"/>
    <w:rsid w:val="009D1D61"/>
    <w:pPr>
      <w:numPr>
        <w:ilvl w:val="1"/>
        <w:numId w:val="26"/>
      </w:numPr>
      <w:spacing w:after="240"/>
      <w:jc w:val="both"/>
      <w:outlineLvl w:val="1"/>
    </w:pPr>
    <w:rPr>
      <w:rFonts w:ascii="Arial" w:hAnsi="Arial"/>
      <w:sz w:val="22"/>
      <w:szCs w:val="22"/>
    </w:rPr>
  </w:style>
  <w:style w:type="paragraph" w:customStyle="1" w:styleId="Bodytext3PRK">
    <w:name w:val="Body text 3 PRK"/>
    <w:basedOn w:val="Normln"/>
    <w:uiPriority w:val="6"/>
    <w:rsid w:val="009D1D61"/>
    <w:pPr>
      <w:numPr>
        <w:ilvl w:val="2"/>
        <w:numId w:val="26"/>
      </w:numPr>
      <w:spacing w:after="240"/>
      <w:jc w:val="both"/>
      <w:outlineLvl w:val="2"/>
    </w:pPr>
    <w:rPr>
      <w:rFonts w:ascii="Arial" w:hAnsi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9D1D61"/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rsid w:val="009D1D61"/>
  </w:style>
  <w:style w:type="character" w:customStyle="1" w:styleId="preformatted">
    <w:name w:val="preformatted"/>
    <w:basedOn w:val="Standardnpsmoodstavce"/>
    <w:rsid w:val="00F53FF1"/>
  </w:style>
  <w:style w:type="character" w:customStyle="1" w:styleId="nowrap">
    <w:name w:val="nowrap"/>
    <w:basedOn w:val="Standardnpsmoodstavce"/>
    <w:rsid w:val="00F53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ylsoft.cz" TargetMode="External"/><Relationship Id="rId13" Type="http://schemas.openxmlformats.org/officeDocument/2006/relationships/hyperlink" Target="http://www.coi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tu.c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ylsoft.c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bchod@stylsof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ylsoft.cz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ablony\STYLSOFT\Smlouva%20dom&#225;cnost-%20doba%20neur&#269;it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6590D-D3C9-49FC-A690-AF2A3D11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domácnost- doba neurčitá</Template>
  <TotalTime>1</TotalTime>
  <Pages>3</Pages>
  <Words>1787</Words>
  <Characters>11018</Characters>
  <Application>Microsoft Office Word</Application>
  <DocSecurity>0</DocSecurity>
  <Lines>268</Lines>
  <Paragraphs>162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služeb v oblasti přenosu dat</vt:lpstr>
    </vt:vector>
  </TitlesOfParts>
  <Company>ALPHA StylSoft, s.r.o.</Company>
  <LinksUpToDate>false</LinksUpToDate>
  <CharactersWithSpaces>12643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 v oblasti přenosu dat</dc:title>
  <dc:creator>Markéta Kholová</dc:creator>
  <cp:lastModifiedBy>bamburel@seznam.cz</cp:lastModifiedBy>
  <cp:revision>2</cp:revision>
  <cp:lastPrinted>2023-03-28T12:06:00Z</cp:lastPrinted>
  <dcterms:created xsi:type="dcterms:W3CDTF">2023-04-07T09:23:00Z</dcterms:created>
  <dcterms:modified xsi:type="dcterms:W3CDTF">2023-04-07T09:23:00Z</dcterms:modified>
</cp:coreProperties>
</file>