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A55EEA" w:rsidRDefault="000A11AF" w:rsidP="000A11AF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column">
              <wp:posOffset>-13970</wp:posOffset>
            </wp:positionH>
            <wp:positionV relativeFrom="line">
              <wp:posOffset>22225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0A11AF" w:rsidRPr="00A55EEA" w:rsidRDefault="000A11AF" w:rsidP="000A11AF">
      <w:pPr>
        <w:rPr>
          <w:rFonts w:ascii="Arial" w:hAnsi="Arial" w:cs="Arial"/>
        </w:rPr>
      </w:pPr>
    </w:p>
    <w:p w:rsidR="003D7835" w:rsidRPr="00A55EEA" w:rsidRDefault="003D7835" w:rsidP="003D7835">
      <w:pPr>
        <w:rPr>
          <w:rFonts w:ascii="Arial" w:hAnsi="Arial" w:cs="Arial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A55EEA">
        <w:rPr>
          <w:rFonts w:ascii="Arial" w:hAnsi="Arial" w:cs="Arial"/>
          <w:b/>
        </w:rPr>
        <w:t>S/0</w:t>
      </w:r>
      <w:r w:rsidR="00464B8E">
        <w:rPr>
          <w:rFonts w:ascii="Arial" w:hAnsi="Arial" w:cs="Arial"/>
          <w:b/>
        </w:rPr>
        <w:t>3594</w:t>
      </w:r>
      <w:r w:rsidRPr="00A55EEA">
        <w:rPr>
          <w:rFonts w:ascii="Arial" w:hAnsi="Arial" w:cs="Arial"/>
          <w:b/>
        </w:rPr>
        <w:t>/SC/2</w:t>
      </w:r>
      <w:r w:rsidR="00464B8E">
        <w:rPr>
          <w:rFonts w:ascii="Arial" w:hAnsi="Arial" w:cs="Arial"/>
          <w:b/>
        </w:rPr>
        <w:t>2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</w:t>
      </w:r>
      <w:r w:rsidR="004777E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j.:</w:t>
      </w:r>
      <w:r w:rsidRPr="00060313">
        <w:rPr>
          <w:rFonts w:ascii="Arial" w:hAnsi="Arial" w:cs="Arial"/>
          <w:b/>
        </w:rPr>
        <w:t xml:space="preserve"> </w:t>
      </w:r>
      <w:r w:rsidRPr="00A55EEA">
        <w:rPr>
          <w:rFonts w:ascii="Arial" w:hAnsi="Arial" w:cs="Arial"/>
          <w:b/>
        </w:rPr>
        <w:t>01363/SC/23</w:t>
      </w:r>
    </w:p>
    <w:p w:rsidR="003D7835" w:rsidRDefault="00060313" w:rsidP="00996437">
      <w:pPr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PPK-938a/25/23</w:t>
      </w:r>
    </w:p>
    <w:p w:rsidR="004777EF" w:rsidRPr="009E3189" w:rsidRDefault="004777EF" w:rsidP="004777EF">
      <w:pPr>
        <w:jc w:val="center"/>
        <w:rPr>
          <w:rFonts w:ascii="Arial" w:hAnsi="Arial" w:cs="Arial"/>
          <w:b/>
        </w:rPr>
      </w:pPr>
      <w:r w:rsidRPr="009E3189">
        <w:rPr>
          <w:rFonts w:ascii="Arial" w:hAnsi="Arial" w:cs="Arial"/>
          <w:b/>
        </w:rPr>
        <w:t>K Rámcové dohodě č. j. 02144/SC/22 ze dne 18. 7. 2022</w:t>
      </w:r>
    </w:p>
    <w:p w:rsidR="003D7835" w:rsidRPr="00A55EEA" w:rsidRDefault="003D7835" w:rsidP="003D7835">
      <w:pPr>
        <w:rPr>
          <w:rFonts w:ascii="Arial" w:hAnsi="Arial" w:cs="Arial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>: RNDr. Jaroslav Obermajer  ředitel RP Střední Čechy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Bankovní spojení: ČNB Praha, č. ú.:</w:t>
      </w:r>
      <w:r w:rsidR="006773B1">
        <w:rPr>
          <w:rFonts w:ascii="Arial" w:eastAsia="Times New Roman" w:hAnsi="Arial" w:cs="Arial"/>
          <w:color w:val="000000"/>
          <w:lang w:eastAsia="cs-CZ"/>
        </w:rPr>
        <w:t xml:space="preserve"> xxx</w:t>
      </w:r>
      <w:r w:rsidRPr="00060313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A55EEA" w:rsidRDefault="00060313" w:rsidP="00060313">
      <w:pPr>
        <w:spacing w:after="0"/>
        <w:rPr>
          <w:rFonts w:ascii="Arial" w:hAnsi="Arial" w:cs="Arial"/>
        </w:rPr>
      </w:pPr>
      <w:r w:rsidRPr="00A55EEA">
        <w:rPr>
          <w:rFonts w:ascii="Arial" w:hAnsi="Arial" w:cs="Arial"/>
        </w:rPr>
        <w:t>Tomáš Franta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A55EEA">
        <w:rPr>
          <w:rFonts w:ascii="Arial" w:hAnsi="Arial" w:cs="Arial"/>
        </w:rPr>
        <w:t>68384904</w:t>
      </w:r>
    </w:p>
    <w:p w:rsidR="00F9407F" w:rsidRDefault="00F9407F" w:rsidP="00F9407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Pr="00A55EEA">
        <w:rPr>
          <w:rFonts w:ascii="Arial" w:hAnsi="Arial" w:cs="Arial"/>
        </w:rPr>
        <w:t>Stašov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, </w:t>
      </w:r>
      <w:r w:rsidRPr="00A55EEA">
        <w:rPr>
          <w:rFonts w:ascii="Arial" w:hAnsi="Arial" w:cs="Arial"/>
        </w:rPr>
        <w:t>267 51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Stašov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</w:t>
      </w:r>
      <w:r w:rsidRPr="006E311E"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Tomáš Franta</w:t>
      </w:r>
    </w:p>
    <w:p w:rsidR="00996437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6773B1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  <w:r w:rsidRPr="00F91F6C">
        <w:rPr>
          <w:rFonts w:ascii="Arial" w:hAnsi="Arial" w:cs="Arial"/>
        </w:rPr>
        <w:t xml:space="preserve"> </w:t>
      </w:r>
      <w:r w:rsidR="006773B1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Telefon: 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Vyřizuje: Mgr. Jana Marešová</w:t>
            </w:r>
          </w:p>
        </w:tc>
        <w:tc>
          <w:tcPr>
            <w:tcW w:w="3021" w:type="dxa"/>
          </w:tcPr>
          <w:p w:rsidR="00C0555B" w:rsidRPr="00996437" w:rsidRDefault="00C0555B" w:rsidP="006773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tel.:</w:t>
            </w:r>
            <w:r w:rsidR="00477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3B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021" w:type="dxa"/>
          </w:tcPr>
          <w:p w:rsidR="00C0555B" w:rsidRPr="00996437" w:rsidRDefault="00C0555B" w:rsidP="006773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e-maily:</w:t>
            </w:r>
            <w:r w:rsidRPr="00996437">
              <w:rPr>
                <w:sz w:val="20"/>
                <w:szCs w:val="20"/>
              </w:rPr>
              <w:t xml:space="preserve"> </w:t>
            </w:r>
            <w:r w:rsidR="006773B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ascii="Arial" w:hAnsi="Arial" w:cs="Arial"/>
        </w:rPr>
      </w:pPr>
    </w:p>
    <w:p w:rsidR="004777EF" w:rsidRDefault="004777EF" w:rsidP="004777EF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  <w:r>
        <w:rPr>
          <w:rFonts w:ascii="Arial" w:hAnsi="Arial" w:cs="Arial"/>
        </w:rPr>
        <w:t xml:space="preserve"> na základě Rámcové dohody č. j. 02144/SC/22 ze dne 18. 7. 2022 (dále jen „rámcová dohoda“) a v souladu s ní:</w:t>
      </w:r>
    </w:p>
    <w:p w:rsidR="004777EF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</w:p>
    <w:p w:rsidR="002451D0" w:rsidRPr="004777EF" w:rsidRDefault="002451D0" w:rsidP="002451D0">
      <w:pPr>
        <w:spacing w:after="0"/>
        <w:rPr>
          <w:rFonts w:ascii="Arial" w:hAnsi="Arial" w:cs="Arial"/>
          <w:b/>
        </w:rPr>
      </w:pPr>
      <w:r w:rsidRPr="004777EF">
        <w:rPr>
          <w:rFonts w:ascii="Arial" w:hAnsi="Arial" w:cs="Arial"/>
          <w:b/>
        </w:rPr>
        <w:t>Extenzivní pastva smíšeným stádem ovcí a koz</w:t>
      </w: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:rsidR="004777EF" w:rsidRDefault="004777EF" w:rsidP="002451D0">
      <w:pPr>
        <w:spacing w:after="0"/>
        <w:ind w:right="-851"/>
        <w:rPr>
          <w:rFonts w:ascii="Arial" w:hAnsi="Arial" w:cs="Arial"/>
        </w:rPr>
      </w:pPr>
    </w:p>
    <w:p w:rsidR="004777EF" w:rsidRDefault="004777EF" w:rsidP="004777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faktuře musí být uvedeno číslo Rámcové smlouvy a objednávky.</w:t>
      </w:r>
    </w:p>
    <w:p w:rsidR="004777EF" w:rsidRDefault="004777EF" w:rsidP="002451D0">
      <w:pPr>
        <w:spacing w:after="0"/>
        <w:ind w:right="-851"/>
        <w:rPr>
          <w:rFonts w:ascii="Arial" w:hAnsi="Arial" w:cs="Arial"/>
        </w:rPr>
      </w:pPr>
    </w:p>
    <w:p w:rsidR="004777EF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Název programu a dotační titul opatření: </w:t>
      </w:r>
      <w:r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A1</w:t>
      </w:r>
      <w:r>
        <w:rPr>
          <w:rFonts w:ascii="Arial" w:hAnsi="Arial" w:cs="Arial"/>
        </w:rPr>
        <w:br/>
      </w:r>
    </w:p>
    <w:p w:rsidR="004777EF" w:rsidRDefault="002451D0" w:rsidP="002451D0">
      <w:pPr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</w:p>
    <w:p w:rsidR="004777EF" w:rsidRDefault="004777EF" w:rsidP="004777EF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451D0">
        <w:rPr>
          <w:rFonts w:ascii="Arial" w:hAnsi="Arial" w:cs="Arial"/>
        </w:rPr>
        <w:t xml:space="preserve">Chlum, vrchol a jižní svah [Ka 33 A] v NPR Karlštejn – pč. 527/2, 536/2, 545/2 a 545/3 v kú  Srbsko na ploše 0,9 ha. </w:t>
      </w:r>
    </w:p>
    <w:p w:rsidR="004777EF" w:rsidRDefault="004777EF" w:rsidP="004777EF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2451D0">
        <w:rPr>
          <w:rFonts w:ascii="Arial" w:hAnsi="Arial" w:cs="Arial"/>
        </w:rPr>
        <w:t xml:space="preserve">Chlum, východ [Ka 33 X] v NPR Karlštejn – pč. 536/4 a 545/2 v kú  Srbsko na ploše 0,6 ha. </w:t>
      </w:r>
    </w:p>
    <w:p w:rsidR="004777EF" w:rsidRDefault="004777EF" w:rsidP="004777EF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 xml:space="preserve"> </w:t>
      </w:r>
      <w:r w:rsidRPr="002451D0">
        <w:rPr>
          <w:rFonts w:ascii="Arial" w:hAnsi="Arial" w:cs="Arial"/>
        </w:rPr>
        <w:t xml:space="preserve">Na Bříči [Ka 37] a Bříč – východ [Ka 38] v NPR Karlštejn – pč. 508/3, 509/4, 515/1, 516, 525, 526 v kú. Srbsko na ploše 3,8 ha </w:t>
      </w:r>
    </w:p>
    <w:p w:rsidR="004777EF" w:rsidRDefault="004777EF" w:rsidP="004777EF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2451D0">
        <w:rPr>
          <w:rFonts w:ascii="Arial" w:hAnsi="Arial" w:cs="Arial"/>
        </w:rPr>
        <w:t>Za Borkem [Skl 1] – pč. 509/2 v kú. Srbsko na ploše 1,4 ha</w:t>
      </w:r>
      <w:r>
        <w:rPr>
          <w:rFonts w:ascii="Arial" w:hAnsi="Arial" w:cs="Arial"/>
        </w:rPr>
        <w:t xml:space="preserve"> </w:t>
      </w:r>
    </w:p>
    <w:p w:rsidR="004777EF" w:rsidRDefault="004777EF" w:rsidP="004777EF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br/>
        <w:t>Termín dodání:</w:t>
      </w:r>
      <w:r w:rsidRPr="00EC7498">
        <w:rPr>
          <w:rFonts w:ascii="Arial" w:hAnsi="Arial" w:cs="Arial"/>
          <w:color w:val="000000"/>
        </w:rPr>
        <w:t xml:space="preserve"> 11.</w:t>
      </w:r>
      <w:r w:rsidR="004777EF">
        <w:rPr>
          <w:rFonts w:ascii="Arial" w:hAnsi="Arial" w:cs="Arial"/>
          <w:color w:val="000000"/>
        </w:rPr>
        <w:t xml:space="preserve"> </w:t>
      </w:r>
      <w:r w:rsidRPr="00EC7498">
        <w:rPr>
          <w:rFonts w:ascii="Arial" w:hAnsi="Arial" w:cs="Arial"/>
          <w:color w:val="000000"/>
        </w:rPr>
        <w:t>11.</w:t>
      </w:r>
      <w:r w:rsidR="004777EF">
        <w:rPr>
          <w:rFonts w:ascii="Arial" w:hAnsi="Arial" w:cs="Arial"/>
          <w:color w:val="000000"/>
        </w:rPr>
        <w:t xml:space="preserve"> </w:t>
      </w:r>
      <w:r w:rsidRPr="00EC7498">
        <w:rPr>
          <w:rFonts w:ascii="Arial" w:hAnsi="Arial" w:cs="Arial"/>
          <w:color w:val="000000"/>
        </w:rPr>
        <w:t>2023</w:t>
      </w:r>
      <w:r w:rsidRPr="002451D0">
        <w:rPr>
          <w:rFonts w:ascii="Arial" w:hAnsi="Arial" w:cs="Arial"/>
        </w:rPr>
        <w:br/>
        <w:t>Cena celkem:</w:t>
      </w:r>
      <w:r w:rsidRPr="002451D0">
        <w:rPr>
          <w:rFonts w:ascii="Arial" w:hAnsi="Arial" w:cs="Arial"/>
        </w:rPr>
        <w:tab/>
      </w:r>
      <w:r w:rsidRPr="00EC7498">
        <w:rPr>
          <w:rFonts w:ascii="Arial" w:hAnsi="Arial" w:cs="Arial"/>
          <w:color w:val="000000"/>
        </w:rPr>
        <w:t xml:space="preserve">178 488,- </w:t>
      </w:r>
      <w:r w:rsidRPr="002451D0">
        <w:rPr>
          <w:rFonts w:ascii="Arial" w:hAnsi="Arial" w:cs="Arial"/>
        </w:rPr>
        <w:t>Kč bez DPH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Pr="00EC7498">
        <w:rPr>
          <w:rFonts w:ascii="Arial" w:hAnsi="Arial" w:cs="Arial"/>
          <w:color w:val="000000"/>
        </w:rPr>
        <w:t xml:space="preserve">0,- </w:t>
      </w:r>
      <w:r w:rsidR="00213048">
        <w:rPr>
          <w:rFonts w:ascii="Arial" w:hAnsi="Arial" w:cs="Arial"/>
        </w:rPr>
        <w:t>Kč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Cena celkem: </w:t>
      </w:r>
      <w:r w:rsidRPr="00EC7498">
        <w:rPr>
          <w:rFonts w:ascii="Arial" w:hAnsi="Arial" w:cs="Arial"/>
          <w:color w:val="000000"/>
        </w:rPr>
        <w:t>178 488,-</w:t>
      </w:r>
      <w:r w:rsidRPr="002451D0">
        <w:rPr>
          <w:rFonts w:ascii="Arial" w:hAnsi="Arial" w:cs="Arial"/>
        </w:rPr>
        <w:t xml:space="preserve"> </w:t>
      </w:r>
      <w:r w:rsidR="003255DF">
        <w:rPr>
          <w:rFonts w:ascii="Arial" w:hAnsi="Arial" w:cs="Arial"/>
        </w:rPr>
        <w:t xml:space="preserve">Kč </w:t>
      </w:r>
      <w:r w:rsidR="00213048" w:rsidRPr="00EC7498">
        <w:rPr>
          <w:rFonts w:ascii="Arial" w:hAnsi="Arial" w:cs="Arial"/>
          <w:color w:val="000000"/>
        </w:rPr>
        <w:t xml:space="preserve">bez </w:t>
      </w:r>
      <w:r w:rsidRPr="002451D0">
        <w:rPr>
          <w:rFonts w:ascii="Arial" w:hAnsi="Arial" w:cs="Arial"/>
        </w:rPr>
        <w:t xml:space="preserve">DPH </w:t>
      </w:r>
    </w:p>
    <w:p w:rsid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:rsidR="004777EF" w:rsidRPr="002451D0" w:rsidRDefault="004777EF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</w:p>
    <w:p w:rsidR="002451D0" w:rsidRPr="002451D0" w:rsidRDefault="006773B1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Digitálně podepsal dne 25.0</w:t>
      </w:r>
      <w:bookmarkStart w:id="0" w:name="_GoBack"/>
      <w:bookmarkEnd w:id="0"/>
      <w:r>
        <w:rPr>
          <w:rFonts w:ascii="Arial" w:hAnsi="Arial" w:cs="Arial"/>
        </w:rPr>
        <w:t>3.2023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2451D0" w:rsidRDefault="002451D0" w:rsidP="002451D0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>RNDr. Jaroslav Obermajer  ředitel RP Střední Čechy</w:t>
            </w:r>
          </w:p>
        </w:tc>
      </w:tr>
    </w:tbl>
    <w:p w:rsidR="002200C4" w:rsidRDefault="002200C4" w:rsidP="002451D0">
      <w:pPr>
        <w:spacing w:after="0"/>
        <w:rPr>
          <w:rFonts w:ascii="Arial" w:hAnsi="Arial" w:cs="Arial"/>
        </w:rPr>
      </w:pPr>
    </w:p>
    <w:p w:rsidR="006773B1" w:rsidRDefault="006773B1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Objednávku akceptoval – digitálně podepsal</w:t>
      </w:r>
    </w:p>
    <w:p w:rsidR="006773B1" w:rsidRDefault="006773B1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Franta Tomáš</w:t>
      </w:r>
    </w:p>
    <w:p w:rsidR="006773B1" w:rsidRPr="00A55EEA" w:rsidRDefault="006773B1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28.03.2023</w:t>
      </w:r>
      <w:proofErr w:type="gramEnd"/>
    </w:p>
    <w:sectPr w:rsidR="006773B1" w:rsidRPr="00A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213048"/>
    <w:rsid w:val="002200C4"/>
    <w:rsid w:val="002451D0"/>
    <w:rsid w:val="002B607F"/>
    <w:rsid w:val="003255DF"/>
    <w:rsid w:val="00357223"/>
    <w:rsid w:val="0038444E"/>
    <w:rsid w:val="003D7835"/>
    <w:rsid w:val="00464B8E"/>
    <w:rsid w:val="00474847"/>
    <w:rsid w:val="004777EF"/>
    <w:rsid w:val="004C62B6"/>
    <w:rsid w:val="004F09E2"/>
    <w:rsid w:val="005E1897"/>
    <w:rsid w:val="006773B1"/>
    <w:rsid w:val="007740DA"/>
    <w:rsid w:val="007A2646"/>
    <w:rsid w:val="007D0268"/>
    <w:rsid w:val="008A4AFF"/>
    <w:rsid w:val="00996437"/>
    <w:rsid w:val="00A40A3A"/>
    <w:rsid w:val="00A55EEA"/>
    <w:rsid w:val="00B10B82"/>
    <w:rsid w:val="00B574FB"/>
    <w:rsid w:val="00BA79E8"/>
    <w:rsid w:val="00C0555B"/>
    <w:rsid w:val="00CA783C"/>
    <w:rsid w:val="00DF409B"/>
    <w:rsid w:val="00E35828"/>
    <w:rsid w:val="00EF6CE9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D9F8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2023-04-06T11:34:00Z</dcterms:created>
  <dcterms:modified xsi:type="dcterms:W3CDTF">2023-04-06T11:34:00Z</dcterms:modified>
</cp:coreProperties>
</file>