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8CAE" w14:textId="42D08982" w:rsidR="0090645A" w:rsidRPr="000940B2" w:rsidRDefault="0090645A" w:rsidP="0090645A">
      <w:pPr>
        <w:widowControl/>
        <w:rPr>
          <w:rFonts w:ascii="Arial" w:hAnsi="Arial" w:cs="Arial"/>
          <w:b/>
          <w:sz w:val="22"/>
          <w:szCs w:val="22"/>
        </w:rPr>
      </w:pPr>
      <w:r w:rsidRPr="000940B2">
        <w:rPr>
          <w:rFonts w:ascii="Arial" w:hAnsi="Arial" w:cs="Arial"/>
          <w:b/>
          <w:sz w:val="22"/>
          <w:szCs w:val="22"/>
        </w:rPr>
        <w:t xml:space="preserve">Česká </w:t>
      </w:r>
      <w:r w:rsidR="00C031C7" w:rsidRPr="000940B2">
        <w:rPr>
          <w:rFonts w:ascii="Arial" w:hAnsi="Arial" w:cs="Arial"/>
          <w:b/>
          <w:sz w:val="22"/>
          <w:szCs w:val="22"/>
        </w:rPr>
        <w:t>republika – Státní</w:t>
      </w:r>
      <w:r w:rsidRPr="000940B2">
        <w:rPr>
          <w:rFonts w:ascii="Arial" w:hAnsi="Arial" w:cs="Arial"/>
          <w:b/>
          <w:sz w:val="22"/>
          <w:szCs w:val="22"/>
        </w:rPr>
        <w:t xml:space="preserve"> pozemkový úřad</w:t>
      </w:r>
    </w:p>
    <w:p w14:paraId="37F4C441" w14:textId="77777777" w:rsidR="0090645A" w:rsidRPr="000940B2" w:rsidRDefault="0090645A" w:rsidP="0090645A">
      <w:pPr>
        <w:widowControl/>
        <w:rPr>
          <w:rFonts w:ascii="Arial" w:hAnsi="Arial" w:cs="Arial"/>
          <w:sz w:val="22"/>
          <w:szCs w:val="22"/>
        </w:rPr>
      </w:pPr>
      <w:r w:rsidRPr="000940B2">
        <w:rPr>
          <w:rFonts w:ascii="Arial" w:hAnsi="Arial" w:cs="Arial"/>
          <w:sz w:val="22"/>
          <w:szCs w:val="22"/>
        </w:rPr>
        <w:t>Sídlo: Husinecká 1024/11a, 130 00 Praha 3 - Žižkov,</w:t>
      </w:r>
    </w:p>
    <w:p w14:paraId="4419D1AC" w14:textId="77777777" w:rsidR="00D141A9" w:rsidRDefault="0090645A" w:rsidP="0090645A">
      <w:pPr>
        <w:widowControl/>
        <w:rPr>
          <w:rFonts w:ascii="Arial" w:hAnsi="Arial" w:cs="Arial"/>
          <w:color w:val="000000"/>
          <w:sz w:val="22"/>
          <w:szCs w:val="22"/>
        </w:rPr>
      </w:pPr>
      <w:r w:rsidRPr="000940B2">
        <w:rPr>
          <w:rFonts w:ascii="Arial" w:hAnsi="Arial" w:cs="Arial"/>
          <w:color w:val="000000"/>
          <w:sz w:val="22"/>
          <w:szCs w:val="22"/>
        </w:rPr>
        <w:t>kterou zastupuje</w:t>
      </w:r>
      <w:r w:rsidRPr="000940B2">
        <w:rPr>
          <w:rFonts w:ascii="Arial" w:hAnsi="Arial" w:cs="Arial"/>
          <w:sz w:val="22"/>
          <w:szCs w:val="22"/>
        </w:rPr>
        <w:t xml:space="preserve"> </w:t>
      </w:r>
      <w:r w:rsidRPr="000940B2">
        <w:rPr>
          <w:rFonts w:ascii="Arial" w:hAnsi="Arial" w:cs="Arial"/>
          <w:color w:val="000000"/>
          <w:sz w:val="22"/>
          <w:szCs w:val="22"/>
        </w:rPr>
        <w:t xml:space="preserve">Ing. Miroslav Kučera, </w:t>
      </w:r>
    </w:p>
    <w:p w14:paraId="2D8D8814" w14:textId="77777777" w:rsidR="0090645A" w:rsidRPr="000940B2" w:rsidRDefault="0090645A" w:rsidP="0090645A">
      <w:pPr>
        <w:widowControl/>
        <w:rPr>
          <w:rFonts w:ascii="Arial" w:hAnsi="Arial" w:cs="Arial"/>
          <w:color w:val="000000"/>
          <w:sz w:val="22"/>
          <w:szCs w:val="22"/>
        </w:rPr>
      </w:pPr>
      <w:r w:rsidRPr="000940B2">
        <w:rPr>
          <w:rFonts w:ascii="Arial" w:hAnsi="Arial" w:cs="Arial"/>
          <w:color w:val="000000"/>
          <w:sz w:val="22"/>
          <w:szCs w:val="22"/>
        </w:rPr>
        <w:t>ředitel Krajského pozemkového úřadu pro Pardubický kraj</w:t>
      </w:r>
    </w:p>
    <w:p w14:paraId="29AA43E1" w14:textId="77777777" w:rsidR="0090645A" w:rsidRPr="000940B2" w:rsidRDefault="0090645A" w:rsidP="0090645A">
      <w:pPr>
        <w:widowControl/>
        <w:rPr>
          <w:rFonts w:ascii="Arial" w:hAnsi="Arial" w:cs="Arial"/>
          <w:sz w:val="22"/>
          <w:szCs w:val="22"/>
        </w:rPr>
      </w:pPr>
      <w:r w:rsidRPr="000940B2">
        <w:rPr>
          <w:rFonts w:ascii="Arial" w:hAnsi="Arial" w:cs="Arial"/>
          <w:color w:val="000000"/>
          <w:sz w:val="22"/>
          <w:szCs w:val="22"/>
        </w:rPr>
        <w:t>adresa Boženy Němcové 231, 530</w:t>
      </w:r>
      <w:r w:rsidR="00D141A9">
        <w:rPr>
          <w:rFonts w:ascii="Arial" w:hAnsi="Arial" w:cs="Arial"/>
          <w:color w:val="000000"/>
          <w:sz w:val="22"/>
          <w:szCs w:val="22"/>
        </w:rPr>
        <w:t> </w:t>
      </w:r>
      <w:r w:rsidRPr="000940B2">
        <w:rPr>
          <w:rFonts w:ascii="Arial" w:hAnsi="Arial" w:cs="Arial"/>
          <w:color w:val="000000"/>
          <w:sz w:val="22"/>
          <w:szCs w:val="22"/>
        </w:rPr>
        <w:t>02 Pardubice</w:t>
      </w:r>
    </w:p>
    <w:p w14:paraId="03FAD5B3" w14:textId="77777777" w:rsidR="0090645A" w:rsidRPr="000940B2" w:rsidRDefault="0090645A" w:rsidP="0090645A">
      <w:pPr>
        <w:widowControl/>
        <w:rPr>
          <w:rFonts w:ascii="Arial" w:hAnsi="Arial" w:cs="Arial"/>
          <w:sz w:val="22"/>
          <w:szCs w:val="22"/>
        </w:rPr>
      </w:pPr>
      <w:r w:rsidRPr="000940B2">
        <w:rPr>
          <w:rFonts w:ascii="Arial" w:hAnsi="Arial" w:cs="Arial"/>
          <w:sz w:val="22"/>
          <w:szCs w:val="22"/>
        </w:rPr>
        <w:t>IČO: 01312774</w:t>
      </w:r>
    </w:p>
    <w:p w14:paraId="48E4E807" w14:textId="77777777" w:rsidR="0090645A" w:rsidRPr="000940B2" w:rsidRDefault="0090645A" w:rsidP="0090645A">
      <w:pPr>
        <w:widowControl/>
        <w:rPr>
          <w:rFonts w:ascii="Arial" w:hAnsi="Arial" w:cs="Arial"/>
          <w:sz w:val="22"/>
          <w:szCs w:val="22"/>
        </w:rPr>
      </w:pPr>
      <w:r w:rsidRPr="000940B2">
        <w:rPr>
          <w:rFonts w:ascii="Arial" w:hAnsi="Arial" w:cs="Arial"/>
          <w:sz w:val="22"/>
          <w:szCs w:val="22"/>
        </w:rPr>
        <w:t>DIČ: CZ01312774</w:t>
      </w:r>
    </w:p>
    <w:p w14:paraId="10A630A2" w14:textId="77777777" w:rsidR="0090645A" w:rsidRPr="000940B2" w:rsidRDefault="0090645A" w:rsidP="0090645A">
      <w:pPr>
        <w:widowControl/>
        <w:tabs>
          <w:tab w:val="left" w:pos="120"/>
        </w:tabs>
        <w:jc w:val="both"/>
        <w:rPr>
          <w:rFonts w:ascii="Arial" w:hAnsi="Arial" w:cs="Arial"/>
          <w:color w:val="000000"/>
          <w:sz w:val="22"/>
          <w:szCs w:val="22"/>
        </w:rPr>
      </w:pPr>
      <w:r w:rsidRPr="000940B2">
        <w:rPr>
          <w:rFonts w:ascii="Arial" w:hAnsi="Arial" w:cs="Arial"/>
          <w:color w:val="000000"/>
          <w:sz w:val="22"/>
          <w:szCs w:val="22"/>
        </w:rPr>
        <w:t>(dále jen ”p ř e v á d ě j í c í”)</w:t>
      </w:r>
    </w:p>
    <w:p w14:paraId="52A47365" w14:textId="77777777" w:rsidR="00273BF2" w:rsidRPr="00EE5EC9" w:rsidRDefault="00273BF2">
      <w:pPr>
        <w:widowControl/>
        <w:rPr>
          <w:rFonts w:ascii="Arial" w:hAnsi="Arial" w:cs="Arial"/>
          <w:color w:val="000000"/>
          <w:sz w:val="22"/>
          <w:szCs w:val="22"/>
        </w:rPr>
      </w:pPr>
    </w:p>
    <w:p w14:paraId="09EBBA8B"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33601999" w14:textId="77777777" w:rsidR="00273BF2" w:rsidRPr="00EE5EC9" w:rsidRDefault="00273BF2">
      <w:pPr>
        <w:widowControl/>
        <w:rPr>
          <w:rFonts w:ascii="Arial" w:hAnsi="Arial" w:cs="Arial"/>
          <w:sz w:val="22"/>
          <w:szCs w:val="22"/>
        </w:rPr>
      </w:pPr>
    </w:p>
    <w:p w14:paraId="08C2D7C7" w14:textId="77777777" w:rsidR="0090645A" w:rsidRDefault="00273BF2">
      <w:pPr>
        <w:widowControl/>
        <w:rPr>
          <w:rFonts w:ascii="Arial" w:hAnsi="Arial" w:cs="Arial"/>
          <w:b/>
          <w:color w:val="000000"/>
          <w:sz w:val="22"/>
          <w:szCs w:val="22"/>
        </w:rPr>
      </w:pPr>
      <w:r w:rsidRPr="00EE5EC9">
        <w:rPr>
          <w:rFonts w:ascii="Arial" w:hAnsi="Arial" w:cs="Arial"/>
          <w:b/>
          <w:color w:val="000000"/>
          <w:sz w:val="22"/>
          <w:szCs w:val="22"/>
        </w:rPr>
        <w:t>Pardubický kraj</w:t>
      </w:r>
    </w:p>
    <w:p w14:paraId="35DCB4ED" w14:textId="77777777" w:rsidR="0090645A" w:rsidRDefault="0090645A">
      <w:pPr>
        <w:widowControl/>
        <w:rPr>
          <w:rFonts w:ascii="Arial" w:hAnsi="Arial" w:cs="Arial"/>
          <w:color w:val="000000"/>
          <w:sz w:val="22"/>
          <w:szCs w:val="22"/>
        </w:rPr>
      </w:pPr>
      <w:r>
        <w:rPr>
          <w:rFonts w:ascii="Arial" w:hAnsi="Arial" w:cs="Arial"/>
          <w:color w:val="000000"/>
          <w:sz w:val="22"/>
          <w:szCs w:val="22"/>
        </w:rPr>
        <w:t>S</w:t>
      </w:r>
      <w:r w:rsidR="00273BF2" w:rsidRPr="00EE5EC9">
        <w:rPr>
          <w:rFonts w:ascii="Arial" w:hAnsi="Arial" w:cs="Arial"/>
          <w:color w:val="000000"/>
          <w:sz w:val="22"/>
          <w:szCs w:val="22"/>
        </w:rPr>
        <w:t>ídlo</w:t>
      </w:r>
      <w:r>
        <w:rPr>
          <w:rFonts w:ascii="Arial" w:hAnsi="Arial" w:cs="Arial"/>
          <w:color w:val="000000"/>
          <w:sz w:val="22"/>
          <w:szCs w:val="22"/>
        </w:rPr>
        <w:t>:</w:t>
      </w:r>
      <w:r w:rsidR="00273BF2" w:rsidRPr="00EE5EC9">
        <w:rPr>
          <w:rFonts w:ascii="Arial" w:hAnsi="Arial" w:cs="Arial"/>
          <w:color w:val="000000"/>
          <w:sz w:val="22"/>
          <w:szCs w:val="22"/>
        </w:rPr>
        <w:t xml:space="preserve"> Komenského náměstí 125, </w:t>
      </w:r>
      <w:r w:rsidRPr="00EE5EC9">
        <w:rPr>
          <w:rFonts w:ascii="Arial" w:hAnsi="Arial" w:cs="Arial"/>
          <w:color w:val="000000"/>
          <w:sz w:val="22"/>
          <w:szCs w:val="22"/>
        </w:rPr>
        <w:t>532</w:t>
      </w:r>
      <w:r>
        <w:rPr>
          <w:rFonts w:ascii="Arial" w:hAnsi="Arial" w:cs="Arial"/>
          <w:color w:val="000000"/>
          <w:sz w:val="22"/>
          <w:szCs w:val="22"/>
        </w:rPr>
        <w:t> </w:t>
      </w:r>
      <w:r w:rsidRPr="00EE5EC9">
        <w:rPr>
          <w:rFonts w:ascii="Arial" w:hAnsi="Arial" w:cs="Arial"/>
          <w:color w:val="000000"/>
          <w:sz w:val="22"/>
          <w:szCs w:val="22"/>
        </w:rPr>
        <w:t>21</w:t>
      </w:r>
      <w:r>
        <w:rPr>
          <w:rFonts w:ascii="Arial" w:hAnsi="Arial" w:cs="Arial"/>
          <w:color w:val="000000"/>
          <w:sz w:val="22"/>
          <w:szCs w:val="22"/>
        </w:rPr>
        <w:t xml:space="preserve"> </w:t>
      </w:r>
      <w:r w:rsidR="00273BF2" w:rsidRPr="00EE5EC9">
        <w:rPr>
          <w:rFonts w:ascii="Arial" w:hAnsi="Arial" w:cs="Arial"/>
          <w:color w:val="000000"/>
          <w:sz w:val="22"/>
          <w:szCs w:val="22"/>
        </w:rPr>
        <w:t xml:space="preserve">Pardubice, </w:t>
      </w:r>
    </w:p>
    <w:p w14:paraId="6F15B472" w14:textId="77777777" w:rsidR="0090645A" w:rsidRDefault="00273BF2">
      <w:pPr>
        <w:widowControl/>
        <w:rPr>
          <w:rFonts w:ascii="Arial" w:hAnsi="Arial" w:cs="Arial"/>
          <w:color w:val="000000"/>
          <w:sz w:val="22"/>
          <w:szCs w:val="22"/>
        </w:rPr>
      </w:pPr>
      <w:r w:rsidRPr="00EE5EC9">
        <w:rPr>
          <w:rFonts w:ascii="Arial" w:hAnsi="Arial" w:cs="Arial"/>
          <w:color w:val="000000"/>
          <w:sz w:val="22"/>
          <w:szCs w:val="22"/>
        </w:rPr>
        <w:t>IČO</w:t>
      </w:r>
      <w:r w:rsidR="0090645A">
        <w:rPr>
          <w:rFonts w:ascii="Arial" w:hAnsi="Arial" w:cs="Arial"/>
          <w:color w:val="000000"/>
          <w:sz w:val="22"/>
          <w:szCs w:val="22"/>
        </w:rPr>
        <w:t>:</w:t>
      </w:r>
      <w:r w:rsidRPr="00EE5EC9">
        <w:rPr>
          <w:rFonts w:ascii="Arial" w:hAnsi="Arial" w:cs="Arial"/>
          <w:color w:val="000000"/>
          <w:sz w:val="22"/>
          <w:szCs w:val="22"/>
        </w:rPr>
        <w:t xml:space="preserve"> 70892822</w:t>
      </w:r>
    </w:p>
    <w:p w14:paraId="2EB87D24"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DIČ</w:t>
      </w:r>
      <w:r w:rsidR="0090645A">
        <w:rPr>
          <w:rFonts w:ascii="Arial" w:hAnsi="Arial" w:cs="Arial"/>
          <w:color w:val="000000"/>
          <w:sz w:val="22"/>
          <w:szCs w:val="22"/>
        </w:rPr>
        <w:t>:</w:t>
      </w:r>
      <w:r w:rsidRPr="00EE5EC9">
        <w:rPr>
          <w:rFonts w:ascii="Arial" w:hAnsi="Arial" w:cs="Arial"/>
          <w:color w:val="000000"/>
          <w:sz w:val="22"/>
          <w:szCs w:val="22"/>
        </w:rPr>
        <w:t xml:space="preserve"> CZ70892822</w:t>
      </w:r>
    </w:p>
    <w:p w14:paraId="76A58E24" w14:textId="77777777" w:rsidR="0090645A" w:rsidRPr="00EE5EC9" w:rsidRDefault="0090645A" w:rsidP="0090645A">
      <w:pPr>
        <w:widowControl/>
        <w:rPr>
          <w:rFonts w:ascii="Arial" w:hAnsi="Arial" w:cs="Arial"/>
          <w:color w:val="000000"/>
          <w:sz w:val="22"/>
          <w:szCs w:val="22"/>
        </w:rPr>
      </w:pPr>
      <w:r w:rsidRPr="00EE5EC9">
        <w:rPr>
          <w:rFonts w:ascii="Arial" w:hAnsi="Arial" w:cs="Arial"/>
          <w:color w:val="000000"/>
          <w:sz w:val="22"/>
          <w:szCs w:val="22"/>
        </w:rPr>
        <w:t>(dále jen "n a b y v a t e l")</w:t>
      </w:r>
    </w:p>
    <w:p w14:paraId="484AE088" w14:textId="77777777" w:rsidR="0090645A" w:rsidRDefault="0090645A" w:rsidP="0090645A">
      <w:pPr>
        <w:widowControl/>
        <w:jc w:val="both"/>
        <w:rPr>
          <w:rFonts w:ascii="Arial" w:hAnsi="Arial" w:cs="Arial"/>
          <w:color w:val="000000"/>
          <w:sz w:val="22"/>
          <w:szCs w:val="22"/>
        </w:rPr>
      </w:pPr>
    </w:p>
    <w:p w14:paraId="7B949925" w14:textId="77777777" w:rsidR="0090645A" w:rsidRDefault="0090645A" w:rsidP="0090645A">
      <w:pPr>
        <w:widowControl/>
        <w:jc w:val="both"/>
        <w:rPr>
          <w:rFonts w:ascii="Arial" w:hAnsi="Arial" w:cs="Arial"/>
          <w:color w:val="000000"/>
          <w:sz w:val="22"/>
          <w:szCs w:val="22"/>
        </w:rPr>
      </w:pPr>
      <w:r w:rsidRPr="0090645A">
        <w:rPr>
          <w:rFonts w:ascii="Arial" w:hAnsi="Arial" w:cs="Arial"/>
          <w:color w:val="000000"/>
          <w:sz w:val="22"/>
          <w:szCs w:val="22"/>
        </w:rPr>
        <w:t>zastoupený</w:t>
      </w:r>
      <w:r>
        <w:rPr>
          <w:rFonts w:ascii="Arial" w:hAnsi="Arial" w:cs="Arial"/>
          <w:color w:val="000000"/>
          <w:sz w:val="22"/>
          <w:szCs w:val="22"/>
        </w:rPr>
        <w:t xml:space="preserve"> </w:t>
      </w:r>
      <w:r w:rsidRPr="0090645A">
        <w:rPr>
          <w:rFonts w:ascii="Arial" w:hAnsi="Arial" w:cs="Arial"/>
          <w:color w:val="000000"/>
          <w:sz w:val="22"/>
          <w:szCs w:val="22"/>
        </w:rPr>
        <w:t>na základě Zřizovací listiny č.j. KrÚ 8456/2003</w:t>
      </w:r>
      <w:r>
        <w:rPr>
          <w:rFonts w:ascii="Arial" w:hAnsi="Arial" w:cs="Arial"/>
          <w:color w:val="000000"/>
          <w:sz w:val="22"/>
          <w:szCs w:val="22"/>
        </w:rPr>
        <w:t xml:space="preserve"> </w:t>
      </w:r>
      <w:r w:rsidRPr="0090645A">
        <w:rPr>
          <w:rFonts w:ascii="Arial" w:hAnsi="Arial" w:cs="Arial"/>
          <w:color w:val="000000"/>
          <w:sz w:val="22"/>
          <w:szCs w:val="22"/>
        </w:rPr>
        <w:t>ze dne 25.</w:t>
      </w:r>
      <w:r>
        <w:rPr>
          <w:rFonts w:ascii="Arial" w:hAnsi="Arial" w:cs="Arial"/>
          <w:color w:val="000000"/>
          <w:sz w:val="22"/>
          <w:szCs w:val="22"/>
        </w:rPr>
        <w:t> </w:t>
      </w:r>
      <w:r w:rsidRPr="0090645A">
        <w:rPr>
          <w:rFonts w:ascii="Arial" w:hAnsi="Arial" w:cs="Arial"/>
          <w:color w:val="000000"/>
          <w:sz w:val="22"/>
          <w:szCs w:val="22"/>
        </w:rPr>
        <w:t>4.</w:t>
      </w:r>
      <w:r>
        <w:rPr>
          <w:rFonts w:ascii="Arial" w:hAnsi="Arial" w:cs="Arial"/>
          <w:color w:val="000000"/>
          <w:sz w:val="22"/>
          <w:szCs w:val="22"/>
        </w:rPr>
        <w:t> </w:t>
      </w:r>
      <w:r w:rsidRPr="0090645A">
        <w:rPr>
          <w:rFonts w:ascii="Arial" w:hAnsi="Arial" w:cs="Arial"/>
          <w:color w:val="000000"/>
          <w:sz w:val="22"/>
          <w:szCs w:val="22"/>
        </w:rPr>
        <w:t>2003, ve znění k ní uzavřených dodatků</w:t>
      </w:r>
      <w:r w:rsidR="00025CF4">
        <w:rPr>
          <w:rFonts w:ascii="Arial" w:hAnsi="Arial" w:cs="Arial"/>
          <w:color w:val="000000"/>
          <w:sz w:val="22"/>
          <w:szCs w:val="22"/>
        </w:rPr>
        <w:t>,</w:t>
      </w:r>
      <w:r w:rsidRPr="0090645A">
        <w:rPr>
          <w:rFonts w:ascii="Arial" w:hAnsi="Arial" w:cs="Arial"/>
          <w:color w:val="000000"/>
          <w:sz w:val="22"/>
          <w:szCs w:val="22"/>
        </w:rPr>
        <w:t xml:space="preserve"> příspěvkovou organizací Pardubického kraje</w:t>
      </w:r>
      <w:r>
        <w:rPr>
          <w:rFonts w:ascii="Arial" w:hAnsi="Arial" w:cs="Arial"/>
          <w:color w:val="000000"/>
          <w:sz w:val="22"/>
          <w:szCs w:val="22"/>
        </w:rPr>
        <w:t>, kterou je</w:t>
      </w:r>
    </w:p>
    <w:p w14:paraId="0EC4152F" w14:textId="77777777" w:rsidR="0090645A" w:rsidRPr="0090645A" w:rsidRDefault="0090645A" w:rsidP="0090645A">
      <w:pPr>
        <w:widowControl/>
        <w:jc w:val="both"/>
        <w:rPr>
          <w:rFonts w:ascii="Arial" w:hAnsi="Arial" w:cs="Arial"/>
          <w:color w:val="000000"/>
          <w:sz w:val="22"/>
          <w:szCs w:val="22"/>
        </w:rPr>
      </w:pPr>
    </w:p>
    <w:p w14:paraId="136D5F8E" w14:textId="77777777" w:rsidR="0090645A" w:rsidRPr="0090645A" w:rsidRDefault="0090645A" w:rsidP="0090645A">
      <w:pPr>
        <w:widowControl/>
        <w:jc w:val="both"/>
        <w:rPr>
          <w:rFonts w:ascii="Arial" w:hAnsi="Arial" w:cs="Arial"/>
          <w:b/>
          <w:bCs/>
          <w:color w:val="000000"/>
          <w:sz w:val="22"/>
          <w:szCs w:val="22"/>
        </w:rPr>
      </w:pPr>
      <w:r w:rsidRPr="0090645A">
        <w:rPr>
          <w:rFonts w:ascii="Arial" w:hAnsi="Arial" w:cs="Arial"/>
          <w:b/>
          <w:bCs/>
          <w:color w:val="000000"/>
          <w:sz w:val="22"/>
          <w:szCs w:val="22"/>
        </w:rPr>
        <w:t>Správa a údržba silnic Pardubického kraje</w:t>
      </w:r>
    </w:p>
    <w:p w14:paraId="65F775E4" w14:textId="5A301671" w:rsidR="0090645A" w:rsidRPr="0090645A" w:rsidRDefault="0090645A" w:rsidP="0090645A">
      <w:pPr>
        <w:widowControl/>
        <w:jc w:val="both"/>
        <w:rPr>
          <w:rFonts w:ascii="Arial" w:hAnsi="Arial" w:cs="Arial"/>
          <w:color w:val="000000"/>
          <w:sz w:val="22"/>
          <w:szCs w:val="22"/>
        </w:rPr>
      </w:pPr>
      <w:r w:rsidRPr="0090645A">
        <w:rPr>
          <w:rFonts w:ascii="Arial" w:hAnsi="Arial" w:cs="Arial"/>
          <w:color w:val="000000"/>
          <w:sz w:val="22"/>
          <w:szCs w:val="22"/>
        </w:rPr>
        <w:t>Sídlo:</w:t>
      </w:r>
      <w:r w:rsidR="0035104F">
        <w:rPr>
          <w:rFonts w:ascii="Arial" w:hAnsi="Arial" w:cs="Arial"/>
          <w:color w:val="000000"/>
          <w:sz w:val="22"/>
          <w:szCs w:val="22"/>
        </w:rPr>
        <w:t xml:space="preserve"> </w:t>
      </w:r>
      <w:r w:rsidRPr="0090645A">
        <w:rPr>
          <w:rFonts w:ascii="Arial" w:hAnsi="Arial" w:cs="Arial"/>
          <w:color w:val="000000"/>
          <w:sz w:val="22"/>
          <w:szCs w:val="22"/>
        </w:rPr>
        <w:t>Doubravice 98, 533 53 Pardubice</w:t>
      </w:r>
    </w:p>
    <w:p w14:paraId="6172AB94" w14:textId="77777777" w:rsidR="0090645A" w:rsidRDefault="0090645A" w:rsidP="0090645A">
      <w:pPr>
        <w:widowControl/>
        <w:rPr>
          <w:rFonts w:ascii="Arial" w:hAnsi="Arial" w:cs="Arial"/>
          <w:sz w:val="22"/>
          <w:szCs w:val="22"/>
        </w:rPr>
      </w:pPr>
      <w:r w:rsidRPr="000940B2">
        <w:rPr>
          <w:rFonts w:ascii="Arial" w:hAnsi="Arial" w:cs="Arial"/>
          <w:color w:val="000000"/>
          <w:sz w:val="22"/>
          <w:szCs w:val="22"/>
        </w:rPr>
        <w:t>kterou zastupuje</w:t>
      </w:r>
      <w:r w:rsidRPr="000940B2">
        <w:rPr>
          <w:rFonts w:ascii="Arial" w:hAnsi="Arial" w:cs="Arial"/>
          <w:sz w:val="22"/>
          <w:szCs w:val="22"/>
        </w:rPr>
        <w:t xml:space="preserve"> </w:t>
      </w:r>
      <w:r w:rsidRPr="0090645A">
        <w:rPr>
          <w:rFonts w:ascii="Arial" w:hAnsi="Arial" w:cs="Arial"/>
          <w:color w:val="000000"/>
          <w:sz w:val="22"/>
          <w:szCs w:val="22"/>
        </w:rPr>
        <w:t>Ing. Miroslav Něm</w:t>
      </w:r>
      <w:r>
        <w:rPr>
          <w:rFonts w:ascii="Arial" w:hAnsi="Arial" w:cs="Arial"/>
          <w:color w:val="000000"/>
          <w:sz w:val="22"/>
          <w:szCs w:val="22"/>
        </w:rPr>
        <w:t>ec</w:t>
      </w:r>
      <w:r w:rsidRPr="0090645A">
        <w:rPr>
          <w:rFonts w:ascii="Arial" w:hAnsi="Arial" w:cs="Arial"/>
          <w:color w:val="000000"/>
          <w:sz w:val="22"/>
          <w:szCs w:val="22"/>
        </w:rPr>
        <w:t>, ředitel</w:t>
      </w:r>
    </w:p>
    <w:p w14:paraId="072D415C" w14:textId="77777777" w:rsidR="0090645A" w:rsidRPr="0090645A" w:rsidRDefault="0090645A" w:rsidP="0090645A">
      <w:pPr>
        <w:widowControl/>
        <w:rPr>
          <w:rFonts w:ascii="Arial" w:hAnsi="Arial" w:cs="Arial"/>
          <w:color w:val="000000"/>
          <w:sz w:val="22"/>
          <w:szCs w:val="22"/>
        </w:rPr>
      </w:pPr>
      <w:r w:rsidRPr="0090645A">
        <w:rPr>
          <w:rFonts w:ascii="Arial" w:hAnsi="Arial" w:cs="Arial"/>
          <w:color w:val="000000"/>
          <w:sz w:val="22"/>
          <w:szCs w:val="22"/>
        </w:rPr>
        <w:t>IČ</w:t>
      </w:r>
      <w:r>
        <w:rPr>
          <w:rFonts w:ascii="Arial" w:hAnsi="Arial" w:cs="Arial"/>
          <w:color w:val="000000"/>
          <w:sz w:val="22"/>
          <w:szCs w:val="22"/>
        </w:rPr>
        <w:t>O</w:t>
      </w:r>
      <w:r w:rsidRPr="0090645A">
        <w:rPr>
          <w:rFonts w:ascii="Arial" w:hAnsi="Arial" w:cs="Arial"/>
          <w:color w:val="000000"/>
          <w:sz w:val="22"/>
          <w:szCs w:val="22"/>
        </w:rPr>
        <w:t>: 00085031</w:t>
      </w:r>
    </w:p>
    <w:p w14:paraId="6E310BCF" w14:textId="77777777" w:rsidR="0090645A" w:rsidRPr="0090645A" w:rsidRDefault="0090645A" w:rsidP="0090645A">
      <w:pPr>
        <w:widowControl/>
        <w:rPr>
          <w:rFonts w:ascii="Arial" w:hAnsi="Arial" w:cs="Arial"/>
          <w:color w:val="000000"/>
          <w:sz w:val="22"/>
          <w:szCs w:val="22"/>
        </w:rPr>
      </w:pPr>
      <w:r w:rsidRPr="0090645A">
        <w:rPr>
          <w:rFonts w:ascii="Arial" w:hAnsi="Arial" w:cs="Arial"/>
          <w:color w:val="000000"/>
          <w:sz w:val="22"/>
          <w:szCs w:val="22"/>
        </w:rPr>
        <w:t>DIČ: CZ00085031</w:t>
      </w:r>
    </w:p>
    <w:p w14:paraId="6A9EF68A" w14:textId="77777777" w:rsidR="00273BF2" w:rsidRPr="00EE5EC9" w:rsidRDefault="00273BF2">
      <w:pPr>
        <w:widowControl/>
        <w:rPr>
          <w:rFonts w:ascii="Arial" w:hAnsi="Arial" w:cs="Arial"/>
          <w:color w:val="000000"/>
          <w:sz w:val="22"/>
          <w:szCs w:val="22"/>
        </w:rPr>
      </w:pPr>
    </w:p>
    <w:p w14:paraId="605C228C" w14:textId="6140B367" w:rsidR="0089061D" w:rsidRDefault="00273BF2">
      <w:pPr>
        <w:widowControl/>
        <w:rPr>
          <w:rFonts w:ascii="Arial" w:hAnsi="Arial" w:cs="Arial"/>
          <w:color w:val="000000"/>
          <w:sz w:val="22"/>
          <w:szCs w:val="22"/>
        </w:rPr>
      </w:pPr>
      <w:r w:rsidRPr="00EE5EC9">
        <w:rPr>
          <w:rFonts w:ascii="Arial" w:hAnsi="Arial" w:cs="Arial"/>
          <w:color w:val="000000"/>
          <w:sz w:val="22"/>
          <w:szCs w:val="22"/>
        </w:rPr>
        <w:t>uzavírají tuto:</w:t>
      </w:r>
    </w:p>
    <w:p w14:paraId="0A2F7161" w14:textId="77777777" w:rsidR="00A33DED" w:rsidRDefault="00A33DED">
      <w:pPr>
        <w:widowControl/>
        <w:rPr>
          <w:rFonts w:ascii="Arial" w:hAnsi="Arial" w:cs="Arial"/>
          <w:color w:val="000000"/>
          <w:sz w:val="22"/>
          <w:szCs w:val="22"/>
        </w:rPr>
      </w:pPr>
    </w:p>
    <w:p w14:paraId="1604A809" w14:textId="1AF6250D" w:rsidR="004C56FD" w:rsidRDefault="00273BF2">
      <w:pPr>
        <w:pStyle w:val="para"/>
        <w:widowControl/>
        <w:rPr>
          <w:rFonts w:ascii="Arial" w:hAnsi="Arial" w:cs="Arial"/>
          <w:sz w:val="22"/>
          <w:szCs w:val="22"/>
        </w:rPr>
      </w:pPr>
      <w:r w:rsidRPr="00EE5EC9">
        <w:rPr>
          <w:rFonts w:ascii="Arial" w:hAnsi="Arial" w:cs="Arial"/>
          <w:sz w:val="22"/>
          <w:szCs w:val="22"/>
        </w:rPr>
        <w:t>SMLOUVU O BEZÚPLATNÉM PŘEVODU POZEMKŮ</w:t>
      </w:r>
    </w:p>
    <w:p w14:paraId="6FF82D99" w14:textId="77777777" w:rsidR="0063591B" w:rsidRDefault="0063591B">
      <w:pPr>
        <w:pStyle w:val="para"/>
        <w:widowControl/>
        <w:rPr>
          <w:rFonts w:ascii="Arial" w:hAnsi="Arial" w:cs="Arial"/>
          <w:sz w:val="22"/>
          <w:szCs w:val="22"/>
        </w:rPr>
      </w:pPr>
    </w:p>
    <w:p w14:paraId="16B8D531" w14:textId="4A37A258"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0063591B" w:rsidRPr="0063591B">
        <w:rPr>
          <w:rFonts w:ascii="Arial" w:hAnsi="Arial" w:cs="Arial"/>
          <w:color w:val="000000"/>
          <w:sz w:val="22"/>
          <w:szCs w:val="22"/>
        </w:rPr>
        <w:t>1001972319</w:t>
      </w:r>
    </w:p>
    <w:p w14:paraId="4BD76FF3" w14:textId="77777777" w:rsidR="00273BF2" w:rsidRPr="00EE5EC9" w:rsidRDefault="00273BF2">
      <w:pPr>
        <w:widowControl/>
        <w:rPr>
          <w:rFonts w:ascii="Arial" w:hAnsi="Arial" w:cs="Arial"/>
          <w:sz w:val="22"/>
          <w:szCs w:val="22"/>
        </w:rPr>
      </w:pPr>
    </w:p>
    <w:p w14:paraId="22EE8B21" w14:textId="77777777" w:rsidR="00273BF2" w:rsidRPr="00EE5EC9" w:rsidRDefault="00273BF2" w:rsidP="00A33DED">
      <w:pPr>
        <w:pStyle w:val="para"/>
        <w:widowControl/>
        <w:spacing w:before="120" w:after="120"/>
        <w:rPr>
          <w:rFonts w:ascii="Arial" w:hAnsi="Arial" w:cs="Arial"/>
          <w:sz w:val="22"/>
          <w:szCs w:val="22"/>
        </w:rPr>
      </w:pPr>
      <w:r w:rsidRPr="00EE5EC9">
        <w:rPr>
          <w:rFonts w:ascii="Arial" w:hAnsi="Arial" w:cs="Arial"/>
          <w:sz w:val="22"/>
          <w:szCs w:val="22"/>
        </w:rPr>
        <w:t>I.</w:t>
      </w:r>
    </w:p>
    <w:p w14:paraId="345C4043" w14:textId="3E77DD81" w:rsidR="00273BF2" w:rsidRPr="005C2FC7" w:rsidRDefault="007C4BBA" w:rsidP="003C20D1">
      <w:pPr>
        <w:pStyle w:val="vnitrniText"/>
        <w:widowControl/>
        <w:spacing w:before="120" w:after="120"/>
        <w:ind w:firstLine="0"/>
        <w:rPr>
          <w:rFonts w:ascii="Arial" w:hAnsi="Arial" w:cs="Arial"/>
          <w:sz w:val="22"/>
          <w:szCs w:val="22"/>
        </w:rPr>
      </w:pPr>
      <w:r w:rsidRPr="005C2FC7">
        <w:rPr>
          <w:rFonts w:ascii="Arial" w:hAnsi="Arial" w:cs="Arial"/>
          <w:sz w:val="22"/>
          <w:szCs w:val="22"/>
        </w:rPr>
        <w:t xml:space="preserve">Státní pozemkový úřad jako </w:t>
      </w:r>
      <w:r w:rsidR="00C51253" w:rsidRPr="005C2FC7">
        <w:rPr>
          <w:rFonts w:ascii="Arial" w:hAnsi="Arial" w:cs="Arial"/>
          <w:sz w:val="22"/>
          <w:szCs w:val="22"/>
        </w:rPr>
        <w:t>převádějící</w:t>
      </w:r>
      <w:r w:rsidRPr="005C2FC7">
        <w:rPr>
          <w:rFonts w:ascii="Arial" w:hAnsi="Arial" w:cs="Arial"/>
          <w:sz w:val="22"/>
          <w:szCs w:val="22"/>
        </w:rPr>
        <w:t xml:space="preserve"> je příslušný hospodařit ve smyslu zákona</w:t>
      </w:r>
      <w:r w:rsidR="004C56FD">
        <w:rPr>
          <w:rFonts w:ascii="Arial" w:hAnsi="Arial" w:cs="Arial"/>
          <w:sz w:val="22"/>
          <w:szCs w:val="22"/>
        </w:rPr>
        <w:t xml:space="preserve"> </w:t>
      </w:r>
      <w:r w:rsidRPr="005C2FC7">
        <w:rPr>
          <w:rFonts w:ascii="Arial" w:hAnsi="Arial" w:cs="Arial"/>
          <w:sz w:val="22"/>
          <w:szCs w:val="22"/>
        </w:rPr>
        <w:t xml:space="preserve">č. 503/2012 Sb., </w:t>
      </w:r>
      <w:r w:rsidR="00C51253" w:rsidRPr="005C2FC7">
        <w:rPr>
          <w:rFonts w:ascii="Arial" w:hAnsi="Arial" w:cs="Arial"/>
          <w:sz w:val="22"/>
          <w:szCs w:val="22"/>
        </w:rPr>
        <w:t>o Státním pozemkovém úřadu a o změně některých souvisejících zákonů, ve</w:t>
      </w:r>
      <w:r w:rsidR="00025CF4" w:rsidRPr="005C2FC7">
        <w:rPr>
          <w:rFonts w:ascii="Arial" w:hAnsi="Arial" w:cs="Arial"/>
          <w:sz w:val="22"/>
          <w:szCs w:val="22"/>
        </w:rPr>
        <w:t> </w:t>
      </w:r>
      <w:r w:rsidR="00C51253" w:rsidRPr="005C2FC7">
        <w:rPr>
          <w:rFonts w:ascii="Arial" w:hAnsi="Arial" w:cs="Arial"/>
          <w:sz w:val="22"/>
          <w:szCs w:val="22"/>
        </w:rPr>
        <w:t>znění pozdějších předpisů,</w:t>
      </w:r>
      <w:r w:rsidRPr="005C2FC7">
        <w:rPr>
          <w:rFonts w:ascii="Arial" w:hAnsi="Arial" w:cs="Arial"/>
          <w:sz w:val="22"/>
          <w:szCs w:val="22"/>
        </w:rPr>
        <w:t xml:space="preserve"> s níže uvedenými pozemky v majetku České republiky</w:t>
      </w:r>
      <w:r w:rsidR="00025CF4" w:rsidRPr="005C2FC7">
        <w:rPr>
          <w:rFonts w:ascii="Arial" w:hAnsi="Arial" w:cs="Arial"/>
          <w:sz w:val="22"/>
          <w:szCs w:val="22"/>
        </w:rPr>
        <w:t>,</w:t>
      </w:r>
      <w:r w:rsidRPr="005C2FC7">
        <w:rPr>
          <w:rFonts w:ascii="Arial" w:hAnsi="Arial" w:cs="Arial"/>
          <w:sz w:val="22"/>
          <w:szCs w:val="22"/>
        </w:rPr>
        <w:t xml:space="preserve"> vedenými</w:t>
      </w:r>
      <w:r w:rsidR="00273BF2" w:rsidRPr="005C2FC7">
        <w:rPr>
          <w:rFonts w:ascii="Arial" w:hAnsi="Arial" w:cs="Arial"/>
          <w:sz w:val="22"/>
          <w:szCs w:val="22"/>
        </w:rPr>
        <w:t xml:space="preserve"> u</w:t>
      </w:r>
      <w:r w:rsidR="004C56FD">
        <w:rPr>
          <w:rFonts w:ascii="Arial" w:hAnsi="Arial" w:cs="Arial"/>
          <w:sz w:val="22"/>
          <w:szCs w:val="22"/>
        </w:rPr>
        <w:t> </w:t>
      </w:r>
      <w:r w:rsidR="00273BF2" w:rsidRPr="005C2FC7">
        <w:rPr>
          <w:rFonts w:ascii="Arial" w:hAnsi="Arial" w:cs="Arial"/>
          <w:sz w:val="22"/>
          <w:szCs w:val="22"/>
        </w:rPr>
        <w:t xml:space="preserve">Katastrálního úřadu pro Pardubický kraj, Katastrální pracoviště </w:t>
      </w:r>
      <w:r w:rsidR="00CE06AA">
        <w:rPr>
          <w:rFonts w:ascii="Arial" w:hAnsi="Arial" w:cs="Arial"/>
          <w:sz w:val="22"/>
          <w:szCs w:val="22"/>
        </w:rPr>
        <w:t>Svitavy</w:t>
      </w:r>
      <w:r w:rsidR="00273BF2" w:rsidRPr="005C2FC7">
        <w:rPr>
          <w:rFonts w:ascii="Arial" w:hAnsi="Arial" w:cs="Arial"/>
          <w:sz w:val="22"/>
          <w:szCs w:val="22"/>
        </w:rPr>
        <w:t xml:space="preserve"> na</w:t>
      </w:r>
      <w:r w:rsidR="00025CF4" w:rsidRPr="005C2FC7">
        <w:rPr>
          <w:rFonts w:ascii="Arial" w:hAnsi="Arial" w:cs="Arial"/>
          <w:sz w:val="22"/>
          <w:szCs w:val="22"/>
        </w:rPr>
        <w:t> </w:t>
      </w:r>
      <w:r w:rsidR="00273BF2" w:rsidRPr="005C2FC7">
        <w:rPr>
          <w:rFonts w:ascii="Arial" w:hAnsi="Arial" w:cs="Arial"/>
          <w:sz w:val="22"/>
          <w:szCs w:val="22"/>
        </w:rPr>
        <w:t>LV 10002:</w:t>
      </w:r>
    </w:p>
    <w:p w14:paraId="521A2AEC" w14:textId="77777777" w:rsidR="00EE5EC9" w:rsidRPr="005C2FC7" w:rsidRDefault="00EE5EC9" w:rsidP="004C56FD">
      <w:pPr>
        <w:widowControl/>
        <w:rPr>
          <w:rFonts w:ascii="Arial" w:hAnsi="Arial" w:cs="Arial"/>
          <w:sz w:val="22"/>
          <w:szCs w:val="22"/>
        </w:rPr>
      </w:pPr>
      <w:r w:rsidRPr="005C2FC7">
        <w:rPr>
          <w:rFonts w:ascii="Arial" w:hAnsi="Arial" w:cs="Arial"/>
          <w:sz w:val="22"/>
          <w:szCs w:val="22"/>
        </w:rPr>
        <w:t>---------------------------------------------------------------------------------------------------------------------------</w:t>
      </w:r>
    </w:p>
    <w:p w14:paraId="50ED7EBE" w14:textId="77777777" w:rsidR="00273BF2" w:rsidRPr="005C2FC7" w:rsidRDefault="00273BF2" w:rsidP="004C56FD">
      <w:pPr>
        <w:pStyle w:val="obec1"/>
        <w:widowControl/>
        <w:tabs>
          <w:tab w:val="clear" w:pos="2552"/>
          <w:tab w:val="clear" w:pos="5103"/>
          <w:tab w:val="left" w:pos="2127"/>
          <w:tab w:val="left" w:pos="5245"/>
        </w:tabs>
        <w:rPr>
          <w:rFonts w:ascii="Arial" w:hAnsi="Arial" w:cs="Arial"/>
          <w:sz w:val="22"/>
          <w:szCs w:val="22"/>
        </w:rPr>
      </w:pPr>
      <w:r w:rsidRPr="005C2FC7">
        <w:rPr>
          <w:rFonts w:ascii="Arial" w:hAnsi="Arial" w:cs="Arial"/>
          <w:sz w:val="22"/>
          <w:szCs w:val="22"/>
        </w:rPr>
        <w:t>Obec</w:t>
      </w:r>
      <w:r w:rsidRPr="005C2FC7">
        <w:rPr>
          <w:rFonts w:ascii="Arial" w:hAnsi="Arial" w:cs="Arial"/>
          <w:sz w:val="22"/>
          <w:szCs w:val="22"/>
        </w:rPr>
        <w:tab/>
        <w:t xml:space="preserve">Katastrální území </w:t>
      </w:r>
      <w:r w:rsidRPr="005C2FC7">
        <w:rPr>
          <w:rFonts w:ascii="Arial" w:hAnsi="Arial" w:cs="Arial"/>
          <w:sz w:val="22"/>
          <w:szCs w:val="22"/>
        </w:rPr>
        <w:tab/>
        <w:t>Parcelní číslo</w:t>
      </w:r>
      <w:r w:rsidRPr="005C2FC7">
        <w:rPr>
          <w:rFonts w:ascii="Arial" w:hAnsi="Arial" w:cs="Arial"/>
          <w:sz w:val="22"/>
          <w:szCs w:val="22"/>
        </w:rPr>
        <w:tab/>
        <w:t>Druh pozemku</w:t>
      </w:r>
    </w:p>
    <w:p w14:paraId="42242527" w14:textId="77777777" w:rsidR="00EE5EC9" w:rsidRPr="005C2FC7" w:rsidRDefault="00EE5EC9" w:rsidP="004C56FD">
      <w:pPr>
        <w:widowControl/>
        <w:rPr>
          <w:rFonts w:ascii="Arial" w:hAnsi="Arial" w:cs="Arial"/>
          <w:sz w:val="22"/>
          <w:szCs w:val="22"/>
        </w:rPr>
      </w:pPr>
      <w:r w:rsidRPr="005C2FC7">
        <w:rPr>
          <w:rFonts w:ascii="Arial" w:hAnsi="Arial" w:cs="Arial"/>
          <w:sz w:val="22"/>
          <w:szCs w:val="22"/>
        </w:rPr>
        <w:t>---------------------------------------------------------------------------------------------------------------------------</w:t>
      </w:r>
    </w:p>
    <w:p w14:paraId="3EE21E66" w14:textId="77777777" w:rsidR="0063591B" w:rsidRPr="0063591B" w:rsidRDefault="0063591B" w:rsidP="0063591B">
      <w:pPr>
        <w:pStyle w:val="obec1"/>
        <w:widowControl/>
        <w:rPr>
          <w:rFonts w:ascii="Arial" w:hAnsi="Arial" w:cs="Arial"/>
          <w:sz w:val="22"/>
          <w:szCs w:val="22"/>
        </w:rPr>
      </w:pPr>
      <w:r w:rsidRPr="0063591B">
        <w:rPr>
          <w:rFonts w:ascii="Arial" w:hAnsi="Arial" w:cs="Arial"/>
          <w:sz w:val="22"/>
          <w:szCs w:val="22"/>
        </w:rPr>
        <w:t>Katastr nemovitostí - pozemkové</w:t>
      </w:r>
    </w:p>
    <w:p w14:paraId="03B51171" w14:textId="77777777" w:rsidR="0063591B" w:rsidRPr="0063591B" w:rsidRDefault="0063591B" w:rsidP="0063591B">
      <w:pPr>
        <w:pStyle w:val="obec1"/>
        <w:widowControl/>
        <w:rPr>
          <w:rFonts w:ascii="Arial" w:hAnsi="Arial" w:cs="Arial"/>
          <w:sz w:val="22"/>
          <w:szCs w:val="22"/>
        </w:rPr>
      </w:pPr>
      <w:r w:rsidRPr="0063591B">
        <w:rPr>
          <w:rFonts w:ascii="Arial" w:hAnsi="Arial" w:cs="Arial"/>
          <w:sz w:val="22"/>
          <w:szCs w:val="22"/>
        </w:rPr>
        <w:t>Kunčina</w:t>
      </w:r>
      <w:r w:rsidRPr="0063591B">
        <w:rPr>
          <w:rFonts w:ascii="Arial" w:hAnsi="Arial" w:cs="Arial"/>
          <w:sz w:val="22"/>
          <w:szCs w:val="22"/>
        </w:rPr>
        <w:tab/>
        <w:t>Kunčina</w:t>
      </w:r>
      <w:r w:rsidRPr="0063591B">
        <w:rPr>
          <w:rFonts w:ascii="Arial" w:hAnsi="Arial" w:cs="Arial"/>
          <w:sz w:val="22"/>
          <w:szCs w:val="22"/>
        </w:rPr>
        <w:tab/>
        <w:t>244/17</w:t>
      </w:r>
      <w:r w:rsidRPr="0063591B">
        <w:rPr>
          <w:rFonts w:ascii="Arial" w:hAnsi="Arial" w:cs="Arial"/>
          <w:sz w:val="22"/>
          <w:szCs w:val="22"/>
        </w:rPr>
        <w:tab/>
        <w:t>ostatní plocha</w:t>
      </w:r>
    </w:p>
    <w:p w14:paraId="546ABC1F" w14:textId="77777777" w:rsidR="0063591B" w:rsidRPr="0063591B" w:rsidRDefault="0063591B" w:rsidP="0063591B">
      <w:pPr>
        <w:pStyle w:val="obec1"/>
        <w:widowControl/>
        <w:rPr>
          <w:rFonts w:ascii="Arial" w:hAnsi="Arial" w:cs="Arial"/>
          <w:sz w:val="22"/>
          <w:szCs w:val="22"/>
        </w:rPr>
      </w:pPr>
    </w:p>
    <w:p w14:paraId="1DBFC136" w14:textId="77777777" w:rsidR="0063591B" w:rsidRPr="0063591B" w:rsidRDefault="0063591B" w:rsidP="0063591B">
      <w:pPr>
        <w:pStyle w:val="obec1"/>
        <w:widowControl/>
        <w:rPr>
          <w:rFonts w:ascii="Arial" w:hAnsi="Arial" w:cs="Arial"/>
          <w:sz w:val="22"/>
          <w:szCs w:val="22"/>
        </w:rPr>
      </w:pPr>
      <w:r w:rsidRPr="0063591B">
        <w:rPr>
          <w:rFonts w:ascii="Arial" w:hAnsi="Arial" w:cs="Arial"/>
          <w:sz w:val="22"/>
          <w:szCs w:val="22"/>
        </w:rPr>
        <w:t>Katastr nemovitostí - pozemkové</w:t>
      </w:r>
    </w:p>
    <w:p w14:paraId="60640730" w14:textId="77777777" w:rsidR="0063591B" w:rsidRPr="0063591B" w:rsidRDefault="0063591B" w:rsidP="0063591B">
      <w:pPr>
        <w:pStyle w:val="obec1"/>
        <w:widowControl/>
        <w:rPr>
          <w:rFonts w:ascii="Arial" w:hAnsi="Arial" w:cs="Arial"/>
          <w:sz w:val="22"/>
          <w:szCs w:val="22"/>
        </w:rPr>
      </w:pPr>
      <w:r w:rsidRPr="0063591B">
        <w:rPr>
          <w:rFonts w:ascii="Arial" w:hAnsi="Arial" w:cs="Arial"/>
          <w:sz w:val="22"/>
          <w:szCs w:val="22"/>
        </w:rPr>
        <w:t>Kunčina</w:t>
      </w:r>
      <w:r w:rsidRPr="0063591B">
        <w:rPr>
          <w:rFonts w:ascii="Arial" w:hAnsi="Arial" w:cs="Arial"/>
          <w:sz w:val="22"/>
          <w:szCs w:val="22"/>
        </w:rPr>
        <w:tab/>
        <w:t>Kunčina</w:t>
      </w:r>
      <w:r w:rsidRPr="0063591B">
        <w:rPr>
          <w:rFonts w:ascii="Arial" w:hAnsi="Arial" w:cs="Arial"/>
          <w:sz w:val="22"/>
          <w:szCs w:val="22"/>
        </w:rPr>
        <w:tab/>
        <w:t>244/18</w:t>
      </w:r>
      <w:r w:rsidRPr="0063591B">
        <w:rPr>
          <w:rFonts w:ascii="Arial" w:hAnsi="Arial" w:cs="Arial"/>
          <w:sz w:val="22"/>
          <w:szCs w:val="22"/>
        </w:rPr>
        <w:tab/>
        <w:t>ostatní plocha</w:t>
      </w:r>
    </w:p>
    <w:p w14:paraId="78749CB8" w14:textId="77777777" w:rsidR="0063591B" w:rsidRPr="0063591B" w:rsidRDefault="0063591B" w:rsidP="0063591B">
      <w:pPr>
        <w:pStyle w:val="obec1"/>
        <w:widowControl/>
        <w:rPr>
          <w:rFonts w:ascii="Arial" w:hAnsi="Arial" w:cs="Arial"/>
          <w:sz w:val="22"/>
          <w:szCs w:val="22"/>
        </w:rPr>
      </w:pPr>
    </w:p>
    <w:p w14:paraId="2CAD2858" w14:textId="77777777" w:rsidR="0063591B" w:rsidRPr="0063591B" w:rsidRDefault="0063591B" w:rsidP="0063591B">
      <w:pPr>
        <w:pStyle w:val="obec1"/>
        <w:widowControl/>
        <w:rPr>
          <w:rFonts w:ascii="Arial" w:hAnsi="Arial" w:cs="Arial"/>
          <w:sz w:val="22"/>
          <w:szCs w:val="22"/>
        </w:rPr>
      </w:pPr>
      <w:r w:rsidRPr="0063591B">
        <w:rPr>
          <w:rFonts w:ascii="Arial" w:hAnsi="Arial" w:cs="Arial"/>
          <w:sz w:val="22"/>
          <w:szCs w:val="22"/>
        </w:rPr>
        <w:t>Katastr nemovitostí - pozemkové</w:t>
      </w:r>
    </w:p>
    <w:p w14:paraId="09F18838" w14:textId="77777777" w:rsidR="0063591B" w:rsidRPr="0063591B" w:rsidRDefault="0063591B" w:rsidP="0063591B">
      <w:pPr>
        <w:pStyle w:val="obec1"/>
        <w:widowControl/>
        <w:rPr>
          <w:rFonts w:ascii="Arial" w:hAnsi="Arial" w:cs="Arial"/>
          <w:sz w:val="22"/>
          <w:szCs w:val="22"/>
        </w:rPr>
      </w:pPr>
      <w:r w:rsidRPr="0063591B">
        <w:rPr>
          <w:rFonts w:ascii="Arial" w:hAnsi="Arial" w:cs="Arial"/>
          <w:sz w:val="22"/>
          <w:szCs w:val="22"/>
        </w:rPr>
        <w:t>Kunčina</w:t>
      </w:r>
      <w:r w:rsidRPr="0063591B">
        <w:rPr>
          <w:rFonts w:ascii="Arial" w:hAnsi="Arial" w:cs="Arial"/>
          <w:sz w:val="22"/>
          <w:szCs w:val="22"/>
        </w:rPr>
        <w:tab/>
        <w:t>Kunčina</w:t>
      </w:r>
      <w:r w:rsidRPr="0063591B">
        <w:rPr>
          <w:rFonts w:ascii="Arial" w:hAnsi="Arial" w:cs="Arial"/>
          <w:sz w:val="22"/>
          <w:szCs w:val="22"/>
        </w:rPr>
        <w:tab/>
        <w:t>2632/12</w:t>
      </w:r>
      <w:r w:rsidRPr="0063591B">
        <w:rPr>
          <w:rFonts w:ascii="Arial" w:hAnsi="Arial" w:cs="Arial"/>
          <w:sz w:val="22"/>
          <w:szCs w:val="22"/>
        </w:rPr>
        <w:tab/>
        <w:t>ostatní plocha</w:t>
      </w:r>
    </w:p>
    <w:p w14:paraId="1203946E" w14:textId="77777777" w:rsidR="0063591B" w:rsidRPr="0063591B" w:rsidRDefault="0063591B" w:rsidP="0063591B">
      <w:pPr>
        <w:pStyle w:val="obec1"/>
        <w:widowControl/>
        <w:rPr>
          <w:rFonts w:ascii="Arial" w:hAnsi="Arial" w:cs="Arial"/>
          <w:sz w:val="22"/>
          <w:szCs w:val="22"/>
        </w:rPr>
      </w:pPr>
    </w:p>
    <w:p w14:paraId="2E61E966" w14:textId="77777777" w:rsidR="0063591B" w:rsidRPr="0063591B" w:rsidRDefault="0063591B" w:rsidP="0063591B">
      <w:pPr>
        <w:pStyle w:val="obec1"/>
        <w:widowControl/>
        <w:rPr>
          <w:rFonts w:ascii="Arial" w:hAnsi="Arial" w:cs="Arial"/>
          <w:sz w:val="22"/>
          <w:szCs w:val="22"/>
        </w:rPr>
      </w:pPr>
      <w:r w:rsidRPr="0063591B">
        <w:rPr>
          <w:rFonts w:ascii="Arial" w:hAnsi="Arial" w:cs="Arial"/>
          <w:sz w:val="22"/>
          <w:szCs w:val="22"/>
        </w:rPr>
        <w:t>Katastr nemovitostí - pozemkové</w:t>
      </w:r>
    </w:p>
    <w:p w14:paraId="7D43B2B0" w14:textId="77777777" w:rsidR="0063591B" w:rsidRPr="0063591B" w:rsidRDefault="0063591B" w:rsidP="0063591B">
      <w:pPr>
        <w:pStyle w:val="obec1"/>
        <w:widowControl/>
        <w:rPr>
          <w:rFonts w:ascii="Arial" w:hAnsi="Arial" w:cs="Arial"/>
          <w:sz w:val="22"/>
          <w:szCs w:val="22"/>
        </w:rPr>
      </w:pPr>
      <w:r w:rsidRPr="0063591B">
        <w:rPr>
          <w:rFonts w:ascii="Arial" w:hAnsi="Arial" w:cs="Arial"/>
          <w:sz w:val="22"/>
          <w:szCs w:val="22"/>
        </w:rPr>
        <w:t>Kunčina</w:t>
      </w:r>
      <w:r w:rsidRPr="0063591B">
        <w:rPr>
          <w:rFonts w:ascii="Arial" w:hAnsi="Arial" w:cs="Arial"/>
          <w:sz w:val="22"/>
          <w:szCs w:val="22"/>
        </w:rPr>
        <w:tab/>
        <w:t>Kunčina</w:t>
      </w:r>
      <w:r w:rsidRPr="0063591B">
        <w:rPr>
          <w:rFonts w:ascii="Arial" w:hAnsi="Arial" w:cs="Arial"/>
          <w:sz w:val="22"/>
          <w:szCs w:val="22"/>
        </w:rPr>
        <w:tab/>
        <w:t>6044/2</w:t>
      </w:r>
      <w:r w:rsidRPr="0063591B">
        <w:rPr>
          <w:rFonts w:ascii="Arial" w:hAnsi="Arial" w:cs="Arial"/>
          <w:sz w:val="22"/>
          <w:szCs w:val="22"/>
        </w:rPr>
        <w:tab/>
        <w:t>ostatní plocha</w:t>
      </w:r>
    </w:p>
    <w:p w14:paraId="76BBF7BC" w14:textId="77777777" w:rsidR="00EE5EC9" w:rsidRPr="005C2FC7" w:rsidRDefault="00EE5EC9" w:rsidP="004C56FD">
      <w:pPr>
        <w:widowControl/>
        <w:rPr>
          <w:rFonts w:ascii="Arial" w:hAnsi="Arial" w:cs="Arial"/>
          <w:sz w:val="22"/>
          <w:szCs w:val="22"/>
        </w:rPr>
      </w:pPr>
      <w:r w:rsidRPr="005C2FC7">
        <w:rPr>
          <w:rFonts w:ascii="Arial" w:hAnsi="Arial" w:cs="Arial"/>
          <w:sz w:val="22"/>
          <w:szCs w:val="22"/>
        </w:rPr>
        <w:t>---------------------------------------------------------------------------------------------------------------------------</w:t>
      </w:r>
    </w:p>
    <w:p w14:paraId="241BD585" w14:textId="396CDE32" w:rsidR="00273BF2" w:rsidRDefault="00273BF2">
      <w:pPr>
        <w:widowControl/>
        <w:rPr>
          <w:rFonts w:ascii="Arial" w:hAnsi="Arial" w:cs="Arial"/>
          <w:sz w:val="22"/>
          <w:szCs w:val="22"/>
        </w:rPr>
      </w:pPr>
      <w:r w:rsidRPr="005C2FC7">
        <w:rPr>
          <w:rFonts w:ascii="Arial" w:hAnsi="Arial" w:cs="Arial"/>
          <w:sz w:val="22"/>
          <w:szCs w:val="22"/>
        </w:rPr>
        <w:t>(dále jen ”pozemky”)</w:t>
      </w:r>
    </w:p>
    <w:p w14:paraId="20266A7D" w14:textId="2F3BA4AB" w:rsidR="00273BF2" w:rsidRPr="005C2FC7" w:rsidRDefault="00273BF2" w:rsidP="00A33DED">
      <w:pPr>
        <w:pStyle w:val="para"/>
        <w:widowControl/>
        <w:spacing w:before="120" w:after="120"/>
        <w:rPr>
          <w:rFonts w:ascii="Arial" w:hAnsi="Arial" w:cs="Arial"/>
          <w:sz w:val="22"/>
          <w:szCs w:val="22"/>
        </w:rPr>
      </w:pPr>
      <w:r w:rsidRPr="005C2FC7">
        <w:rPr>
          <w:rFonts w:ascii="Arial" w:hAnsi="Arial" w:cs="Arial"/>
          <w:sz w:val="22"/>
          <w:szCs w:val="22"/>
        </w:rPr>
        <w:lastRenderedPageBreak/>
        <w:t>II.</w:t>
      </w:r>
    </w:p>
    <w:p w14:paraId="7CCFFA53" w14:textId="77777777" w:rsidR="00273BF2" w:rsidRPr="005C2FC7" w:rsidRDefault="00273BF2" w:rsidP="003C20D1">
      <w:pPr>
        <w:pStyle w:val="vnitrniText"/>
        <w:widowControl/>
        <w:spacing w:before="120" w:after="120"/>
        <w:ind w:firstLine="0"/>
        <w:rPr>
          <w:rFonts w:ascii="Arial" w:hAnsi="Arial" w:cs="Arial"/>
          <w:color w:val="000000"/>
          <w:sz w:val="22"/>
          <w:szCs w:val="22"/>
        </w:rPr>
      </w:pPr>
      <w:r w:rsidRPr="005C2FC7">
        <w:rPr>
          <w:rFonts w:ascii="Arial" w:hAnsi="Arial" w:cs="Arial"/>
          <w:sz w:val="22"/>
          <w:szCs w:val="22"/>
        </w:rPr>
        <w:t>Tato smlouva se uzavírá podle § 7 odst. 4 písmeno a)</w:t>
      </w:r>
      <w:r w:rsidRPr="005C2FC7">
        <w:rPr>
          <w:rFonts w:ascii="Arial" w:hAnsi="Arial" w:cs="Arial"/>
          <w:b/>
          <w:bCs/>
          <w:sz w:val="22"/>
          <w:szCs w:val="22"/>
        </w:rPr>
        <w:t xml:space="preserve"> </w:t>
      </w:r>
      <w:r w:rsidR="007C4BBA" w:rsidRPr="005C2FC7">
        <w:rPr>
          <w:rFonts w:ascii="Arial" w:hAnsi="Arial" w:cs="Arial"/>
          <w:sz w:val="22"/>
          <w:szCs w:val="22"/>
        </w:rPr>
        <w:t xml:space="preserve">zákona č. 503/2012 Sb., </w:t>
      </w:r>
      <w:r w:rsidR="00C51253" w:rsidRPr="005C2FC7">
        <w:rPr>
          <w:rFonts w:ascii="Arial" w:hAnsi="Arial" w:cs="Arial"/>
          <w:sz w:val="22"/>
          <w:szCs w:val="22"/>
        </w:rPr>
        <w:t>o Státním pozemkovém úřadu a o změně některých souvisejících zákonů, ve znění pozdějších předpisů</w:t>
      </w:r>
      <w:r w:rsidR="00AE5523" w:rsidRPr="005C2FC7">
        <w:rPr>
          <w:rFonts w:ascii="Arial" w:hAnsi="Arial" w:cs="Arial"/>
          <w:sz w:val="22"/>
          <w:szCs w:val="22"/>
        </w:rPr>
        <w:t>.</w:t>
      </w:r>
    </w:p>
    <w:p w14:paraId="48F56454" w14:textId="77777777" w:rsidR="00273BF2" w:rsidRPr="005C2FC7" w:rsidRDefault="00273BF2" w:rsidP="00E537B9">
      <w:pPr>
        <w:pStyle w:val="para"/>
        <w:widowControl/>
        <w:spacing w:before="120" w:after="120"/>
        <w:rPr>
          <w:rFonts w:ascii="Arial" w:hAnsi="Arial" w:cs="Arial"/>
          <w:sz w:val="22"/>
          <w:szCs w:val="22"/>
        </w:rPr>
      </w:pPr>
      <w:r w:rsidRPr="005C2FC7">
        <w:rPr>
          <w:rFonts w:ascii="Arial" w:hAnsi="Arial" w:cs="Arial"/>
          <w:sz w:val="22"/>
          <w:szCs w:val="22"/>
        </w:rPr>
        <w:t>III.</w:t>
      </w:r>
    </w:p>
    <w:p w14:paraId="490D4D84" w14:textId="51905863" w:rsidR="00273BF2" w:rsidRDefault="005B3B7E" w:rsidP="0089061D">
      <w:pPr>
        <w:pStyle w:val="vnitrniText"/>
        <w:widowControl/>
        <w:spacing w:before="120" w:after="120"/>
        <w:ind w:firstLine="0"/>
        <w:rPr>
          <w:rFonts w:ascii="Arial" w:hAnsi="Arial" w:cs="Arial"/>
          <w:sz w:val="22"/>
          <w:szCs w:val="22"/>
        </w:rPr>
      </w:pPr>
      <w:r w:rsidRPr="005C2FC7">
        <w:rPr>
          <w:rFonts w:ascii="Arial" w:hAnsi="Arial" w:cs="Arial"/>
          <w:sz w:val="22"/>
          <w:szCs w:val="22"/>
        </w:rPr>
        <w:t>Převádějící touto smlouvou převádí do vlastnictví nabyvatele pozemky specifikované v čl. I. této smlouvy a ten je do svého vlastnictví přejímá ve stavu</w:t>
      </w:r>
      <w:r>
        <w:rPr>
          <w:rFonts w:ascii="Arial" w:hAnsi="Arial" w:cs="Arial"/>
          <w:sz w:val="22"/>
          <w:szCs w:val="22"/>
        </w:rPr>
        <w:t>,</w:t>
      </w:r>
      <w:r w:rsidRPr="005C2FC7">
        <w:rPr>
          <w:rFonts w:ascii="Arial" w:hAnsi="Arial" w:cs="Arial"/>
          <w:sz w:val="22"/>
          <w:szCs w:val="22"/>
        </w:rPr>
        <w:t xml:space="preserve"> v jakém se nacházejí ke dni účinnosti smlouvy.</w:t>
      </w:r>
      <w:r>
        <w:rPr>
          <w:rFonts w:ascii="Arial" w:hAnsi="Arial" w:cs="Arial"/>
          <w:sz w:val="22"/>
          <w:szCs w:val="22"/>
        </w:rPr>
        <w:t xml:space="preserve"> </w:t>
      </w:r>
      <w:r w:rsidR="0035104F" w:rsidRPr="005C2FC7">
        <w:rPr>
          <w:rFonts w:ascii="Arial" w:hAnsi="Arial" w:cs="Arial"/>
          <w:sz w:val="22"/>
          <w:szCs w:val="22"/>
        </w:rPr>
        <w:t>Vlastnické právo k pozemkům přechází na nabyvatele vkladem do katastru nemovitostí na základě této smlouvy.</w:t>
      </w:r>
      <w:r w:rsidR="0035104F">
        <w:rPr>
          <w:rFonts w:ascii="Arial" w:hAnsi="Arial" w:cs="Arial"/>
          <w:sz w:val="22"/>
          <w:szCs w:val="22"/>
        </w:rPr>
        <w:t xml:space="preserve"> </w:t>
      </w:r>
      <w:r w:rsidR="00E07FAF" w:rsidRPr="00E07FAF">
        <w:rPr>
          <w:rFonts w:ascii="Arial" w:hAnsi="Arial" w:cs="Arial"/>
          <w:sz w:val="22"/>
          <w:szCs w:val="22"/>
        </w:rPr>
        <w:t xml:space="preserve">Společně s vlastnickým právem vzniká právo hospodařit se svěřeným majetkem </w:t>
      </w:r>
      <w:r w:rsidRPr="005B3B7E">
        <w:rPr>
          <w:rFonts w:ascii="Arial" w:hAnsi="Arial" w:cs="Arial"/>
          <w:sz w:val="22"/>
          <w:szCs w:val="22"/>
        </w:rPr>
        <w:t xml:space="preserve">Pardubického kraje </w:t>
      </w:r>
      <w:r w:rsidR="00E07FAF" w:rsidRPr="00E07FAF">
        <w:rPr>
          <w:rFonts w:ascii="Arial" w:hAnsi="Arial" w:cs="Arial"/>
          <w:sz w:val="22"/>
          <w:szCs w:val="22"/>
        </w:rPr>
        <w:t xml:space="preserve">pro </w:t>
      </w:r>
      <w:r>
        <w:rPr>
          <w:rFonts w:ascii="Arial" w:hAnsi="Arial" w:cs="Arial"/>
          <w:sz w:val="22"/>
          <w:szCs w:val="22"/>
        </w:rPr>
        <w:t xml:space="preserve">jeho </w:t>
      </w:r>
      <w:r w:rsidR="00E07FAF" w:rsidRPr="00E07FAF">
        <w:rPr>
          <w:rFonts w:ascii="Arial" w:hAnsi="Arial" w:cs="Arial"/>
          <w:sz w:val="22"/>
          <w:szCs w:val="22"/>
        </w:rPr>
        <w:t>příspěvkovou organizaci</w:t>
      </w:r>
      <w:r>
        <w:rPr>
          <w:rFonts w:ascii="Arial" w:hAnsi="Arial" w:cs="Arial"/>
          <w:sz w:val="22"/>
          <w:szCs w:val="22"/>
        </w:rPr>
        <w:t xml:space="preserve"> - </w:t>
      </w:r>
      <w:r w:rsidR="00E07FAF" w:rsidRPr="005B3B7E">
        <w:rPr>
          <w:rFonts w:ascii="Arial" w:hAnsi="Arial" w:cs="Arial"/>
          <w:b/>
          <w:bCs/>
          <w:sz w:val="22"/>
          <w:szCs w:val="22"/>
        </w:rPr>
        <w:t>Správu a</w:t>
      </w:r>
      <w:r w:rsidR="0035104F">
        <w:rPr>
          <w:rFonts w:ascii="Arial" w:hAnsi="Arial" w:cs="Arial"/>
          <w:b/>
          <w:bCs/>
          <w:sz w:val="22"/>
          <w:szCs w:val="22"/>
        </w:rPr>
        <w:t> </w:t>
      </w:r>
      <w:r w:rsidR="00E07FAF" w:rsidRPr="005B3B7E">
        <w:rPr>
          <w:rFonts w:ascii="Arial" w:hAnsi="Arial" w:cs="Arial"/>
          <w:b/>
          <w:bCs/>
          <w:sz w:val="22"/>
          <w:szCs w:val="22"/>
        </w:rPr>
        <w:t>údržbu silnic Pardubického kraje</w:t>
      </w:r>
      <w:r w:rsidRPr="005B3B7E">
        <w:rPr>
          <w:rFonts w:ascii="Arial" w:hAnsi="Arial" w:cs="Arial"/>
          <w:b/>
          <w:bCs/>
          <w:sz w:val="22"/>
          <w:szCs w:val="22"/>
        </w:rPr>
        <w:t xml:space="preserve">, IČO </w:t>
      </w:r>
      <w:r w:rsidRPr="005B3B7E">
        <w:rPr>
          <w:rFonts w:ascii="Arial" w:hAnsi="Arial" w:cs="Arial"/>
          <w:b/>
          <w:bCs/>
          <w:color w:val="000000"/>
          <w:sz w:val="22"/>
          <w:szCs w:val="22"/>
        </w:rPr>
        <w:t>00085031</w:t>
      </w:r>
      <w:r w:rsidR="00E07FAF">
        <w:rPr>
          <w:rFonts w:ascii="Arial" w:hAnsi="Arial" w:cs="Arial"/>
          <w:sz w:val="22"/>
          <w:szCs w:val="22"/>
        </w:rPr>
        <w:t>.</w:t>
      </w:r>
    </w:p>
    <w:p w14:paraId="1E63995F" w14:textId="77777777" w:rsidR="00273BF2" w:rsidRPr="005C2FC7" w:rsidRDefault="00273BF2" w:rsidP="00E537B9">
      <w:pPr>
        <w:pStyle w:val="para"/>
        <w:widowControl/>
        <w:spacing w:before="120" w:after="120"/>
        <w:rPr>
          <w:rFonts w:ascii="Arial" w:hAnsi="Arial" w:cs="Arial"/>
          <w:sz w:val="22"/>
          <w:szCs w:val="22"/>
        </w:rPr>
      </w:pPr>
      <w:r w:rsidRPr="005C2FC7">
        <w:rPr>
          <w:rFonts w:ascii="Arial" w:hAnsi="Arial" w:cs="Arial"/>
          <w:sz w:val="22"/>
          <w:szCs w:val="22"/>
        </w:rPr>
        <w:t>IV.</w:t>
      </w:r>
    </w:p>
    <w:p w14:paraId="6DFF91DF" w14:textId="77777777" w:rsidR="00273BF2" w:rsidRPr="005C2FC7" w:rsidRDefault="0079596E" w:rsidP="003C20D1">
      <w:pPr>
        <w:pStyle w:val="vnitrniText"/>
        <w:widowControl/>
        <w:spacing w:before="120" w:after="120"/>
        <w:ind w:firstLine="0"/>
        <w:rPr>
          <w:rFonts w:ascii="Arial" w:hAnsi="Arial" w:cs="Arial"/>
          <w:sz w:val="22"/>
          <w:szCs w:val="22"/>
        </w:rPr>
      </w:pPr>
      <w:r w:rsidRPr="005C2FC7">
        <w:rPr>
          <w:rFonts w:ascii="Arial" w:hAnsi="Arial" w:cs="Arial"/>
          <w:sz w:val="22"/>
          <w:szCs w:val="22"/>
        </w:rPr>
        <w:t>Nabyvatel</w:t>
      </w:r>
      <w:r w:rsidR="00062320" w:rsidRPr="005C2FC7">
        <w:rPr>
          <w:rFonts w:ascii="Arial" w:hAnsi="Arial" w:cs="Arial"/>
          <w:sz w:val="22"/>
          <w:szCs w:val="22"/>
        </w:rPr>
        <w:t xml:space="preserve"> prohlašuje, že pozemky</w:t>
      </w:r>
      <w:r w:rsidR="005C2FC7">
        <w:rPr>
          <w:rFonts w:ascii="Arial" w:hAnsi="Arial" w:cs="Arial"/>
          <w:sz w:val="22"/>
          <w:szCs w:val="22"/>
        </w:rPr>
        <w:t>,</w:t>
      </w:r>
      <w:r w:rsidR="00062320" w:rsidRPr="005C2FC7">
        <w:rPr>
          <w:rFonts w:ascii="Arial" w:hAnsi="Arial" w:cs="Arial"/>
          <w:sz w:val="22"/>
          <w:szCs w:val="22"/>
        </w:rPr>
        <w:t xml:space="preserve"> uvedené v čl. I. této smlouvy</w:t>
      </w:r>
      <w:r w:rsidR="005C2FC7">
        <w:rPr>
          <w:rFonts w:ascii="Arial" w:hAnsi="Arial" w:cs="Arial"/>
          <w:sz w:val="22"/>
          <w:szCs w:val="22"/>
        </w:rPr>
        <w:t>,</w:t>
      </w:r>
      <w:r w:rsidR="00062320" w:rsidRPr="005C2FC7">
        <w:rPr>
          <w:rFonts w:ascii="Arial" w:hAnsi="Arial" w:cs="Arial"/>
          <w:sz w:val="22"/>
          <w:szCs w:val="22"/>
        </w:rPr>
        <w:t xml:space="preserve"> jsou silničními pozemky, které jsou zastavěny komunikací ve vlastnictví nabyvatele. </w:t>
      </w:r>
      <w:r w:rsidR="00273BF2" w:rsidRPr="005C2FC7">
        <w:rPr>
          <w:rFonts w:ascii="Arial" w:hAnsi="Arial" w:cs="Arial"/>
          <w:sz w:val="22"/>
          <w:szCs w:val="22"/>
        </w:rPr>
        <w:t xml:space="preserve">Pozemky </w:t>
      </w:r>
      <w:r w:rsidR="00062320" w:rsidRPr="005C2FC7">
        <w:rPr>
          <w:rFonts w:ascii="Arial" w:hAnsi="Arial" w:cs="Arial"/>
          <w:sz w:val="22"/>
          <w:szCs w:val="22"/>
        </w:rPr>
        <w:t>se</w:t>
      </w:r>
      <w:r w:rsidR="00273BF2" w:rsidRPr="005C2FC7">
        <w:rPr>
          <w:rFonts w:ascii="Arial" w:hAnsi="Arial" w:cs="Arial"/>
          <w:sz w:val="22"/>
          <w:szCs w:val="22"/>
        </w:rPr>
        <w:t xml:space="preserve"> převád</w:t>
      </w:r>
      <w:r w:rsidR="005C2FC7">
        <w:rPr>
          <w:rFonts w:ascii="Arial" w:hAnsi="Arial" w:cs="Arial"/>
          <w:sz w:val="22"/>
          <w:szCs w:val="22"/>
        </w:rPr>
        <w:t>ěj</w:t>
      </w:r>
      <w:r w:rsidR="00273BF2" w:rsidRPr="005C2FC7">
        <w:rPr>
          <w:rFonts w:ascii="Arial" w:hAnsi="Arial" w:cs="Arial"/>
          <w:sz w:val="22"/>
          <w:szCs w:val="22"/>
        </w:rPr>
        <w:t>í na</w:t>
      </w:r>
      <w:r w:rsidR="005C2FC7">
        <w:rPr>
          <w:rFonts w:ascii="Arial" w:hAnsi="Arial" w:cs="Arial"/>
          <w:sz w:val="22"/>
          <w:szCs w:val="22"/>
        </w:rPr>
        <w:t> </w:t>
      </w:r>
      <w:r w:rsidR="00273BF2" w:rsidRPr="005C2FC7">
        <w:rPr>
          <w:rFonts w:ascii="Arial" w:hAnsi="Arial" w:cs="Arial"/>
          <w:sz w:val="22"/>
          <w:szCs w:val="22"/>
        </w:rPr>
        <w:t>nabyvatele bezúplatně.</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1729"/>
        <w:gridCol w:w="1881"/>
        <w:gridCol w:w="2894"/>
      </w:tblGrid>
      <w:tr w:rsidR="0089061D" w:rsidRPr="00CE06AA" w14:paraId="632F3EFF" w14:textId="74078CC3" w:rsidTr="00BF6DB6">
        <w:trPr>
          <w:jc w:val="center"/>
        </w:trPr>
        <w:tc>
          <w:tcPr>
            <w:tcW w:w="1411" w:type="pct"/>
            <w:vAlign w:val="center"/>
            <w:hideMark/>
          </w:tcPr>
          <w:p w14:paraId="008C1958" w14:textId="77777777" w:rsidR="0089061D" w:rsidRPr="00CE06AA" w:rsidRDefault="0089061D" w:rsidP="00CE06AA">
            <w:pPr>
              <w:tabs>
                <w:tab w:val="left" w:pos="709"/>
              </w:tabs>
              <w:spacing w:line="276" w:lineRule="auto"/>
              <w:jc w:val="center"/>
              <w:rPr>
                <w:rFonts w:ascii="Arial" w:hAnsi="Arial" w:cs="Arial"/>
                <w:b/>
                <w:bCs/>
                <w:sz w:val="22"/>
                <w:szCs w:val="22"/>
                <w:lang w:eastAsia="en-US"/>
              </w:rPr>
            </w:pPr>
            <w:r w:rsidRPr="00CE06AA">
              <w:rPr>
                <w:rFonts w:ascii="Arial" w:hAnsi="Arial" w:cs="Arial"/>
                <w:b/>
                <w:bCs/>
                <w:sz w:val="22"/>
                <w:szCs w:val="22"/>
                <w:lang w:eastAsia="en-US"/>
              </w:rPr>
              <w:t>Katastrální území</w:t>
            </w:r>
          </w:p>
        </w:tc>
        <w:tc>
          <w:tcPr>
            <w:tcW w:w="954" w:type="pct"/>
            <w:vAlign w:val="center"/>
            <w:hideMark/>
          </w:tcPr>
          <w:p w14:paraId="19B4E5DD" w14:textId="32B7B10B" w:rsidR="0089061D" w:rsidRPr="00CE06AA" w:rsidRDefault="0089061D" w:rsidP="00CE06AA">
            <w:pPr>
              <w:tabs>
                <w:tab w:val="left" w:pos="709"/>
              </w:tabs>
              <w:spacing w:line="276" w:lineRule="auto"/>
              <w:jc w:val="center"/>
              <w:rPr>
                <w:rFonts w:ascii="Arial" w:hAnsi="Arial" w:cs="Arial"/>
                <w:b/>
                <w:bCs/>
                <w:sz w:val="22"/>
                <w:szCs w:val="22"/>
                <w:lang w:eastAsia="en-US"/>
              </w:rPr>
            </w:pPr>
            <w:r w:rsidRPr="00CE06AA">
              <w:rPr>
                <w:rFonts w:ascii="Arial" w:hAnsi="Arial" w:cs="Arial"/>
                <w:b/>
                <w:bCs/>
                <w:sz w:val="22"/>
                <w:szCs w:val="22"/>
                <w:lang w:eastAsia="en-US"/>
              </w:rPr>
              <w:t>Parc. číslo</w:t>
            </w:r>
          </w:p>
        </w:tc>
        <w:tc>
          <w:tcPr>
            <w:tcW w:w="1038" w:type="pct"/>
            <w:vAlign w:val="center"/>
          </w:tcPr>
          <w:p w14:paraId="65864BAE" w14:textId="645B33D1" w:rsidR="0089061D" w:rsidRPr="00CE06AA" w:rsidRDefault="0089061D" w:rsidP="00CE06AA">
            <w:pPr>
              <w:spacing w:line="276" w:lineRule="auto"/>
              <w:jc w:val="center"/>
              <w:rPr>
                <w:rFonts w:ascii="Arial" w:hAnsi="Arial" w:cs="Arial"/>
                <w:b/>
                <w:bCs/>
                <w:sz w:val="22"/>
                <w:szCs w:val="22"/>
                <w:lang w:eastAsia="en-US"/>
              </w:rPr>
            </w:pPr>
            <w:r w:rsidRPr="00CE06AA">
              <w:rPr>
                <w:rFonts w:ascii="Arial" w:hAnsi="Arial" w:cs="Arial"/>
                <w:b/>
                <w:bCs/>
                <w:sz w:val="22"/>
                <w:szCs w:val="22"/>
                <w:lang w:eastAsia="en-US"/>
              </w:rPr>
              <w:t>Číslo silnice</w:t>
            </w:r>
          </w:p>
        </w:tc>
        <w:tc>
          <w:tcPr>
            <w:tcW w:w="1597" w:type="pct"/>
            <w:vAlign w:val="center"/>
            <w:hideMark/>
          </w:tcPr>
          <w:p w14:paraId="4BE31F29" w14:textId="49AF4F69" w:rsidR="0089061D" w:rsidRPr="00CE06AA" w:rsidRDefault="0089061D" w:rsidP="00CE06AA">
            <w:pPr>
              <w:spacing w:line="276" w:lineRule="auto"/>
              <w:jc w:val="center"/>
              <w:rPr>
                <w:rFonts w:ascii="Arial" w:hAnsi="Arial" w:cs="Arial"/>
                <w:b/>
                <w:bCs/>
                <w:sz w:val="22"/>
                <w:szCs w:val="22"/>
                <w:lang w:eastAsia="en-US"/>
              </w:rPr>
            </w:pPr>
            <w:r w:rsidRPr="00CE06AA">
              <w:rPr>
                <w:rFonts w:ascii="Arial" w:hAnsi="Arial" w:cs="Arial"/>
                <w:b/>
                <w:bCs/>
                <w:sz w:val="22"/>
                <w:szCs w:val="22"/>
                <w:lang w:eastAsia="en-US"/>
              </w:rPr>
              <w:t>Účetní ocenění v Kč</w:t>
            </w:r>
          </w:p>
        </w:tc>
      </w:tr>
      <w:tr w:rsidR="0063591B" w:rsidRPr="0063591B" w14:paraId="5F94E190" w14:textId="38114BC0" w:rsidTr="00BF6DB6">
        <w:trPr>
          <w:jc w:val="center"/>
        </w:trPr>
        <w:tc>
          <w:tcPr>
            <w:tcW w:w="1411" w:type="pct"/>
            <w:vAlign w:val="center"/>
          </w:tcPr>
          <w:p w14:paraId="241C85EF" w14:textId="21809D7F" w:rsidR="0063591B" w:rsidRPr="0063591B" w:rsidRDefault="0063591B" w:rsidP="0063591B">
            <w:pPr>
              <w:pStyle w:val="vnitrniText"/>
              <w:widowControl/>
              <w:spacing w:line="276" w:lineRule="auto"/>
              <w:ind w:firstLine="0"/>
              <w:jc w:val="center"/>
              <w:rPr>
                <w:rFonts w:ascii="Arial" w:hAnsi="Arial" w:cs="Arial"/>
                <w:sz w:val="22"/>
                <w:szCs w:val="22"/>
              </w:rPr>
            </w:pPr>
            <w:r w:rsidRPr="0063591B">
              <w:rPr>
                <w:rFonts w:ascii="Arial" w:hAnsi="Arial" w:cs="Arial"/>
                <w:sz w:val="22"/>
                <w:szCs w:val="22"/>
              </w:rPr>
              <w:t>Kunčina</w:t>
            </w:r>
          </w:p>
        </w:tc>
        <w:tc>
          <w:tcPr>
            <w:tcW w:w="954" w:type="pct"/>
            <w:vAlign w:val="center"/>
          </w:tcPr>
          <w:p w14:paraId="754AF1EB" w14:textId="5E26C6A2" w:rsidR="0063591B" w:rsidRPr="0063591B" w:rsidRDefault="0063591B" w:rsidP="0063591B">
            <w:pPr>
              <w:pStyle w:val="vnitrniText"/>
              <w:widowControl/>
              <w:spacing w:line="276" w:lineRule="auto"/>
              <w:ind w:firstLine="0"/>
              <w:jc w:val="center"/>
              <w:rPr>
                <w:rFonts w:ascii="Arial" w:hAnsi="Arial" w:cs="Arial"/>
                <w:sz w:val="22"/>
                <w:szCs w:val="22"/>
              </w:rPr>
            </w:pPr>
            <w:r w:rsidRPr="0063591B">
              <w:rPr>
                <w:rFonts w:ascii="Arial" w:hAnsi="Arial" w:cs="Arial"/>
                <w:sz w:val="22"/>
                <w:szCs w:val="22"/>
              </w:rPr>
              <w:t>KN 244/17</w:t>
            </w:r>
          </w:p>
        </w:tc>
        <w:tc>
          <w:tcPr>
            <w:tcW w:w="1038" w:type="pct"/>
            <w:tcBorders>
              <w:top w:val="single" w:sz="4" w:space="0" w:color="auto"/>
              <w:left w:val="single" w:sz="4" w:space="0" w:color="auto"/>
              <w:bottom w:val="single" w:sz="4" w:space="0" w:color="auto"/>
              <w:right w:val="single" w:sz="4" w:space="0" w:color="auto"/>
            </w:tcBorders>
            <w:vAlign w:val="center"/>
          </w:tcPr>
          <w:p w14:paraId="572FCB3E" w14:textId="69876F86" w:rsidR="0063591B" w:rsidRPr="0063591B" w:rsidRDefault="0063591B" w:rsidP="0063591B">
            <w:pPr>
              <w:pStyle w:val="vnitrniText"/>
              <w:widowControl/>
              <w:spacing w:line="276" w:lineRule="auto"/>
              <w:ind w:firstLine="0"/>
              <w:jc w:val="center"/>
              <w:rPr>
                <w:rFonts w:ascii="Arial" w:hAnsi="Arial" w:cs="Arial"/>
                <w:sz w:val="22"/>
                <w:szCs w:val="22"/>
              </w:rPr>
            </w:pPr>
            <w:r w:rsidRPr="0063591B">
              <w:rPr>
                <w:rFonts w:ascii="Arial" w:hAnsi="Arial" w:cs="Arial"/>
                <w:sz w:val="22"/>
                <w:szCs w:val="22"/>
              </w:rPr>
              <w:t>III/36823</w:t>
            </w:r>
          </w:p>
        </w:tc>
        <w:tc>
          <w:tcPr>
            <w:tcW w:w="1597" w:type="pct"/>
          </w:tcPr>
          <w:p w14:paraId="0A93CF62" w14:textId="2C157AED" w:rsidR="0063591B" w:rsidRPr="0063591B" w:rsidRDefault="0063591B" w:rsidP="0063591B">
            <w:pPr>
              <w:pStyle w:val="vnitrniText"/>
              <w:widowControl/>
              <w:tabs>
                <w:tab w:val="clear" w:pos="709"/>
                <w:tab w:val="right" w:pos="1935"/>
              </w:tabs>
              <w:spacing w:line="276" w:lineRule="auto"/>
              <w:ind w:firstLine="0"/>
              <w:jc w:val="right"/>
              <w:rPr>
                <w:rFonts w:ascii="Arial" w:hAnsi="Arial" w:cs="Arial"/>
                <w:sz w:val="22"/>
                <w:szCs w:val="22"/>
              </w:rPr>
            </w:pPr>
            <w:r w:rsidRPr="0063591B">
              <w:rPr>
                <w:rFonts w:ascii="Arial" w:hAnsi="Arial" w:cs="Arial"/>
                <w:sz w:val="22"/>
                <w:szCs w:val="22"/>
              </w:rPr>
              <w:t>8,11 Kč</w:t>
            </w:r>
          </w:p>
        </w:tc>
      </w:tr>
      <w:tr w:rsidR="0063591B" w:rsidRPr="0063591B" w14:paraId="436B07A3" w14:textId="638792C7" w:rsidTr="00BF6DB6">
        <w:trPr>
          <w:jc w:val="center"/>
        </w:trPr>
        <w:tc>
          <w:tcPr>
            <w:tcW w:w="1411" w:type="pct"/>
            <w:vAlign w:val="center"/>
          </w:tcPr>
          <w:p w14:paraId="6D9E3B8F" w14:textId="109F2938" w:rsidR="0063591B" w:rsidRPr="0063591B" w:rsidRDefault="0063591B" w:rsidP="0063591B">
            <w:pPr>
              <w:pStyle w:val="vnitrniText"/>
              <w:widowControl/>
              <w:spacing w:line="276" w:lineRule="auto"/>
              <w:ind w:firstLine="0"/>
              <w:jc w:val="center"/>
              <w:rPr>
                <w:rFonts w:ascii="Arial" w:hAnsi="Arial" w:cs="Arial"/>
                <w:sz w:val="22"/>
                <w:szCs w:val="22"/>
              </w:rPr>
            </w:pPr>
            <w:r w:rsidRPr="0063591B">
              <w:rPr>
                <w:rFonts w:ascii="Arial" w:hAnsi="Arial" w:cs="Arial"/>
                <w:sz w:val="22"/>
                <w:szCs w:val="22"/>
              </w:rPr>
              <w:t>Kunčina</w:t>
            </w:r>
          </w:p>
        </w:tc>
        <w:tc>
          <w:tcPr>
            <w:tcW w:w="954" w:type="pct"/>
            <w:vAlign w:val="center"/>
          </w:tcPr>
          <w:p w14:paraId="6A5FCC84" w14:textId="44FD0031" w:rsidR="0063591B" w:rsidRPr="0063591B" w:rsidRDefault="0063591B" w:rsidP="0063591B">
            <w:pPr>
              <w:pStyle w:val="vnitrniText"/>
              <w:widowControl/>
              <w:spacing w:line="276" w:lineRule="auto"/>
              <w:ind w:firstLine="0"/>
              <w:jc w:val="center"/>
              <w:rPr>
                <w:rFonts w:ascii="Arial" w:hAnsi="Arial" w:cs="Arial"/>
                <w:sz w:val="22"/>
                <w:szCs w:val="22"/>
              </w:rPr>
            </w:pPr>
            <w:r w:rsidRPr="0063591B">
              <w:rPr>
                <w:rFonts w:ascii="Arial" w:hAnsi="Arial" w:cs="Arial"/>
                <w:sz w:val="22"/>
                <w:szCs w:val="22"/>
              </w:rPr>
              <w:t>KN 244/18</w:t>
            </w:r>
          </w:p>
        </w:tc>
        <w:tc>
          <w:tcPr>
            <w:tcW w:w="1038" w:type="pct"/>
            <w:tcBorders>
              <w:top w:val="single" w:sz="4" w:space="0" w:color="auto"/>
              <w:left w:val="single" w:sz="4" w:space="0" w:color="auto"/>
              <w:bottom w:val="single" w:sz="4" w:space="0" w:color="auto"/>
              <w:right w:val="single" w:sz="4" w:space="0" w:color="auto"/>
            </w:tcBorders>
            <w:vAlign w:val="center"/>
          </w:tcPr>
          <w:p w14:paraId="7835CF9F" w14:textId="0E590E9A" w:rsidR="0063591B" w:rsidRPr="0063591B" w:rsidRDefault="0063591B" w:rsidP="0063591B">
            <w:pPr>
              <w:pStyle w:val="vnitrniText"/>
              <w:widowControl/>
              <w:spacing w:line="276" w:lineRule="auto"/>
              <w:ind w:firstLine="0"/>
              <w:jc w:val="center"/>
              <w:rPr>
                <w:rFonts w:ascii="Arial" w:hAnsi="Arial" w:cs="Arial"/>
                <w:sz w:val="22"/>
                <w:szCs w:val="22"/>
              </w:rPr>
            </w:pPr>
            <w:r w:rsidRPr="0063591B">
              <w:rPr>
                <w:rFonts w:ascii="Arial" w:hAnsi="Arial" w:cs="Arial"/>
                <w:sz w:val="22"/>
                <w:szCs w:val="22"/>
              </w:rPr>
              <w:t>III/36823</w:t>
            </w:r>
          </w:p>
        </w:tc>
        <w:tc>
          <w:tcPr>
            <w:tcW w:w="1597" w:type="pct"/>
          </w:tcPr>
          <w:p w14:paraId="6316D4A0" w14:textId="4F19915E" w:rsidR="0063591B" w:rsidRPr="0063591B" w:rsidRDefault="0063591B" w:rsidP="0063591B">
            <w:pPr>
              <w:pStyle w:val="vnitrniText"/>
              <w:widowControl/>
              <w:spacing w:line="276" w:lineRule="auto"/>
              <w:ind w:firstLine="0"/>
              <w:jc w:val="right"/>
              <w:rPr>
                <w:rFonts w:ascii="Arial" w:hAnsi="Arial" w:cs="Arial"/>
                <w:sz w:val="22"/>
                <w:szCs w:val="22"/>
              </w:rPr>
            </w:pPr>
            <w:r w:rsidRPr="0063591B">
              <w:rPr>
                <w:rFonts w:ascii="Arial" w:hAnsi="Arial" w:cs="Arial"/>
                <w:sz w:val="22"/>
                <w:szCs w:val="22"/>
              </w:rPr>
              <w:t>202,75 Kč</w:t>
            </w:r>
          </w:p>
        </w:tc>
      </w:tr>
      <w:tr w:rsidR="0063591B" w:rsidRPr="0063591B" w14:paraId="3A7ED08E" w14:textId="77777777" w:rsidTr="00BF6DB6">
        <w:trPr>
          <w:jc w:val="center"/>
        </w:trPr>
        <w:tc>
          <w:tcPr>
            <w:tcW w:w="1411" w:type="pct"/>
            <w:vAlign w:val="center"/>
          </w:tcPr>
          <w:p w14:paraId="2B8F6586" w14:textId="38FD3024" w:rsidR="0063591B" w:rsidRPr="0063591B" w:rsidRDefault="0063591B" w:rsidP="0063591B">
            <w:pPr>
              <w:pStyle w:val="vnitrniText"/>
              <w:widowControl/>
              <w:spacing w:line="276" w:lineRule="auto"/>
              <w:ind w:firstLine="0"/>
              <w:jc w:val="center"/>
              <w:rPr>
                <w:rFonts w:ascii="Arial" w:hAnsi="Arial" w:cs="Arial"/>
                <w:sz w:val="22"/>
                <w:szCs w:val="22"/>
              </w:rPr>
            </w:pPr>
            <w:r w:rsidRPr="0063591B">
              <w:rPr>
                <w:rFonts w:ascii="Arial" w:hAnsi="Arial" w:cs="Arial"/>
                <w:sz w:val="22"/>
                <w:szCs w:val="22"/>
              </w:rPr>
              <w:t>Kunčina</w:t>
            </w:r>
          </w:p>
        </w:tc>
        <w:tc>
          <w:tcPr>
            <w:tcW w:w="954" w:type="pct"/>
            <w:vAlign w:val="center"/>
          </w:tcPr>
          <w:p w14:paraId="37369375" w14:textId="642CB4D6" w:rsidR="0063591B" w:rsidRPr="0063591B" w:rsidRDefault="0063591B" w:rsidP="0063591B">
            <w:pPr>
              <w:pStyle w:val="vnitrniText"/>
              <w:widowControl/>
              <w:spacing w:line="276" w:lineRule="auto"/>
              <w:ind w:firstLine="0"/>
              <w:jc w:val="center"/>
              <w:rPr>
                <w:rFonts w:ascii="Arial" w:hAnsi="Arial" w:cs="Arial"/>
                <w:sz w:val="22"/>
                <w:szCs w:val="22"/>
              </w:rPr>
            </w:pPr>
            <w:r w:rsidRPr="0063591B">
              <w:rPr>
                <w:rFonts w:ascii="Arial" w:hAnsi="Arial" w:cs="Arial"/>
                <w:sz w:val="22"/>
                <w:szCs w:val="22"/>
              </w:rPr>
              <w:t>KN 2632/12</w:t>
            </w:r>
          </w:p>
        </w:tc>
        <w:tc>
          <w:tcPr>
            <w:tcW w:w="1038" w:type="pct"/>
            <w:tcBorders>
              <w:top w:val="single" w:sz="4" w:space="0" w:color="auto"/>
              <w:left w:val="single" w:sz="4" w:space="0" w:color="auto"/>
              <w:bottom w:val="single" w:sz="4" w:space="0" w:color="auto"/>
              <w:right w:val="single" w:sz="4" w:space="0" w:color="auto"/>
            </w:tcBorders>
            <w:vAlign w:val="center"/>
          </w:tcPr>
          <w:p w14:paraId="43C3B7CF" w14:textId="0991EC43" w:rsidR="0063591B" w:rsidRPr="0063591B" w:rsidRDefault="0063591B" w:rsidP="0063591B">
            <w:pPr>
              <w:pStyle w:val="vnitrniText"/>
              <w:widowControl/>
              <w:spacing w:line="276" w:lineRule="auto"/>
              <w:ind w:firstLine="0"/>
              <w:jc w:val="center"/>
              <w:rPr>
                <w:rFonts w:ascii="Arial" w:hAnsi="Arial" w:cs="Arial"/>
                <w:sz w:val="22"/>
                <w:szCs w:val="22"/>
              </w:rPr>
            </w:pPr>
            <w:r w:rsidRPr="0063591B">
              <w:rPr>
                <w:rFonts w:ascii="Arial" w:hAnsi="Arial" w:cs="Arial"/>
                <w:sz w:val="22"/>
                <w:szCs w:val="22"/>
              </w:rPr>
              <w:t>III/36823</w:t>
            </w:r>
          </w:p>
        </w:tc>
        <w:tc>
          <w:tcPr>
            <w:tcW w:w="1597" w:type="pct"/>
          </w:tcPr>
          <w:p w14:paraId="466F64E7" w14:textId="22EA90A0" w:rsidR="0063591B" w:rsidRPr="0063591B" w:rsidRDefault="0063591B" w:rsidP="0063591B">
            <w:pPr>
              <w:pStyle w:val="vnitrniText"/>
              <w:widowControl/>
              <w:spacing w:line="276" w:lineRule="auto"/>
              <w:ind w:firstLine="0"/>
              <w:jc w:val="right"/>
              <w:rPr>
                <w:rFonts w:ascii="Arial" w:hAnsi="Arial" w:cs="Arial"/>
                <w:sz w:val="22"/>
                <w:szCs w:val="22"/>
              </w:rPr>
            </w:pPr>
            <w:r w:rsidRPr="0063591B">
              <w:rPr>
                <w:rFonts w:ascii="Arial" w:hAnsi="Arial" w:cs="Arial"/>
                <w:sz w:val="22"/>
                <w:szCs w:val="22"/>
              </w:rPr>
              <w:t>64,88 Kč</w:t>
            </w:r>
          </w:p>
        </w:tc>
      </w:tr>
      <w:tr w:rsidR="0063591B" w:rsidRPr="0063591B" w14:paraId="6EBE2E3A" w14:textId="77777777" w:rsidTr="00BF6DB6">
        <w:trPr>
          <w:jc w:val="center"/>
        </w:trPr>
        <w:tc>
          <w:tcPr>
            <w:tcW w:w="1411" w:type="pct"/>
            <w:vAlign w:val="center"/>
          </w:tcPr>
          <w:p w14:paraId="735806AE" w14:textId="222254D4" w:rsidR="0063591B" w:rsidRPr="0063591B" w:rsidRDefault="0063591B" w:rsidP="0063591B">
            <w:pPr>
              <w:pStyle w:val="vnitrniText"/>
              <w:widowControl/>
              <w:spacing w:line="276" w:lineRule="auto"/>
              <w:ind w:firstLine="0"/>
              <w:jc w:val="center"/>
              <w:rPr>
                <w:rFonts w:ascii="Arial" w:hAnsi="Arial" w:cs="Arial"/>
                <w:sz w:val="22"/>
                <w:szCs w:val="22"/>
              </w:rPr>
            </w:pPr>
            <w:r w:rsidRPr="0063591B">
              <w:rPr>
                <w:rFonts w:ascii="Arial" w:hAnsi="Arial" w:cs="Arial"/>
                <w:sz w:val="22"/>
                <w:szCs w:val="22"/>
              </w:rPr>
              <w:t>Kunčina</w:t>
            </w:r>
          </w:p>
        </w:tc>
        <w:tc>
          <w:tcPr>
            <w:tcW w:w="954" w:type="pct"/>
            <w:vAlign w:val="center"/>
          </w:tcPr>
          <w:p w14:paraId="130545B0" w14:textId="1A1D0FC0" w:rsidR="0063591B" w:rsidRPr="0063591B" w:rsidRDefault="0063591B" w:rsidP="0063591B">
            <w:pPr>
              <w:pStyle w:val="vnitrniText"/>
              <w:widowControl/>
              <w:spacing w:line="276" w:lineRule="auto"/>
              <w:ind w:firstLine="0"/>
              <w:jc w:val="center"/>
              <w:rPr>
                <w:rFonts w:ascii="Arial" w:hAnsi="Arial" w:cs="Arial"/>
                <w:sz w:val="22"/>
                <w:szCs w:val="22"/>
              </w:rPr>
            </w:pPr>
            <w:r w:rsidRPr="0063591B">
              <w:rPr>
                <w:rFonts w:ascii="Arial" w:hAnsi="Arial" w:cs="Arial"/>
                <w:sz w:val="22"/>
                <w:szCs w:val="22"/>
              </w:rPr>
              <w:t>KN 6044/2</w:t>
            </w:r>
          </w:p>
        </w:tc>
        <w:tc>
          <w:tcPr>
            <w:tcW w:w="1038" w:type="pct"/>
            <w:tcBorders>
              <w:top w:val="single" w:sz="4" w:space="0" w:color="auto"/>
              <w:left w:val="single" w:sz="4" w:space="0" w:color="auto"/>
              <w:bottom w:val="single" w:sz="4" w:space="0" w:color="auto"/>
              <w:right w:val="single" w:sz="4" w:space="0" w:color="auto"/>
            </w:tcBorders>
            <w:vAlign w:val="center"/>
          </w:tcPr>
          <w:p w14:paraId="4C4F29CF" w14:textId="3E21704D" w:rsidR="0063591B" w:rsidRPr="0063591B" w:rsidRDefault="0063591B" w:rsidP="0063591B">
            <w:pPr>
              <w:pStyle w:val="vnitrniText"/>
              <w:widowControl/>
              <w:spacing w:line="276" w:lineRule="auto"/>
              <w:ind w:firstLine="0"/>
              <w:jc w:val="center"/>
              <w:rPr>
                <w:rFonts w:ascii="Arial" w:hAnsi="Arial" w:cs="Arial"/>
                <w:sz w:val="22"/>
                <w:szCs w:val="22"/>
              </w:rPr>
            </w:pPr>
            <w:r w:rsidRPr="0063591B">
              <w:rPr>
                <w:rFonts w:ascii="Arial" w:hAnsi="Arial" w:cs="Arial"/>
                <w:sz w:val="22"/>
                <w:szCs w:val="22"/>
              </w:rPr>
              <w:t>III/36823</w:t>
            </w:r>
          </w:p>
        </w:tc>
        <w:tc>
          <w:tcPr>
            <w:tcW w:w="1597" w:type="pct"/>
          </w:tcPr>
          <w:p w14:paraId="1403BEDF" w14:textId="1BBB1CEC" w:rsidR="0063591B" w:rsidRPr="0063591B" w:rsidRDefault="0063591B" w:rsidP="0063591B">
            <w:pPr>
              <w:pStyle w:val="vnitrniText"/>
              <w:widowControl/>
              <w:spacing w:line="276" w:lineRule="auto"/>
              <w:ind w:firstLine="0"/>
              <w:jc w:val="right"/>
              <w:rPr>
                <w:rFonts w:ascii="Arial" w:hAnsi="Arial" w:cs="Arial"/>
                <w:sz w:val="22"/>
                <w:szCs w:val="22"/>
              </w:rPr>
            </w:pPr>
            <w:r w:rsidRPr="0063591B">
              <w:rPr>
                <w:rFonts w:ascii="Arial" w:hAnsi="Arial" w:cs="Arial"/>
                <w:sz w:val="22"/>
                <w:szCs w:val="22"/>
              </w:rPr>
              <w:t>681,24 Kč</w:t>
            </w:r>
          </w:p>
        </w:tc>
      </w:tr>
    </w:tbl>
    <w:p w14:paraId="44337C7C" w14:textId="60AF6307" w:rsidR="00E07FAF" w:rsidRDefault="00E07FAF" w:rsidP="00E07FAF">
      <w:pPr>
        <w:widowControl/>
        <w:rPr>
          <w:rFonts w:ascii="Arial" w:hAnsi="Arial" w:cs="Arial"/>
          <w:sz w:val="22"/>
          <w:szCs w:val="22"/>
        </w:rPr>
      </w:pPr>
    </w:p>
    <w:p w14:paraId="09060D5E" w14:textId="473D9AC1" w:rsidR="00273BF2" w:rsidRDefault="00FF3E84" w:rsidP="00E07FAF">
      <w:pPr>
        <w:widowControl/>
        <w:jc w:val="both"/>
        <w:rPr>
          <w:rFonts w:ascii="Arial" w:hAnsi="Arial" w:cs="Arial"/>
          <w:sz w:val="22"/>
          <w:szCs w:val="22"/>
        </w:rPr>
      </w:pPr>
      <w:r>
        <w:rPr>
          <w:rFonts w:ascii="Arial" w:hAnsi="Arial" w:cs="Arial"/>
          <w:sz w:val="22"/>
          <w:szCs w:val="22"/>
        </w:rPr>
        <w:t>Nabyvatel</w:t>
      </w:r>
      <w:r w:rsidR="00E07FAF" w:rsidRPr="00E07FAF">
        <w:rPr>
          <w:rFonts w:ascii="Arial" w:hAnsi="Arial" w:cs="Arial"/>
          <w:sz w:val="22"/>
          <w:szCs w:val="22"/>
        </w:rPr>
        <w:t xml:space="preserve"> naváže na výši ocenění v účetnictví </w:t>
      </w:r>
      <w:r>
        <w:rPr>
          <w:rFonts w:ascii="Arial" w:hAnsi="Arial" w:cs="Arial"/>
          <w:sz w:val="22"/>
          <w:szCs w:val="22"/>
        </w:rPr>
        <w:t>převádějícího</w:t>
      </w:r>
      <w:r w:rsidR="00E07FAF" w:rsidRPr="00E07FAF">
        <w:rPr>
          <w:rFonts w:ascii="Arial" w:hAnsi="Arial" w:cs="Arial"/>
          <w:sz w:val="22"/>
          <w:szCs w:val="22"/>
        </w:rPr>
        <w:t>, tj. vybrané účetní jednotky, která o</w:t>
      </w:r>
      <w:r w:rsidR="00E07FAF">
        <w:rPr>
          <w:rFonts w:ascii="Arial" w:hAnsi="Arial" w:cs="Arial"/>
          <w:sz w:val="22"/>
          <w:szCs w:val="22"/>
        </w:rPr>
        <w:t> </w:t>
      </w:r>
      <w:r w:rsidR="00E07FAF" w:rsidRPr="00E07FAF">
        <w:rPr>
          <w:rFonts w:ascii="Arial" w:hAnsi="Arial" w:cs="Arial"/>
          <w:sz w:val="22"/>
          <w:szCs w:val="22"/>
        </w:rPr>
        <w:t>tomto majetku naposledy účtovala.</w:t>
      </w:r>
    </w:p>
    <w:p w14:paraId="483B80FA" w14:textId="77777777" w:rsidR="00273BF2" w:rsidRPr="005C2FC7" w:rsidRDefault="00273BF2" w:rsidP="00E537B9">
      <w:pPr>
        <w:pStyle w:val="para"/>
        <w:widowControl/>
        <w:spacing w:before="120" w:after="120"/>
        <w:rPr>
          <w:rFonts w:ascii="Arial" w:hAnsi="Arial" w:cs="Arial"/>
          <w:sz w:val="22"/>
          <w:szCs w:val="22"/>
        </w:rPr>
      </w:pPr>
      <w:r w:rsidRPr="005C2FC7">
        <w:rPr>
          <w:rFonts w:ascii="Arial" w:hAnsi="Arial" w:cs="Arial"/>
          <w:sz w:val="22"/>
          <w:szCs w:val="22"/>
        </w:rPr>
        <w:t>V.</w:t>
      </w:r>
    </w:p>
    <w:p w14:paraId="2DCFC8A5" w14:textId="77777777" w:rsidR="00273BF2" w:rsidRPr="005C2FC7" w:rsidRDefault="00273BF2" w:rsidP="003C20D1">
      <w:pPr>
        <w:pStyle w:val="vnitrniText"/>
        <w:widowControl/>
        <w:spacing w:before="120" w:after="120"/>
        <w:ind w:firstLine="0"/>
        <w:rPr>
          <w:rFonts w:ascii="Arial" w:hAnsi="Arial" w:cs="Arial"/>
          <w:sz w:val="22"/>
          <w:szCs w:val="22"/>
        </w:rPr>
      </w:pPr>
      <w:r w:rsidRPr="005C2FC7">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175122E8" w14:textId="77777777" w:rsidR="005C4E5E" w:rsidRPr="005C2FC7" w:rsidRDefault="005C4E5E" w:rsidP="003C20D1">
      <w:pPr>
        <w:pStyle w:val="vnitrniText"/>
        <w:widowControl/>
        <w:spacing w:before="120" w:after="120"/>
        <w:ind w:firstLine="0"/>
        <w:rPr>
          <w:rFonts w:ascii="Arial" w:hAnsi="Arial" w:cs="Arial"/>
          <w:sz w:val="22"/>
          <w:szCs w:val="22"/>
        </w:rPr>
      </w:pPr>
      <w:r w:rsidRPr="003C20D1">
        <w:rPr>
          <w:rFonts w:ascii="Arial" w:hAnsi="Arial" w:cs="Arial"/>
          <w:sz w:val="22"/>
          <w:szCs w:val="22"/>
        </w:rPr>
        <w:t>Smluvní strany berou na vědomí, že na pozemcích může být umístěno vedení nebo zařízení veřejné technické infrastruktury, k n</w:t>
      </w:r>
      <w:r w:rsidR="003D43DA" w:rsidRPr="003C20D1">
        <w:rPr>
          <w:rFonts w:ascii="Arial" w:hAnsi="Arial" w:cs="Arial"/>
          <w:sz w:val="22"/>
          <w:szCs w:val="22"/>
        </w:rPr>
        <w:t>ěmu</w:t>
      </w:r>
      <w:r w:rsidRPr="003C20D1">
        <w:rPr>
          <w:rFonts w:ascii="Arial" w:hAnsi="Arial" w:cs="Arial"/>
          <w:sz w:val="22"/>
          <w:szCs w:val="22"/>
        </w:rPr>
        <w:t>ž existují oprávnění jakož i omezení užívání pozemků</w:t>
      </w:r>
      <w:r w:rsidR="003D43DA" w:rsidRPr="003C20D1">
        <w:rPr>
          <w:rFonts w:ascii="Arial" w:hAnsi="Arial" w:cs="Arial"/>
          <w:sz w:val="22"/>
          <w:szCs w:val="22"/>
        </w:rPr>
        <w:t>,</w:t>
      </w:r>
      <w:r w:rsidRPr="003C20D1">
        <w:rPr>
          <w:rFonts w:ascii="Arial" w:hAnsi="Arial" w:cs="Arial"/>
          <w:sz w:val="22"/>
          <w:szCs w:val="22"/>
        </w:rPr>
        <w:t xml:space="preserve"> vzniklá podle předchozích právních úprav, která se nezapisovala do pozemkových knih, evidence nemovitostí, ani katastru nemovitostí. Tato omezení a oprávnění přecházejí na</w:t>
      </w:r>
      <w:r w:rsidR="003D43DA" w:rsidRPr="003C20D1">
        <w:rPr>
          <w:rFonts w:ascii="Arial" w:hAnsi="Arial" w:cs="Arial"/>
          <w:sz w:val="22"/>
          <w:szCs w:val="22"/>
        </w:rPr>
        <w:t> </w:t>
      </w:r>
      <w:r w:rsidRPr="003C20D1">
        <w:rPr>
          <w:rFonts w:ascii="Arial" w:hAnsi="Arial" w:cs="Arial"/>
          <w:sz w:val="22"/>
          <w:szCs w:val="22"/>
        </w:rPr>
        <w:t>nabyvatele pozemků.</w:t>
      </w:r>
    </w:p>
    <w:p w14:paraId="5D5D2088" w14:textId="47DA97B4" w:rsidR="00BF6DB6" w:rsidRPr="00BF6DB6" w:rsidRDefault="00BF6DB6" w:rsidP="00BF6DB6">
      <w:pPr>
        <w:pStyle w:val="vnitrniText"/>
        <w:widowControl/>
        <w:ind w:firstLine="0"/>
        <w:rPr>
          <w:rFonts w:ascii="Arial" w:hAnsi="Arial" w:cs="Arial"/>
          <w:sz w:val="22"/>
          <w:szCs w:val="22"/>
        </w:rPr>
      </w:pPr>
      <w:r w:rsidRPr="00BF6DB6">
        <w:rPr>
          <w:rFonts w:ascii="Arial" w:hAnsi="Arial" w:cs="Arial"/>
          <w:sz w:val="22"/>
          <w:szCs w:val="22"/>
        </w:rPr>
        <w:t xml:space="preserve">2) Užívací vztah k převáděným pozemkům je řešen nájemní smlouvou č. </w:t>
      </w:r>
      <w:r w:rsidRPr="00BF6DB6">
        <w:rPr>
          <w:rFonts w:ascii="Arial" w:hAnsi="Arial" w:cs="Arial"/>
          <w:b/>
          <w:bCs/>
          <w:sz w:val="22"/>
          <w:szCs w:val="22"/>
        </w:rPr>
        <w:t>46N20/19</w:t>
      </w:r>
      <w:r w:rsidRPr="00BF6DB6">
        <w:rPr>
          <w:rFonts w:ascii="Arial" w:hAnsi="Arial" w:cs="Arial"/>
          <w:sz w:val="22"/>
          <w:szCs w:val="22"/>
        </w:rPr>
        <w:t xml:space="preserve"> ze dne 29.</w:t>
      </w:r>
      <w:r>
        <w:rPr>
          <w:rFonts w:ascii="Arial" w:hAnsi="Arial" w:cs="Arial"/>
          <w:sz w:val="22"/>
          <w:szCs w:val="22"/>
        </w:rPr>
        <w:t> </w:t>
      </w:r>
      <w:r w:rsidRPr="00BF6DB6">
        <w:rPr>
          <w:rFonts w:ascii="Arial" w:hAnsi="Arial" w:cs="Arial"/>
          <w:sz w:val="22"/>
          <w:szCs w:val="22"/>
        </w:rPr>
        <w:t>5.</w:t>
      </w:r>
      <w:r>
        <w:rPr>
          <w:rFonts w:ascii="Arial" w:hAnsi="Arial" w:cs="Arial"/>
          <w:sz w:val="22"/>
          <w:szCs w:val="22"/>
        </w:rPr>
        <w:t> </w:t>
      </w:r>
      <w:r w:rsidRPr="00BF6DB6">
        <w:rPr>
          <w:rFonts w:ascii="Arial" w:hAnsi="Arial" w:cs="Arial"/>
          <w:sz w:val="22"/>
          <w:szCs w:val="22"/>
        </w:rPr>
        <w:t xml:space="preserve">2020, kterou se Státním pozemkovým úřadem uzavřela </w:t>
      </w:r>
      <w:r w:rsidRPr="00BF6DB6">
        <w:rPr>
          <w:rFonts w:ascii="Arial" w:hAnsi="Arial" w:cs="Arial"/>
          <w:b/>
          <w:bCs/>
          <w:sz w:val="22"/>
          <w:szCs w:val="22"/>
        </w:rPr>
        <w:t>Správa a údržba silnic Pardubického kraje</w:t>
      </w:r>
      <w:r w:rsidRPr="00BF6DB6">
        <w:rPr>
          <w:rFonts w:ascii="Arial" w:hAnsi="Arial" w:cs="Arial"/>
          <w:sz w:val="22"/>
          <w:szCs w:val="22"/>
        </w:rPr>
        <w:t xml:space="preserve"> jakožto nájemce. S obsahem nájemní smlouvy byl nabyvatel seznámen před podpisem této smlouvy, což stvrzuje svým podpisem.</w:t>
      </w:r>
    </w:p>
    <w:p w14:paraId="58B5D95F" w14:textId="77777777" w:rsidR="00BF6DB6" w:rsidRPr="00BF6DB6" w:rsidRDefault="00BF6DB6" w:rsidP="00BF6DB6">
      <w:pPr>
        <w:pStyle w:val="vnitrniText"/>
        <w:widowControl/>
        <w:rPr>
          <w:rFonts w:ascii="Arial" w:hAnsi="Arial" w:cs="Arial"/>
          <w:sz w:val="22"/>
          <w:szCs w:val="22"/>
        </w:rPr>
      </w:pPr>
    </w:p>
    <w:p w14:paraId="499BDD12" w14:textId="710A66D2" w:rsidR="00BF6DB6" w:rsidRPr="00BF6DB6" w:rsidRDefault="00BF6DB6" w:rsidP="00BF6DB6">
      <w:pPr>
        <w:pStyle w:val="vnitrniText"/>
        <w:widowControl/>
        <w:ind w:firstLine="0"/>
        <w:rPr>
          <w:rFonts w:ascii="Arial" w:hAnsi="Arial" w:cs="Arial"/>
          <w:sz w:val="22"/>
          <w:szCs w:val="22"/>
        </w:rPr>
      </w:pPr>
      <w:r w:rsidRPr="00BF6DB6">
        <w:rPr>
          <w:rFonts w:ascii="Arial" w:hAnsi="Arial" w:cs="Arial"/>
          <w:sz w:val="22"/>
          <w:szCs w:val="22"/>
        </w:rPr>
        <w:t xml:space="preserve">3) Na převáděných pozemcích </w:t>
      </w:r>
      <w:r w:rsidRPr="00BF6DB6">
        <w:rPr>
          <w:rFonts w:ascii="Arial" w:hAnsi="Arial" w:cs="Arial"/>
          <w:b/>
          <w:bCs/>
          <w:sz w:val="22"/>
          <w:szCs w:val="22"/>
        </w:rPr>
        <w:t>p.č. KN 244/17 a 244/18</w:t>
      </w:r>
      <w:r w:rsidRPr="00BF6DB6">
        <w:rPr>
          <w:rFonts w:ascii="Arial" w:hAnsi="Arial" w:cs="Arial"/>
          <w:sz w:val="22"/>
          <w:szCs w:val="22"/>
        </w:rPr>
        <w:t xml:space="preserve"> váznou tato práva třetích osob:</w:t>
      </w:r>
    </w:p>
    <w:p w14:paraId="7B7CE6C2" w14:textId="77777777" w:rsidR="00BF6DB6" w:rsidRPr="00BF6DB6" w:rsidRDefault="00BF6DB6" w:rsidP="00BF6DB6">
      <w:pPr>
        <w:pStyle w:val="vnitrniText"/>
        <w:widowControl/>
        <w:rPr>
          <w:rFonts w:ascii="Arial" w:hAnsi="Arial" w:cs="Arial"/>
          <w:sz w:val="22"/>
          <w:szCs w:val="22"/>
        </w:rPr>
      </w:pPr>
    </w:p>
    <w:p w14:paraId="01AD9DE9" w14:textId="77777777" w:rsidR="00BF6DB6" w:rsidRPr="00BF6DB6" w:rsidRDefault="00BF6DB6" w:rsidP="00BF6DB6">
      <w:pPr>
        <w:pStyle w:val="vnitrniText"/>
        <w:widowControl/>
        <w:ind w:firstLine="0"/>
        <w:rPr>
          <w:rFonts w:ascii="Arial" w:hAnsi="Arial" w:cs="Arial"/>
          <w:sz w:val="22"/>
          <w:szCs w:val="22"/>
        </w:rPr>
      </w:pPr>
      <w:r w:rsidRPr="00BF6DB6">
        <w:rPr>
          <w:rFonts w:ascii="Arial" w:hAnsi="Arial" w:cs="Arial"/>
          <w:sz w:val="22"/>
          <w:szCs w:val="22"/>
        </w:rPr>
        <w:t xml:space="preserve">- věcné břemeno ve prospěch firmy </w:t>
      </w:r>
      <w:r w:rsidRPr="00407E12">
        <w:rPr>
          <w:rFonts w:ascii="Arial" w:hAnsi="Arial" w:cs="Arial"/>
          <w:b/>
          <w:bCs/>
          <w:sz w:val="22"/>
          <w:szCs w:val="22"/>
        </w:rPr>
        <w:t>Skupinový vodovod Moravskotřebovska</w:t>
      </w:r>
      <w:r w:rsidRPr="00BF6DB6">
        <w:rPr>
          <w:rFonts w:ascii="Arial" w:hAnsi="Arial" w:cs="Arial"/>
          <w:sz w:val="22"/>
          <w:szCs w:val="22"/>
        </w:rPr>
        <w:t xml:space="preserve">, spočívající </w:t>
      </w:r>
    </w:p>
    <w:p w14:paraId="7C8FA9D0" w14:textId="77777777" w:rsidR="00BF6DB6" w:rsidRPr="00BF6DB6" w:rsidRDefault="00BF6DB6" w:rsidP="00BF6DB6">
      <w:pPr>
        <w:pStyle w:val="vnitrniText"/>
        <w:widowControl/>
        <w:rPr>
          <w:rFonts w:ascii="Arial" w:hAnsi="Arial" w:cs="Arial"/>
          <w:sz w:val="22"/>
          <w:szCs w:val="22"/>
        </w:rPr>
      </w:pPr>
      <w:r w:rsidRPr="00BF6DB6">
        <w:rPr>
          <w:rFonts w:ascii="Arial" w:hAnsi="Arial" w:cs="Arial"/>
          <w:sz w:val="22"/>
          <w:szCs w:val="22"/>
        </w:rPr>
        <w:t xml:space="preserve">a) v právu zřídit a provozovat na služebných pozemcích stavbu inženýrské sítě </w:t>
      </w:r>
      <w:r w:rsidRPr="00BF6DB6">
        <w:rPr>
          <w:rFonts w:ascii="Arial" w:hAnsi="Arial" w:cs="Arial"/>
          <w:b/>
          <w:bCs/>
          <w:sz w:val="22"/>
          <w:szCs w:val="22"/>
        </w:rPr>
        <w:t>„Výměna vodovodu Kunčina - I.etapa objekt SO 01", vodovod,</w:t>
      </w:r>
    </w:p>
    <w:p w14:paraId="2E729D48" w14:textId="77777777" w:rsidR="00BF6DB6" w:rsidRPr="00BF6DB6" w:rsidRDefault="00BF6DB6" w:rsidP="00BF6DB6">
      <w:pPr>
        <w:pStyle w:val="vnitrniText"/>
        <w:widowControl/>
        <w:rPr>
          <w:rFonts w:ascii="Arial" w:hAnsi="Arial" w:cs="Arial"/>
          <w:sz w:val="22"/>
          <w:szCs w:val="22"/>
        </w:rPr>
      </w:pPr>
      <w:r w:rsidRPr="00BF6DB6">
        <w:rPr>
          <w:rFonts w:ascii="Arial" w:hAnsi="Arial" w:cs="Arial"/>
          <w:sz w:val="22"/>
          <w:szCs w:val="22"/>
        </w:rPr>
        <w:t xml:space="preserve">b) v právu vstupovat a vjíždět na služebné pozemky po nezbytnou dobu a v nutném rozsahu za účelem prohlídky nebo údržby a odstranění stavby, </w:t>
      </w:r>
    </w:p>
    <w:p w14:paraId="7E08A25A" w14:textId="77777777" w:rsidR="00BF6DB6" w:rsidRPr="00BF6DB6" w:rsidRDefault="00BF6DB6" w:rsidP="00BF6DB6">
      <w:pPr>
        <w:pStyle w:val="vnitrniText"/>
        <w:widowControl/>
        <w:rPr>
          <w:rFonts w:ascii="Arial" w:hAnsi="Arial" w:cs="Arial"/>
          <w:sz w:val="22"/>
          <w:szCs w:val="22"/>
        </w:rPr>
      </w:pPr>
    </w:p>
    <w:p w14:paraId="2C4956AD" w14:textId="42634653" w:rsidR="00BF6DB6" w:rsidRPr="00BF6DB6" w:rsidRDefault="00BF6DB6" w:rsidP="00BF6DB6">
      <w:pPr>
        <w:pStyle w:val="vnitrniText"/>
        <w:widowControl/>
        <w:ind w:firstLine="0"/>
        <w:rPr>
          <w:rFonts w:ascii="Arial" w:hAnsi="Arial" w:cs="Arial"/>
          <w:sz w:val="22"/>
          <w:szCs w:val="22"/>
        </w:rPr>
      </w:pPr>
      <w:r w:rsidRPr="00BF6DB6">
        <w:rPr>
          <w:rFonts w:ascii="Arial" w:hAnsi="Arial" w:cs="Arial"/>
          <w:sz w:val="22"/>
          <w:szCs w:val="22"/>
        </w:rPr>
        <w:t>v</w:t>
      </w:r>
      <w:r>
        <w:rPr>
          <w:rFonts w:ascii="Arial" w:hAnsi="Arial" w:cs="Arial"/>
          <w:sz w:val="22"/>
          <w:szCs w:val="22"/>
        </w:rPr>
        <w:t> </w:t>
      </w:r>
      <w:r w:rsidRPr="00BF6DB6">
        <w:rPr>
          <w:rFonts w:ascii="Arial" w:hAnsi="Arial" w:cs="Arial"/>
          <w:sz w:val="22"/>
          <w:szCs w:val="22"/>
        </w:rPr>
        <w:t>rozsahu</w:t>
      </w:r>
      <w:r>
        <w:rPr>
          <w:rFonts w:ascii="Arial" w:hAnsi="Arial" w:cs="Arial"/>
          <w:sz w:val="22"/>
          <w:szCs w:val="22"/>
        </w:rPr>
        <w:t>,</w:t>
      </w:r>
      <w:r w:rsidRPr="00BF6DB6">
        <w:rPr>
          <w:rFonts w:ascii="Arial" w:hAnsi="Arial" w:cs="Arial"/>
          <w:sz w:val="22"/>
          <w:szCs w:val="22"/>
        </w:rPr>
        <w:t xml:space="preserve"> vyznačeném v geometrickém plánu č. 779-731/2019 dle čl. II. Smlouvy o zřízení věcného břemene pozemkové služebnosti inženýrské sítě č. </w:t>
      </w:r>
      <w:r w:rsidRPr="00BF6DB6">
        <w:rPr>
          <w:rFonts w:ascii="Arial" w:hAnsi="Arial" w:cs="Arial"/>
          <w:b/>
          <w:bCs/>
          <w:sz w:val="22"/>
          <w:szCs w:val="22"/>
        </w:rPr>
        <w:t>2034C20/19</w:t>
      </w:r>
      <w:r w:rsidRPr="00BF6DB6">
        <w:rPr>
          <w:rFonts w:ascii="Arial" w:hAnsi="Arial" w:cs="Arial"/>
          <w:sz w:val="22"/>
          <w:szCs w:val="22"/>
        </w:rPr>
        <w:t xml:space="preserve"> ze dne 11.</w:t>
      </w:r>
      <w:r>
        <w:rPr>
          <w:rFonts w:ascii="Arial" w:hAnsi="Arial" w:cs="Arial"/>
          <w:sz w:val="22"/>
          <w:szCs w:val="22"/>
        </w:rPr>
        <w:t> </w:t>
      </w:r>
      <w:r w:rsidRPr="00BF6DB6">
        <w:rPr>
          <w:rFonts w:ascii="Arial" w:hAnsi="Arial" w:cs="Arial"/>
          <w:sz w:val="22"/>
          <w:szCs w:val="22"/>
        </w:rPr>
        <w:t>5.</w:t>
      </w:r>
      <w:r>
        <w:rPr>
          <w:rFonts w:ascii="Arial" w:hAnsi="Arial" w:cs="Arial"/>
          <w:sz w:val="22"/>
          <w:szCs w:val="22"/>
        </w:rPr>
        <w:t> </w:t>
      </w:r>
      <w:r w:rsidRPr="00BF6DB6">
        <w:rPr>
          <w:rFonts w:ascii="Arial" w:hAnsi="Arial" w:cs="Arial"/>
          <w:sz w:val="22"/>
          <w:szCs w:val="22"/>
        </w:rPr>
        <w:t>2020.</w:t>
      </w:r>
    </w:p>
    <w:p w14:paraId="148EE79E" w14:textId="77777777" w:rsidR="00BF6DB6" w:rsidRPr="00BF6DB6" w:rsidRDefault="00BF6DB6" w:rsidP="00BF6DB6">
      <w:pPr>
        <w:pStyle w:val="vnitrniText"/>
        <w:widowControl/>
        <w:rPr>
          <w:rFonts w:ascii="Arial" w:hAnsi="Arial" w:cs="Arial"/>
          <w:sz w:val="22"/>
          <w:szCs w:val="22"/>
        </w:rPr>
      </w:pPr>
    </w:p>
    <w:p w14:paraId="495857CA" w14:textId="6694E17C" w:rsidR="00BF6DB6" w:rsidRPr="00BF6DB6" w:rsidRDefault="00BF6DB6" w:rsidP="00BF6DB6">
      <w:pPr>
        <w:pStyle w:val="vnitrniText"/>
        <w:widowControl/>
        <w:ind w:firstLine="0"/>
        <w:rPr>
          <w:rFonts w:ascii="Arial" w:hAnsi="Arial" w:cs="Arial"/>
          <w:sz w:val="22"/>
          <w:szCs w:val="22"/>
        </w:rPr>
      </w:pPr>
      <w:r w:rsidRPr="00BF6DB6">
        <w:rPr>
          <w:rFonts w:ascii="Arial" w:hAnsi="Arial" w:cs="Arial"/>
          <w:sz w:val="22"/>
          <w:szCs w:val="22"/>
        </w:rPr>
        <w:lastRenderedPageBreak/>
        <w:t xml:space="preserve">Nabyvatel bere na vědomí a je srozuměn s tím, že převádějící uzavřel smlouvu o smlouvě budoucí o zřízení věcného břemene, kterou se zavázal k uzavření smlouvy o zřízení věcného břemene a dal souhlas s tím, aby pan </w:t>
      </w:r>
      <w:r w:rsidR="00F344F5">
        <w:rPr>
          <w:rFonts w:ascii="Arial" w:hAnsi="Arial" w:cs="Arial"/>
          <w:b/>
          <w:bCs/>
          <w:sz w:val="22"/>
          <w:szCs w:val="22"/>
        </w:rPr>
        <w:t>xxxxxxxxxxxxxxxxx</w:t>
      </w:r>
      <w:r w:rsidRPr="00BF6DB6">
        <w:rPr>
          <w:rFonts w:ascii="Arial" w:hAnsi="Arial" w:cs="Arial"/>
          <w:sz w:val="22"/>
          <w:szCs w:val="22"/>
        </w:rPr>
        <w:t xml:space="preserve"> umístil na převáděném pozemku </w:t>
      </w:r>
      <w:r w:rsidRPr="00BF6DB6">
        <w:rPr>
          <w:rFonts w:ascii="Arial" w:hAnsi="Arial" w:cs="Arial"/>
          <w:b/>
          <w:bCs/>
          <w:sz w:val="22"/>
          <w:szCs w:val="22"/>
        </w:rPr>
        <w:t>p.č. KN 244/18</w:t>
      </w:r>
      <w:r w:rsidRPr="00BF6DB6">
        <w:rPr>
          <w:rFonts w:ascii="Arial" w:hAnsi="Arial" w:cs="Arial"/>
          <w:sz w:val="22"/>
          <w:szCs w:val="22"/>
        </w:rPr>
        <w:t xml:space="preserve">, resp. jeho části stavbu </w:t>
      </w:r>
      <w:r w:rsidRPr="00BF6DB6">
        <w:rPr>
          <w:rFonts w:ascii="Arial" w:hAnsi="Arial" w:cs="Arial"/>
          <w:b/>
          <w:bCs/>
          <w:sz w:val="22"/>
          <w:szCs w:val="22"/>
        </w:rPr>
        <w:t>"Vodovodní přípojka"</w:t>
      </w:r>
      <w:r w:rsidRPr="00BF6DB6">
        <w:rPr>
          <w:rFonts w:ascii="Arial" w:hAnsi="Arial" w:cs="Arial"/>
          <w:sz w:val="22"/>
          <w:szCs w:val="22"/>
        </w:rPr>
        <w:t>. Nabyvatel se zavazuje, že v</w:t>
      </w:r>
      <w:r>
        <w:rPr>
          <w:rFonts w:ascii="Arial" w:hAnsi="Arial" w:cs="Arial"/>
          <w:sz w:val="22"/>
          <w:szCs w:val="22"/>
        </w:rPr>
        <w:t> </w:t>
      </w:r>
      <w:r w:rsidRPr="00BF6DB6">
        <w:rPr>
          <w:rFonts w:ascii="Arial" w:hAnsi="Arial" w:cs="Arial"/>
          <w:sz w:val="22"/>
          <w:szCs w:val="22"/>
        </w:rPr>
        <w:t xml:space="preserve">souladu se smlouvou o smlouvě budoucí o zřízení věcného břemene č. </w:t>
      </w:r>
      <w:r w:rsidRPr="00BF6DB6">
        <w:rPr>
          <w:rFonts w:ascii="Arial" w:hAnsi="Arial" w:cs="Arial"/>
          <w:b/>
          <w:bCs/>
          <w:sz w:val="22"/>
          <w:szCs w:val="22"/>
        </w:rPr>
        <w:t>1019C18/19</w:t>
      </w:r>
      <w:r w:rsidRPr="00BF6DB6">
        <w:rPr>
          <w:rFonts w:ascii="Arial" w:hAnsi="Arial" w:cs="Arial"/>
          <w:sz w:val="22"/>
          <w:szCs w:val="22"/>
        </w:rPr>
        <w:t xml:space="preserve"> ze dne 9.</w:t>
      </w:r>
      <w:r>
        <w:rPr>
          <w:rFonts w:ascii="Arial" w:hAnsi="Arial" w:cs="Arial"/>
          <w:sz w:val="22"/>
          <w:szCs w:val="22"/>
        </w:rPr>
        <w:t> </w:t>
      </w:r>
      <w:r w:rsidRPr="00BF6DB6">
        <w:rPr>
          <w:rFonts w:ascii="Arial" w:hAnsi="Arial" w:cs="Arial"/>
          <w:sz w:val="22"/>
          <w:szCs w:val="22"/>
        </w:rPr>
        <w:t>7.</w:t>
      </w:r>
      <w:r>
        <w:rPr>
          <w:rFonts w:ascii="Arial" w:hAnsi="Arial" w:cs="Arial"/>
          <w:sz w:val="22"/>
          <w:szCs w:val="22"/>
        </w:rPr>
        <w:t> </w:t>
      </w:r>
      <w:r w:rsidRPr="00BF6DB6">
        <w:rPr>
          <w:rFonts w:ascii="Arial" w:hAnsi="Arial" w:cs="Arial"/>
          <w:sz w:val="22"/>
          <w:szCs w:val="22"/>
        </w:rPr>
        <w:t>2018 uzavře smlouvu o zřízení věcného břemene.</w:t>
      </w:r>
    </w:p>
    <w:p w14:paraId="5D2CAD7C" w14:textId="77777777" w:rsidR="00BF6DB6" w:rsidRPr="00BF6DB6" w:rsidRDefault="00BF6DB6" w:rsidP="00BF6DB6">
      <w:pPr>
        <w:pStyle w:val="vnitrniText"/>
        <w:widowControl/>
        <w:rPr>
          <w:rFonts w:ascii="Arial" w:hAnsi="Arial" w:cs="Arial"/>
          <w:sz w:val="22"/>
          <w:szCs w:val="22"/>
        </w:rPr>
      </w:pPr>
    </w:p>
    <w:p w14:paraId="08B07DE2" w14:textId="4D8DAC21" w:rsidR="00E537B9" w:rsidRDefault="00BF6DB6" w:rsidP="00BF6DB6">
      <w:pPr>
        <w:pStyle w:val="vnitrniText"/>
        <w:widowControl/>
        <w:ind w:firstLine="0"/>
        <w:rPr>
          <w:rFonts w:ascii="Arial" w:hAnsi="Arial" w:cs="Arial"/>
          <w:sz w:val="22"/>
          <w:szCs w:val="22"/>
        </w:rPr>
      </w:pPr>
      <w:r w:rsidRPr="00BF6DB6">
        <w:rPr>
          <w:rFonts w:ascii="Arial" w:hAnsi="Arial" w:cs="Arial"/>
          <w:sz w:val="22"/>
          <w:szCs w:val="22"/>
        </w:rPr>
        <w:t xml:space="preserve">Nabyvatel bere na vědomí a je srozuměn s tím, že převádějící uzavřel smlouvu o smlouvě budoucí o zřízení věcného břemene, kterou se zavázal k uzavření smlouvy o zřízení věcného břemene a dal souhlas s tím, aby </w:t>
      </w:r>
      <w:r w:rsidRPr="00BF6DB6">
        <w:rPr>
          <w:rFonts w:ascii="Arial" w:hAnsi="Arial" w:cs="Arial"/>
          <w:b/>
          <w:bCs/>
          <w:sz w:val="22"/>
          <w:szCs w:val="22"/>
        </w:rPr>
        <w:t>Obec Kunčina</w:t>
      </w:r>
      <w:r w:rsidRPr="00BF6DB6">
        <w:rPr>
          <w:rFonts w:ascii="Arial" w:hAnsi="Arial" w:cs="Arial"/>
          <w:sz w:val="22"/>
          <w:szCs w:val="22"/>
        </w:rPr>
        <w:t xml:space="preserve"> umístila na převáděném pozemku </w:t>
      </w:r>
      <w:r w:rsidRPr="00BF6DB6">
        <w:rPr>
          <w:rFonts w:ascii="Arial" w:hAnsi="Arial" w:cs="Arial"/>
          <w:b/>
          <w:bCs/>
          <w:sz w:val="22"/>
          <w:szCs w:val="22"/>
        </w:rPr>
        <w:t>p.č. KN 244/18</w:t>
      </w:r>
      <w:r w:rsidRPr="00BF6DB6">
        <w:rPr>
          <w:rFonts w:ascii="Arial" w:hAnsi="Arial" w:cs="Arial"/>
          <w:sz w:val="22"/>
          <w:szCs w:val="22"/>
        </w:rPr>
        <w:t xml:space="preserve">, resp. jeho částech stavbu </w:t>
      </w:r>
      <w:r w:rsidRPr="00BF6DB6">
        <w:rPr>
          <w:rFonts w:ascii="Arial" w:hAnsi="Arial" w:cs="Arial"/>
          <w:b/>
          <w:bCs/>
          <w:sz w:val="22"/>
          <w:szCs w:val="22"/>
        </w:rPr>
        <w:t>"Kunčina - splaškové kanalizační přípojky"</w:t>
      </w:r>
      <w:r w:rsidRPr="00BF6DB6">
        <w:rPr>
          <w:rFonts w:ascii="Arial" w:hAnsi="Arial" w:cs="Arial"/>
          <w:sz w:val="22"/>
          <w:szCs w:val="22"/>
        </w:rPr>
        <w:t xml:space="preserve">. Nabyvatel se zavazuje, že v souladu se smlouvou o smlouvě budoucí o zřízení věcného břemene č. </w:t>
      </w:r>
      <w:r w:rsidRPr="00BF6DB6">
        <w:rPr>
          <w:rFonts w:ascii="Arial" w:hAnsi="Arial" w:cs="Arial"/>
          <w:b/>
          <w:bCs/>
          <w:sz w:val="22"/>
          <w:szCs w:val="22"/>
        </w:rPr>
        <w:t>1038C19/19</w:t>
      </w:r>
      <w:r w:rsidRPr="00BF6DB6">
        <w:rPr>
          <w:rFonts w:ascii="Arial" w:hAnsi="Arial" w:cs="Arial"/>
          <w:sz w:val="22"/>
          <w:szCs w:val="22"/>
        </w:rPr>
        <w:t xml:space="preserve"> ze dne 11.</w:t>
      </w:r>
      <w:r>
        <w:rPr>
          <w:rFonts w:ascii="Arial" w:hAnsi="Arial" w:cs="Arial"/>
          <w:sz w:val="22"/>
          <w:szCs w:val="22"/>
        </w:rPr>
        <w:t> </w:t>
      </w:r>
      <w:r w:rsidRPr="00BF6DB6">
        <w:rPr>
          <w:rFonts w:ascii="Arial" w:hAnsi="Arial" w:cs="Arial"/>
          <w:sz w:val="22"/>
          <w:szCs w:val="22"/>
        </w:rPr>
        <w:t>11.</w:t>
      </w:r>
      <w:r>
        <w:rPr>
          <w:rFonts w:ascii="Arial" w:hAnsi="Arial" w:cs="Arial"/>
          <w:sz w:val="22"/>
          <w:szCs w:val="22"/>
        </w:rPr>
        <w:t> </w:t>
      </w:r>
      <w:r w:rsidRPr="00BF6DB6">
        <w:rPr>
          <w:rFonts w:ascii="Arial" w:hAnsi="Arial" w:cs="Arial"/>
          <w:sz w:val="22"/>
          <w:szCs w:val="22"/>
        </w:rPr>
        <w:t>2019 uzavře smlouvu o zřízení věcného břemene.</w:t>
      </w:r>
    </w:p>
    <w:p w14:paraId="68B88A57" w14:textId="77777777" w:rsidR="00273BF2" w:rsidRPr="005C2FC7" w:rsidRDefault="00273BF2" w:rsidP="00E537B9">
      <w:pPr>
        <w:pStyle w:val="para"/>
        <w:widowControl/>
        <w:spacing w:before="120" w:after="120"/>
        <w:rPr>
          <w:rFonts w:ascii="Arial" w:hAnsi="Arial" w:cs="Arial"/>
          <w:sz w:val="22"/>
          <w:szCs w:val="22"/>
        </w:rPr>
      </w:pPr>
      <w:r w:rsidRPr="005C2FC7">
        <w:rPr>
          <w:rFonts w:ascii="Arial" w:hAnsi="Arial" w:cs="Arial"/>
          <w:sz w:val="22"/>
          <w:szCs w:val="22"/>
        </w:rPr>
        <w:t>VI.</w:t>
      </w:r>
    </w:p>
    <w:p w14:paraId="0AA01854" w14:textId="77777777" w:rsidR="00273BF2" w:rsidRPr="005C2FC7" w:rsidRDefault="00273BF2" w:rsidP="003C20D1">
      <w:pPr>
        <w:pStyle w:val="vnitrniText"/>
        <w:widowControl/>
        <w:spacing w:before="120" w:after="120"/>
        <w:ind w:firstLine="0"/>
        <w:rPr>
          <w:rFonts w:ascii="Arial" w:hAnsi="Arial" w:cs="Arial"/>
          <w:sz w:val="22"/>
          <w:szCs w:val="22"/>
        </w:rPr>
      </w:pPr>
      <w:r w:rsidRPr="005C2FC7">
        <w:rPr>
          <w:rFonts w:ascii="Arial" w:hAnsi="Arial" w:cs="Arial"/>
          <w:sz w:val="22"/>
          <w:szCs w:val="22"/>
        </w:rPr>
        <w:t>1) Smluvní strany se dohodly, že převádějící podá návrh na vklad vlastnického práva na</w:t>
      </w:r>
      <w:r w:rsidR="003D43DA">
        <w:rPr>
          <w:rFonts w:ascii="Arial" w:hAnsi="Arial" w:cs="Arial"/>
          <w:sz w:val="22"/>
          <w:szCs w:val="22"/>
        </w:rPr>
        <w:t> </w:t>
      </w:r>
      <w:r w:rsidRPr="005C2FC7">
        <w:rPr>
          <w:rFonts w:ascii="Arial" w:hAnsi="Arial" w:cs="Arial"/>
          <w:sz w:val="22"/>
          <w:szCs w:val="22"/>
        </w:rPr>
        <w:t>základě této smlouvy u příslušného katastrálního úřadu do 30 dnů ode dne účinnosti této smlouvy.</w:t>
      </w:r>
    </w:p>
    <w:p w14:paraId="3AD2177F" w14:textId="77777777" w:rsidR="007C4BBA" w:rsidRPr="005C2FC7" w:rsidRDefault="0050563B" w:rsidP="003C20D1">
      <w:pPr>
        <w:pStyle w:val="vnitrniText"/>
        <w:widowControl/>
        <w:spacing w:before="120" w:after="120"/>
        <w:ind w:firstLine="0"/>
        <w:rPr>
          <w:rFonts w:ascii="Arial" w:hAnsi="Arial" w:cs="Arial"/>
          <w:sz w:val="22"/>
          <w:szCs w:val="22"/>
        </w:rPr>
      </w:pPr>
      <w:r w:rsidRPr="005C2FC7">
        <w:rPr>
          <w:rFonts w:ascii="Arial" w:hAnsi="Arial" w:cs="Arial"/>
          <w:sz w:val="22"/>
          <w:szCs w:val="22"/>
        </w:rPr>
        <w:t>2)</w:t>
      </w:r>
      <w:r w:rsidR="006C5CD0" w:rsidRPr="003C20D1">
        <w:rPr>
          <w:rFonts w:ascii="Arial" w:hAnsi="Arial" w:cs="Arial"/>
          <w:sz w:val="22"/>
          <w:szCs w:val="22"/>
        </w:rPr>
        <w:t xml:space="preserve"> </w:t>
      </w:r>
      <w:r w:rsidR="007C4BBA" w:rsidRPr="005C2FC7">
        <w:rPr>
          <w:rFonts w:ascii="Arial" w:hAnsi="Arial" w:cs="Arial"/>
          <w:sz w:val="22"/>
          <w:szCs w:val="22"/>
        </w:rPr>
        <w:t xml:space="preserve">Převádějící je ve smyslu zákona č. 634/2004 Sb., o správních poplatcích, ve znění pozdějších předpisů, osvobozen od správních poplatků. </w:t>
      </w:r>
    </w:p>
    <w:p w14:paraId="23A359ED" w14:textId="77777777" w:rsidR="00273BF2" w:rsidRPr="005C2FC7" w:rsidRDefault="00273BF2" w:rsidP="00B426E5">
      <w:pPr>
        <w:pStyle w:val="para"/>
        <w:widowControl/>
        <w:spacing w:before="120" w:after="120"/>
        <w:rPr>
          <w:rFonts w:ascii="Arial" w:hAnsi="Arial" w:cs="Arial"/>
          <w:sz w:val="22"/>
          <w:szCs w:val="22"/>
        </w:rPr>
      </w:pPr>
      <w:r w:rsidRPr="005C2FC7">
        <w:rPr>
          <w:rFonts w:ascii="Arial" w:hAnsi="Arial" w:cs="Arial"/>
          <w:sz w:val="22"/>
          <w:szCs w:val="22"/>
        </w:rPr>
        <w:t>VII.</w:t>
      </w:r>
    </w:p>
    <w:p w14:paraId="3A75E76E" w14:textId="77777777" w:rsidR="0035104F" w:rsidRPr="005C2FC7" w:rsidRDefault="0035104F" w:rsidP="0035104F">
      <w:pPr>
        <w:pStyle w:val="vnitrniText"/>
        <w:widowControl/>
        <w:spacing w:before="120" w:after="120"/>
        <w:ind w:firstLine="0"/>
        <w:rPr>
          <w:rFonts w:ascii="Arial" w:hAnsi="Arial" w:cs="Arial"/>
          <w:sz w:val="22"/>
          <w:szCs w:val="22"/>
        </w:rPr>
      </w:pPr>
      <w:r w:rsidRPr="005C2FC7">
        <w:rPr>
          <w:rFonts w:ascii="Arial" w:hAnsi="Arial" w:cs="Arial"/>
          <w:sz w:val="22"/>
          <w:szCs w:val="22"/>
        </w:rPr>
        <w:t>1) Převádějící prohlašuje, že v souladu s § 6 zákona č. 503/2012 Sb., o Státním pozemkovém úřadu a o změně některých souvisejících zákonů, ve znění pozdějších předpisů, prověřil převoditelnost převáděných pozemků a prohlašuje, že převáděné pozemky nejsou vyloučeny z převodu podle § 6 zákona č. 503/2012 Sb., o Státním pozemkovém úřadu a o změně některých souvisejících zákonů, ve znění pozdějších předpisů.</w:t>
      </w:r>
    </w:p>
    <w:p w14:paraId="583C2B38" w14:textId="77777777" w:rsidR="0035104F" w:rsidRPr="005C2FC7" w:rsidRDefault="0035104F" w:rsidP="0035104F">
      <w:pPr>
        <w:pStyle w:val="vnitrniText"/>
        <w:widowControl/>
        <w:spacing w:before="120" w:after="120"/>
        <w:ind w:firstLine="0"/>
        <w:rPr>
          <w:rFonts w:ascii="Arial" w:hAnsi="Arial" w:cs="Arial"/>
          <w:sz w:val="22"/>
          <w:szCs w:val="22"/>
        </w:rPr>
      </w:pPr>
      <w:r w:rsidRPr="005C2FC7">
        <w:rPr>
          <w:rFonts w:ascii="Arial" w:hAnsi="Arial" w:cs="Arial"/>
          <w:sz w:val="22"/>
          <w:szCs w:val="22"/>
        </w:rPr>
        <w:t>2) Nabyvatel prohlašuje, že ve vztahu k převáděným pozemkům splňuje zákonem stanovené podmínky pro to, aby na něj mohly být převedeny podle § 7 odst. 4 písmeno a) zákona č. 503/2012 Sb., o Státním pozemkovém úřadu a o změně některých souvisejících zákonů, ve</w:t>
      </w:r>
      <w:r>
        <w:rPr>
          <w:rFonts w:ascii="Arial" w:hAnsi="Arial" w:cs="Arial"/>
          <w:sz w:val="22"/>
          <w:szCs w:val="22"/>
        </w:rPr>
        <w:t> </w:t>
      </w:r>
      <w:r w:rsidRPr="005C2FC7">
        <w:rPr>
          <w:rFonts w:ascii="Arial" w:hAnsi="Arial" w:cs="Arial"/>
          <w:sz w:val="22"/>
          <w:szCs w:val="22"/>
        </w:rPr>
        <w:t>znění pozdějších předpisů.</w:t>
      </w:r>
    </w:p>
    <w:p w14:paraId="63B6A651" w14:textId="29FA9095" w:rsidR="0035104F" w:rsidRDefault="0035104F" w:rsidP="0035104F">
      <w:pPr>
        <w:pStyle w:val="vnitrniText"/>
        <w:widowControl/>
        <w:spacing w:before="120" w:after="120"/>
        <w:ind w:firstLine="0"/>
        <w:rPr>
          <w:rFonts w:ascii="Arial" w:hAnsi="Arial" w:cs="Arial"/>
          <w:sz w:val="22"/>
          <w:szCs w:val="22"/>
        </w:rPr>
      </w:pPr>
      <w:r w:rsidRPr="005C2FC7">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4F5A962C" w14:textId="77777777" w:rsidR="00273BF2" w:rsidRPr="005C2FC7" w:rsidRDefault="00273BF2" w:rsidP="00B426E5">
      <w:pPr>
        <w:pStyle w:val="para"/>
        <w:widowControl/>
        <w:spacing w:before="120" w:after="120"/>
        <w:rPr>
          <w:rFonts w:ascii="Arial" w:hAnsi="Arial" w:cs="Arial"/>
          <w:sz w:val="22"/>
          <w:szCs w:val="22"/>
        </w:rPr>
      </w:pPr>
      <w:r w:rsidRPr="005C2FC7">
        <w:rPr>
          <w:rFonts w:ascii="Arial" w:hAnsi="Arial" w:cs="Arial"/>
          <w:sz w:val="22"/>
          <w:szCs w:val="22"/>
        </w:rPr>
        <w:t>VIII.</w:t>
      </w:r>
    </w:p>
    <w:p w14:paraId="37B10785" w14:textId="77777777" w:rsidR="0035104F" w:rsidRPr="005C2FC7" w:rsidRDefault="0035104F" w:rsidP="0035104F">
      <w:pPr>
        <w:pStyle w:val="vnitrniText"/>
        <w:widowControl/>
        <w:spacing w:before="120" w:after="120"/>
        <w:ind w:firstLine="0"/>
        <w:rPr>
          <w:rFonts w:ascii="Arial" w:hAnsi="Arial" w:cs="Arial"/>
          <w:sz w:val="22"/>
          <w:szCs w:val="22"/>
        </w:rPr>
      </w:pPr>
      <w:r w:rsidRPr="005C2FC7">
        <w:rPr>
          <w:rFonts w:ascii="Arial" w:hAnsi="Arial" w:cs="Arial"/>
          <w:sz w:val="22"/>
          <w:szCs w:val="22"/>
        </w:rPr>
        <w:t>1) Smluvní strany se dohodly, že jakékoliv změny a doplňky této smlouvy jsou možné pouze písemnou formou na základě dohody účastníků smlouvy.</w:t>
      </w:r>
    </w:p>
    <w:p w14:paraId="1D7A5302" w14:textId="55365B5D" w:rsidR="0035104F" w:rsidRPr="005C2FC7" w:rsidRDefault="0035104F" w:rsidP="0035104F">
      <w:pPr>
        <w:pStyle w:val="vnitrniText"/>
        <w:widowControl/>
        <w:spacing w:before="120" w:after="120"/>
        <w:ind w:firstLine="0"/>
        <w:rPr>
          <w:rFonts w:ascii="Arial" w:hAnsi="Arial" w:cs="Arial"/>
          <w:sz w:val="22"/>
          <w:szCs w:val="22"/>
        </w:rPr>
      </w:pPr>
      <w:r w:rsidRPr="005C2FC7">
        <w:rPr>
          <w:rFonts w:ascii="Arial" w:hAnsi="Arial" w:cs="Arial"/>
          <w:sz w:val="22"/>
          <w:szCs w:val="22"/>
        </w:rPr>
        <w:t xml:space="preserve">2) </w:t>
      </w:r>
      <w:r>
        <w:rPr>
          <w:rFonts w:ascii="Arial" w:hAnsi="Arial" w:cs="Arial"/>
          <w:sz w:val="22"/>
          <w:szCs w:val="22"/>
        </w:rPr>
        <w:t xml:space="preserve"> </w:t>
      </w:r>
      <w:r w:rsidRPr="00E07FAF">
        <w:rPr>
          <w:rFonts w:ascii="Arial" w:hAnsi="Arial" w:cs="Arial"/>
          <w:sz w:val="22"/>
          <w:szCs w:val="22"/>
        </w:rPr>
        <w:t xml:space="preserve">Smlouva je vyhotovena v pěti </w:t>
      </w:r>
      <w:r w:rsidR="00B426E5" w:rsidRPr="00B426E5">
        <w:rPr>
          <w:rFonts w:ascii="Arial" w:hAnsi="Arial" w:cs="Arial"/>
          <w:sz w:val="22"/>
          <w:szCs w:val="22"/>
        </w:rPr>
        <w:t>stejnopisech, z nichž každý má platnost originálu</w:t>
      </w:r>
      <w:r w:rsidR="00886E6D" w:rsidRPr="00EE5EC9">
        <w:rPr>
          <w:rFonts w:ascii="Arial" w:hAnsi="Arial" w:cs="Arial"/>
          <w:sz w:val="22"/>
          <w:szCs w:val="22"/>
        </w:rPr>
        <w:t>.</w:t>
      </w:r>
      <w:r w:rsidR="00886E6D">
        <w:rPr>
          <w:rFonts w:ascii="Arial" w:hAnsi="Arial" w:cs="Arial"/>
          <w:sz w:val="22"/>
          <w:szCs w:val="22"/>
        </w:rPr>
        <w:t xml:space="preserve"> J</w:t>
      </w:r>
      <w:r w:rsidRPr="00E07FAF">
        <w:rPr>
          <w:rFonts w:ascii="Arial" w:hAnsi="Arial" w:cs="Arial"/>
          <w:sz w:val="22"/>
          <w:szCs w:val="22"/>
        </w:rPr>
        <w:t>ed</w:t>
      </w:r>
      <w:r w:rsidR="00B426E5">
        <w:rPr>
          <w:rFonts w:ascii="Arial" w:hAnsi="Arial" w:cs="Arial"/>
          <w:sz w:val="22"/>
          <w:szCs w:val="22"/>
        </w:rPr>
        <w:t>en</w:t>
      </w:r>
      <w:r w:rsidRPr="00E07FAF">
        <w:rPr>
          <w:rFonts w:ascii="Arial" w:hAnsi="Arial" w:cs="Arial"/>
          <w:sz w:val="22"/>
          <w:szCs w:val="22"/>
        </w:rPr>
        <w:t xml:space="preserve"> </w:t>
      </w:r>
      <w:r w:rsidR="00B426E5" w:rsidRPr="00B426E5">
        <w:rPr>
          <w:rFonts w:ascii="Arial" w:hAnsi="Arial" w:cs="Arial"/>
          <w:sz w:val="22"/>
          <w:szCs w:val="22"/>
        </w:rPr>
        <w:t>stejnopis</w:t>
      </w:r>
      <w:r w:rsidR="00B426E5">
        <w:rPr>
          <w:rFonts w:ascii="Arial" w:hAnsi="Arial" w:cs="Arial"/>
          <w:sz w:val="22"/>
          <w:szCs w:val="22"/>
        </w:rPr>
        <w:t xml:space="preserve"> </w:t>
      </w:r>
      <w:r w:rsidRPr="00886E6D">
        <w:rPr>
          <w:rFonts w:ascii="Arial" w:hAnsi="Arial" w:cs="Arial"/>
          <w:sz w:val="22"/>
          <w:szCs w:val="22"/>
        </w:rPr>
        <w:t>obdrží</w:t>
      </w:r>
      <w:r w:rsidRPr="00E07FAF">
        <w:rPr>
          <w:rFonts w:ascii="Arial" w:hAnsi="Arial" w:cs="Arial"/>
          <w:sz w:val="22"/>
          <w:szCs w:val="22"/>
        </w:rPr>
        <w:t xml:space="preserve"> </w:t>
      </w:r>
      <w:r>
        <w:rPr>
          <w:rFonts w:ascii="Arial" w:hAnsi="Arial" w:cs="Arial"/>
          <w:sz w:val="22"/>
          <w:szCs w:val="22"/>
        </w:rPr>
        <w:t>převádějící</w:t>
      </w:r>
      <w:r w:rsidRPr="00E07FAF">
        <w:rPr>
          <w:rFonts w:ascii="Arial" w:hAnsi="Arial" w:cs="Arial"/>
          <w:sz w:val="22"/>
          <w:szCs w:val="22"/>
        </w:rPr>
        <w:t xml:space="preserve">, </w:t>
      </w:r>
      <w:r>
        <w:rPr>
          <w:rFonts w:ascii="Arial" w:hAnsi="Arial" w:cs="Arial"/>
          <w:sz w:val="22"/>
          <w:szCs w:val="22"/>
        </w:rPr>
        <w:t>tři</w:t>
      </w:r>
      <w:r w:rsidRPr="00E07FAF">
        <w:rPr>
          <w:rFonts w:ascii="Arial" w:hAnsi="Arial" w:cs="Arial"/>
          <w:sz w:val="22"/>
          <w:szCs w:val="22"/>
        </w:rPr>
        <w:t xml:space="preserve"> </w:t>
      </w:r>
      <w:r w:rsidR="00B426E5" w:rsidRPr="00B426E5">
        <w:rPr>
          <w:rFonts w:ascii="Arial" w:hAnsi="Arial" w:cs="Arial"/>
          <w:sz w:val="22"/>
          <w:szCs w:val="22"/>
        </w:rPr>
        <w:t>stejnopis</w:t>
      </w:r>
      <w:r w:rsidR="00B426E5">
        <w:rPr>
          <w:rFonts w:ascii="Arial" w:hAnsi="Arial" w:cs="Arial"/>
          <w:sz w:val="22"/>
          <w:szCs w:val="22"/>
        </w:rPr>
        <w:t xml:space="preserve">y </w:t>
      </w:r>
      <w:r w:rsidRPr="00E07FAF">
        <w:rPr>
          <w:rFonts w:ascii="Arial" w:hAnsi="Arial" w:cs="Arial"/>
          <w:sz w:val="22"/>
          <w:szCs w:val="22"/>
        </w:rPr>
        <w:t xml:space="preserve">obdrží </w:t>
      </w:r>
      <w:r>
        <w:rPr>
          <w:rFonts w:ascii="Arial" w:hAnsi="Arial" w:cs="Arial"/>
          <w:sz w:val="22"/>
          <w:szCs w:val="22"/>
        </w:rPr>
        <w:t>nabyvatel</w:t>
      </w:r>
      <w:r w:rsidRPr="00E07FAF">
        <w:rPr>
          <w:rFonts w:ascii="Arial" w:hAnsi="Arial" w:cs="Arial"/>
          <w:sz w:val="22"/>
          <w:szCs w:val="22"/>
        </w:rPr>
        <w:t xml:space="preserve"> a jed</w:t>
      </w:r>
      <w:r w:rsidR="00B426E5">
        <w:rPr>
          <w:rFonts w:ascii="Arial" w:hAnsi="Arial" w:cs="Arial"/>
          <w:sz w:val="22"/>
          <w:szCs w:val="22"/>
        </w:rPr>
        <w:t xml:space="preserve">en </w:t>
      </w:r>
      <w:r w:rsidR="00B426E5" w:rsidRPr="00B426E5">
        <w:rPr>
          <w:rFonts w:ascii="Arial" w:hAnsi="Arial" w:cs="Arial"/>
          <w:sz w:val="22"/>
          <w:szCs w:val="22"/>
        </w:rPr>
        <w:t>stejnopis</w:t>
      </w:r>
      <w:r w:rsidR="00B426E5">
        <w:rPr>
          <w:rFonts w:ascii="Arial" w:hAnsi="Arial" w:cs="Arial"/>
          <w:sz w:val="22"/>
          <w:szCs w:val="22"/>
        </w:rPr>
        <w:t xml:space="preserve"> </w:t>
      </w:r>
      <w:r w:rsidRPr="00E07FAF">
        <w:rPr>
          <w:rFonts w:ascii="Arial" w:hAnsi="Arial" w:cs="Arial"/>
          <w:sz w:val="22"/>
          <w:szCs w:val="22"/>
        </w:rPr>
        <w:t>bude přílohou návrhu na vklad práva do katastru nemovitostí.</w:t>
      </w:r>
    </w:p>
    <w:p w14:paraId="78CF3775" w14:textId="4F114701" w:rsidR="0035104F" w:rsidRDefault="0035104F" w:rsidP="0035104F">
      <w:pPr>
        <w:pStyle w:val="vnitrniText"/>
        <w:widowControl/>
        <w:spacing w:before="120" w:after="120"/>
        <w:ind w:firstLine="0"/>
        <w:rPr>
          <w:rFonts w:ascii="Arial" w:hAnsi="Arial" w:cs="Arial"/>
          <w:sz w:val="22"/>
          <w:szCs w:val="22"/>
        </w:rPr>
      </w:pPr>
      <w:r w:rsidRPr="005C2FC7">
        <w:rPr>
          <w:rFonts w:ascii="Arial" w:hAnsi="Arial" w:cs="Arial"/>
          <w:sz w:val="22"/>
          <w:szCs w:val="22"/>
        </w:rPr>
        <w:t xml:space="preserve">3) </w:t>
      </w:r>
      <w:r w:rsidRPr="003C20D1">
        <w:rPr>
          <w:rFonts w:ascii="Arial" w:hAnsi="Arial" w:cs="Arial"/>
          <w:sz w:val="22"/>
          <w:szCs w:val="22"/>
        </w:rPr>
        <w:t>Tato smlouva nabývá platnosti dnem podpisu oběma smluvními stranami a účinnosti dnem jejího uveřejnění v Registru smluv dle zákona č.</w:t>
      </w:r>
      <w:r w:rsidRPr="005C2FC7">
        <w:rPr>
          <w:rFonts w:ascii="Arial" w:hAnsi="Arial" w:cs="Arial"/>
          <w:sz w:val="22"/>
          <w:szCs w:val="22"/>
        </w:rPr>
        <w:t xml:space="preserve"> 340/2015 Sb., o zvláštních podmínkách účinnosti některých smluv, uveřejňování těchto smluv a o registru smluv, ve znění pozdějších předpisů</w:t>
      </w:r>
      <w:r w:rsidRPr="003C20D1">
        <w:rPr>
          <w:rFonts w:ascii="Arial" w:hAnsi="Arial" w:cs="Arial"/>
          <w:sz w:val="22"/>
          <w:szCs w:val="22"/>
        </w:rPr>
        <w:t>.</w:t>
      </w:r>
      <w:r w:rsidRPr="005C2FC7">
        <w:rPr>
          <w:rFonts w:ascii="Arial" w:hAnsi="Arial" w:cs="Arial"/>
          <w:sz w:val="22"/>
          <w:szCs w:val="22"/>
        </w:rPr>
        <w:t xml:space="preserve"> Smluvní strany se dohodly, že uveřejnění této smlouvy </w:t>
      </w:r>
      <w:r w:rsidRPr="003C20D1">
        <w:rPr>
          <w:rFonts w:ascii="Arial" w:hAnsi="Arial" w:cs="Arial"/>
          <w:sz w:val="22"/>
          <w:szCs w:val="22"/>
        </w:rPr>
        <w:t>v Registru smluv dle zákona č.</w:t>
      </w:r>
      <w:r w:rsidRPr="005C2FC7">
        <w:rPr>
          <w:rFonts w:ascii="Arial" w:hAnsi="Arial" w:cs="Arial"/>
          <w:sz w:val="22"/>
          <w:szCs w:val="22"/>
        </w:rPr>
        <w:t xml:space="preserve"> 340/2015 Sb., o zvláštních podmínkách účinnosti některých smluv, ve znění pozdějších předpisů, zajistí Státní pozemkový úřad</w:t>
      </w:r>
      <w:r w:rsidRPr="003C20D1">
        <w:rPr>
          <w:rFonts w:ascii="Arial" w:hAnsi="Arial" w:cs="Arial"/>
          <w:sz w:val="22"/>
          <w:szCs w:val="22"/>
        </w:rPr>
        <w:t>.</w:t>
      </w:r>
    </w:p>
    <w:p w14:paraId="29B5CD6B" w14:textId="77777777" w:rsidR="00BF6DB6" w:rsidRPr="00BF6DB6" w:rsidRDefault="00BF6DB6" w:rsidP="00BF6DB6">
      <w:pPr>
        <w:pStyle w:val="vnitrniText"/>
        <w:widowControl/>
        <w:spacing w:before="120" w:after="120"/>
        <w:ind w:firstLine="0"/>
        <w:rPr>
          <w:rFonts w:ascii="Arial" w:hAnsi="Arial" w:cs="Arial"/>
          <w:sz w:val="22"/>
          <w:szCs w:val="22"/>
        </w:rPr>
      </w:pPr>
      <w:r w:rsidRPr="00BF6DB6">
        <w:rPr>
          <w:rFonts w:ascii="Arial" w:hAnsi="Arial" w:cs="Arial"/>
          <w:sz w:val="22"/>
          <w:szCs w:val="22"/>
        </w:rPr>
        <w:t xml:space="preserve">4) V souvislosti s realizací práv a povinností vyplývajících z této smlouvy bude mít nabyvatel přístup k osobním údajům fyzických osob, které jsou uvedeny ve smlouvě/smlouvách, které </w:t>
      </w:r>
      <w:r w:rsidRPr="00BF6DB6">
        <w:rPr>
          <w:rFonts w:ascii="Arial" w:hAnsi="Arial" w:cs="Arial"/>
          <w:sz w:val="22"/>
          <w:szCs w:val="22"/>
        </w:rPr>
        <w:lastRenderedPageBreak/>
        <w:t>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4DDC31C" w14:textId="0CB6B6F7" w:rsidR="00BF6DB6" w:rsidRPr="003C20D1" w:rsidRDefault="00BF6DB6" w:rsidP="00BF6DB6">
      <w:pPr>
        <w:pStyle w:val="vnitrniText"/>
        <w:widowControl/>
        <w:spacing w:before="120" w:after="120"/>
        <w:ind w:firstLine="0"/>
        <w:rPr>
          <w:rFonts w:ascii="Arial" w:hAnsi="Arial" w:cs="Arial"/>
          <w:sz w:val="22"/>
          <w:szCs w:val="22"/>
        </w:rPr>
      </w:pPr>
      <w:r w:rsidRPr="00BF6DB6">
        <w:rPr>
          <w:rFonts w:ascii="Arial" w:hAnsi="Arial" w:cs="Arial"/>
          <w:sz w:val="22"/>
          <w:szCs w:val="22"/>
        </w:rPr>
        <w:t>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w:t>
      </w:r>
      <w:r>
        <w:rPr>
          <w:rFonts w:ascii="Arial" w:hAnsi="Arial" w:cs="Arial"/>
          <w:sz w:val="22"/>
          <w:szCs w:val="22"/>
        </w:rPr>
        <w:t> </w:t>
      </w:r>
      <w:r w:rsidRPr="00BF6DB6">
        <w:rPr>
          <w:rFonts w:ascii="Arial" w:hAnsi="Arial" w:cs="Arial"/>
          <w:sz w:val="22"/>
          <w:szCs w:val="22"/>
        </w:rPr>
        <w:t>spisové službě a o změně některých zákonů, ve znění pozdějších předpisů.</w:t>
      </w:r>
    </w:p>
    <w:p w14:paraId="39220A5F" w14:textId="10186E86" w:rsidR="00273BF2" w:rsidRPr="005C2FC7" w:rsidRDefault="00273BF2" w:rsidP="00B426E5">
      <w:pPr>
        <w:pStyle w:val="para"/>
        <w:widowControl/>
        <w:spacing w:before="120" w:after="120"/>
        <w:rPr>
          <w:rFonts w:ascii="Arial" w:hAnsi="Arial" w:cs="Arial"/>
          <w:sz w:val="22"/>
          <w:szCs w:val="22"/>
        </w:rPr>
      </w:pPr>
      <w:r w:rsidRPr="005C2FC7">
        <w:rPr>
          <w:rFonts w:ascii="Arial" w:hAnsi="Arial" w:cs="Arial"/>
          <w:sz w:val="22"/>
          <w:szCs w:val="22"/>
        </w:rPr>
        <w:t>IX.</w:t>
      </w:r>
    </w:p>
    <w:p w14:paraId="69F4A910" w14:textId="77777777" w:rsidR="00273BF2" w:rsidRPr="005C2FC7" w:rsidRDefault="00273BF2" w:rsidP="003C20D1">
      <w:pPr>
        <w:pStyle w:val="vnitrniText"/>
        <w:widowControl/>
        <w:spacing w:before="120" w:after="120"/>
        <w:ind w:firstLine="0"/>
        <w:rPr>
          <w:rFonts w:ascii="Arial" w:hAnsi="Arial" w:cs="Arial"/>
          <w:sz w:val="22"/>
          <w:szCs w:val="22"/>
        </w:rPr>
      </w:pPr>
      <w:r w:rsidRPr="005C2FC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A06C0BF" w14:textId="77777777" w:rsidR="00273BF2" w:rsidRPr="005C2FC7" w:rsidRDefault="00273BF2">
      <w:pPr>
        <w:widowControl/>
        <w:rPr>
          <w:rFonts w:ascii="Arial" w:hAnsi="Arial" w:cs="Arial"/>
          <w:color w:val="000000"/>
          <w:sz w:val="22"/>
          <w:szCs w:val="22"/>
        </w:rPr>
      </w:pPr>
    </w:p>
    <w:p w14:paraId="201D5BD8" w14:textId="77777777" w:rsidR="0061795C" w:rsidRDefault="0061795C">
      <w:pPr>
        <w:widowControl/>
        <w:tabs>
          <w:tab w:val="left" w:pos="5103"/>
        </w:tabs>
        <w:rPr>
          <w:rFonts w:ascii="Arial" w:hAnsi="Arial" w:cs="Arial"/>
          <w:sz w:val="22"/>
          <w:szCs w:val="22"/>
        </w:rPr>
      </w:pPr>
    </w:p>
    <w:p w14:paraId="21593BFF" w14:textId="5B97216D" w:rsidR="00273BF2" w:rsidRPr="005C2FC7" w:rsidRDefault="00273BF2">
      <w:pPr>
        <w:widowControl/>
        <w:tabs>
          <w:tab w:val="left" w:pos="5103"/>
        </w:tabs>
        <w:rPr>
          <w:rFonts w:ascii="Arial" w:hAnsi="Arial" w:cs="Arial"/>
          <w:sz w:val="22"/>
          <w:szCs w:val="22"/>
        </w:rPr>
      </w:pPr>
      <w:r w:rsidRPr="005C2FC7">
        <w:rPr>
          <w:rFonts w:ascii="Arial" w:hAnsi="Arial" w:cs="Arial"/>
          <w:sz w:val="22"/>
          <w:szCs w:val="22"/>
        </w:rPr>
        <w:t xml:space="preserve">V Pardubicích dne </w:t>
      </w:r>
      <w:r w:rsidR="00FC5ED4">
        <w:rPr>
          <w:rFonts w:ascii="Arial" w:hAnsi="Arial" w:cs="Arial"/>
          <w:sz w:val="22"/>
          <w:szCs w:val="22"/>
        </w:rPr>
        <w:t>5. 4. 2023</w:t>
      </w:r>
      <w:r w:rsidRPr="005C2FC7">
        <w:rPr>
          <w:rFonts w:ascii="Arial" w:hAnsi="Arial" w:cs="Arial"/>
          <w:sz w:val="22"/>
          <w:szCs w:val="22"/>
        </w:rPr>
        <w:tab/>
        <w:t xml:space="preserve">V </w:t>
      </w:r>
      <w:r w:rsidR="008F3828">
        <w:rPr>
          <w:rFonts w:ascii="Arial" w:hAnsi="Arial" w:cs="Arial"/>
          <w:sz w:val="22"/>
          <w:szCs w:val="22"/>
        </w:rPr>
        <w:t>Pardubicích</w:t>
      </w:r>
      <w:r w:rsidRPr="005C2FC7">
        <w:rPr>
          <w:rFonts w:ascii="Arial" w:hAnsi="Arial" w:cs="Arial"/>
          <w:sz w:val="22"/>
          <w:szCs w:val="22"/>
        </w:rPr>
        <w:t xml:space="preserve"> dne </w:t>
      </w:r>
      <w:r w:rsidR="00FC5ED4">
        <w:rPr>
          <w:rFonts w:ascii="Arial" w:hAnsi="Arial" w:cs="Arial"/>
          <w:sz w:val="22"/>
          <w:szCs w:val="22"/>
        </w:rPr>
        <w:t>23. 3. 2023</w:t>
      </w:r>
    </w:p>
    <w:p w14:paraId="775F66E5" w14:textId="77777777" w:rsidR="00273BF2" w:rsidRPr="005C2FC7" w:rsidRDefault="00273BF2">
      <w:pPr>
        <w:widowControl/>
        <w:rPr>
          <w:rFonts w:ascii="Arial" w:hAnsi="Arial" w:cs="Arial"/>
          <w:sz w:val="22"/>
          <w:szCs w:val="22"/>
        </w:rPr>
      </w:pPr>
    </w:p>
    <w:p w14:paraId="21FB676A" w14:textId="69B6589F" w:rsidR="00273BF2" w:rsidRDefault="00273BF2">
      <w:pPr>
        <w:widowControl/>
        <w:rPr>
          <w:rFonts w:ascii="Arial" w:hAnsi="Arial" w:cs="Arial"/>
          <w:sz w:val="22"/>
          <w:szCs w:val="22"/>
        </w:rPr>
      </w:pPr>
    </w:p>
    <w:p w14:paraId="1372AC6C" w14:textId="314D6ADA" w:rsidR="009D5934" w:rsidRDefault="009D5934">
      <w:pPr>
        <w:widowControl/>
        <w:rPr>
          <w:rFonts w:ascii="Arial" w:hAnsi="Arial" w:cs="Arial"/>
          <w:sz w:val="22"/>
          <w:szCs w:val="22"/>
        </w:rPr>
      </w:pPr>
    </w:p>
    <w:p w14:paraId="0208E8D8" w14:textId="77777777" w:rsidR="009D5934" w:rsidRPr="005C2FC7" w:rsidRDefault="009D5934">
      <w:pPr>
        <w:widowControl/>
        <w:rPr>
          <w:rFonts w:ascii="Arial" w:hAnsi="Arial" w:cs="Arial"/>
          <w:sz w:val="22"/>
          <w:szCs w:val="22"/>
        </w:rPr>
      </w:pPr>
    </w:p>
    <w:p w14:paraId="44BB09AD" w14:textId="77777777" w:rsidR="00273BF2" w:rsidRPr="005C2FC7" w:rsidRDefault="00273BF2">
      <w:pPr>
        <w:widowControl/>
        <w:rPr>
          <w:rFonts w:ascii="Arial" w:hAnsi="Arial" w:cs="Arial"/>
          <w:sz w:val="22"/>
          <w:szCs w:val="22"/>
        </w:rPr>
      </w:pPr>
    </w:p>
    <w:p w14:paraId="566F0637" w14:textId="77777777" w:rsidR="00273BF2" w:rsidRPr="005C2FC7" w:rsidRDefault="00273BF2">
      <w:pPr>
        <w:widowControl/>
        <w:rPr>
          <w:rFonts w:ascii="Arial" w:hAnsi="Arial" w:cs="Arial"/>
          <w:sz w:val="22"/>
          <w:szCs w:val="22"/>
        </w:rPr>
      </w:pPr>
    </w:p>
    <w:p w14:paraId="7C4E5A0C" w14:textId="77777777" w:rsidR="00273BF2" w:rsidRPr="005C2FC7" w:rsidRDefault="00273BF2">
      <w:pPr>
        <w:widowControl/>
        <w:ind w:left="5104" w:hanging="5104"/>
        <w:rPr>
          <w:rFonts w:ascii="Arial" w:hAnsi="Arial" w:cs="Arial"/>
          <w:sz w:val="22"/>
          <w:szCs w:val="22"/>
        </w:rPr>
      </w:pPr>
      <w:r w:rsidRPr="005C2FC7">
        <w:rPr>
          <w:rFonts w:ascii="Arial" w:hAnsi="Arial" w:cs="Arial"/>
          <w:sz w:val="22"/>
          <w:szCs w:val="22"/>
        </w:rPr>
        <w:t>............................................</w:t>
      </w:r>
      <w:r w:rsidRPr="005C2FC7">
        <w:rPr>
          <w:rFonts w:ascii="Arial" w:hAnsi="Arial" w:cs="Arial"/>
          <w:sz w:val="22"/>
          <w:szCs w:val="22"/>
        </w:rPr>
        <w:tab/>
        <w:t>............................................</w:t>
      </w:r>
    </w:p>
    <w:p w14:paraId="64E1780A" w14:textId="77777777" w:rsidR="00273BF2" w:rsidRPr="005C2FC7" w:rsidRDefault="00273BF2">
      <w:pPr>
        <w:widowControl/>
        <w:ind w:left="5104" w:hanging="5104"/>
        <w:rPr>
          <w:rFonts w:ascii="Arial" w:hAnsi="Arial" w:cs="Arial"/>
          <w:sz w:val="22"/>
          <w:szCs w:val="22"/>
        </w:rPr>
      </w:pPr>
      <w:r w:rsidRPr="005C2FC7">
        <w:rPr>
          <w:rFonts w:ascii="Arial" w:hAnsi="Arial" w:cs="Arial"/>
          <w:sz w:val="22"/>
          <w:szCs w:val="22"/>
        </w:rPr>
        <w:t>Státní pozemkový úřad</w:t>
      </w:r>
      <w:r w:rsidRPr="005C2FC7">
        <w:rPr>
          <w:rFonts w:ascii="Arial" w:hAnsi="Arial" w:cs="Arial"/>
          <w:sz w:val="22"/>
          <w:szCs w:val="22"/>
        </w:rPr>
        <w:tab/>
        <w:t>Pardubický kraj</w:t>
      </w:r>
    </w:p>
    <w:p w14:paraId="38C7173D" w14:textId="77777777" w:rsidR="003C20D1" w:rsidRDefault="00273BF2">
      <w:pPr>
        <w:widowControl/>
        <w:ind w:left="5104" w:hanging="5104"/>
        <w:rPr>
          <w:rFonts w:ascii="Arial" w:hAnsi="Arial" w:cs="Arial"/>
          <w:sz w:val="22"/>
          <w:szCs w:val="22"/>
        </w:rPr>
      </w:pPr>
      <w:r w:rsidRPr="005C2FC7">
        <w:rPr>
          <w:rFonts w:ascii="Arial" w:hAnsi="Arial" w:cs="Arial"/>
          <w:sz w:val="22"/>
          <w:szCs w:val="22"/>
        </w:rPr>
        <w:t>ředitel Krajského pozemkového úřadu</w:t>
      </w:r>
      <w:r w:rsidRPr="005C2FC7">
        <w:rPr>
          <w:rFonts w:ascii="Arial" w:hAnsi="Arial" w:cs="Arial"/>
          <w:sz w:val="22"/>
          <w:szCs w:val="22"/>
        </w:rPr>
        <w:tab/>
        <w:t>zast</w:t>
      </w:r>
      <w:r w:rsidR="003C20D1">
        <w:rPr>
          <w:rFonts w:ascii="Arial" w:hAnsi="Arial" w:cs="Arial"/>
          <w:sz w:val="22"/>
          <w:szCs w:val="22"/>
        </w:rPr>
        <w:t>oupený</w:t>
      </w:r>
      <w:r w:rsidRPr="005C2FC7">
        <w:rPr>
          <w:rFonts w:ascii="Arial" w:hAnsi="Arial" w:cs="Arial"/>
          <w:sz w:val="22"/>
          <w:szCs w:val="22"/>
        </w:rPr>
        <w:t xml:space="preserve"> Ing. Miroslavem Němcem,</w:t>
      </w:r>
    </w:p>
    <w:p w14:paraId="48D33F73" w14:textId="77777777" w:rsidR="003C20D1" w:rsidRDefault="003C20D1" w:rsidP="003C20D1">
      <w:pPr>
        <w:widowControl/>
        <w:ind w:left="5104" w:hanging="5104"/>
        <w:rPr>
          <w:rFonts w:ascii="Arial" w:hAnsi="Arial" w:cs="Arial"/>
          <w:sz w:val="22"/>
          <w:szCs w:val="22"/>
        </w:rPr>
      </w:pPr>
      <w:r w:rsidRPr="005C2FC7">
        <w:rPr>
          <w:rFonts w:ascii="Arial" w:hAnsi="Arial" w:cs="Arial"/>
          <w:sz w:val="22"/>
          <w:szCs w:val="22"/>
        </w:rPr>
        <w:t xml:space="preserve">pro Pardubický kraj </w:t>
      </w:r>
      <w:r>
        <w:rPr>
          <w:rFonts w:ascii="Arial" w:hAnsi="Arial" w:cs="Arial"/>
          <w:sz w:val="22"/>
          <w:szCs w:val="22"/>
        </w:rPr>
        <w:tab/>
      </w:r>
      <w:r w:rsidR="00273BF2" w:rsidRPr="005C2FC7">
        <w:rPr>
          <w:rFonts w:ascii="Arial" w:hAnsi="Arial" w:cs="Arial"/>
          <w:sz w:val="22"/>
          <w:szCs w:val="22"/>
        </w:rPr>
        <w:t>ředitelem Správ</w:t>
      </w:r>
      <w:r>
        <w:rPr>
          <w:rFonts w:ascii="Arial" w:hAnsi="Arial" w:cs="Arial"/>
          <w:sz w:val="22"/>
          <w:szCs w:val="22"/>
        </w:rPr>
        <w:t>y</w:t>
      </w:r>
      <w:r w:rsidR="00273BF2" w:rsidRPr="005C2FC7">
        <w:rPr>
          <w:rFonts w:ascii="Arial" w:hAnsi="Arial" w:cs="Arial"/>
          <w:sz w:val="22"/>
          <w:szCs w:val="22"/>
        </w:rPr>
        <w:t xml:space="preserve"> a údržb</w:t>
      </w:r>
      <w:r>
        <w:rPr>
          <w:rFonts w:ascii="Arial" w:hAnsi="Arial" w:cs="Arial"/>
          <w:sz w:val="22"/>
          <w:szCs w:val="22"/>
        </w:rPr>
        <w:t>y</w:t>
      </w:r>
      <w:r w:rsidR="00273BF2" w:rsidRPr="005C2FC7">
        <w:rPr>
          <w:rFonts w:ascii="Arial" w:hAnsi="Arial" w:cs="Arial"/>
          <w:sz w:val="22"/>
          <w:szCs w:val="22"/>
        </w:rPr>
        <w:t xml:space="preserve"> silnic </w:t>
      </w:r>
    </w:p>
    <w:p w14:paraId="6B35F2C5" w14:textId="77777777" w:rsidR="00273BF2" w:rsidRPr="005C2FC7" w:rsidRDefault="003C20D1" w:rsidP="003C20D1">
      <w:pPr>
        <w:widowControl/>
        <w:ind w:left="5104" w:hanging="5104"/>
        <w:rPr>
          <w:rFonts w:ascii="Arial" w:hAnsi="Arial" w:cs="Arial"/>
          <w:sz w:val="22"/>
          <w:szCs w:val="22"/>
        </w:rPr>
      </w:pPr>
      <w:r w:rsidRPr="005C2FC7">
        <w:rPr>
          <w:rFonts w:ascii="Arial" w:hAnsi="Arial" w:cs="Arial"/>
          <w:sz w:val="22"/>
          <w:szCs w:val="22"/>
        </w:rPr>
        <w:t xml:space="preserve">Ing. Miroslav Kučera </w:t>
      </w:r>
      <w:r>
        <w:rPr>
          <w:rFonts w:ascii="Arial" w:hAnsi="Arial" w:cs="Arial"/>
          <w:sz w:val="22"/>
          <w:szCs w:val="22"/>
        </w:rPr>
        <w:tab/>
      </w:r>
      <w:r w:rsidR="00273BF2" w:rsidRPr="005C2FC7">
        <w:rPr>
          <w:rFonts w:ascii="Arial" w:hAnsi="Arial" w:cs="Arial"/>
          <w:sz w:val="22"/>
          <w:szCs w:val="22"/>
        </w:rPr>
        <w:t>Pardubického kraje</w:t>
      </w:r>
    </w:p>
    <w:p w14:paraId="0FAF6129" w14:textId="77777777" w:rsidR="00273BF2" w:rsidRPr="005C2FC7" w:rsidRDefault="003C20D1">
      <w:pPr>
        <w:widowControl/>
        <w:ind w:left="5104" w:hanging="5104"/>
        <w:rPr>
          <w:rFonts w:ascii="Arial" w:hAnsi="Arial" w:cs="Arial"/>
          <w:sz w:val="22"/>
          <w:szCs w:val="22"/>
        </w:rPr>
      </w:pPr>
      <w:r w:rsidRPr="005C2FC7">
        <w:rPr>
          <w:rFonts w:ascii="Arial" w:hAnsi="Arial" w:cs="Arial"/>
          <w:sz w:val="22"/>
          <w:szCs w:val="22"/>
        </w:rPr>
        <w:t>převádějící</w:t>
      </w:r>
      <w:r w:rsidR="00273BF2" w:rsidRPr="005C2FC7">
        <w:rPr>
          <w:rFonts w:ascii="Arial" w:hAnsi="Arial" w:cs="Arial"/>
          <w:sz w:val="22"/>
          <w:szCs w:val="22"/>
        </w:rPr>
        <w:tab/>
        <w:t>nabyvatel</w:t>
      </w:r>
    </w:p>
    <w:p w14:paraId="562F2375" w14:textId="77777777" w:rsidR="00273BF2" w:rsidRPr="005C2FC7" w:rsidRDefault="00273BF2">
      <w:pPr>
        <w:widowControl/>
        <w:ind w:left="5104" w:hanging="5104"/>
        <w:rPr>
          <w:rFonts w:ascii="Arial" w:hAnsi="Arial" w:cs="Arial"/>
          <w:sz w:val="22"/>
          <w:szCs w:val="22"/>
        </w:rPr>
      </w:pPr>
    </w:p>
    <w:p w14:paraId="697016DE" w14:textId="77777777" w:rsidR="00273BF2" w:rsidRPr="005C2FC7" w:rsidRDefault="00273BF2">
      <w:pPr>
        <w:widowControl/>
        <w:rPr>
          <w:rFonts w:ascii="Arial" w:hAnsi="Arial" w:cs="Arial"/>
          <w:sz w:val="22"/>
          <w:szCs w:val="22"/>
        </w:rPr>
      </w:pPr>
    </w:p>
    <w:p w14:paraId="6E6AFEF4" w14:textId="77777777" w:rsidR="00BF6DB6" w:rsidRDefault="00BF6DB6" w:rsidP="00886E6D">
      <w:pPr>
        <w:widowControl/>
        <w:jc w:val="both"/>
        <w:rPr>
          <w:rFonts w:ascii="Arial" w:hAnsi="Arial" w:cs="Arial"/>
          <w:sz w:val="22"/>
          <w:szCs w:val="22"/>
        </w:rPr>
      </w:pPr>
    </w:p>
    <w:p w14:paraId="0697CAEE" w14:textId="77777777" w:rsidR="00BF6DB6" w:rsidRDefault="00BF6DB6" w:rsidP="00886E6D">
      <w:pPr>
        <w:widowControl/>
        <w:jc w:val="both"/>
        <w:rPr>
          <w:rFonts w:ascii="Arial" w:hAnsi="Arial" w:cs="Arial"/>
          <w:sz w:val="22"/>
          <w:szCs w:val="22"/>
        </w:rPr>
      </w:pPr>
    </w:p>
    <w:p w14:paraId="1CFA0AB3" w14:textId="77777777" w:rsidR="00BF6DB6" w:rsidRDefault="00BF6DB6" w:rsidP="00886E6D">
      <w:pPr>
        <w:widowControl/>
        <w:jc w:val="both"/>
        <w:rPr>
          <w:rFonts w:ascii="Arial" w:hAnsi="Arial" w:cs="Arial"/>
          <w:sz w:val="22"/>
          <w:szCs w:val="22"/>
        </w:rPr>
      </w:pPr>
    </w:p>
    <w:p w14:paraId="26334D1D" w14:textId="77777777" w:rsidR="00BF6DB6" w:rsidRDefault="00BF6DB6" w:rsidP="00886E6D">
      <w:pPr>
        <w:widowControl/>
        <w:jc w:val="both"/>
        <w:rPr>
          <w:rFonts w:ascii="Arial" w:hAnsi="Arial" w:cs="Arial"/>
          <w:sz w:val="22"/>
          <w:szCs w:val="22"/>
        </w:rPr>
      </w:pPr>
    </w:p>
    <w:p w14:paraId="4DCA4059" w14:textId="77777777" w:rsidR="00BF6DB6" w:rsidRDefault="00BF6DB6" w:rsidP="00886E6D">
      <w:pPr>
        <w:widowControl/>
        <w:jc w:val="both"/>
        <w:rPr>
          <w:rFonts w:ascii="Arial" w:hAnsi="Arial" w:cs="Arial"/>
          <w:sz w:val="22"/>
          <w:szCs w:val="22"/>
        </w:rPr>
      </w:pPr>
    </w:p>
    <w:p w14:paraId="7F581066" w14:textId="77777777" w:rsidR="00BF6DB6" w:rsidRDefault="00BF6DB6" w:rsidP="00886E6D">
      <w:pPr>
        <w:widowControl/>
        <w:jc w:val="both"/>
        <w:rPr>
          <w:rFonts w:ascii="Arial" w:hAnsi="Arial" w:cs="Arial"/>
          <w:sz w:val="22"/>
          <w:szCs w:val="22"/>
        </w:rPr>
      </w:pPr>
    </w:p>
    <w:p w14:paraId="666F8E15" w14:textId="77777777" w:rsidR="00FC5ED4" w:rsidRDefault="00FC5ED4" w:rsidP="00886E6D">
      <w:pPr>
        <w:widowControl/>
        <w:jc w:val="both"/>
        <w:rPr>
          <w:rFonts w:ascii="Arial" w:hAnsi="Arial" w:cs="Arial"/>
          <w:sz w:val="22"/>
          <w:szCs w:val="22"/>
        </w:rPr>
      </w:pPr>
    </w:p>
    <w:p w14:paraId="0BDBA6C5" w14:textId="77777777" w:rsidR="00FC5ED4" w:rsidRDefault="00FC5ED4" w:rsidP="00886E6D">
      <w:pPr>
        <w:widowControl/>
        <w:jc w:val="both"/>
        <w:rPr>
          <w:rFonts w:ascii="Arial" w:hAnsi="Arial" w:cs="Arial"/>
          <w:sz w:val="22"/>
          <w:szCs w:val="22"/>
        </w:rPr>
      </w:pPr>
    </w:p>
    <w:p w14:paraId="0F7A12B5" w14:textId="77777777" w:rsidR="00FC5ED4" w:rsidRDefault="00FC5ED4" w:rsidP="00886E6D">
      <w:pPr>
        <w:widowControl/>
        <w:jc w:val="both"/>
        <w:rPr>
          <w:rFonts w:ascii="Arial" w:hAnsi="Arial" w:cs="Arial"/>
          <w:sz w:val="22"/>
          <w:szCs w:val="22"/>
        </w:rPr>
      </w:pPr>
    </w:p>
    <w:p w14:paraId="17C79DAD" w14:textId="77777777" w:rsidR="00FC5ED4" w:rsidRDefault="00FC5ED4" w:rsidP="00886E6D">
      <w:pPr>
        <w:widowControl/>
        <w:jc w:val="both"/>
        <w:rPr>
          <w:rFonts w:ascii="Arial" w:hAnsi="Arial" w:cs="Arial"/>
          <w:sz w:val="22"/>
          <w:szCs w:val="22"/>
        </w:rPr>
      </w:pPr>
    </w:p>
    <w:p w14:paraId="619BA5CA" w14:textId="77777777" w:rsidR="00FC5ED4" w:rsidRDefault="00FC5ED4" w:rsidP="00886E6D">
      <w:pPr>
        <w:widowControl/>
        <w:jc w:val="both"/>
        <w:rPr>
          <w:rFonts w:ascii="Arial" w:hAnsi="Arial" w:cs="Arial"/>
          <w:sz w:val="22"/>
          <w:szCs w:val="22"/>
        </w:rPr>
      </w:pPr>
    </w:p>
    <w:p w14:paraId="081CE3D9" w14:textId="77777777" w:rsidR="00FC5ED4" w:rsidRDefault="00FC5ED4" w:rsidP="00886E6D">
      <w:pPr>
        <w:widowControl/>
        <w:jc w:val="both"/>
        <w:rPr>
          <w:rFonts w:ascii="Arial" w:hAnsi="Arial" w:cs="Arial"/>
          <w:sz w:val="22"/>
          <w:szCs w:val="22"/>
        </w:rPr>
      </w:pPr>
    </w:p>
    <w:p w14:paraId="3F85C219" w14:textId="77777777" w:rsidR="00FC5ED4" w:rsidRDefault="00FC5ED4" w:rsidP="00886E6D">
      <w:pPr>
        <w:widowControl/>
        <w:jc w:val="both"/>
        <w:rPr>
          <w:rFonts w:ascii="Arial" w:hAnsi="Arial" w:cs="Arial"/>
          <w:sz w:val="22"/>
          <w:szCs w:val="22"/>
        </w:rPr>
      </w:pPr>
    </w:p>
    <w:p w14:paraId="42941599" w14:textId="77777777" w:rsidR="00FC5ED4" w:rsidRDefault="00FC5ED4" w:rsidP="00886E6D">
      <w:pPr>
        <w:widowControl/>
        <w:jc w:val="both"/>
        <w:rPr>
          <w:rFonts w:ascii="Arial" w:hAnsi="Arial" w:cs="Arial"/>
          <w:sz w:val="22"/>
          <w:szCs w:val="22"/>
        </w:rPr>
      </w:pPr>
    </w:p>
    <w:p w14:paraId="0DC1AE03" w14:textId="77777777" w:rsidR="00FC5ED4" w:rsidRDefault="00FC5ED4" w:rsidP="00886E6D">
      <w:pPr>
        <w:widowControl/>
        <w:jc w:val="both"/>
        <w:rPr>
          <w:rFonts w:ascii="Arial" w:hAnsi="Arial" w:cs="Arial"/>
          <w:sz w:val="22"/>
          <w:szCs w:val="22"/>
        </w:rPr>
      </w:pPr>
    </w:p>
    <w:p w14:paraId="7D09CFE2" w14:textId="77777777" w:rsidR="00FC5ED4" w:rsidRDefault="00FC5ED4" w:rsidP="00886E6D">
      <w:pPr>
        <w:widowControl/>
        <w:jc w:val="both"/>
        <w:rPr>
          <w:rFonts w:ascii="Arial" w:hAnsi="Arial" w:cs="Arial"/>
          <w:sz w:val="22"/>
          <w:szCs w:val="22"/>
        </w:rPr>
      </w:pPr>
    </w:p>
    <w:p w14:paraId="48F34D9A" w14:textId="77777777" w:rsidR="00FC5ED4" w:rsidRDefault="00FC5ED4" w:rsidP="00886E6D">
      <w:pPr>
        <w:widowControl/>
        <w:jc w:val="both"/>
        <w:rPr>
          <w:rFonts w:ascii="Arial" w:hAnsi="Arial" w:cs="Arial"/>
          <w:sz w:val="22"/>
          <w:szCs w:val="22"/>
        </w:rPr>
      </w:pPr>
    </w:p>
    <w:p w14:paraId="2948DC09" w14:textId="77777777" w:rsidR="00FC5ED4" w:rsidRDefault="00FC5ED4" w:rsidP="00886E6D">
      <w:pPr>
        <w:widowControl/>
        <w:jc w:val="both"/>
        <w:rPr>
          <w:rFonts w:ascii="Arial" w:hAnsi="Arial" w:cs="Arial"/>
          <w:sz w:val="22"/>
          <w:szCs w:val="22"/>
        </w:rPr>
      </w:pPr>
    </w:p>
    <w:p w14:paraId="5ED1BBDE" w14:textId="77777777" w:rsidR="00FC5ED4" w:rsidRDefault="00FC5ED4" w:rsidP="00886E6D">
      <w:pPr>
        <w:widowControl/>
        <w:jc w:val="both"/>
        <w:rPr>
          <w:rFonts w:ascii="Arial" w:hAnsi="Arial" w:cs="Arial"/>
          <w:sz w:val="22"/>
          <w:szCs w:val="22"/>
        </w:rPr>
      </w:pPr>
    </w:p>
    <w:p w14:paraId="223D4404" w14:textId="77777777" w:rsidR="00FC5ED4" w:rsidRDefault="00FC5ED4" w:rsidP="00886E6D">
      <w:pPr>
        <w:widowControl/>
        <w:jc w:val="both"/>
        <w:rPr>
          <w:rFonts w:ascii="Arial" w:hAnsi="Arial" w:cs="Arial"/>
          <w:sz w:val="22"/>
          <w:szCs w:val="22"/>
        </w:rPr>
      </w:pPr>
    </w:p>
    <w:p w14:paraId="43282A49" w14:textId="77777777" w:rsidR="00FC5ED4" w:rsidRDefault="00FC5ED4" w:rsidP="00886E6D">
      <w:pPr>
        <w:widowControl/>
        <w:jc w:val="both"/>
        <w:rPr>
          <w:rFonts w:ascii="Arial" w:hAnsi="Arial" w:cs="Arial"/>
          <w:sz w:val="22"/>
          <w:szCs w:val="22"/>
        </w:rPr>
      </w:pPr>
    </w:p>
    <w:p w14:paraId="0FDC23A2" w14:textId="23670B45" w:rsidR="00273BF2" w:rsidRPr="005C2FC7" w:rsidRDefault="009D5934" w:rsidP="00886E6D">
      <w:pPr>
        <w:widowControl/>
        <w:jc w:val="both"/>
        <w:rPr>
          <w:rFonts w:ascii="Arial" w:hAnsi="Arial" w:cs="Arial"/>
          <w:sz w:val="22"/>
          <w:szCs w:val="22"/>
        </w:rPr>
      </w:pPr>
      <w:r>
        <w:rPr>
          <w:rFonts w:ascii="Arial" w:hAnsi="Arial" w:cs="Arial"/>
          <w:sz w:val="22"/>
          <w:szCs w:val="22"/>
        </w:rPr>
        <w:lastRenderedPageBreak/>
        <w:t>P</w:t>
      </w:r>
      <w:r w:rsidR="00273BF2" w:rsidRPr="005C2FC7">
        <w:rPr>
          <w:rFonts w:ascii="Arial" w:hAnsi="Arial" w:cs="Arial"/>
          <w:sz w:val="22"/>
          <w:szCs w:val="22"/>
        </w:rPr>
        <w:t>ořadov</w:t>
      </w:r>
      <w:r w:rsidR="003C20D1">
        <w:rPr>
          <w:rFonts w:ascii="Arial" w:hAnsi="Arial" w:cs="Arial"/>
          <w:sz w:val="22"/>
          <w:szCs w:val="22"/>
        </w:rPr>
        <w:t>á</w:t>
      </w:r>
      <w:r w:rsidR="00273BF2" w:rsidRPr="005C2FC7">
        <w:rPr>
          <w:rFonts w:ascii="Arial" w:hAnsi="Arial" w:cs="Arial"/>
          <w:sz w:val="22"/>
          <w:szCs w:val="22"/>
        </w:rPr>
        <w:t xml:space="preserve"> čísl</w:t>
      </w:r>
      <w:r w:rsidR="003C20D1">
        <w:rPr>
          <w:rFonts w:ascii="Arial" w:hAnsi="Arial" w:cs="Arial"/>
          <w:sz w:val="22"/>
          <w:szCs w:val="22"/>
        </w:rPr>
        <w:t>a</w:t>
      </w:r>
      <w:r w:rsidR="00273BF2" w:rsidRPr="005C2FC7">
        <w:rPr>
          <w:rFonts w:ascii="Arial" w:hAnsi="Arial" w:cs="Arial"/>
          <w:sz w:val="22"/>
          <w:szCs w:val="22"/>
        </w:rPr>
        <w:t xml:space="preserve"> nabízen</w:t>
      </w:r>
      <w:r w:rsidR="003C20D1">
        <w:rPr>
          <w:rFonts w:ascii="Arial" w:hAnsi="Arial" w:cs="Arial"/>
          <w:sz w:val="22"/>
          <w:szCs w:val="22"/>
        </w:rPr>
        <w:t>ých</w:t>
      </w:r>
      <w:r w:rsidR="00273BF2" w:rsidRPr="005C2FC7">
        <w:rPr>
          <w:rFonts w:ascii="Arial" w:hAnsi="Arial" w:cs="Arial"/>
          <w:sz w:val="22"/>
          <w:szCs w:val="22"/>
        </w:rPr>
        <w:t xml:space="preserve"> nemovitost</w:t>
      </w:r>
      <w:r w:rsidR="003C20D1">
        <w:rPr>
          <w:rFonts w:ascii="Arial" w:hAnsi="Arial" w:cs="Arial"/>
          <w:sz w:val="22"/>
          <w:szCs w:val="22"/>
        </w:rPr>
        <w:t>í</w:t>
      </w:r>
      <w:r w:rsidR="00273BF2" w:rsidRPr="005C2FC7">
        <w:rPr>
          <w:rFonts w:ascii="Arial" w:hAnsi="Arial" w:cs="Arial"/>
          <w:sz w:val="22"/>
          <w:szCs w:val="22"/>
        </w:rPr>
        <w:t xml:space="preserve"> dle evidence </w:t>
      </w:r>
      <w:r w:rsidR="00AE72EB" w:rsidRPr="005C2FC7">
        <w:rPr>
          <w:rFonts w:ascii="Arial" w:hAnsi="Arial" w:cs="Arial"/>
          <w:sz w:val="22"/>
          <w:szCs w:val="22"/>
        </w:rPr>
        <w:t>SPÚ</w:t>
      </w:r>
      <w:r w:rsidR="00273BF2" w:rsidRPr="005C2FC7">
        <w:rPr>
          <w:rFonts w:ascii="Arial" w:hAnsi="Arial" w:cs="Arial"/>
          <w:sz w:val="22"/>
          <w:szCs w:val="22"/>
        </w:rPr>
        <w:t>:</w:t>
      </w:r>
      <w:r>
        <w:rPr>
          <w:rFonts w:ascii="Arial" w:hAnsi="Arial" w:cs="Arial"/>
          <w:sz w:val="22"/>
          <w:szCs w:val="22"/>
        </w:rPr>
        <w:t xml:space="preserve"> </w:t>
      </w:r>
      <w:r w:rsidR="00BF6DB6">
        <w:rPr>
          <w:rFonts w:ascii="Arial" w:hAnsi="Arial" w:cs="Arial"/>
          <w:sz w:val="22"/>
          <w:szCs w:val="22"/>
        </w:rPr>
        <w:t>4944619, 4944719, 4944819, 4945019</w:t>
      </w:r>
    </w:p>
    <w:p w14:paraId="20D35A45" w14:textId="77777777" w:rsidR="00F22A70" w:rsidRDefault="00F22A70" w:rsidP="0055660D">
      <w:pPr>
        <w:widowControl/>
        <w:rPr>
          <w:rFonts w:ascii="Arial" w:hAnsi="Arial" w:cs="Arial"/>
          <w:sz w:val="22"/>
          <w:szCs w:val="22"/>
        </w:rPr>
      </w:pPr>
    </w:p>
    <w:p w14:paraId="0B4FA45E" w14:textId="0B002D37" w:rsidR="0055660D" w:rsidRPr="005C2FC7" w:rsidRDefault="0055660D" w:rsidP="0055660D">
      <w:pPr>
        <w:widowControl/>
        <w:rPr>
          <w:rFonts w:ascii="Arial" w:hAnsi="Arial" w:cs="Arial"/>
          <w:sz w:val="22"/>
          <w:szCs w:val="22"/>
        </w:rPr>
      </w:pPr>
      <w:r w:rsidRPr="005C2FC7">
        <w:rPr>
          <w:rFonts w:ascii="Arial" w:hAnsi="Arial" w:cs="Arial"/>
          <w:sz w:val="22"/>
          <w:szCs w:val="22"/>
        </w:rPr>
        <w:t>Za věcnou a formální správnost odpovídá</w:t>
      </w:r>
    </w:p>
    <w:p w14:paraId="6BA6D790" w14:textId="7039A826" w:rsidR="00E468ED" w:rsidRPr="00F96567" w:rsidRDefault="00E468ED" w:rsidP="00E468ED">
      <w:pPr>
        <w:widowControl/>
        <w:rPr>
          <w:rFonts w:ascii="Arial" w:hAnsi="Arial" w:cs="Arial"/>
          <w:sz w:val="22"/>
          <w:szCs w:val="22"/>
        </w:rPr>
      </w:pPr>
      <w:r w:rsidRPr="00F96567">
        <w:rPr>
          <w:rFonts w:ascii="Arial" w:hAnsi="Arial" w:cs="Arial"/>
          <w:sz w:val="22"/>
          <w:szCs w:val="22"/>
        </w:rPr>
        <w:t>vedoucí oddělení převodu majetku státu KPÚ pro Pardubický kraj</w:t>
      </w:r>
    </w:p>
    <w:p w14:paraId="7AA8A95E" w14:textId="77777777" w:rsidR="00E468ED" w:rsidRPr="00F96567" w:rsidRDefault="00E468ED" w:rsidP="00E468ED">
      <w:pPr>
        <w:widowControl/>
        <w:rPr>
          <w:rFonts w:ascii="Arial" w:hAnsi="Arial" w:cs="Arial"/>
          <w:sz w:val="22"/>
          <w:szCs w:val="22"/>
        </w:rPr>
      </w:pPr>
      <w:r>
        <w:rPr>
          <w:rFonts w:ascii="Arial" w:hAnsi="Arial" w:cs="Arial"/>
          <w:sz w:val="22"/>
          <w:szCs w:val="22"/>
        </w:rPr>
        <w:t>Mgr. Martina Tomášová</w:t>
      </w:r>
    </w:p>
    <w:p w14:paraId="2EEF1F2A" w14:textId="77777777" w:rsidR="0055660D" w:rsidRPr="005C2FC7" w:rsidRDefault="0055660D" w:rsidP="0055660D">
      <w:pPr>
        <w:widowControl/>
        <w:rPr>
          <w:rFonts w:ascii="Arial" w:hAnsi="Arial" w:cs="Arial"/>
          <w:sz w:val="22"/>
          <w:szCs w:val="22"/>
        </w:rPr>
      </w:pPr>
    </w:p>
    <w:p w14:paraId="268B5584" w14:textId="77777777" w:rsidR="00E95285" w:rsidRPr="005C2FC7" w:rsidRDefault="00E95285" w:rsidP="00E95285">
      <w:pPr>
        <w:widowControl/>
        <w:jc w:val="both"/>
        <w:rPr>
          <w:rFonts w:ascii="Arial" w:hAnsi="Arial" w:cs="Arial"/>
          <w:sz w:val="22"/>
          <w:szCs w:val="22"/>
        </w:rPr>
      </w:pPr>
      <w:r w:rsidRPr="005C2FC7">
        <w:rPr>
          <w:rFonts w:ascii="Arial" w:hAnsi="Arial" w:cs="Arial"/>
          <w:sz w:val="22"/>
          <w:szCs w:val="22"/>
        </w:rPr>
        <w:t>.......................................</w:t>
      </w:r>
    </w:p>
    <w:p w14:paraId="4A5C78D4" w14:textId="77777777" w:rsidR="0055660D" w:rsidRPr="005C2FC7" w:rsidRDefault="0055660D" w:rsidP="0055660D">
      <w:pPr>
        <w:widowControl/>
        <w:ind w:firstLine="708"/>
        <w:rPr>
          <w:rFonts w:ascii="Arial" w:hAnsi="Arial" w:cs="Arial"/>
          <w:sz w:val="22"/>
          <w:szCs w:val="22"/>
        </w:rPr>
      </w:pPr>
      <w:r w:rsidRPr="005C2FC7">
        <w:rPr>
          <w:rFonts w:ascii="Arial" w:hAnsi="Arial" w:cs="Arial"/>
          <w:sz w:val="22"/>
          <w:szCs w:val="22"/>
        </w:rPr>
        <w:t>podpis</w:t>
      </w:r>
    </w:p>
    <w:p w14:paraId="5894289E" w14:textId="77777777" w:rsidR="00273BF2" w:rsidRPr="005C2FC7" w:rsidRDefault="00273BF2">
      <w:pPr>
        <w:widowControl/>
        <w:jc w:val="both"/>
        <w:rPr>
          <w:rFonts w:ascii="Arial" w:hAnsi="Arial" w:cs="Arial"/>
          <w:sz w:val="22"/>
          <w:szCs w:val="22"/>
        </w:rPr>
      </w:pPr>
    </w:p>
    <w:p w14:paraId="46E719CD" w14:textId="77777777" w:rsidR="00273BF2" w:rsidRPr="005C2FC7" w:rsidRDefault="00273BF2">
      <w:pPr>
        <w:widowControl/>
        <w:jc w:val="both"/>
        <w:rPr>
          <w:rFonts w:ascii="Arial" w:hAnsi="Arial" w:cs="Arial"/>
          <w:sz w:val="22"/>
          <w:szCs w:val="22"/>
        </w:rPr>
      </w:pPr>
      <w:r w:rsidRPr="005C2FC7">
        <w:rPr>
          <w:rFonts w:ascii="Arial" w:hAnsi="Arial" w:cs="Arial"/>
          <w:sz w:val="22"/>
          <w:szCs w:val="22"/>
        </w:rPr>
        <w:t>Za správnost: Ing. Jindřich Petr</w:t>
      </w:r>
    </w:p>
    <w:p w14:paraId="2AD5B699" w14:textId="77777777" w:rsidR="00273BF2" w:rsidRPr="005C2FC7" w:rsidRDefault="00273BF2">
      <w:pPr>
        <w:widowControl/>
        <w:jc w:val="both"/>
        <w:rPr>
          <w:rFonts w:ascii="Arial" w:hAnsi="Arial" w:cs="Arial"/>
          <w:sz w:val="22"/>
          <w:szCs w:val="22"/>
        </w:rPr>
      </w:pPr>
    </w:p>
    <w:p w14:paraId="63CADF5A" w14:textId="77777777" w:rsidR="00273BF2" w:rsidRPr="005C2FC7" w:rsidRDefault="00273BF2">
      <w:pPr>
        <w:widowControl/>
        <w:jc w:val="both"/>
        <w:rPr>
          <w:rFonts w:ascii="Arial" w:hAnsi="Arial" w:cs="Arial"/>
          <w:sz w:val="22"/>
          <w:szCs w:val="22"/>
        </w:rPr>
      </w:pPr>
      <w:r w:rsidRPr="005C2FC7">
        <w:rPr>
          <w:rFonts w:ascii="Arial" w:hAnsi="Arial" w:cs="Arial"/>
          <w:sz w:val="22"/>
          <w:szCs w:val="22"/>
        </w:rPr>
        <w:t>.......................................</w:t>
      </w:r>
    </w:p>
    <w:p w14:paraId="78E75C61" w14:textId="77777777" w:rsidR="00273BF2" w:rsidRPr="005C2FC7" w:rsidRDefault="00273BF2">
      <w:pPr>
        <w:widowControl/>
        <w:jc w:val="both"/>
        <w:rPr>
          <w:rFonts w:ascii="Arial" w:hAnsi="Arial" w:cs="Arial"/>
          <w:sz w:val="22"/>
          <w:szCs w:val="22"/>
        </w:rPr>
      </w:pPr>
      <w:r w:rsidRPr="005C2FC7">
        <w:rPr>
          <w:rFonts w:ascii="Arial" w:hAnsi="Arial" w:cs="Arial"/>
          <w:sz w:val="22"/>
          <w:szCs w:val="22"/>
        </w:rPr>
        <w:tab/>
        <w:t>podpis</w:t>
      </w:r>
    </w:p>
    <w:p w14:paraId="5ECFE987" w14:textId="77777777" w:rsidR="006E4B7B" w:rsidRPr="005C2FC7" w:rsidRDefault="006E4B7B" w:rsidP="006E4B7B">
      <w:pPr>
        <w:widowControl/>
        <w:jc w:val="both"/>
        <w:rPr>
          <w:rFonts w:ascii="Arial" w:hAnsi="Arial" w:cs="Arial"/>
          <w:sz w:val="22"/>
          <w:szCs w:val="22"/>
        </w:rPr>
      </w:pPr>
    </w:p>
    <w:p w14:paraId="693EB649" w14:textId="77777777" w:rsidR="004C56FD" w:rsidRDefault="004C56FD" w:rsidP="006E4B7B">
      <w:pPr>
        <w:jc w:val="both"/>
        <w:rPr>
          <w:rFonts w:ascii="Arial" w:hAnsi="Arial" w:cs="Arial"/>
          <w:sz w:val="22"/>
          <w:szCs w:val="22"/>
        </w:rPr>
      </w:pPr>
    </w:p>
    <w:p w14:paraId="25E3EAFC" w14:textId="77777777" w:rsidR="006E4B7B" w:rsidRPr="005C2FC7" w:rsidRDefault="006E4B7B" w:rsidP="006E4B7B">
      <w:pPr>
        <w:jc w:val="both"/>
        <w:rPr>
          <w:rFonts w:ascii="Arial" w:hAnsi="Arial" w:cs="Arial"/>
          <w:sz w:val="22"/>
          <w:szCs w:val="22"/>
        </w:rPr>
      </w:pPr>
      <w:r w:rsidRPr="005C2FC7">
        <w:rPr>
          <w:rFonts w:ascii="Arial" w:hAnsi="Arial" w:cs="Arial"/>
          <w:sz w:val="22"/>
          <w:szCs w:val="22"/>
        </w:rPr>
        <w:t xml:space="preserve">Tato smlouva byla uveřejněna </w:t>
      </w:r>
      <w:r w:rsidR="00EC24AF" w:rsidRPr="005C2FC7">
        <w:rPr>
          <w:rFonts w:ascii="Arial" w:hAnsi="Arial" w:cs="Arial"/>
          <w:sz w:val="22"/>
          <w:szCs w:val="22"/>
        </w:rPr>
        <w:t>v</w:t>
      </w:r>
      <w:r w:rsidR="003C20D1">
        <w:rPr>
          <w:rFonts w:ascii="Arial" w:hAnsi="Arial" w:cs="Arial"/>
          <w:sz w:val="22"/>
          <w:szCs w:val="22"/>
        </w:rPr>
        <w:t> </w:t>
      </w:r>
      <w:r w:rsidR="00EC24AF" w:rsidRPr="005C2FC7">
        <w:rPr>
          <w:rFonts w:ascii="Arial" w:hAnsi="Arial" w:cs="Arial"/>
          <w:sz w:val="22"/>
          <w:szCs w:val="22"/>
        </w:rPr>
        <w:t>Registru</w:t>
      </w:r>
      <w:r w:rsidR="003C20D1">
        <w:rPr>
          <w:rFonts w:ascii="Arial" w:hAnsi="Arial" w:cs="Arial"/>
          <w:sz w:val="22"/>
          <w:szCs w:val="22"/>
        </w:rPr>
        <w:t xml:space="preserve"> </w:t>
      </w:r>
      <w:r w:rsidRPr="005C2FC7">
        <w:rPr>
          <w:rFonts w:ascii="Arial" w:hAnsi="Arial" w:cs="Arial"/>
          <w:sz w:val="22"/>
          <w:szCs w:val="22"/>
        </w:rPr>
        <w:t>smluv, vedeném dle zákona č. 340/2015 Sb.,</w:t>
      </w:r>
      <w:r w:rsidR="003C20D1">
        <w:rPr>
          <w:rFonts w:ascii="Arial" w:hAnsi="Arial" w:cs="Arial"/>
          <w:sz w:val="22"/>
          <w:szCs w:val="22"/>
        </w:rPr>
        <w:t xml:space="preserve"> </w:t>
      </w:r>
      <w:r w:rsidRPr="005C2FC7">
        <w:rPr>
          <w:rFonts w:ascii="Arial" w:hAnsi="Arial" w:cs="Arial"/>
          <w:sz w:val="22"/>
          <w:szCs w:val="22"/>
        </w:rPr>
        <w:t>o</w:t>
      </w:r>
      <w:r w:rsidR="003C20D1">
        <w:rPr>
          <w:rFonts w:ascii="Arial" w:hAnsi="Arial" w:cs="Arial"/>
          <w:sz w:val="22"/>
          <w:szCs w:val="22"/>
        </w:rPr>
        <w:t> </w:t>
      </w:r>
      <w:r w:rsidRPr="005C2FC7">
        <w:rPr>
          <w:rFonts w:ascii="Arial" w:hAnsi="Arial" w:cs="Arial"/>
          <w:sz w:val="22"/>
          <w:szCs w:val="22"/>
        </w:rPr>
        <w:t>registru smluv, dne</w:t>
      </w:r>
    </w:p>
    <w:p w14:paraId="33BA7E92" w14:textId="77777777" w:rsidR="006E4B7B" w:rsidRPr="005C2FC7" w:rsidRDefault="006E4B7B" w:rsidP="006E4B7B">
      <w:pPr>
        <w:jc w:val="both"/>
        <w:rPr>
          <w:rFonts w:ascii="Arial" w:hAnsi="Arial" w:cs="Arial"/>
          <w:sz w:val="22"/>
          <w:szCs w:val="22"/>
        </w:rPr>
      </w:pPr>
    </w:p>
    <w:p w14:paraId="14966349" w14:textId="77777777" w:rsidR="006E4B7B" w:rsidRPr="005C2FC7" w:rsidRDefault="006E4B7B" w:rsidP="006E4B7B">
      <w:pPr>
        <w:jc w:val="both"/>
        <w:rPr>
          <w:rFonts w:ascii="Arial" w:hAnsi="Arial" w:cs="Arial"/>
          <w:sz w:val="22"/>
          <w:szCs w:val="22"/>
        </w:rPr>
      </w:pPr>
      <w:r w:rsidRPr="005C2FC7">
        <w:rPr>
          <w:rFonts w:ascii="Arial" w:hAnsi="Arial" w:cs="Arial"/>
          <w:sz w:val="22"/>
          <w:szCs w:val="22"/>
        </w:rPr>
        <w:t>………………………</w:t>
      </w:r>
    </w:p>
    <w:p w14:paraId="686B9C7E" w14:textId="77777777" w:rsidR="006E4B7B" w:rsidRPr="005C2FC7" w:rsidRDefault="006E4B7B" w:rsidP="006E4B7B">
      <w:pPr>
        <w:jc w:val="both"/>
        <w:rPr>
          <w:rFonts w:ascii="Arial" w:hAnsi="Arial" w:cs="Arial"/>
          <w:sz w:val="22"/>
          <w:szCs w:val="22"/>
        </w:rPr>
      </w:pPr>
      <w:r w:rsidRPr="005C2FC7">
        <w:rPr>
          <w:rFonts w:ascii="Arial" w:hAnsi="Arial" w:cs="Arial"/>
          <w:sz w:val="22"/>
          <w:szCs w:val="22"/>
        </w:rPr>
        <w:t>datum registrace</w:t>
      </w:r>
    </w:p>
    <w:p w14:paraId="035F77BA" w14:textId="77777777" w:rsidR="006E4B7B" w:rsidRPr="005C2FC7" w:rsidRDefault="006E4B7B" w:rsidP="006E4B7B">
      <w:pPr>
        <w:jc w:val="both"/>
        <w:rPr>
          <w:rFonts w:ascii="Arial" w:hAnsi="Arial" w:cs="Arial"/>
          <w:i/>
          <w:sz w:val="22"/>
          <w:szCs w:val="22"/>
        </w:rPr>
      </w:pPr>
    </w:p>
    <w:p w14:paraId="0080C7E8" w14:textId="77777777" w:rsidR="00AD73A5" w:rsidRPr="005C2FC7" w:rsidRDefault="00AD73A5" w:rsidP="00AD73A5">
      <w:pPr>
        <w:jc w:val="both"/>
        <w:rPr>
          <w:rFonts w:ascii="Arial" w:hAnsi="Arial" w:cs="Arial"/>
          <w:sz w:val="22"/>
          <w:szCs w:val="22"/>
        </w:rPr>
      </w:pPr>
      <w:r w:rsidRPr="005C2FC7">
        <w:rPr>
          <w:rFonts w:ascii="Arial" w:hAnsi="Arial" w:cs="Arial"/>
          <w:sz w:val="22"/>
          <w:szCs w:val="22"/>
        </w:rPr>
        <w:t>………………………</w:t>
      </w:r>
    </w:p>
    <w:p w14:paraId="6781BEA2" w14:textId="77777777" w:rsidR="00AD73A5" w:rsidRPr="005C2FC7" w:rsidRDefault="00AD73A5" w:rsidP="00AD73A5">
      <w:pPr>
        <w:jc w:val="both"/>
        <w:rPr>
          <w:rFonts w:ascii="Arial" w:hAnsi="Arial" w:cs="Arial"/>
          <w:sz w:val="22"/>
          <w:szCs w:val="22"/>
        </w:rPr>
      </w:pPr>
      <w:r w:rsidRPr="005C2FC7">
        <w:rPr>
          <w:rFonts w:ascii="Arial" w:hAnsi="Arial" w:cs="Arial"/>
          <w:sz w:val="22"/>
          <w:szCs w:val="22"/>
        </w:rPr>
        <w:t>ID smlouvy</w:t>
      </w:r>
    </w:p>
    <w:p w14:paraId="777B4542" w14:textId="77777777" w:rsidR="000729F0" w:rsidRPr="005C2FC7" w:rsidRDefault="000729F0" w:rsidP="000729F0">
      <w:pPr>
        <w:jc w:val="both"/>
        <w:rPr>
          <w:rFonts w:ascii="Arial" w:hAnsi="Arial" w:cs="Arial"/>
          <w:color w:val="FF0000"/>
          <w:sz w:val="22"/>
          <w:szCs w:val="22"/>
        </w:rPr>
      </w:pPr>
    </w:p>
    <w:p w14:paraId="4F1CFCAC" w14:textId="77777777" w:rsidR="000729F0" w:rsidRPr="005C2FC7" w:rsidRDefault="000729F0" w:rsidP="000729F0">
      <w:pPr>
        <w:jc w:val="both"/>
        <w:rPr>
          <w:rFonts w:ascii="Arial" w:hAnsi="Arial" w:cs="Arial"/>
          <w:sz w:val="22"/>
          <w:szCs w:val="22"/>
        </w:rPr>
      </w:pPr>
      <w:r w:rsidRPr="005C2FC7">
        <w:rPr>
          <w:rFonts w:ascii="Arial" w:hAnsi="Arial" w:cs="Arial"/>
          <w:sz w:val="22"/>
          <w:szCs w:val="22"/>
        </w:rPr>
        <w:t>………………………</w:t>
      </w:r>
    </w:p>
    <w:p w14:paraId="26162A87" w14:textId="77777777" w:rsidR="000729F0" w:rsidRPr="005C2FC7" w:rsidRDefault="000729F0" w:rsidP="000729F0">
      <w:pPr>
        <w:jc w:val="both"/>
        <w:rPr>
          <w:rFonts w:ascii="Arial" w:hAnsi="Arial" w:cs="Arial"/>
          <w:sz w:val="22"/>
          <w:szCs w:val="22"/>
        </w:rPr>
      </w:pPr>
      <w:r w:rsidRPr="005C2FC7">
        <w:rPr>
          <w:rFonts w:ascii="Arial" w:hAnsi="Arial" w:cs="Arial"/>
          <w:sz w:val="22"/>
          <w:szCs w:val="22"/>
        </w:rPr>
        <w:t>ID verze</w:t>
      </w:r>
    </w:p>
    <w:p w14:paraId="3B6A40EE" w14:textId="77777777" w:rsidR="00AD73A5" w:rsidRPr="005C2FC7" w:rsidRDefault="00AD73A5" w:rsidP="00AD73A5">
      <w:pPr>
        <w:jc w:val="both"/>
        <w:rPr>
          <w:rFonts w:ascii="Arial" w:hAnsi="Arial" w:cs="Arial"/>
          <w:sz w:val="22"/>
          <w:szCs w:val="22"/>
        </w:rPr>
      </w:pPr>
    </w:p>
    <w:p w14:paraId="7649B3AA" w14:textId="77777777" w:rsidR="00AD73A5" w:rsidRPr="005C2FC7" w:rsidRDefault="00AD73A5" w:rsidP="00AD73A5">
      <w:pPr>
        <w:jc w:val="both"/>
        <w:rPr>
          <w:rFonts w:ascii="Arial" w:hAnsi="Arial" w:cs="Arial"/>
          <w:sz w:val="22"/>
          <w:szCs w:val="22"/>
        </w:rPr>
      </w:pPr>
      <w:r w:rsidRPr="005C2FC7">
        <w:rPr>
          <w:rFonts w:ascii="Arial" w:hAnsi="Arial" w:cs="Arial"/>
          <w:sz w:val="22"/>
          <w:szCs w:val="22"/>
        </w:rPr>
        <w:t>………………………</w:t>
      </w:r>
    </w:p>
    <w:p w14:paraId="047E6C5C" w14:textId="77777777" w:rsidR="00AD73A5" w:rsidRPr="005C2FC7" w:rsidRDefault="00AD73A5" w:rsidP="00AD73A5">
      <w:pPr>
        <w:jc w:val="both"/>
        <w:rPr>
          <w:rFonts w:ascii="Arial" w:hAnsi="Arial" w:cs="Arial"/>
          <w:sz w:val="22"/>
          <w:szCs w:val="22"/>
        </w:rPr>
      </w:pPr>
      <w:r w:rsidRPr="005C2FC7">
        <w:rPr>
          <w:rFonts w:ascii="Arial" w:hAnsi="Arial" w:cs="Arial"/>
          <w:sz w:val="22"/>
          <w:szCs w:val="22"/>
        </w:rPr>
        <w:t>registraci provedl</w:t>
      </w:r>
    </w:p>
    <w:p w14:paraId="010FB29C" w14:textId="77777777" w:rsidR="00AD73A5" w:rsidRPr="005C2FC7" w:rsidRDefault="00AD73A5" w:rsidP="00AD73A5">
      <w:pPr>
        <w:jc w:val="both"/>
        <w:rPr>
          <w:rFonts w:ascii="Arial" w:hAnsi="Arial" w:cs="Arial"/>
          <w:sz w:val="22"/>
          <w:szCs w:val="22"/>
        </w:rPr>
      </w:pPr>
    </w:p>
    <w:p w14:paraId="5243AC17" w14:textId="77777777" w:rsidR="00AD73A5" w:rsidRPr="005C2FC7" w:rsidRDefault="00AD73A5" w:rsidP="00AD73A5">
      <w:pPr>
        <w:jc w:val="both"/>
        <w:rPr>
          <w:rFonts w:ascii="Arial" w:hAnsi="Arial" w:cs="Arial"/>
          <w:sz w:val="22"/>
          <w:szCs w:val="22"/>
        </w:rPr>
      </w:pPr>
      <w:r w:rsidRPr="005C2FC7">
        <w:rPr>
          <w:rFonts w:ascii="Arial" w:hAnsi="Arial" w:cs="Arial"/>
          <w:sz w:val="22"/>
          <w:szCs w:val="22"/>
        </w:rPr>
        <w:t>V ………………..</w:t>
      </w:r>
      <w:r w:rsidRPr="005C2FC7">
        <w:rPr>
          <w:rFonts w:ascii="Arial" w:hAnsi="Arial" w:cs="Arial"/>
          <w:sz w:val="22"/>
          <w:szCs w:val="22"/>
        </w:rPr>
        <w:tab/>
      </w:r>
      <w:r w:rsidRPr="005C2FC7">
        <w:rPr>
          <w:rFonts w:ascii="Arial" w:hAnsi="Arial" w:cs="Arial"/>
          <w:sz w:val="22"/>
          <w:szCs w:val="22"/>
        </w:rPr>
        <w:tab/>
        <w:t>……………………………….</w:t>
      </w:r>
    </w:p>
    <w:p w14:paraId="092DC8A6" w14:textId="77777777" w:rsidR="00AD73A5" w:rsidRPr="005C2FC7" w:rsidRDefault="00AD73A5" w:rsidP="00AD73A5">
      <w:pPr>
        <w:tabs>
          <w:tab w:val="left" w:pos="3402"/>
        </w:tabs>
        <w:jc w:val="both"/>
        <w:rPr>
          <w:rFonts w:ascii="Arial" w:hAnsi="Arial" w:cs="Arial"/>
          <w:sz w:val="22"/>
          <w:szCs w:val="22"/>
        </w:rPr>
      </w:pPr>
      <w:r w:rsidRPr="005C2FC7">
        <w:rPr>
          <w:rFonts w:ascii="Arial" w:hAnsi="Arial" w:cs="Arial"/>
          <w:sz w:val="22"/>
          <w:szCs w:val="22"/>
        </w:rPr>
        <w:tab/>
        <w:t>podpis odpovědného</w:t>
      </w:r>
    </w:p>
    <w:p w14:paraId="3C774286" w14:textId="77777777" w:rsidR="00273BF2" w:rsidRPr="00EE5EC9" w:rsidRDefault="006E4B7B" w:rsidP="004C56FD">
      <w:pPr>
        <w:tabs>
          <w:tab w:val="left" w:pos="3402"/>
        </w:tabs>
        <w:jc w:val="both"/>
        <w:rPr>
          <w:rFonts w:ascii="Arial" w:hAnsi="Arial" w:cs="Arial"/>
          <w:sz w:val="22"/>
          <w:szCs w:val="22"/>
        </w:rPr>
      </w:pPr>
      <w:r w:rsidRPr="005C2FC7">
        <w:rPr>
          <w:rFonts w:ascii="Arial" w:hAnsi="Arial" w:cs="Arial"/>
          <w:sz w:val="22"/>
          <w:szCs w:val="22"/>
        </w:rPr>
        <w:t>dne ………………</w:t>
      </w:r>
      <w:r w:rsidRPr="005C2FC7">
        <w:rPr>
          <w:rFonts w:ascii="Arial" w:hAnsi="Arial" w:cs="Arial"/>
          <w:sz w:val="22"/>
          <w:szCs w:val="22"/>
        </w:rPr>
        <w:tab/>
        <w:t>zaměstnance</w:t>
      </w:r>
    </w:p>
    <w:sectPr w:rsidR="00273BF2" w:rsidRPr="00EE5EC9" w:rsidSect="000566BC">
      <w:headerReference w:type="default" r:id="rId6"/>
      <w:footerReference w:type="default" r:id="rId7"/>
      <w:type w:val="continuous"/>
      <w:pgSz w:w="11907" w:h="16840"/>
      <w:pgMar w:top="1304" w:right="1418" w:bottom="993" w:left="1418" w:header="709" w:footer="709" w:gutter="0"/>
      <w:paperSrc w:first="7" w:other="7"/>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F9D42" w14:textId="77777777" w:rsidR="00A12550" w:rsidRDefault="00A12550">
      <w:r>
        <w:separator/>
      </w:r>
    </w:p>
  </w:endnote>
  <w:endnote w:type="continuationSeparator" w:id="0">
    <w:p w14:paraId="2A7E11CE" w14:textId="77777777" w:rsidR="00A12550" w:rsidRDefault="00A1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918831"/>
      <w:docPartObj>
        <w:docPartGallery w:val="Page Numbers (Bottom of Page)"/>
        <w:docPartUnique/>
      </w:docPartObj>
    </w:sdtPr>
    <w:sdtEndPr/>
    <w:sdtContent>
      <w:p w14:paraId="18A168DC" w14:textId="5B6C9828" w:rsidR="00C031C7" w:rsidRDefault="00C031C7">
        <w:pPr>
          <w:pStyle w:val="Zpat"/>
          <w:jc w:val="center"/>
        </w:pPr>
        <w:r w:rsidRPr="00C031C7">
          <w:rPr>
            <w:rFonts w:ascii="Arial" w:hAnsi="Arial" w:cs="Arial"/>
          </w:rPr>
          <w:fldChar w:fldCharType="begin"/>
        </w:r>
        <w:r w:rsidRPr="00C031C7">
          <w:rPr>
            <w:rFonts w:ascii="Arial" w:hAnsi="Arial" w:cs="Arial"/>
          </w:rPr>
          <w:instrText>PAGE   \* MERGEFORMAT</w:instrText>
        </w:r>
        <w:r w:rsidRPr="00C031C7">
          <w:rPr>
            <w:rFonts w:ascii="Arial" w:hAnsi="Arial" w:cs="Arial"/>
          </w:rPr>
          <w:fldChar w:fldCharType="separate"/>
        </w:r>
        <w:r w:rsidRPr="00C031C7">
          <w:rPr>
            <w:rFonts w:ascii="Arial" w:hAnsi="Arial" w:cs="Arial"/>
          </w:rPr>
          <w:t>2</w:t>
        </w:r>
        <w:r w:rsidRPr="00C031C7">
          <w:rPr>
            <w:rFonts w:ascii="Arial" w:hAnsi="Arial" w:cs="Arial"/>
          </w:rPr>
          <w:fldChar w:fldCharType="end"/>
        </w:r>
      </w:p>
    </w:sdtContent>
  </w:sdt>
  <w:p w14:paraId="07825E0F" w14:textId="77777777" w:rsidR="00C031C7" w:rsidRDefault="00C031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7D912" w14:textId="77777777" w:rsidR="00A12550" w:rsidRDefault="00A12550">
      <w:r>
        <w:separator/>
      </w:r>
    </w:p>
  </w:footnote>
  <w:footnote w:type="continuationSeparator" w:id="0">
    <w:p w14:paraId="6C33490D" w14:textId="77777777" w:rsidR="00A12550" w:rsidRDefault="00A12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67D99" w14:textId="2CDF287D" w:rsidR="0089061D" w:rsidRPr="0089061D" w:rsidRDefault="0089061D" w:rsidP="0089061D">
    <w:pPr>
      <w:pStyle w:val="Zhlav"/>
      <w:jc w:val="right"/>
      <w:rPr>
        <w:rFonts w:ascii="Arial" w:hAnsi="Arial" w:cs="Arial"/>
      </w:rPr>
    </w:pPr>
    <w:r>
      <w:rPr>
        <w:rFonts w:ascii="Arial" w:hAnsi="Arial" w:cs="Arial"/>
      </w:rPr>
      <w:t xml:space="preserve">Č.j. </w:t>
    </w:r>
    <w:r w:rsidRPr="0089061D">
      <w:rPr>
        <w:rFonts w:ascii="Arial" w:hAnsi="Arial" w:cs="Arial"/>
      </w:rPr>
      <w:t xml:space="preserve">SPU </w:t>
    </w:r>
    <w:r w:rsidR="0063591B" w:rsidRPr="0063591B">
      <w:rPr>
        <w:rFonts w:ascii="Arial" w:hAnsi="Arial" w:cs="Arial"/>
      </w:rPr>
      <w:t>103536/2023</w:t>
    </w:r>
    <w:r w:rsidRPr="0089061D">
      <w:rPr>
        <w:rFonts w:ascii="Arial" w:hAnsi="Arial" w:cs="Arial"/>
      </w:rPr>
      <w:t>/544104/Pe</w:t>
    </w:r>
  </w:p>
  <w:p w14:paraId="1153FF7E" w14:textId="0F2C5825" w:rsidR="00273BF2" w:rsidRPr="0089061D" w:rsidRDefault="000566BC" w:rsidP="0089061D">
    <w:pPr>
      <w:pStyle w:val="Zhlav"/>
      <w:jc w:val="right"/>
      <w:rPr>
        <w:rFonts w:ascii="Arial" w:hAnsi="Arial" w:cs="Arial"/>
        <w:strike/>
      </w:rPr>
    </w:pPr>
    <w:r w:rsidRPr="007466FF">
      <w:rPr>
        <w:rFonts w:ascii="Arial" w:hAnsi="Arial" w:cs="Arial"/>
      </w:rPr>
      <w:t xml:space="preserve">Číslo smlouvy: </w:t>
    </w:r>
    <w:r w:rsidRPr="00FC5ED4">
      <w:rPr>
        <w:rFonts w:ascii="Arial" w:hAnsi="Arial" w:cs="Arial"/>
      </w:rPr>
      <w:t>SMLM-</w:t>
    </w:r>
    <w:r w:rsidR="00FC5ED4">
      <w:rPr>
        <w:rFonts w:ascii="Arial" w:hAnsi="Arial" w:cs="Arial"/>
      </w:rPr>
      <w:t>336</w:t>
    </w:r>
    <w:r w:rsidRPr="00FC5ED4">
      <w:rPr>
        <w:rFonts w:ascii="Arial" w:hAnsi="Arial" w:cs="Arial"/>
      </w:rPr>
      <w:t>/12</w:t>
    </w:r>
    <w:r w:rsidR="00FC5ED4">
      <w:rPr>
        <w:rFonts w:ascii="Arial" w:hAnsi="Arial" w:cs="Arial"/>
      </w:rPr>
      <w:t>28</w:t>
    </w:r>
    <w:r w:rsidRPr="00FC5ED4">
      <w:rPr>
        <w:rFonts w:ascii="Arial" w:hAnsi="Arial" w:cs="Arial"/>
      </w:rPr>
      <w:t>/MS/8</w:t>
    </w:r>
    <w:r w:rsidR="00FC5ED4">
      <w:rPr>
        <w:rFonts w:ascii="Arial" w:hAnsi="Arial" w:cs="Arial"/>
      </w:rPr>
      <w:t>5</w:t>
    </w:r>
    <w:r w:rsidRPr="00FC5ED4">
      <w:rPr>
        <w:rFonts w:ascii="Arial" w:hAnsi="Arial" w:cs="Arial"/>
      </w:rPr>
      <w:t>/202</w:t>
    </w:r>
    <w:r w:rsidR="00FC5ED4">
      <w:rPr>
        <w:rFonts w:ascii="Arial" w:hAnsi="Arial" w:cs="Aria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25CF4"/>
    <w:rsid w:val="000336E0"/>
    <w:rsid w:val="000566BC"/>
    <w:rsid w:val="00062320"/>
    <w:rsid w:val="000729F0"/>
    <w:rsid w:val="00076AB9"/>
    <w:rsid w:val="00081110"/>
    <w:rsid w:val="000823B6"/>
    <w:rsid w:val="00085EAF"/>
    <w:rsid w:val="000B164B"/>
    <w:rsid w:val="000B23AC"/>
    <w:rsid w:val="000E4024"/>
    <w:rsid w:val="000F1103"/>
    <w:rsid w:val="0012034E"/>
    <w:rsid w:val="001550B2"/>
    <w:rsid w:val="00176135"/>
    <w:rsid w:val="001A0E7A"/>
    <w:rsid w:val="001B3B31"/>
    <w:rsid w:val="001C6FC9"/>
    <w:rsid w:val="002579B5"/>
    <w:rsid w:val="00261220"/>
    <w:rsid w:val="00273BF2"/>
    <w:rsid w:val="00287139"/>
    <w:rsid w:val="00296087"/>
    <w:rsid w:val="002A6B0C"/>
    <w:rsid w:val="002B1FFD"/>
    <w:rsid w:val="002D7300"/>
    <w:rsid w:val="00316C2F"/>
    <w:rsid w:val="0035104F"/>
    <w:rsid w:val="00357635"/>
    <w:rsid w:val="00365707"/>
    <w:rsid w:val="0039372D"/>
    <w:rsid w:val="003C20D1"/>
    <w:rsid w:val="003C3600"/>
    <w:rsid w:val="003D06D1"/>
    <w:rsid w:val="003D43DA"/>
    <w:rsid w:val="003D47EB"/>
    <w:rsid w:val="003E5C25"/>
    <w:rsid w:val="003E6737"/>
    <w:rsid w:val="003F64D6"/>
    <w:rsid w:val="00407E12"/>
    <w:rsid w:val="00485D6F"/>
    <w:rsid w:val="004A6EA9"/>
    <w:rsid w:val="004B6821"/>
    <w:rsid w:val="004C56FD"/>
    <w:rsid w:val="0050563B"/>
    <w:rsid w:val="00533D85"/>
    <w:rsid w:val="0055660D"/>
    <w:rsid w:val="00586E3E"/>
    <w:rsid w:val="005B3B7E"/>
    <w:rsid w:val="005C2FC7"/>
    <w:rsid w:val="005C4E5E"/>
    <w:rsid w:val="00605EDE"/>
    <w:rsid w:val="00617926"/>
    <w:rsid w:val="0061795C"/>
    <w:rsid w:val="0063591B"/>
    <w:rsid w:val="00646067"/>
    <w:rsid w:val="006704D9"/>
    <w:rsid w:val="006C072B"/>
    <w:rsid w:val="006C1F15"/>
    <w:rsid w:val="006C5CD0"/>
    <w:rsid w:val="006E4B7B"/>
    <w:rsid w:val="006E705B"/>
    <w:rsid w:val="00704443"/>
    <w:rsid w:val="00794551"/>
    <w:rsid w:val="0079596E"/>
    <w:rsid w:val="007C4BBA"/>
    <w:rsid w:val="00870E7E"/>
    <w:rsid w:val="00886E6D"/>
    <w:rsid w:val="0089061D"/>
    <w:rsid w:val="008909CC"/>
    <w:rsid w:val="00894B59"/>
    <w:rsid w:val="008A115F"/>
    <w:rsid w:val="008B6A31"/>
    <w:rsid w:val="008C55DF"/>
    <w:rsid w:val="008C71FB"/>
    <w:rsid w:val="008D4F43"/>
    <w:rsid w:val="008F3828"/>
    <w:rsid w:val="0090645A"/>
    <w:rsid w:val="009B3F8B"/>
    <w:rsid w:val="009D5934"/>
    <w:rsid w:val="00A12550"/>
    <w:rsid w:val="00A31A8A"/>
    <w:rsid w:val="00A31C3B"/>
    <w:rsid w:val="00A33DED"/>
    <w:rsid w:val="00A81D1D"/>
    <w:rsid w:val="00AD73A5"/>
    <w:rsid w:val="00AE5523"/>
    <w:rsid w:val="00AE6943"/>
    <w:rsid w:val="00AE72EB"/>
    <w:rsid w:val="00B426E5"/>
    <w:rsid w:val="00BC68C3"/>
    <w:rsid w:val="00BF6DB6"/>
    <w:rsid w:val="00C01211"/>
    <w:rsid w:val="00C031C7"/>
    <w:rsid w:val="00C50E1F"/>
    <w:rsid w:val="00C51253"/>
    <w:rsid w:val="00C9419D"/>
    <w:rsid w:val="00C96BD8"/>
    <w:rsid w:val="00CB60D8"/>
    <w:rsid w:val="00CE06AA"/>
    <w:rsid w:val="00D141A9"/>
    <w:rsid w:val="00D25F3E"/>
    <w:rsid w:val="00D63EC6"/>
    <w:rsid w:val="00D72011"/>
    <w:rsid w:val="00D90C1B"/>
    <w:rsid w:val="00D96E62"/>
    <w:rsid w:val="00DA06D6"/>
    <w:rsid w:val="00DF2489"/>
    <w:rsid w:val="00E07FAF"/>
    <w:rsid w:val="00E468ED"/>
    <w:rsid w:val="00E5219B"/>
    <w:rsid w:val="00E5301D"/>
    <w:rsid w:val="00E537B9"/>
    <w:rsid w:val="00E95285"/>
    <w:rsid w:val="00EC24AF"/>
    <w:rsid w:val="00EE5EC9"/>
    <w:rsid w:val="00F07A47"/>
    <w:rsid w:val="00F22A70"/>
    <w:rsid w:val="00F344F5"/>
    <w:rsid w:val="00F44BD0"/>
    <w:rsid w:val="00F7333A"/>
    <w:rsid w:val="00F73393"/>
    <w:rsid w:val="00F81A68"/>
    <w:rsid w:val="00FA342D"/>
    <w:rsid w:val="00FC0B79"/>
    <w:rsid w:val="00FC5ED4"/>
    <w:rsid w:val="00FD1F4C"/>
    <w:rsid w:val="00FF3E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B11CF1"/>
  <w14:defaultImageDpi w14:val="0"/>
  <w15:docId w15:val="{F91180D3-6CA4-4A7C-8733-511F7487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pPr>
      <w:tabs>
        <w:tab w:val="center" w:pos="4819"/>
        <w:tab w:val="right" w:pos="9071"/>
      </w:tabs>
    </w:pPr>
  </w:style>
  <w:style w:type="character" w:customStyle="1" w:styleId="ZhlavChar">
    <w:name w:val="Záhlaví Char"/>
    <w:basedOn w:val="Standardnpsmoodstavce"/>
    <w:link w:val="Zhlav"/>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styleId="Textbubliny">
    <w:name w:val="Balloon Text"/>
    <w:basedOn w:val="Normln"/>
    <w:link w:val="TextbublinyChar"/>
    <w:uiPriority w:val="99"/>
    <w:rsid w:val="001A0E7A"/>
    <w:rPr>
      <w:rFonts w:ascii="Segoe UI" w:hAnsi="Segoe UI" w:cs="Segoe UI"/>
      <w:sz w:val="18"/>
      <w:szCs w:val="18"/>
    </w:rPr>
  </w:style>
  <w:style w:type="character" w:customStyle="1" w:styleId="TextbublinyChar">
    <w:name w:val="Text bubliny Char"/>
    <w:basedOn w:val="Standardnpsmoodstavce"/>
    <w:link w:val="Textbubliny"/>
    <w:uiPriority w:val="99"/>
    <w:rsid w:val="001A0E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7285">
      <w:marLeft w:val="0"/>
      <w:marRight w:val="0"/>
      <w:marTop w:val="0"/>
      <w:marBottom w:val="0"/>
      <w:divBdr>
        <w:top w:val="none" w:sz="0" w:space="0" w:color="auto"/>
        <w:left w:val="none" w:sz="0" w:space="0" w:color="auto"/>
        <w:bottom w:val="none" w:sz="0" w:space="0" w:color="auto"/>
        <w:right w:val="none" w:sz="0" w:space="0" w:color="auto"/>
      </w:divBdr>
    </w:div>
    <w:div w:id="11347286">
      <w:marLeft w:val="0"/>
      <w:marRight w:val="0"/>
      <w:marTop w:val="0"/>
      <w:marBottom w:val="0"/>
      <w:divBdr>
        <w:top w:val="none" w:sz="0" w:space="0" w:color="auto"/>
        <w:left w:val="none" w:sz="0" w:space="0" w:color="auto"/>
        <w:bottom w:val="none" w:sz="0" w:space="0" w:color="auto"/>
        <w:right w:val="none" w:sz="0" w:space="0" w:color="auto"/>
      </w:divBdr>
    </w:div>
    <w:div w:id="11347287">
      <w:marLeft w:val="0"/>
      <w:marRight w:val="0"/>
      <w:marTop w:val="0"/>
      <w:marBottom w:val="0"/>
      <w:divBdr>
        <w:top w:val="none" w:sz="0" w:space="0" w:color="auto"/>
        <w:left w:val="none" w:sz="0" w:space="0" w:color="auto"/>
        <w:bottom w:val="none" w:sz="0" w:space="0" w:color="auto"/>
        <w:right w:val="none" w:sz="0" w:space="0" w:color="auto"/>
      </w:divBdr>
    </w:div>
    <w:div w:id="11347288">
      <w:marLeft w:val="0"/>
      <w:marRight w:val="0"/>
      <w:marTop w:val="0"/>
      <w:marBottom w:val="0"/>
      <w:divBdr>
        <w:top w:val="none" w:sz="0" w:space="0" w:color="auto"/>
        <w:left w:val="none" w:sz="0" w:space="0" w:color="auto"/>
        <w:bottom w:val="none" w:sz="0" w:space="0" w:color="auto"/>
        <w:right w:val="none" w:sz="0" w:space="0" w:color="auto"/>
      </w:divBdr>
    </w:div>
    <w:div w:id="11347289">
      <w:marLeft w:val="0"/>
      <w:marRight w:val="0"/>
      <w:marTop w:val="0"/>
      <w:marBottom w:val="0"/>
      <w:divBdr>
        <w:top w:val="none" w:sz="0" w:space="0" w:color="auto"/>
        <w:left w:val="none" w:sz="0" w:space="0" w:color="auto"/>
        <w:bottom w:val="none" w:sz="0" w:space="0" w:color="auto"/>
        <w:right w:val="none" w:sz="0" w:space="0" w:color="auto"/>
      </w:divBdr>
    </w:div>
    <w:div w:id="11347290">
      <w:marLeft w:val="0"/>
      <w:marRight w:val="0"/>
      <w:marTop w:val="0"/>
      <w:marBottom w:val="0"/>
      <w:divBdr>
        <w:top w:val="none" w:sz="0" w:space="0" w:color="auto"/>
        <w:left w:val="none" w:sz="0" w:space="0" w:color="auto"/>
        <w:bottom w:val="none" w:sz="0" w:space="0" w:color="auto"/>
        <w:right w:val="none" w:sz="0" w:space="0" w:color="auto"/>
      </w:divBdr>
    </w:div>
    <w:div w:id="11347291">
      <w:marLeft w:val="0"/>
      <w:marRight w:val="0"/>
      <w:marTop w:val="0"/>
      <w:marBottom w:val="0"/>
      <w:divBdr>
        <w:top w:val="none" w:sz="0" w:space="0" w:color="auto"/>
        <w:left w:val="none" w:sz="0" w:space="0" w:color="auto"/>
        <w:bottom w:val="none" w:sz="0" w:space="0" w:color="auto"/>
        <w:right w:val="none" w:sz="0" w:space="0" w:color="auto"/>
      </w:divBdr>
    </w:div>
    <w:div w:id="40715725">
      <w:bodyDiv w:val="1"/>
      <w:marLeft w:val="0"/>
      <w:marRight w:val="0"/>
      <w:marTop w:val="0"/>
      <w:marBottom w:val="0"/>
      <w:divBdr>
        <w:top w:val="none" w:sz="0" w:space="0" w:color="auto"/>
        <w:left w:val="none" w:sz="0" w:space="0" w:color="auto"/>
        <w:bottom w:val="none" w:sz="0" w:space="0" w:color="auto"/>
        <w:right w:val="none" w:sz="0" w:space="0" w:color="auto"/>
      </w:divBdr>
    </w:div>
    <w:div w:id="201287920">
      <w:bodyDiv w:val="1"/>
      <w:marLeft w:val="0"/>
      <w:marRight w:val="0"/>
      <w:marTop w:val="0"/>
      <w:marBottom w:val="0"/>
      <w:divBdr>
        <w:top w:val="none" w:sz="0" w:space="0" w:color="auto"/>
        <w:left w:val="none" w:sz="0" w:space="0" w:color="auto"/>
        <w:bottom w:val="none" w:sz="0" w:space="0" w:color="auto"/>
        <w:right w:val="none" w:sz="0" w:space="0" w:color="auto"/>
      </w:divBdr>
    </w:div>
    <w:div w:id="205681497">
      <w:bodyDiv w:val="1"/>
      <w:marLeft w:val="0"/>
      <w:marRight w:val="0"/>
      <w:marTop w:val="0"/>
      <w:marBottom w:val="0"/>
      <w:divBdr>
        <w:top w:val="none" w:sz="0" w:space="0" w:color="auto"/>
        <w:left w:val="none" w:sz="0" w:space="0" w:color="auto"/>
        <w:bottom w:val="none" w:sz="0" w:space="0" w:color="auto"/>
        <w:right w:val="none" w:sz="0" w:space="0" w:color="auto"/>
      </w:divBdr>
    </w:div>
    <w:div w:id="263421062">
      <w:bodyDiv w:val="1"/>
      <w:marLeft w:val="0"/>
      <w:marRight w:val="0"/>
      <w:marTop w:val="0"/>
      <w:marBottom w:val="0"/>
      <w:divBdr>
        <w:top w:val="none" w:sz="0" w:space="0" w:color="auto"/>
        <w:left w:val="none" w:sz="0" w:space="0" w:color="auto"/>
        <w:bottom w:val="none" w:sz="0" w:space="0" w:color="auto"/>
        <w:right w:val="none" w:sz="0" w:space="0" w:color="auto"/>
      </w:divBdr>
    </w:div>
    <w:div w:id="485247694">
      <w:bodyDiv w:val="1"/>
      <w:marLeft w:val="0"/>
      <w:marRight w:val="0"/>
      <w:marTop w:val="0"/>
      <w:marBottom w:val="0"/>
      <w:divBdr>
        <w:top w:val="none" w:sz="0" w:space="0" w:color="auto"/>
        <w:left w:val="none" w:sz="0" w:space="0" w:color="auto"/>
        <w:bottom w:val="none" w:sz="0" w:space="0" w:color="auto"/>
        <w:right w:val="none" w:sz="0" w:space="0" w:color="auto"/>
      </w:divBdr>
    </w:div>
    <w:div w:id="674847828">
      <w:bodyDiv w:val="1"/>
      <w:marLeft w:val="0"/>
      <w:marRight w:val="0"/>
      <w:marTop w:val="0"/>
      <w:marBottom w:val="0"/>
      <w:divBdr>
        <w:top w:val="none" w:sz="0" w:space="0" w:color="auto"/>
        <w:left w:val="none" w:sz="0" w:space="0" w:color="auto"/>
        <w:bottom w:val="none" w:sz="0" w:space="0" w:color="auto"/>
        <w:right w:val="none" w:sz="0" w:space="0" w:color="auto"/>
      </w:divBdr>
    </w:div>
    <w:div w:id="678385340">
      <w:bodyDiv w:val="1"/>
      <w:marLeft w:val="0"/>
      <w:marRight w:val="0"/>
      <w:marTop w:val="0"/>
      <w:marBottom w:val="0"/>
      <w:divBdr>
        <w:top w:val="none" w:sz="0" w:space="0" w:color="auto"/>
        <w:left w:val="none" w:sz="0" w:space="0" w:color="auto"/>
        <w:bottom w:val="none" w:sz="0" w:space="0" w:color="auto"/>
        <w:right w:val="none" w:sz="0" w:space="0" w:color="auto"/>
      </w:divBdr>
    </w:div>
    <w:div w:id="867642044">
      <w:bodyDiv w:val="1"/>
      <w:marLeft w:val="0"/>
      <w:marRight w:val="0"/>
      <w:marTop w:val="0"/>
      <w:marBottom w:val="0"/>
      <w:divBdr>
        <w:top w:val="none" w:sz="0" w:space="0" w:color="auto"/>
        <w:left w:val="none" w:sz="0" w:space="0" w:color="auto"/>
        <w:bottom w:val="none" w:sz="0" w:space="0" w:color="auto"/>
        <w:right w:val="none" w:sz="0" w:space="0" w:color="auto"/>
      </w:divBdr>
    </w:div>
    <w:div w:id="1125344710">
      <w:bodyDiv w:val="1"/>
      <w:marLeft w:val="0"/>
      <w:marRight w:val="0"/>
      <w:marTop w:val="0"/>
      <w:marBottom w:val="0"/>
      <w:divBdr>
        <w:top w:val="none" w:sz="0" w:space="0" w:color="auto"/>
        <w:left w:val="none" w:sz="0" w:space="0" w:color="auto"/>
        <w:bottom w:val="none" w:sz="0" w:space="0" w:color="auto"/>
        <w:right w:val="none" w:sz="0" w:space="0" w:color="auto"/>
      </w:divBdr>
    </w:div>
    <w:div w:id="17968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1455</Words>
  <Characters>8587</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Jindřich Ing.</dc:creator>
  <cp:keywords/>
  <dc:description/>
  <cp:lastModifiedBy>Gadlenová Petra Bc.</cp:lastModifiedBy>
  <cp:revision>6</cp:revision>
  <cp:lastPrinted>2021-01-06T13:21:00Z</cp:lastPrinted>
  <dcterms:created xsi:type="dcterms:W3CDTF">2023-03-15T06:59:00Z</dcterms:created>
  <dcterms:modified xsi:type="dcterms:W3CDTF">2023-04-06T08:32:00Z</dcterms:modified>
</cp:coreProperties>
</file>