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AC40F" w14:textId="424AD0F8" w:rsidR="00732D20" w:rsidRPr="00096614" w:rsidRDefault="007239DB" w:rsidP="00732D20">
      <w:pPr>
        <w:suppressAutoHyphens/>
        <w:jc w:val="center"/>
        <w:rPr>
          <w:rFonts w:ascii="Arial" w:hAnsi="Arial" w:cs="Arial"/>
          <w:b/>
          <w:sz w:val="28"/>
          <w:szCs w:val="28"/>
        </w:rPr>
      </w:pPr>
      <w:r>
        <w:rPr>
          <w:rFonts w:ascii="Arial" w:hAnsi="Arial" w:cs="Arial"/>
          <w:b/>
          <w:sz w:val="28"/>
          <w:szCs w:val="28"/>
        </w:rPr>
        <w:t>\</w:t>
      </w:r>
      <w:r w:rsidR="00732D20" w:rsidRPr="00096614">
        <w:rPr>
          <w:rFonts w:ascii="Arial" w:hAnsi="Arial" w:cs="Arial"/>
          <w:b/>
          <w:sz w:val="28"/>
          <w:szCs w:val="28"/>
        </w:rPr>
        <w:t xml:space="preserve">Smlouva </w:t>
      </w:r>
    </w:p>
    <w:p w14:paraId="3A803922" w14:textId="77777777" w:rsidR="0091711D" w:rsidRDefault="00732D20" w:rsidP="00732D20">
      <w:pPr>
        <w:suppressAutoHyphens/>
        <w:jc w:val="center"/>
        <w:rPr>
          <w:rFonts w:ascii="Arial" w:hAnsi="Arial" w:cs="Arial"/>
        </w:rPr>
      </w:pPr>
      <w:r w:rsidRPr="00096614">
        <w:rPr>
          <w:rFonts w:ascii="Arial" w:hAnsi="Arial" w:cs="Arial"/>
        </w:rPr>
        <w:t>uzavřen</w:t>
      </w:r>
      <w:r>
        <w:rPr>
          <w:rFonts w:ascii="Arial" w:hAnsi="Arial" w:cs="Arial"/>
        </w:rPr>
        <w:t>á</w:t>
      </w:r>
      <w:r w:rsidRPr="00096614">
        <w:rPr>
          <w:rFonts w:ascii="Arial" w:hAnsi="Arial" w:cs="Arial"/>
        </w:rPr>
        <w:t xml:space="preserve"> podle § </w:t>
      </w:r>
      <w:r w:rsidR="00654055">
        <w:rPr>
          <w:rFonts w:ascii="Arial" w:hAnsi="Arial" w:cs="Arial"/>
        </w:rPr>
        <w:t>2079</w:t>
      </w:r>
      <w:r w:rsidRPr="00096614">
        <w:rPr>
          <w:rFonts w:ascii="Arial" w:hAnsi="Arial" w:cs="Arial"/>
        </w:rPr>
        <w:t xml:space="preserve"> a následujících zákona č. 89/2012 Sb., </w:t>
      </w:r>
      <w:r>
        <w:rPr>
          <w:rFonts w:ascii="Arial" w:hAnsi="Arial" w:cs="Arial"/>
        </w:rPr>
        <w:t>o</w:t>
      </w:r>
      <w:r w:rsidRPr="00096614">
        <w:rPr>
          <w:rFonts w:ascii="Arial" w:hAnsi="Arial" w:cs="Arial"/>
        </w:rPr>
        <w:t>bčansk</w:t>
      </w:r>
      <w:r>
        <w:rPr>
          <w:rFonts w:ascii="Arial" w:hAnsi="Arial" w:cs="Arial"/>
        </w:rPr>
        <w:t>ý</w:t>
      </w:r>
      <w:r w:rsidRPr="00096614">
        <w:rPr>
          <w:rFonts w:ascii="Arial" w:hAnsi="Arial" w:cs="Arial"/>
        </w:rPr>
        <w:t xml:space="preserve"> zákoník</w:t>
      </w:r>
      <w:r>
        <w:rPr>
          <w:rFonts w:ascii="Arial" w:hAnsi="Arial" w:cs="Arial"/>
        </w:rPr>
        <w:t>,</w:t>
      </w:r>
      <w:r w:rsidR="0091711D">
        <w:rPr>
          <w:rFonts w:ascii="Arial" w:hAnsi="Arial" w:cs="Arial"/>
        </w:rPr>
        <w:t xml:space="preserve"> ve znění pozdějších předpisů, (dále jen „občanský zákoník“)</w:t>
      </w:r>
    </w:p>
    <w:p w14:paraId="641CA457" w14:textId="77777777" w:rsidR="00732D20" w:rsidRDefault="00732D20" w:rsidP="00732D20">
      <w:pPr>
        <w:suppressAutoHyphens/>
        <w:jc w:val="center"/>
        <w:rPr>
          <w:rFonts w:ascii="Arial" w:hAnsi="Arial" w:cs="Arial"/>
        </w:rPr>
      </w:pPr>
      <w:r w:rsidRPr="00096614">
        <w:rPr>
          <w:rFonts w:ascii="Arial" w:hAnsi="Arial" w:cs="Arial"/>
        </w:rPr>
        <w:t xml:space="preserve"> </w:t>
      </w:r>
      <w:r>
        <w:rPr>
          <w:rFonts w:ascii="Arial" w:hAnsi="Arial" w:cs="Arial"/>
        </w:rPr>
        <w:t>(dále jen „smlouva“)</w:t>
      </w:r>
    </w:p>
    <w:p w14:paraId="39D99963" w14:textId="77777777" w:rsidR="00732D20" w:rsidRPr="00096614" w:rsidRDefault="00732D20" w:rsidP="00732D20">
      <w:pPr>
        <w:suppressAutoHyphens/>
        <w:jc w:val="center"/>
        <w:rPr>
          <w:rFonts w:ascii="Arial" w:hAnsi="Arial" w:cs="Arial"/>
        </w:rPr>
      </w:pPr>
      <w:r w:rsidRPr="00096614">
        <w:rPr>
          <w:rFonts w:ascii="Arial" w:hAnsi="Arial" w:cs="Arial"/>
        </w:rPr>
        <w:t>mezi</w:t>
      </w:r>
    </w:p>
    <w:p w14:paraId="6BDE4780" w14:textId="77777777" w:rsidR="00732D20" w:rsidRPr="00096614" w:rsidRDefault="00732D20" w:rsidP="00732D20">
      <w:pPr>
        <w:suppressAutoHyphens/>
        <w:jc w:val="both"/>
        <w:rPr>
          <w:rFonts w:ascii="Arial" w:hAnsi="Arial" w:cs="Arial"/>
        </w:rPr>
      </w:pPr>
    </w:p>
    <w:p w14:paraId="4969DFDA" w14:textId="77777777" w:rsidR="00732D20" w:rsidRPr="00096614" w:rsidRDefault="00732D20" w:rsidP="00732D20">
      <w:pPr>
        <w:suppressAutoHyphens/>
        <w:jc w:val="both"/>
        <w:rPr>
          <w:rFonts w:ascii="Arial" w:hAnsi="Arial" w:cs="Arial"/>
        </w:rPr>
      </w:pPr>
    </w:p>
    <w:p w14:paraId="7DBD8CD4" w14:textId="77777777" w:rsidR="00732D20" w:rsidRPr="00096614" w:rsidRDefault="00732D20" w:rsidP="00732D20">
      <w:pPr>
        <w:pStyle w:val="Nadpis1"/>
        <w:numPr>
          <w:ilvl w:val="0"/>
          <w:numId w:val="0"/>
        </w:numPr>
        <w:suppressAutoHyphens/>
        <w:spacing w:before="0" w:after="0"/>
        <w:jc w:val="center"/>
        <w:rPr>
          <w:rFonts w:cs="Arial"/>
          <w:sz w:val="20"/>
          <w:szCs w:val="20"/>
        </w:rPr>
      </w:pPr>
      <w:r w:rsidRPr="00096614">
        <w:rPr>
          <w:rFonts w:cs="Arial"/>
          <w:sz w:val="20"/>
          <w:szCs w:val="20"/>
          <w:lang w:val="cs-CZ"/>
        </w:rPr>
        <w:t>I.</w:t>
      </w:r>
    </w:p>
    <w:p w14:paraId="6BD08AAA" w14:textId="77777777" w:rsidR="00732D20" w:rsidRPr="00096614" w:rsidRDefault="00732D20" w:rsidP="00732D20">
      <w:pPr>
        <w:pStyle w:val="Nadpis1"/>
        <w:numPr>
          <w:ilvl w:val="0"/>
          <w:numId w:val="0"/>
        </w:numPr>
        <w:suppressAutoHyphens/>
        <w:spacing w:before="0" w:after="0"/>
        <w:jc w:val="center"/>
        <w:rPr>
          <w:rFonts w:cs="Arial"/>
          <w:sz w:val="20"/>
          <w:szCs w:val="20"/>
        </w:rPr>
      </w:pPr>
      <w:r w:rsidRPr="00AD25D5">
        <w:rPr>
          <w:rFonts w:cs="Arial"/>
          <w:sz w:val="20"/>
          <w:szCs w:val="20"/>
        </w:rPr>
        <w:t>Smluvní strany</w:t>
      </w:r>
    </w:p>
    <w:p w14:paraId="3A647A18" w14:textId="3FE374FE" w:rsidR="00732D20" w:rsidRPr="00505A01" w:rsidRDefault="007B7DD6" w:rsidP="00732D20">
      <w:pPr>
        <w:jc w:val="both"/>
        <w:rPr>
          <w:rFonts w:asciiTheme="minorHAnsi" w:hAnsiTheme="minorHAnsi" w:cs="Arial"/>
        </w:rPr>
      </w:pPr>
      <w:r>
        <w:rPr>
          <w:rFonts w:asciiTheme="minorHAnsi" w:hAnsiTheme="minorHAnsi" w:cs="Arial"/>
        </w:rPr>
        <w:tab/>
      </w:r>
    </w:p>
    <w:p w14:paraId="3BACB892" w14:textId="77777777" w:rsidR="00732D20" w:rsidRPr="00505A01" w:rsidRDefault="00732D20" w:rsidP="00732D20">
      <w:pPr>
        <w:jc w:val="both"/>
        <w:rPr>
          <w:rFonts w:asciiTheme="minorHAnsi" w:hAnsiTheme="minorHAnsi" w:cs="Arial"/>
        </w:rPr>
      </w:pPr>
    </w:p>
    <w:p w14:paraId="6C318850" w14:textId="02A86861" w:rsidR="00732D20" w:rsidRPr="00505A01" w:rsidRDefault="009E4776" w:rsidP="00732D20">
      <w:pPr>
        <w:pStyle w:val="Nadpis1"/>
        <w:tabs>
          <w:tab w:val="left" w:pos="2977"/>
        </w:tabs>
        <w:spacing w:before="0" w:after="0"/>
        <w:ind w:left="431" w:hanging="431"/>
        <w:jc w:val="both"/>
        <w:rPr>
          <w:rFonts w:asciiTheme="minorHAnsi" w:hAnsiTheme="minorHAnsi" w:cs="Arial"/>
          <w:sz w:val="22"/>
          <w:szCs w:val="20"/>
        </w:rPr>
      </w:pPr>
      <w:r>
        <w:rPr>
          <w:rFonts w:asciiTheme="minorHAnsi" w:hAnsiTheme="minorHAnsi" w:cs="Arial"/>
          <w:sz w:val="22"/>
          <w:szCs w:val="20"/>
        </w:rPr>
        <w:t>Kupující</w:t>
      </w:r>
      <w:r w:rsidR="00732D20" w:rsidRPr="00505A01">
        <w:rPr>
          <w:rFonts w:asciiTheme="minorHAnsi" w:hAnsiTheme="minorHAnsi" w:cs="Arial"/>
          <w:sz w:val="22"/>
          <w:szCs w:val="20"/>
        </w:rPr>
        <w:tab/>
      </w:r>
      <w:r w:rsidR="00732D20" w:rsidRPr="00505A01">
        <w:rPr>
          <w:rFonts w:asciiTheme="minorHAnsi" w:hAnsiTheme="minorHAnsi" w:cs="Arial"/>
          <w:sz w:val="22"/>
          <w:szCs w:val="20"/>
          <w:lang w:val="cs-CZ"/>
        </w:rPr>
        <w:t xml:space="preserve">Česká republika - </w:t>
      </w:r>
      <w:r w:rsidR="00732D20" w:rsidRPr="00505A01">
        <w:rPr>
          <w:rFonts w:asciiTheme="minorHAnsi" w:hAnsiTheme="minorHAnsi"/>
          <w:sz w:val="22"/>
          <w:szCs w:val="20"/>
        </w:rPr>
        <w:t>Ministerstvo průmyslu a obchodu</w:t>
      </w:r>
      <w:r w:rsidR="00732D20" w:rsidRPr="00505A01">
        <w:rPr>
          <w:rFonts w:asciiTheme="minorHAnsi" w:hAnsiTheme="minorHAnsi" w:cs="Arial"/>
          <w:sz w:val="22"/>
          <w:szCs w:val="20"/>
        </w:rPr>
        <w:t xml:space="preserve"> </w:t>
      </w:r>
    </w:p>
    <w:p w14:paraId="434745A5" w14:textId="77777777" w:rsidR="00732D20" w:rsidRPr="00505A01" w:rsidRDefault="00732D20" w:rsidP="00732D20">
      <w:pPr>
        <w:tabs>
          <w:tab w:val="num" w:pos="432"/>
          <w:tab w:val="left" w:pos="2977"/>
        </w:tabs>
        <w:suppressAutoHyphens/>
        <w:spacing w:before="120"/>
        <w:ind w:left="431"/>
        <w:jc w:val="both"/>
        <w:rPr>
          <w:rFonts w:asciiTheme="minorHAnsi" w:hAnsiTheme="minorHAnsi" w:cs="Arial"/>
          <w:sz w:val="22"/>
        </w:rPr>
      </w:pPr>
      <w:r w:rsidRPr="00505A01">
        <w:rPr>
          <w:rFonts w:asciiTheme="minorHAnsi" w:hAnsiTheme="minorHAnsi" w:cs="Arial"/>
          <w:sz w:val="22"/>
        </w:rPr>
        <w:t>sídlo</w:t>
      </w:r>
      <w:r w:rsidR="0038171B" w:rsidRPr="00505A01">
        <w:rPr>
          <w:rFonts w:asciiTheme="minorHAnsi" w:hAnsiTheme="minorHAnsi" w:cs="Arial"/>
          <w:sz w:val="22"/>
        </w:rPr>
        <w:t>:</w:t>
      </w:r>
      <w:r w:rsidRPr="00505A01">
        <w:rPr>
          <w:rFonts w:asciiTheme="minorHAnsi" w:hAnsiTheme="minorHAnsi" w:cs="Arial"/>
          <w:sz w:val="22"/>
        </w:rPr>
        <w:tab/>
        <w:t xml:space="preserve">Na Františku 32, 110 </w:t>
      </w:r>
      <w:proofErr w:type="gramStart"/>
      <w:r w:rsidRPr="00505A01">
        <w:rPr>
          <w:rFonts w:asciiTheme="minorHAnsi" w:hAnsiTheme="minorHAnsi" w:cs="Arial"/>
          <w:sz w:val="22"/>
        </w:rPr>
        <w:t>15  Praha</w:t>
      </w:r>
      <w:proofErr w:type="gramEnd"/>
      <w:r w:rsidRPr="00505A01">
        <w:rPr>
          <w:rFonts w:asciiTheme="minorHAnsi" w:hAnsiTheme="minorHAnsi" w:cs="Arial"/>
          <w:sz w:val="22"/>
        </w:rPr>
        <w:t xml:space="preserve"> 1</w:t>
      </w:r>
    </w:p>
    <w:p w14:paraId="2047AA07" w14:textId="77777777" w:rsidR="00732D20" w:rsidRPr="00505A01" w:rsidRDefault="00732D20" w:rsidP="00732D20">
      <w:pPr>
        <w:tabs>
          <w:tab w:val="num" w:pos="432"/>
          <w:tab w:val="left" w:pos="2977"/>
        </w:tabs>
        <w:suppressAutoHyphens/>
        <w:ind w:left="431"/>
        <w:jc w:val="both"/>
        <w:rPr>
          <w:rFonts w:asciiTheme="minorHAnsi" w:hAnsiTheme="minorHAnsi" w:cs="Arial"/>
          <w:sz w:val="22"/>
        </w:rPr>
      </w:pPr>
      <w:proofErr w:type="gramStart"/>
      <w:r w:rsidRPr="00505A01">
        <w:rPr>
          <w:rFonts w:asciiTheme="minorHAnsi" w:hAnsiTheme="minorHAnsi" w:cs="Arial"/>
          <w:sz w:val="22"/>
        </w:rPr>
        <w:t xml:space="preserve">IČ </w:t>
      </w:r>
      <w:r w:rsidR="0038171B" w:rsidRPr="00505A01">
        <w:rPr>
          <w:rFonts w:asciiTheme="minorHAnsi" w:hAnsiTheme="minorHAnsi" w:cs="Arial"/>
          <w:sz w:val="22"/>
        </w:rPr>
        <w:t>:</w:t>
      </w:r>
      <w:proofErr w:type="gramEnd"/>
      <w:r w:rsidRPr="00505A01">
        <w:rPr>
          <w:rFonts w:asciiTheme="minorHAnsi" w:hAnsiTheme="minorHAnsi" w:cs="Arial"/>
          <w:sz w:val="22"/>
        </w:rPr>
        <w:tab/>
        <w:t>47609109</w:t>
      </w:r>
    </w:p>
    <w:p w14:paraId="78529546" w14:textId="77777777" w:rsidR="00732D20" w:rsidRPr="00505A01" w:rsidRDefault="00732D20" w:rsidP="00732D20">
      <w:pPr>
        <w:tabs>
          <w:tab w:val="num" w:pos="432"/>
          <w:tab w:val="left" w:pos="2977"/>
        </w:tabs>
        <w:suppressAutoHyphens/>
        <w:ind w:left="431"/>
        <w:jc w:val="both"/>
        <w:rPr>
          <w:rFonts w:asciiTheme="minorHAnsi" w:hAnsiTheme="minorHAnsi" w:cs="Arial"/>
          <w:sz w:val="22"/>
        </w:rPr>
      </w:pPr>
      <w:r w:rsidRPr="00505A01">
        <w:rPr>
          <w:rFonts w:asciiTheme="minorHAnsi" w:hAnsiTheme="minorHAnsi" w:cs="Arial"/>
          <w:sz w:val="22"/>
        </w:rPr>
        <w:t>DIČ</w:t>
      </w:r>
      <w:r w:rsidR="0038171B" w:rsidRPr="00505A01">
        <w:rPr>
          <w:rFonts w:asciiTheme="minorHAnsi" w:hAnsiTheme="minorHAnsi" w:cs="Arial"/>
          <w:sz w:val="22"/>
        </w:rPr>
        <w:t>:</w:t>
      </w:r>
      <w:r w:rsidRPr="00505A01">
        <w:rPr>
          <w:rFonts w:asciiTheme="minorHAnsi" w:hAnsiTheme="minorHAnsi" w:cs="Arial"/>
          <w:sz w:val="22"/>
        </w:rPr>
        <w:tab/>
        <w:t>CZ 47609109, neplátce DPH</w:t>
      </w:r>
    </w:p>
    <w:p w14:paraId="0805A1C7" w14:textId="3E941CF9" w:rsidR="00732D20" w:rsidRPr="00505A01" w:rsidRDefault="00732D20" w:rsidP="00505A01">
      <w:pPr>
        <w:tabs>
          <w:tab w:val="num" w:pos="432"/>
          <w:tab w:val="left" w:pos="2977"/>
        </w:tabs>
        <w:suppressAutoHyphens/>
        <w:ind w:left="431"/>
        <w:jc w:val="both"/>
        <w:rPr>
          <w:rFonts w:asciiTheme="minorHAnsi" w:hAnsiTheme="minorHAnsi" w:cs="Arial"/>
          <w:sz w:val="22"/>
        </w:rPr>
      </w:pPr>
      <w:r w:rsidRPr="00505A01">
        <w:rPr>
          <w:rFonts w:asciiTheme="minorHAnsi" w:hAnsiTheme="minorHAnsi" w:cs="Arial"/>
          <w:sz w:val="22"/>
        </w:rPr>
        <w:t xml:space="preserve">zastoupená: </w:t>
      </w:r>
      <w:r w:rsidRPr="00505A01">
        <w:rPr>
          <w:rFonts w:asciiTheme="minorHAnsi" w:hAnsiTheme="minorHAnsi" w:cs="Arial"/>
          <w:sz w:val="22"/>
        </w:rPr>
        <w:tab/>
      </w:r>
      <w:r w:rsidR="00415EEC">
        <w:rPr>
          <w:rFonts w:asciiTheme="minorHAnsi" w:hAnsiTheme="minorHAnsi" w:cs="Arial"/>
          <w:sz w:val="22"/>
        </w:rPr>
        <w:t>XXXXX</w:t>
      </w:r>
      <w:r w:rsidRPr="00505A01">
        <w:rPr>
          <w:rFonts w:asciiTheme="minorHAnsi" w:hAnsiTheme="minorHAnsi" w:cs="Arial"/>
          <w:sz w:val="22"/>
        </w:rPr>
        <w:tab/>
      </w:r>
      <w:r w:rsidRPr="00505A01">
        <w:rPr>
          <w:rFonts w:asciiTheme="minorHAnsi" w:hAnsiTheme="minorHAnsi" w:cs="Arial"/>
          <w:sz w:val="22"/>
        </w:rPr>
        <w:tab/>
      </w:r>
    </w:p>
    <w:p w14:paraId="149489CD" w14:textId="03A49B5C" w:rsidR="00732D20" w:rsidRPr="00505A01" w:rsidRDefault="0091711D" w:rsidP="00732D20">
      <w:pPr>
        <w:tabs>
          <w:tab w:val="num" w:pos="432"/>
        </w:tabs>
        <w:suppressAutoHyphens/>
        <w:ind w:left="2977" w:hanging="2977"/>
        <w:jc w:val="both"/>
        <w:rPr>
          <w:rFonts w:asciiTheme="minorHAnsi" w:hAnsiTheme="minorHAnsi" w:cs="Arial"/>
          <w:sz w:val="22"/>
        </w:rPr>
      </w:pPr>
      <w:r w:rsidRPr="00505A01">
        <w:rPr>
          <w:rFonts w:asciiTheme="minorHAnsi" w:hAnsiTheme="minorHAnsi" w:cs="Arial"/>
          <w:sz w:val="22"/>
        </w:rPr>
        <w:tab/>
      </w:r>
      <w:r w:rsidR="00654055" w:rsidRPr="00505A01">
        <w:rPr>
          <w:rFonts w:asciiTheme="minorHAnsi" w:hAnsiTheme="minorHAnsi" w:cs="Arial"/>
          <w:sz w:val="22"/>
        </w:rPr>
        <w:t>b</w:t>
      </w:r>
      <w:r w:rsidR="00505A01" w:rsidRPr="00505A01">
        <w:rPr>
          <w:rFonts w:asciiTheme="minorHAnsi" w:hAnsiTheme="minorHAnsi" w:cs="Arial"/>
          <w:sz w:val="22"/>
        </w:rPr>
        <w:t>ankovní spojení:</w:t>
      </w:r>
      <w:r w:rsidR="00505A01" w:rsidRPr="00505A01">
        <w:rPr>
          <w:rFonts w:asciiTheme="minorHAnsi" w:hAnsiTheme="minorHAnsi" w:cs="Arial"/>
          <w:sz w:val="22"/>
        </w:rPr>
        <w:tab/>
        <w:t>Č</w:t>
      </w:r>
      <w:r w:rsidR="00732D20" w:rsidRPr="00505A01">
        <w:rPr>
          <w:rFonts w:asciiTheme="minorHAnsi" w:hAnsiTheme="minorHAnsi" w:cs="Arial"/>
          <w:sz w:val="22"/>
        </w:rPr>
        <w:t xml:space="preserve">eská národní banka, </w:t>
      </w:r>
      <w:r w:rsidR="00415EEC">
        <w:rPr>
          <w:rFonts w:asciiTheme="minorHAnsi" w:hAnsiTheme="minorHAnsi" w:cs="Arial"/>
          <w:sz w:val="22"/>
        </w:rPr>
        <w:t>XXXXX</w:t>
      </w:r>
    </w:p>
    <w:p w14:paraId="21773EF6" w14:textId="11B8F3EF" w:rsidR="00732D20" w:rsidRPr="00505A01" w:rsidRDefault="00732D20" w:rsidP="00732D20">
      <w:pPr>
        <w:suppressAutoHyphens/>
        <w:spacing w:before="120"/>
        <w:ind w:firstLine="425"/>
        <w:jc w:val="both"/>
        <w:rPr>
          <w:rFonts w:asciiTheme="minorHAnsi" w:hAnsiTheme="minorHAnsi" w:cs="Arial"/>
          <w:sz w:val="22"/>
        </w:rPr>
      </w:pPr>
      <w:r w:rsidRPr="00505A01">
        <w:rPr>
          <w:rFonts w:asciiTheme="minorHAnsi" w:hAnsiTheme="minorHAnsi" w:cs="Arial"/>
          <w:sz w:val="22"/>
        </w:rPr>
        <w:t>(dále jen „</w:t>
      </w:r>
      <w:r w:rsidR="009E4776">
        <w:rPr>
          <w:rFonts w:asciiTheme="minorHAnsi" w:hAnsiTheme="minorHAnsi" w:cs="Arial"/>
          <w:b/>
          <w:sz w:val="22"/>
        </w:rPr>
        <w:t>kupující</w:t>
      </w:r>
      <w:r w:rsidRPr="00505A01">
        <w:rPr>
          <w:rFonts w:asciiTheme="minorHAnsi" w:hAnsiTheme="minorHAnsi" w:cs="Arial"/>
          <w:sz w:val="22"/>
        </w:rPr>
        <w:t xml:space="preserve">“) </w:t>
      </w:r>
      <w:r w:rsidRPr="00505A01">
        <w:rPr>
          <w:rFonts w:asciiTheme="minorHAnsi" w:hAnsiTheme="minorHAnsi" w:cs="Arial"/>
          <w:sz w:val="22"/>
        </w:rPr>
        <w:tab/>
      </w:r>
    </w:p>
    <w:p w14:paraId="76B733C3" w14:textId="77777777" w:rsidR="00732D20" w:rsidRPr="00505A01" w:rsidRDefault="00732D20" w:rsidP="00732D20">
      <w:pPr>
        <w:suppressAutoHyphens/>
        <w:jc w:val="both"/>
        <w:rPr>
          <w:rFonts w:asciiTheme="minorHAnsi" w:hAnsiTheme="minorHAnsi" w:cs="Arial"/>
          <w:sz w:val="22"/>
        </w:rPr>
      </w:pPr>
    </w:p>
    <w:p w14:paraId="6D49BC38" w14:textId="77777777" w:rsidR="00DB5B59" w:rsidRPr="00505A01" w:rsidRDefault="00DB5B59" w:rsidP="00732D20">
      <w:pPr>
        <w:suppressAutoHyphens/>
        <w:jc w:val="both"/>
        <w:rPr>
          <w:rFonts w:asciiTheme="minorHAnsi" w:hAnsiTheme="minorHAnsi" w:cs="Arial"/>
          <w:sz w:val="22"/>
        </w:rPr>
      </w:pPr>
    </w:p>
    <w:p w14:paraId="40C69E44" w14:textId="77777777" w:rsidR="00732D20" w:rsidRPr="00505A01" w:rsidRDefault="00732D20" w:rsidP="00732D20">
      <w:pPr>
        <w:suppressAutoHyphens/>
        <w:jc w:val="both"/>
        <w:rPr>
          <w:rFonts w:asciiTheme="minorHAnsi" w:hAnsiTheme="minorHAnsi" w:cs="Arial"/>
          <w:sz w:val="22"/>
        </w:rPr>
      </w:pPr>
      <w:r w:rsidRPr="00505A01">
        <w:rPr>
          <w:rFonts w:asciiTheme="minorHAnsi" w:hAnsiTheme="minorHAnsi" w:cs="Arial"/>
          <w:sz w:val="22"/>
        </w:rPr>
        <w:t>a</w:t>
      </w:r>
    </w:p>
    <w:p w14:paraId="1EB25C2A" w14:textId="0CD03E40" w:rsidR="00732D20" w:rsidRPr="00505A01" w:rsidRDefault="009E4776" w:rsidP="00AD25D5">
      <w:pPr>
        <w:pStyle w:val="Nadpis1"/>
        <w:tabs>
          <w:tab w:val="left" w:pos="2977"/>
        </w:tabs>
        <w:spacing w:after="0"/>
        <w:rPr>
          <w:rFonts w:asciiTheme="minorHAnsi" w:hAnsiTheme="minorHAnsi" w:cs="Arial"/>
          <w:spacing w:val="4"/>
          <w:sz w:val="22"/>
          <w:szCs w:val="20"/>
          <w:lang w:val="cs-CZ"/>
        </w:rPr>
      </w:pPr>
      <w:r>
        <w:rPr>
          <w:rFonts w:asciiTheme="minorHAnsi" w:hAnsiTheme="minorHAnsi"/>
          <w:sz w:val="22"/>
          <w:szCs w:val="20"/>
          <w:lang w:val="cs-CZ"/>
        </w:rPr>
        <w:t>Prodávající</w:t>
      </w:r>
      <w:r w:rsidR="00732D20" w:rsidRPr="00505A01">
        <w:rPr>
          <w:rFonts w:asciiTheme="minorHAnsi" w:hAnsiTheme="minorHAnsi"/>
          <w:sz w:val="22"/>
          <w:szCs w:val="20"/>
          <w:lang w:val="cs-CZ"/>
        </w:rPr>
        <w:t xml:space="preserve"> </w:t>
      </w:r>
      <w:r w:rsidR="00AD25D5" w:rsidRPr="00505A01">
        <w:rPr>
          <w:rFonts w:asciiTheme="minorHAnsi" w:hAnsiTheme="minorHAnsi"/>
          <w:sz w:val="22"/>
          <w:szCs w:val="20"/>
          <w:lang w:val="cs-CZ"/>
        </w:rPr>
        <w:tab/>
      </w:r>
      <w:r w:rsidR="003D0F66">
        <w:rPr>
          <w:rFonts w:asciiTheme="minorHAnsi" w:hAnsiTheme="minorHAnsi"/>
          <w:sz w:val="22"/>
          <w:szCs w:val="20"/>
          <w:lang w:val="cs-CZ"/>
        </w:rPr>
        <w:t>Nextis Services s.r.o.</w:t>
      </w:r>
    </w:p>
    <w:p w14:paraId="3B867958" w14:textId="58714597" w:rsidR="00AD25D5" w:rsidRPr="00505A01" w:rsidRDefault="00AD25D5" w:rsidP="00AD25D5">
      <w:pPr>
        <w:tabs>
          <w:tab w:val="num" w:pos="432"/>
          <w:tab w:val="left" w:pos="2977"/>
        </w:tabs>
        <w:suppressAutoHyphens/>
        <w:spacing w:before="120"/>
        <w:ind w:left="431"/>
        <w:jc w:val="both"/>
        <w:rPr>
          <w:rFonts w:asciiTheme="minorHAnsi" w:hAnsiTheme="minorHAnsi" w:cs="Arial"/>
          <w:sz w:val="22"/>
        </w:rPr>
      </w:pPr>
      <w:r w:rsidRPr="00505A01">
        <w:rPr>
          <w:rFonts w:asciiTheme="minorHAnsi" w:hAnsiTheme="minorHAnsi" w:cs="Arial"/>
          <w:sz w:val="22"/>
        </w:rPr>
        <w:t>sídlo</w:t>
      </w:r>
      <w:r w:rsidR="0038171B" w:rsidRPr="00505A01">
        <w:rPr>
          <w:rFonts w:asciiTheme="minorHAnsi" w:hAnsiTheme="minorHAnsi" w:cs="Arial"/>
          <w:sz w:val="22"/>
        </w:rPr>
        <w:t>:</w:t>
      </w:r>
      <w:r w:rsidR="00990DE2">
        <w:rPr>
          <w:rFonts w:asciiTheme="minorHAnsi" w:hAnsiTheme="minorHAnsi" w:cs="Arial"/>
          <w:sz w:val="22"/>
        </w:rPr>
        <w:tab/>
      </w:r>
      <w:r w:rsidR="003D0F66">
        <w:rPr>
          <w:rFonts w:asciiTheme="minorHAnsi" w:hAnsiTheme="minorHAnsi" w:cs="Arial"/>
          <w:sz w:val="22"/>
        </w:rPr>
        <w:t>Místecká 329/258, Ostrava – Hrabová, 720 00</w:t>
      </w:r>
      <w:r w:rsidRPr="00505A01">
        <w:rPr>
          <w:rFonts w:asciiTheme="minorHAnsi" w:hAnsiTheme="minorHAnsi" w:cs="Arial"/>
          <w:sz w:val="22"/>
        </w:rPr>
        <w:tab/>
      </w:r>
    </w:p>
    <w:p w14:paraId="30EA06C0" w14:textId="608A654A" w:rsidR="00AD25D5" w:rsidRPr="00505A01" w:rsidRDefault="00AD25D5" w:rsidP="00AD25D5">
      <w:pPr>
        <w:tabs>
          <w:tab w:val="num" w:pos="432"/>
          <w:tab w:val="left" w:pos="2977"/>
        </w:tabs>
        <w:suppressAutoHyphens/>
        <w:ind w:left="431"/>
        <w:jc w:val="both"/>
        <w:rPr>
          <w:rFonts w:asciiTheme="minorHAnsi" w:hAnsiTheme="minorHAnsi" w:cs="Arial"/>
          <w:sz w:val="22"/>
        </w:rPr>
      </w:pPr>
      <w:proofErr w:type="gramStart"/>
      <w:r w:rsidRPr="00505A01">
        <w:rPr>
          <w:rFonts w:asciiTheme="minorHAnsi" w:hAnsiTheme="minorHAnsi" w:cs="Arial"/>
          <w:sz w:val="22"/>
        </w:rPr>
        <w:t xml:space="preserve">IČ </w:t>
      </w:r>
      <w:r w:rsidR="0038171B" w:rsidRPr="00505A01">
        <w:rPr>
          <w:rFonts w:asciiTheme="minorHAnsi" w:hAnsiTheme="minorHAnsi" w:cs="Arial"/>
          <w:sz w:val="22"/>
        </w:rPr>
        <w:t>:</w:t>
      </w:r>
      <w:proofErr w:type="gramEnd"/>
      <w:r w:rsidRPr="00505A01">
        <w:rPr>
          <w:rFonts w:asciiTheme="minorHAnsi" w:hAnsiTheme="minorHAnsi" w:cs="Arial"/>
          <w:sz w:val="22"/>
        </w:rPr>
        <w:tab/>
      </w:r>
      <w:r w:rsidR="003D0F66">
        <w:rPr>
          <w:rFonts w:ascii="Arial" w:hAnsi="Arial" w:cs="Arial"/>
          <w:iCs/>
        </w:rPr>
        <w:t>29385920</w:t>
      </w:r>
    </w:p>
    <w:p w14:paraId="1D11CF2A" w14:textId="78C0854E" w:rsidR="00AD25D5" w:rsidRPr="00505A01" w:rsidRDefault="00AD25D5" w:rsidP="00AD25D5">
      <w:pPr>
        <w:tabs>
          <w:tab w:val="num" w:pos="432"/>
          <w:tab w:val="left" w:pos="2977"/>
        </w:tabs>
        <w:suppressAutoHyphens/>
        <w:ind w:left="431"/>
        <w:jc w:val="both"/>
        <w:rPr>
          <w:rFonts w:asciiTheme="minorHAnsi" w:hAnsiTheme="minorHAnsi" w:cs="Arial"/>
          <w:sz w:val="22"/>
        </w:rPr>
      </w:pPr>
      <w:r w:rsidRPr="00505A01">
        <w:rPr>
          <w:rFonts w:asciiTheme="minorHAnsi" w:hAnsiTheme="minorHAnsi" w:cs="Arial"/>
          <w:sz w:val="22"/>
        </w:rPr>
        <w:t>DIČ</w:t>
      </w:r>
      <w:r w:rsidR="0038171B" w:rsidRPr="00505A01">
        <w:rPr>
          <w:rFonts w:asciiTheme="minorHAnsi" w:hAnsiTheme="minorHAnsi" w:cs="Arial"/>
          <w:sz w:val="22"/>
        </w:rPr>
        <w:t>:</w:t>
      </w:r>
      <w:r w:rsidRPr="00505A01">
        <w:rPr>
          <w:rFonts w:asciiTheme="minorHAnsi" w:hAnsiTheme="minorHAnsi" w:cs="Arial"/>
          <w:sz w:val="22"/>
        </w:rPr>
        <w:tab/>
      </w:r>
      <w:r w:rsidR="003D0F66">
        <w:rPr>
          <w:rFonts w:ascii="Arial" w:hAnsi="Arial" w:cs="Arial"/>
          <w:iCs/>
        </w:rPr>
        <w:t>CZ29385920</w:t>
      </w:r>
    </w:p>
    <w:p w14:paraId="4F4548D0" w14:textId="6EFC272C" w:rsidR="00AD25D5" w:rsidRPr="00505A01" w:rsidRDefault="00AD25D5" w:rsidP="00AD25D5">
      <w:pPr>
        <w:tabs>
          <w:tab w:val="num" w:pos="432"/>
          <w:tab w:val="left" w:pos="2977"/>
        </w:tabs>
        <w:suppressAutoHyphens/>
        <w:ind w:left="431"/>
        <w:jc w:val="both"/>
        <w:rPr>
          <w:rFonts w:asciiTheme="minorHAnsi" w:hAnsiTheme="minorHAnsi" w:cs="Arial"/>
          <w:sz w:val="22"/>
        </w:rPr>
      </w:pPr>
      <w:r w:rsidRPr="00505A01">
        <w:rPr>
          <w:rFonts w:asciiTheme="minorHAnsi" w:hAnsiTheme="minorHAnsi" w:cs="Arial"/>
          <w:sz w:val="22"/>
        </w:rPr>
        <w:t xml:space="preserve">zastoupená: </w:t>
      </w:r>
      <w:r w:rsidRPr="00505A01">
        <w:rPr>
          <w:rFonts w:asciiTheme="minorHAnsi" w:hAnsiTheme="minorHAnsi" w:cs="Arial"/>
          <w:sz w:val="22"/>
        </w:rPr>
        <w:tab/>
      </w:r>
      <w:r w:rsidR="00415EEC">
        <w:rPr>
          <w:rFonts w:ascii="Arial" w:hAnsi="Arial" w:cs="Arial"/>
          <w:iCs/>
        </w:rPr>
        <w:t>XXXXXX</w:t>
      </w:r>
    </w:p>
    <w:p w14:paraId="30072323" w14:textId="77777777" w:rsidR="00AD25D5" w:rsidRPr="00505A01" w:rsidRDefault="00AD25D5" w:rsidP="00AD25D5">
      <w:pPr>
        <w:tabs>
          <w:tab w:val="num" w:pos="432"/>
        </w:tabs>
        <w:suppressAutoHyphens/>
        <w:ind w:left="2977" w:hanging="2977"/>
        <w:jc w:val="both"/>
        <w:rPr>
          <w:rFonts w:asciiTheme="minorHAnsi" w:hAnsiTheme="minorHAnsi" w:cs="Arial"/>
          <w:sz w:val="22"/>
        </w:rPr>
      </w:pPr>
      <w:r w:rsidRPr="00505A01">
        <w:rPr>
          <w:rFonts w:asciiTheme="minorHAnsi" w:hAnsiTheme="minorHAnsi" w:cs="Arial"/>
          <w:sz w:val="22"/>
        </w:rPr>
        <w:tab/>
      </w:r>
      <w:r w:rsidRPr="00505A01">
        <w:rPr>
          <w:rFonts w:asciiTheme="minorHAnsi" w:hAnsiTheme="minorHAnsi" w:cs="Arial"/>
          <w:sz w:val="22"/>
        </w:rPr>
        <w:tab/>
      </w:r>
    </w:p>
    <w:p w14:paraId="1CDBCBCF" w14:textId="7F9C1CD0" w:rsidR="00AD25D5" w:rsidRPr="00505A01" w:rsidRDefault="009F6612" w:rsidP="00AD25D5">
      <w:pPr>
        <w:tabs>
          <w:tab w:val="num" w:pos="432"/>
        </w:tabs>
        <w:suppressAutoHyphens/>
        <w:ind w:left="2977" w:hanging="2977"/>
        <w:jc w:val="both"/>
        <w:rPr>
          <w:rFonts w:asciiTheme="minorHAnsi" w:hAnsiTheme="minorHAnsi" w:cs="Arial"/>
          <w:sz w:val="22"/>
        </w:rPr>
      </w:pPr>
      <w:r w:rsidRPr="00505A01">
        <w:rPr>
          <w:rFonts w:asciiTheme="minorHAnsi" w:hAnsiTheme="minorHAnsi" w:cs="Arial"/>
          <w:sz w:val="22"/>
        </w:rPr>
        <w:tab/>
        <w:t>kontaktní osoba</w:t>
      </w:r>
      <w:r w:rsidR="0038171B" w:rsidRPr="00505A01">
        <w:rPr>
          <w:rFonts w:asciiTheme="minorHAnsi" w:hAnsiTheme="minorHAnsi" w:cs="Arial"/>
          <w:sz w:val="22"/>
        </w:rPr>
        <w:t>:</w:t>
      </w:r>
      <w:r w:rsidR="00AD25D5" w:rsidRPr="00505A01">
        <w:rPr>
          <w:rFonts w:asciiTheme="minorHAnsi" w:hAnsiTheme="minorHAnsi" w:cs="Arial"/>
          <w:sz w:val="22"/>
        </w:rPr>
        <w:tab/>
      </w:r>
      <w:r w:rsidR="00415EEC">
        <w:rPr>
          <w:rFonts w:ascii="Arial" w:hAnsi="Arial" w:cs="Arial"/>
          <w:iCs/>
        </w:rPr>
        <w:t>XXXXX</w:t>
      </w:r>
    </w:p>
    <w:p w14:paraId="372692BA" w14:textId="111AAB47" w:rsidR="00AD25D5" w:rsidRPr="00505A01" w:rsidRDefault="00AD25D5" w:rsidP="00AD25D5">
      <w:pPr>
        <w:tabs>
          <w:tab w:val="num" w:pos="432"/>
        </w:tabs>
        <w:suppressAutoHyphens/>
        <w:ind w:left="2977" w:hanging="2977"/>
        <w:jc w:val="both"/>
        <w:rPr>
          <w:rFonts w:asciiTheme="minorHAnsi" w:hAnsiTheme="minorHAnsi" w:cs="Arial"/>
          <w:sz w:val="22"/>
        </w:rPr>
      </w:pPr>
      <w:r w:rsidRPr="00505A01">
        <w:rPr>
          <w:rFonts w:asciiTheme="minorHAnsi" w:hAnsiTheme="minorHAnsi" w:cs="Arial"/>
          <w:sz w:val="22"/>
        </w:rPr>
        <w:tab/>
        <w:t>ve věcech technických:</w:t>
      </w:r>
      <w:r w:rsidRPr="00505A01">
        <w:rPr>
          <w:rFonts w:asciiTheme="minorHAnsi" w:hAnsiTheme="minorHAnsi" w:cs="Arial"/>
          <w:sz w:val="22"/>
        </w:rPr>
        <w:tab/>
      </w:r>
      <w:r w:rsidR="00415EEC">
        <w:rPr>
          <w:rFonts w:ascii="Arial" w:hAnsi="Arial" w:cs="Arial"/>
          <w:iCs/>
        </w:rPr>
        <w:t>XXXXX</w:t>
      </w:r>
    </w:p>
    <w:p w14:paraId="5DD7AAD5" w14:textId="77777777" w:rsidR="0091711D" w:rsidRPr="00505A01" w:rsidRDefault="00AD25D5" w:rsidP="00AD25D5">
      <w:pPr>
        <w:tabs>
          <w:tab w:val="num" w:pos="432"/>
        </w:tabs>
        <w:suppressAutoHyphens/>
        <w:ind w:left="2977" w:hanging="2977"/>
        <w:jc w:val="both"/>
        <w:rPr>
          <w:rFonts w:asciiTheme="minorHAnsi" w:hAnsiTheme="minorHAnsi" w:cs="Arial"/>
          <w:sz w:val="22"/>
        </w:rPr>
      </w:pPr>
      <w:r w:rsidRPr="00505A01">
        <w:rPr>
          <w:rFonts w:asciiTheme="minorHAnsi" w:hAnsiTheme="minorHAnsi" w:cs="Arial"/>
          <w:sz w:val="22"/>
        </w:rPr>
        <w:tab/>
      </w:r>
    </w:p>
    <w:p w14:paraId="3BC3D9D2" w14:textId="77777777" w:rsidR="003D0F66" w:rsidRPr="003D0F66" w:rsidRDefault="0091711D" w:rsidP="003D0F66">
      <w:pPr>
        <w:tabs>
          <w:tab w:val="num" w:pos="432"/>
        </w:tabs>
        <w:suppressAutoHyphens/>
        <w:ind w:left="2977" w:hanging="2977"/>
        <w:jc w:val="both"/>
        <w:rPr>
          <w:rFonts w:asciiTheme="minorHAnsi" w:hAnsiTheme="minorHAnsi" w:cs="Arial"/>
          <w:sz w:val="22"/>
        </w:rPr>
      </w:pPr>
      <w:r w:rsidRPr="00505A01">
        <w:rPr>
          <w:rFonts w:asciiTheme="minorHAnsi" w:hAnsiTheme="minorHAnsi" w:cs="Arial"/>
          <w:sz w:val="22"/>
        </w:rPr>
        <w:tab/>
      </w:r>
      <w:r w:rsidR="00654055" w:rsidRPr="00505A01">
        <w:rPr>
          <w:rFonts w:asciiTheme="minorHAnsi" w:hAnsiTheme="minorHAnsi" w:cs="Arial"/>
          <w:sz w:val="22"/>
        </w:rPr>
        <w:t>b</w:t>
      </w:r>
      <w:r w:rsidR="00AD25D5" w:rsidRPr="00505A01">
        <w:rPr>
          <w:rFonts w:asciiTheme="minorHAnsi" w:hAnsiTheme="minorHAnsi" w:cs="Arial"/>
          <w:sz w:val="22"/>
        </w:rPr>
        <w:t>ankovní spojení:</w:t>
      </w:r>
      <w:r w:rsidR="00AD25D5" w:rsidRPr="00505A01">
        <w:rPr>
          <w:rFonts w:asciiTheme="minorHAnsi" w:hAnsiTheme="minorHAnsi" w:cs="Arial"/>
          <w:sz w:val="22"/>
        </w:rPr>
        <w:tab/>
      </w:r>
      <w:r w:rsidR="003D0F66" w:rsidRPr="003D0F66">
        <w:rPr>
          <w:rFonts w:asciiTheme="minorHAnsi" w:hAnsiTheme="minorHAnsi" w:cs="Arial"/>
          <w:sz w:val="22"/>
        </w:rPr>
        <w:t>Československá obchodní banka, a. s.</w:t>
      </w:r>
    </w:p>
    <w:p w14:paraId="35C18F3C" w14:textId="32C81693" w:rsidR="00AD25D5" w:rsidRPr="00505A01" w:rsidRDefault="003D0F66" w:rsidP="003D0F66">
      <w:pPr>
        <w:tabs>
          <w:tab w:val="num" w:pos="432"/>
        </w:tabs>
        <w:suppressAutoHyphens/>
        <w:ind w:left="2977" w:hanging="2977"/>
        <w:jc w:val="both"/>
        <w:rPr>
          <w:rFonts w:asciiTheme="minorHAnsi" w:hAnsiTheme="minorHAnsi" w:cs="Arial"/>
          <w:sz w:val="22"/>
        </w:rPr>
      </w:pPr>
      <w:r>
        <w:rPr>
          <w:rFonts w:asciiTheme="minorHAnsi" w:hAnsiTheme="minorHAnsi" w:cs="Arial"/>
          <w:sz w:val="22"/>
        </w:rPr>
        <w:tab/>
      </w:r>
      <w:r>
        <w:rPr>
          <w:rFonts w:asciiTheme="minorHAnsi" w:hAnsiTheme="minorHAnsi" w:cs="Arial"/>
          <w:sz w:val="22"/>
        </w:rPr>
        <w:tab/>
      </w:r>
      <w:r w:rsidR="00415EEC">
        <w:rPr>
          <w:rFonts w:asciiTheme="minorHAnsi" w:hAnsiTheme="minorHAnsi" w:cs="Arial"/>
          <w:sz w:val="22"/>
        </w:rPr>
        <w:t>XXXXX</w:t>
      </w:r>
    </w:p>
    <w:p w14:paraId="5DA0D32D" w14:textId="1591F6C1" w:rsidR="00654055" w:rsidRPr="00505A01" w:rsidRDefault="00F772D0" w:rsidP="00AD25D5">
      <w:pPr>
        <w:suppressAutoHyphens/>
        <w:spacing w:before="120"/>
        <w:ind w:firstLine="425"/>
        <w:jc w:val="both"/>
        <w:rPr>
          <w:rFonts w:asciiTheme="minorHAnsi" w:hAnsiTheme="minorHAnsi" w:cs="Arial"/>
          <w:sz w:val="22"/>
        </w:rPr>
      </w:pPr>
      <w:r w:rsidRPr="00505A01">
        <w:rPr>
          <w:rFonts w:asciiTheme="minorHAnsi" w:hAnsiTheme="minorHAnsi" w:cs="Arial"/>
          <w:sz w:val="22"/>
        </w:rPr>
        <w:t>společnost</w:t>
      </w:r>
      <w:r w:rsidR="00654055" w:rsidRPr="00505A01">
        <w:rPr>
          <w:rFonts w:asciiTheme="minorHAnsi" w:hAnsiTheme="minorHAnsi" w:cs="Arial"/>
          <w:sz w:val="22"/>
        </w:rPr>
        <w:t xml:space="preserve"> zapsaná v obch. rejstříku </w:t>
      </w:r>
      <w:r w:rsidR="003D0F66">
        <w:rPr>
          <w:rFonts w:ascii="Arial" w:hAnsi="Arial" w:cs="Arial"/>
          <w:iCs/>
        </w:rPr>
        <w:t>vedeným u rejstříkového soudu v Ostravě C38082</w:t>
      </w:r>
    </w:p>
    <w:p w14:paraId="7DD25224" w14:textId="7280CB0D" w:rsidR="00732D20" w:rsidRPr="00505A01" w:rsidRDefault="00732D20" w:rsidP="00AD25D5">
      <w:pPr>
        <w:suppressAutoHyphens/>
        <w:spacing w:before="120"/>
        <w:ind w:firstLine="425"/>
        <w:jc w:val="both"/>
        <w:rPr>
          <w:rFonts w:asciiTheme="minorHAnsi" w:hAnsiTheme="minorHAnsi" w:cs="Arial"/>
          <w:sz w:val="22"/>
        </w:rPr>
      </w:pPr>
      <w:r w:rsidRPr="00505A01">
        <w:rPr>
          <w:rFonts w:asciiTheme="minorHAnsi" w:hAnsiTheme="minorHAnsi" w:cs="Arial"/>
          <w:sz w:val="22"/>
        </w:rPr>
        <w:t>(dále jen „</w:t>
      </w:r>
      <w:r w:rsidR="009E4776">
        <w:rPr>
          <w:rFonts w:asciiTheme="minorHAnsi" w:hAnsiTheme="minorHAnsi" w:cs="Arial"/>
          <w:b/>
          <w:sz w:val="22"/>
        </w:rPr>
        <w:t>prodávající</w:t>
      </w:r>
      <w:r w:rsidRPr="00505A01">
        <w:rPr>
          <w:rFonts w:asciiTheme="minorHAnsi" w:hAnsiTheme="minorHAnsi" w:cs="Arial"/>
          <w:sz w:val="22"/>
        </w:rPr>
        <w:t xml:space="preserve">“) </w:t>
      </w:r>
    </w:p>
    <w:p w14:paraId="08A62565" w14:textId="77777777" w:rsidR="00732D20" w:rsidRDefault="00732D20" w:rsidP="00732D20">
      <w:pPr>
        <w:pStyle w:val="Odstavecseseznamem"/>
        <w:suppressAutoHyphens/>
        <w:ind w:left="0"/>
        <w:jc w:val="both"/>
        <w:rPr>
          <w:rFonts w:ascii="Arial" w:hAnsi="Arial" w:cs="Arial"/>
        </w:rPr>
      </w:pPr>
    </w:p>
    <w:p w14:paraId="68F53FF9" w14:textId="77777777" w:rsidR="00E97FF7" w:rsidRDefault="00E97FF7" w:rsidP="00732D20">
      <w:pPr>
        <w:pStyle w:val="Odstavecseseznamem"/>
        <w:suppressAutoHyphens/>
        <w:ind w:left="0"/>
        <w:jc w:val="both"/>
        <w:rPr>
          <w:rFonts w:ascii="Arial" w:hAnsi="Arial" w:cs="Arial"/>
        </w:rPr>
      </w:pPr>
    </w:p>
    <w:p w14:paraId="69A17721" w14:textId="77777777" w:rsidR="00D60E39" w:rsidRPr="00096614" w:rsidRDefault="00D60E39" w:rsidP="00732D20">
      <w:pPr>
        <w:pStyle w:val="Odstavecseseznamem"/>
        <w:suppressAutoHyphens/>
        <w:ind w:left="0"/>
        <w:jc w:val="both"/>
        <w:rPr>
          <w:rFonts w:ascii="Arial" w:hAnsi="Arial" w:cs="Arial"/>
        </w:rPr>
      </w:pPr>
    </w:p>
    <w:p w14:paraId="726423F9" w14:textId="77777777" w:rsidR="00732D20" w:rsidRPr="00096614" w:rsidRDefault="00732D20" w:rsidP="00732D20">
      <w:pPr>
        <w:pStyle w:val="Nadpis1"/>
        <w:numPr>
          <w:ilvl w:val="0"/>
          <w:numId w:val="0"/>
        </w:numPr>
        <w:suppressAutoHyphens/>
        <w:spacing w:before="0" w:after="0"/>
        <w:jc w:val="center"/>
        <w:rPr>
          <w:rFonts w:cs="Arial"/>
          <w:sz w:val="20"/>
          <w:szCs w:val="20"/>
        </w:rPr>
      </w:pPr>
      <w:r w:rsidRPr="00096614">
        <w:rPr>
          <w:rFonts w:cs="Arial"/>
          <w:sz w:val="20"/>
          <w:szCs w:val="20"/>
        </w:rPr>
        <w:t>I</w:t>
      </w:r>
      <w:r w:rsidRPr="00096614">
        <w:rPr>
          <w:rFonts w:cs="Arial"/>
          <w:sz w:val="20"/>
          <w:szCs w:val="20"/>
          <w:lang w:val="cs-CZ"/>
        </w:rPr>
        <w:t>I</w:t>
      </w:r>
      <w:r w:rsidRPr="00096614">
        <w:rPr>
          <w:rFonts w:cs="Arial"/>
          <w:sz w:val="20"/>
          <w:szCs w:val="20"/>
        </w:rPr>
        <w:t>.</w:t>
      </w:r>
    </w:p>
    <w:p w14:paraId="06C4F262" w14:textId="77777777" w:rsidR="00732D20" w:rsidRPr="00F00136" w:rsidRDefault="00732D20" w:rsidP="00732D20">
      <w:pPr>
        <w:pStyle w:val="Nadpis1"/>
        <w:numPr>
          <w:ilvl w:val="0"/>
          <w:numId w:val="0"/>
        </w:numPr>
        <w:suppressAutoHyphens/>
        <w:spacing w:before="0" w:after="0"/>
        <w:jc w:val="center"/>
        <w:rPr>
          <w:rFonts w:cs="Arial"/>
          <w:sz w:val="20"/>
          <w:szCs w:val="20"/>
        </w:rPr>
      </w:pPr>
      <w:r w:rsidRPr="00F00136">
        <w:rPr>
          <w:rFonts w:cs="Arial"/>
          <w:sz w:val="20"/>
          <w:szCs w:val="20"/>
        </w:rPr>
        <w:t>Předmět smlouvy</w:t>
      </w:r>
    </w:p>
    <w:p w14:paraId="6A1E8512" w14:textId="4A3E19A8" w:rsidR="00FC65BD" w:rsidRPr="00FC65BD" w:rsidRDefault="00732D20" w:rsidP="00C462CE">
      <w:pPr>
        <w:pStyle w:val="Odstavecseseznamem"/>
        <w:numPr>
          <w:ilvl w:val="0"/>
          <w:numId w:val="4"/>
        </w:numPr>
        <w:suppressAutoHyphens/>
        <w:spacing w:before="240"/>
        <w:jc w:val="both"/>
        <w:rPr>
          <w:rFonts w:ascii="Arial" w:hAnsi="Arial" w:cs="Arial"/>
          <w:b/>
        </w:rPr>
      </w:pPr>
      <w:r w:rsidRPr="00C462CE">
        <w:rPr>
          <w:rFonts w:ascii="Arial" w:eastAsia="Calibri" w:hAnsi="Arial" w:cs="Arial"/>
          <w:lang w:val="x-none" w:eastAsia="x-none"/>
        </w:rPr>
        <w:t xml:space="preserve">Předmětem smlouvy </w:t>
      </w:r>
      <w:r w:rsidR="00990DE2" w:rsidRPr="00C462CE">
        <w:rPr>
          <w:rFonts w:ascii="Arial" w:eastAsia="Calibri" w:hAnsi="Arial" w:cs="Arial"/>
          <w:lang w:eastAsia="x-none"/>
        </w:rPr>
        <w:t xml:space="preserve">je dodávka </w:t>
      </w:r>
      <w:r w:rsidR="00C462CE" w:rsidRPr="00C462CE">
        <w:rPr>
          <w:rFonts w:ascii="Arial" w:eastAsia="Calibri" w:hAnsi="Arial" w:cs="Arial"/>
          <w:lang w:eastAsia="x-none"/>
        </w:rPr>
        <w:t>optických karet, optických transceiverů</w:t>
      </w:r>
      <w:r w:rsidR="00FC65BD">
        <w:rPr>
          <w:rFonts w:ascii="Arial" w:eastAsia="Calibri" w:hAnsi="Arial" w:cs="Arial"/>
          <w:lang w:eastAsia="x-none"/>
        </w:rPr>
        <w:t xml:space="preserve"> a optických kabelů.</w:t>
      </w:r>
      <w:r w:rsidR="00E378B6">
        <w:rPr>
          <w:rFonts w:ascii="Arial" w:eastAsia="Calibri" w:hAnsi="Arial" w:cs="Arial"/>
          <w:lang w:eastAsia="x-none"/>
        </w:rPr>
        <w:t xml:space="preserve"> Podrobný popis je uveden v </w:t>
      </w:r>
      <w:r w:rsidR="00E378B6" w:rsidRPr="00E378B6">
        <w:rPr>
          <w:rFonts w:ascii="Arial" w:eastAsia="Calibri" w:hAnsi="Arial" w:cs="Arial"/>
          <w:lang w:eastAsia="x-none"/>
        </w:rPr>
        <w:t>Přílo</w:t>
      </w:r>
      <w:r w:rsidR="00E378B6">
        <w:rPr>
          <w:rFonts w:ascii="Arial" w:eastAsia="Calibri" w:hAnsi="Arial" w:cs="Arial"/>
          <w:lang w:eastAsia="x-none"/>
        </w:rPr>
        <w:t>ze</w:t>
      </w:r>
      <w:r w:rsidR="00E378B6" w:rsidRPr="00E378B6">
        <w:rPr>
          <w:rFonts w:ascii="Arial" w:eastAsia="Calibri" w:hAnsi="Arial" w:cs="Arial"/>
          <w:lang w:eastAsia="x-none"/>
        </w:rPr>
        <w:t xml:space="preserve"> č. 1 - Technická specifikace dodávky</w:t>
      </w:r>
      <w:r w:rsidR="00E378B6">
        <w:rPr>
          <w:rFonts w:ascii="Arial" w:eastAsia="Calibri" w:hAnsi="Arial" w:cs="Arial"/>
          <w:lang w:eastAsia="x-none"/>
        </w:rPr>
        <w:t>.</w:t>
      </w:r>
      <w:r w:rsidR="00E378B6" w:rsidRPr="00E378B6">
        <w:rPr>
          <w:rFonts w:ascii="Arial" w:eastAsia="Calibri" w:hAnsi="Arial" w:cs="Arial"/>
          <w:lang w:eastAsia="x-none"/>
        </w:rPr>
        <w:tab/>
      </w:r>
    </w:p>
    <w:p w14:paraId="57B70258" w14:textId="77777777" w:rsidR="00FC65BD" w:rsidRPr="00FC65BD" w:rsidRDefault="00FC65BD" w:rsidP="00FC65BD">
      <w:pPr>
        <w:pStyle w:val="Odstavecseseznamem"/>
        <w:suppressAutoHyphens/>
        <w:spacing w:before="240"/>
        <w:ind w:left="785"/>
        <w:jc w:val="both"/>
        <w:rPr>
          <w:rFonts w:ascii="Arial" w:hAnsi="Arial" w:cs="Arial"/>
          <w:b/>
        </w:rPr>
      </w:pPr>
    </w:p>
    <w:p w14:paraId="52DB1F00" w14:textId="7627EF3F" w:rsidR="001F77EA" w:rsidRPr="003518CC" w:rsidRDefault="001F77EA" w:rsidP="00AB3DB3">
      <w:pPr>
        <w:pStyle w:val="Odstavecseseznamem"/>
        <w:numPr>
          <w:ilvl w:val="0"/>
          <w:numId w:val="4"/>
        </w:numPr>
        <w:tabs>
          <w:tab w:val="left" w:pos="0"/>
        </w:tabs>
        <w:spacing w:before="240"/>
        <w:rPr>
          <w:rFonts w:ascii="Tahoma" w:hAnsi="Tahoma" w:cs="Tahoma"/>
          <w:b/>
        </w:rPr>
      </w:pPr>
      <w:r>
        <w:rPr>
          <w:rFonts w:ascii="Tahoma" w:hAnsi="Tahoma" w:cs="Tahoma"/>
        </w:rPr>
        <w:t>Kupující</w:t>
      </w:r>
      <w:r w:rsidRPr="00BF7DDB">
        <w:rPr>
          <w:rFonts w:ascii="Tahoma" w:hAnsi="Tahoma" w:cs="Tahoma"/>
        </w:rPr>
        <w:t xml:space="preserve"> je povinen předmět </w:t>
      </w:r>
      <w:r>
        <w:rPr>
          <w:rFonts w:ascii="Tahoma" w:hAnsi="Tahoma" w:cs="Tahoma"/>
        </w:rPr>
        <w:t>smlouvy</w:t>
      </w:r>
      <w:r w:rsidRPr="00BF7DDB">
        <w:rPr>
          <w:rFonts w:ascii="Tahoma" w:hAnsi="Tahoma" w:cs="Tahoma"/>
        </w:rPr>
        <w:t xml:space="preserve"> podle </w:t>
      </w:r>
      <w:r>
        <w:rPr>
          <w:rFonts w:ascii="Tahoma" w:hAnsi="Tahoma" w:cs="Tahoma"/>
        </w:rPr>
        <w:t>odstavce</w:t>
      </w:r>
      <w:r w:rsidRPr="00BF7DDB">
        <w:rPr>
          <w:rFonts w:ascii="Tahoma" w:hAnsi="Tahoma" w:cs="Tahoma"/>
        </w:rPr>
        <w:t xml:space="preserve"> </w:t>
      </w:r>
      <w:r>
        <w:rPr>
          <w:rFonts w:ascii="Tahoma" w:hAnsi="Tahoma" w:cs="Tahoma"/>
        </w:rPr>
        <w:t>1</w:t>
      </w:r>
      <w:r w:rsidRPr="00BF7DDB">
        <w:rPr>
          <w:rFonts w:ascii="Tahoma" w:hAnsi="Tahoma" w:cs="Tahoma"/>
        </w:rPr>
        <w:t xml:space="preserve"> převzít, pokud nebude vykazovat vady a za jeho </w:t>
      </w:r>
      <w:r>
        <w:rPr>
          <w:rFonts w:ascii="Tahoma" w:hAnsi="Tahoma" w:cs="Tahoma"/>
        </w:rPr>
        <w:t xml:space="preserve">dodání prodávajícímu </w:t>
      </w:r>
      <w:r w:rsidRPr="00BF7DDB">
        <w:rPr>
          <w:rFonts w:ascii="Tahoma" w:hAnsi="Tahoma" w:cs="Tahoma"/>
        </w:rPr>
        <w:t>zaplatit cenu ve výši sjednané v článku VI. této smlouvy</w:t>
      </w:r>
      <w:r>
        <w:rPr>
          <w:rFonts w:ascii="Tahoma" w:hAnsi="Tahoma" w:cs="Tahoma"/>
        </w:rPr>
        <w:t>, to vše za podmínek dále ve smlouvě uvedených</w:t>
      </w:r>
      <w:r w:rsidRPr="00BF7DDB">
        <w:rPr>
          <w:rFonts w:ascii="Tahoma" w:hAnsi="Tahoma" w:cs="Tahoma"/>
        </w:rPr>
        <w:t xml:space="preserve">. </w:t>
      </w:r>
    </w:p>
    <w:p w14:paraId="37C1F214" w14:textId="77777777" w:rsidR="00D60E39" w:rsidRDefault="00D60E39" w:rsidP="00FA6695">
      <w:pPr>
        <w:rPr>
          <w:rFonts w:ascii="Arial" w:hAnsi="Arial" w:cs="Arial"/>
          <w:b/>
        </w:rPr>
      </w:pPr>
    </w:p>
    <w:p w14:paraId="2670C667" w14:textId="77777777" w:rsidR="00732D20" w:rsidRDefault="00732D20" w:rsidP="00732D20">
      <w:pPr>
        <w:jc w:val="center"/>
        <w:rPr>
          <w:rFonts w:ascii="Arial" w:hAnsi="Arial" w:cs="Arial"/>
        </w:rPr>
      </w:pPr>
      <w:r w:rsidRPr="00053CE7">
        <w:rPr>
          <w:rFonts w:ascii="Arial" w:hAnsi="Arial" w:cs="Arial"/>
          <w:b/>
        </w:rPr>
        <w:t>III</w:t>
      </w:r>
      <w:r w:rsidRPr="00053CE7">
        <w:rPr>
          <w:rFonts w:ascii="Arial" w:hAnsi="Arial" w:cs="Arial"/>
        </w:rPr>
        <w:t>.</w:t>
      </w:r>
    </w:p>
    <w:p w14:paraId="4F782ECA" w14:textId="77777777" w:rsidR="00732D20" w:rsidRDefault="00732D20" w:rsidP="00732D20">
      <w:pPr>
        <w:jc w:val="center"/>
        <w:rPr>
          <w:rFonts w:ascii="Arial" w:hAnsi="Arial" w:cs="Arial"/>
          <w:b/>
        </w:rPr>
      </w:pPr>
      <w:r w:rsidRPr="00E9256B">
        <w:rPr>
          <w:rFonts w:ascii="Arial" w:hAnsi="Arial" w:cs="Arial"/>
          <w:b/>
        </w:rPr>
        <w:t>Práva a povinnosti smluvních stran</w:t>
      </w:r>
    </w:p>
    <w:p w14:paraId="50A7DF43" w14:textId="77777777" w:rsidR="00D60E39" w:rsidRPr="007F0893" w:rsidRDefault="00D60E39" w:rsidP="00732D20">
      <w:pPr>
        <w:jc w:val="center"/>
        <w:rPr>
          <w:rFonts w:ascii="Arial" w:hAnsi="Arial" w:cs="Arial"/>
          <w:b/>
          <w:lang w:eastAsia="x-none"/>
        </w:rPr>
      </w:pPr>
    </w:p>
    <w:p w14:paraId="532CEC0C" w14:textId="39494733" w:rsidR="00C62BB9" w:rsidRPr="00071CBD" w:rsidRDefault="009E4776" w:rsidP="000F5C4B">
      <w:pPr>
        <w:pStyle w:val="Nadpis2"/>
        <w:numPr>
          <w:ilvl w:val="0"/>
          <w:numId w:val="41"/>
        </w:numPr>
        <w:suppressAutoHyphens/>
        <w:spacing w:before="80"/>
        <w:rPr>
          <w:rFonts w:ascii="Arial" w:hAnsi="Arial" w:cs="Arial"/>
          <w:sz w:val="20"/>
          <w:szCs w:val="20"/>
        </w:rPr>
      </w:pPr>
      <w:r>
        <w:rPr>
          <w:rFonts w:ascii="Arial" w:hAnsi="Arial" w:cs="Arial"/>
          <w:sz w:val="20"/>
          <w:szCs w:val="20"/>
          <w:lang w:val="cs-CZ"/>
        </w:rPr>
        <w:t>Prodávající</w:t>
      </w:r>
      <w:r w:rsidR="00732D20" w:rsidRPr="00477AC4">
        <w:rPr>
          <w:rFonts w:ascii="Arial" w:hAnsi="Arial" w:cs="Arial"/>
          <w:sz w:val="20"/>
          <w:szCs w:val="20"/>
        </w:rPr>
        <w:t xml:space="preserve"> se zavazuje </w:t>
      </w:r>
      <w:r w:rsidR="00D37261" w:rsidRPr="00477AC4">
        <w:rPr>
          <w:rFonts w:ascii="Arial" w:hAnsi="Arial" w:cs="Arial"/>
          <w:sz w:val="20"/>
          <w:szCs w:val="20"/>
          <w:lang w:val="cs-CZ"/>
        </w:rPr>
        <w:t xml:space="preserve">k </w:t>
      </w:r>
      <w:r w:rsidR="00732D20" w:rsidRPr="00477AC4">
        <w:rPr>
          <w:rFonts w:ascii="Arial" w:hAnsi="Arial" w:cs="Arial"/>
          <w:sz w:val="20"/>
          <w:szCs w:val="20"/>
          <w:lang w:val="cs-CZ"/>
        </w:rPr>
        <w:t>řádn</w:t>
      </w:r>
      <w:r w:rsidR="00D37261" w:rsidRPr="00477AC4">
        <w:rPr>
          <w:rFonts w:ascii="Arial" w:hAnsi="Arial" w:cs="Arial"/>
          <w:sz w:val="20"/>
          <w:szCs w:val="20"/>
          <w:lang w:val="cs-CZ"/>
        </w:rPr>
        <w:t>é</w:t>
      </w:r>
      <w:r w:rsidR="00732D20" w:rsidRPr="00477AC4">
        <w:rPr>
          <w:rFonts w:ascii="Arial" w:hAnsi="Arial" w:cs="Arial"/>
          <w:sz w:val="20"/>
          <w:szCs w:val="20"/>
          <w:lang w:val="cs-CZ"/>
        </w:rPr>
        <w:t xml:space="preserve"> a včas</w:t>
      </w:r>
      <w:r w:rsidR="00D37261" w:rsidRPr="00477AC4">
        <w:rPr>
          <w:rFonts w:ascii="Arial" w:hAnsi="Arial" w:cs="Arial"/>
          <w:sz w:val="20"/>
          <w:szCs w:val="20"/>
          <w:lang w:val="cs-CZ"/>
        </w:rPr>
        <w:t>né</w:t>
      </w:r>
      <w:r w:rsidR="00732D20" w:rsidRPr="00477AC4">
        <w:rPr>
          <w:rFonts w:ascii="Arial" w:hAnsi="Arial" w:cs="Arial"/>
          <w:sz w:val="20"/>
          <w:szCs w:val="20"/>
          <w:lang w:val="cs-CZ"/>
        </w:rPr>
        <w:t xml:space="preserve"> </w:t>
      </w:r>
      <w:r w:rsidR="00D37261" w:rsidRPr="00477AC4">
        <w:rPr>
          <w:rFonts w:ascii="Arial" w:hAnsi="Arial" w:cs="Arial"/>
          <w:sz w:val="20"/>
          <w:szCs w:val="20"/>
          <w:lang w:val="cs-CZ"/>
        </w:rPr>
        <w:t>dodávce</w:t>
      </w:r>
      <w:r w:rsidR="00E35EE6">
        <w:rPr>
          <w:rFonts w:ascii="Arial" w:hAnsi="Arial" w:cs="Arial"/>
          <w:sz w:val="20"/>
          <w:szCs w:val="20"/>
          <w:lang w:val="cs-CZ"/>
        </w:rPr>
        <w:t xml:space="preserve"> </w:t>
      </w:r>
      <w:r w:rsidR="00732D20" w:rsidRPr="00477AC4">
        <w:rPr>
          <w:rFonts w:ascii="Arial" w:hAnsi="Arial" w:cs="Arial"/>
          <w:sz w:val="20"/>
          <w:szCs w:val="20"/>
          <w:lang w:val="cs-CZ"/>
        </w:rPr>
        <w:t xml:space="preserve">za podmínek </w:t>
      </w:r>
      <w:r w:rsidR="005F7748">
        <w:rPr>
          <w:rFonts w:ascii="Arial" w:hAnsi="Arial" w:cs="Arial"/>
          <w:sz w:val="20"/>
          <w:szCs w:val="20"/>
          <w:lang w:val="cs-CZ"/>
        </w:rPr>
        <w:t xml:space="preserve">stanovených touto </w:t>
      </w:r>
      <w:r w:rsidR="00732D20" w:rsidRPr="00477AC4">
        <w:rPr>
          <w:rFonts w:ascii="Arial" w:hAnsi="Arial" w:cs="Arial"/>
          <w:sz w:val="20"/>
          <w:szCs w:val="20"/>
        </w:rPr>
        <w:t>smlouv</w:t>
      </w:r>
      <w:r w:rsidR="005F7748">
        <w:rPr>
          <w:rFonts w:ascii="Arial" w:hAnsi="Arial" w:cs="Arial"/>
          <w:sz w:val="20"/>
          <w:szCs w:val="20"/>
          <w:lang w:val="cs-CZ"/>
        </w:rPr>
        <w:t>ou</w:t>
      </w:r>
      <w:r w:rsidR="00732D20" w:rsidRPr="00477AC4">
        <w:rPr>
          <w:rFonts w:ascii="Arial" w:hAnsi="Arial" w:cs="Arial"/>
          <w:sz w:val="20"/>
          <w:szCs w:val="20"/>
        </w:rPr>
        <w:t xml:space="preserve"> a pokyn</w:t>
      </w:r>
      <w:r w:rsidR="00AD1CB1">
        <w:rPr>
          <w:rFonts w:ascii="Arial" w:hAnsi="Arial" w:cs="Arial"/>
          <w:sz w:val="20"/>
          <w:szCs w:val="20"/>
          <w:lang w:val="cs-CZ"/>
        </w:rPr>
        <w:t>y</w:t>
      </w:r>
      <w:r w:rsidR="00732D20" w:rsidRPr="00477AC4">
        <w:rPr>
          <w:rFonts w:ascii="Arial" w:hAnsi="Arial" w:cs="Arial"/>
          <w:sz w:val="20"/>
          <w:szCs w:val="20"/>
        </w:rPr>
        <w:t xml:space="preserve"> </w:t>
      </w:r>
      <w:r>
        <w:rPr>
          <w:rFonts w:ascii="Arial" w:hAnsi="Arial" w:cs="Arial"/>
          <w:sz w:val="20"/>
          <w:szCs w:val="20"/>
        </w:rPr>
        <w:t>kupující</w:t>
      </w:r>
      <w:r w:rsidR="00C01EFA">
        <w:rPr>
          <w:rFonts w:ascii="Arial" w:hAnsi="Arial" w:cs="Arial"/>
          <w:sz w:val="20"/>
          <w:szCs w:val="20"/>
          <w:lang w:val="cs-CZ"/>
        </w:rPr>
        <w:t>ho</w:t>
      </w:r>
      <w:r w:rsidR="00732D20" w:rsidRPr="00477AC4">
        <w:rPr>
          <w:rFonts w:ascii="Arial" w:hAnsi="Arial" w:cs="Arial"/>
          <w:sz w:val="20"/>
          <w:szCs w:val="20"/>
        </w:rPr>
        <w:t>.</w:t>
      </w:r>
    </w:p>
    <w:p w14:paraId="7D6878F9" w14:textId="77777777" w:rsidR="00732D20" w:rsidRPr="00477AC4" w:rsidRDefault="00732D20" w:rsidP="000F5C4B">
      <w:pPr>
        <w:pStyle w:val="Nadpis2"/>
        <w:numPr>
          <w:ilvl w:val="0"/>
          <w:numId w:val="41"/>
        </w:numPr>
        <w:suppressAutoHyphens/>
        <w:spacing w:before="80"/>
        <w:rPr>
          <w:rFonts w:ascii="Arial" w:hAnsi="Arial" w:cs="Arial"/>
          <w:sz w:val="20"/>
          <w:szCs w:val="20"/>
        </w:rPr>
      </w:pPr>
      <w:r w:rsidRPr="00477AC4">
        <w:rPr>
          <w:rFonts w:ascii="Arial" w:hAnsi="Arial" w:cs="Arial"/>
          <w:sz w:val="20"/>
          <w:szCs w:val="20"/>
        </w:rPr>
        <w:lastRenderedPageBreak/>
        <w:t xml:space="preserve">Smluvní strany prohlašují, že předmět </w:t>
      </w:r>
      <w:r w:rsidR="00D37261" w:rsidRPr="00477AC4">
        <w:rPr>
          <w:rFonts w:ascii="Arial" w:hAnsi="Arial" w:cs="Arial"/>
          <w:sz w:val="20"/>
          <w:szCs w:val="20"/>
          <w:lang w:val="cs-CZ"/>
        </w:rPr>
        <w:t>dodávky</w:t>
      </w:r>
      <w:r w:rsidRPr="00477AC4">
        <w:rPr>
          <w:rFonts w:ascii="Arial" w:hAnsi="Arial" w:cs="Arial"/>
          <w:sz w:val="20"/>
          <w:szCs w:val="20"/>
        </w:rPr>
        <w:t xml:space="preserve"> </w:t>
      </w:r>
      <w:r w:rsidR="00C81610">
        <w:rPr>
          <w:rFonts w:ascii="Arial" w:hAnsi="Arial" w:cs="Arial"/>
          <w:sz w:val="20"/>
          <w:szCs w:val="20"/>
          <w:lang w:val="cs-CZ"/>
        </w:rPr>
        <w:t xml:space="preserve"> dle čl. II. této smlouvy </w:t>
      </w:r>
      <w:r w:rsidRPr="00477AC4">
        <w:rPr>
          <w:rFonts w:ascii="Arial" w:hAnsi="Arial" w:cs="Arial"/>
          <w:sz w:val="20"/>
          <w:szCs w:val="20"/>
        </w:rPr>
        <w:t>není plněním nemožným, a že smlouvu uzavírají po pečlivém zvážení všech možných důsledků.</w:t>
      </w:r>
    </w:p>
    <w:p w14:paraId="2BF5E8E3" w14:textId="4782B1CF" w:rsidR="00732D20" w:rsidRPr="00477AC4" w:rsidRDefault="009E4776" w:rsidP="000F5C4B">
      <w:pPr>
        <w:pStyle w:val="Nadpis2"/>
        <w:numPr>
          <w:ilvl w:val="0"/>
          <w:numId w:val="41"/>
        </w:numPr>
        <w:suppressAutoHyphens/>
        <w:spacing w:before="80"/>
        <w:rPr>
          <w:rFonts w:ascii="Arial" w:hAnsi="Arial" w:cs="Arial"/>
          <w:sz w:val="20"/>
          <w:szCs w:val="20"/>
        </w:rPr>
      </w:pPr>
      <w:r>
        <w:rPr>
          <w:rFonts w:ascii="Arial" w:hAnsi="Arial" w:cs="Arial"/>
          <w:sz w:val="20"/>
          <w:szCs w:val="20"/>
          <w:lang w:val="cs-CZ"/>
        </w:rPr>
        <w:t>Prodávající</w:t>
      </w:r>
      <w:r w:rsidR="005F7748">
        <w:rPr>
          <w:rFonts w:ascii="Arial" w:hAnsi="Arial" w:cs="Arial"/>
          <w:sz w:val="20"/>
          <w:szCs w:val="20"/>
          <w:lang w:val="cs-CZ"/>
        </w:rPr>
        <w:t xml:space="preserve"> je povinen jako součást dodávky předat </w:t>
      </w:r>
      <w:r>
        <w:rPr>
          <w:rFonts w:ascii="Arial" w:hAnsi="Arial" w:cs="Arial"/>
          <w:sz w:val="20"/>
          <w:szCs w:val="20"/>
          <w:lang w:val="cs-CZ"/>
        </w:rPr>
        <w:t>kupující</w:t>
      </w:r>
      <w:r w:rsidR="00C01EFA">
        <w:rPr>
          <w:rFonts w:ascii="Arial" w:hAnsi="Arial" w:cs="Arial"/>
          <w:sz w:val="20"/>
          <w:szCs w:val="20"/>
          <w:lang w:val="cs-CZ"/>
        </w:rPr>
        <w:t>mu</w:t>
      </w:r>
      <w:r w:rsidR="002A6BE5">
        <w:rPr>
          <w:rFonts w:ascii="Arial" w:hAnsi="Arial" w:cs="Arial"/>
          <w:sz w:val="20"/>
          <w:szCs w:val="20"/>
          <w:lang w:val="cs-CZ"/>
        </w:rPr>
        <w:t xml:space="preserve"> </w:t>
      </w:r>
      <w:r w:rsidR="005F7748">
        <w:rPr>
          <w:rFonts w:ascii="Arial" w:hAnsi="Arial" w:cs="Arial"/>
          <w:sz w:val="20"/>
          <w:szCs w:val="20"/>
          <w:lang w:val="cs-CZ"/>
        </w:rPr>
        <w:t xml:space="preserve">kompletní technickou dokumentaci. </w:t>
      </w:r>
    </w:p>
    <w:p w14:paraId="13F40CD5" w14:textId="2B657264" w:rsidR="00732D20" w:rsidRPr="002039E6" w:rsidRDefault="008A1DDF" w:rsidP="000F5C4B">
      <w:pPr>
        <w:pStyle w:val="Nadpis2"/>
        <w:numPr>
          <w:ilvl w:val="0"/>
          <w:numId w:val="41"/>
        </w:numPr>
        <w:rPr>
          <w:rFonts w:ascii="Arial" w:hAnsi="Arial" w:cs="Arial"/>
          <w:sz w:val="20"/>
          <w:szCs w:val="20"/>
        </w:rPr>
      </w:pPr>
      <w:r>
        <w:rPr>
          <w:rFonts w:ascii="Arial" w:hAnsi="Arial" w:cs="Arial"/>
          <w:sz w:val="20"/>
          <w:szCs w:val="20"/>
          <w:lang w:val="cs-CZ"/>
        </w:rPr>
        <w:t xml:space="preserve">Veškeré </w:t>
      </w:r>
      <w:r w:rsidR="00427646">
        <w:rPr>
          <w:rFonts w:ascii="Arial" w:hAnsi="Arial" w:cs="Arial"/>
          <w:sz w:val="20"/>
          <w:szCs w:val="20"/>
          <w:lang w:val="cs-CZ"/>
        </w:rPr>
        <w:t>dodaná zařízení</w:t>
      </w:r>
      <w:r>
        <w:rPr>
          <w:rFonts w:ascii="Arial" w:hAnsi="Arial" w:cs="Arial"/>
          <w:sz w:val="20"/>
          <w:szCs w:val="20"/>
          <w:lang w:val="cs-CZ"/>
        </w:rPr>
        <w:t xml:space="preserve">, </w:t>
      </w:r>
      <w:r w:rsidR="00427646">
        <w:rPr>
          <w:rFonts w:ascii="Arial" w:hAnsi="Arial" w:cs="Arial"/>
          <w:sz w:val="20"/>
          <w:szCs w:val="20"/>
          <w:lang w:val="cs-CZ"/>
        </w:rPr>
        <w:t>budou</w:t>
      </w:r>
      <w:r w:rsidR="00966CAE">
        <w:rPr>
          <w:rFonts w:ascii="Arial" w:hAnsi="Arial" w:cs="Arial"/>
          <w:sz w:val="20"/>
          <w:szCs w:val="20"/>
          <w:lang w:val="cs-CZ"/>
        </w:rPr>
        <w:t xml:space="preserve"> </w:t>
      </w:r>
      <w:r w:rsidR="00732D20" w:rsidRPr="005F7DBE">
        <w:rPr>
          <w:rFonts w:ascii="Arial" w:hAnsi="Arial" w:cs="Arial"/>
          <w:sz w:val="20"/>
          <w:szCs w:val="20"/>
        </w:rPr>
        <w:t>určen</w:t>
      </w:r>
      <w:r w:rsidR="00427646">
        <w:rPr>
          <w:rFonts w:ascii="Arial" w:hAnsi="Arial" w:cs="Arial"/>
          <w:sz w:val="20"/>
          <w:szCs w:val="20"/>
          <w:lang w:val="cs-CZ"/>
        </w:rPr>
        <w:t>a</w:t>
      </w:r>
      <w:r w:rsidR="00732D20" w:rsidRPr="005F7DBE">
        <w:rPr>
          <w:rFonts w:ascii="Arial" w:hAnsi="Arial" w:cs="Arial"/>
          <w:sz w:val="20"/>
          <w:szCs w:val="20"/>
        </w:rPr>
        <w:t xml:space="preserve"> a homologován</w:t>
      </w:r>
      <w:r w:rsidR="00427646">
        <w:rPr>
          <w:rFonts w:ascii="Arial" w:hAnsi="Arial" w:cs="Arial"/>
          <w:sz w:val="20"/>
          <w:szCs w:val="20"/>
          <w:lang w:val="cs-CZ"/>
        </w:rPr>
        <w:t>a</w:t>
      </w:r>
      <w:r w:rsidR="00732D20" w:rsidRPr="005F7DBE">
        <w:rPr>
          <w:rFonts w:ascii="Arial" w:hAnsi="Arial" w:cs="Arial"/>
          <w:sz w:val="20"/>
          <w:szCs w:val="20"/>
        </w:rPr>
        <w:t xml:space="preserve"> pro český trh</w:t>
      </w:r>
      <w:r w:rsidR="00732D20" w:rsidRPr="005F7DBE">
        <w:rPr>
          <w:rFonts w:ascii="Arial" w:hAnsi="Arial" w:cs="Arial"/>
          <w:sz w:val="20"/>
          <w:szCs w:val="20"/>
          <w:lang w:val="cs-CZ"/>
        </w:rPr>
        <w:t xml:space="preserve">, I. jakosti, </w:t>
      </w:r>
      <w:r w:rsidR="002A6BE5">
        <w:rPr>
          <w:rFonts w:ascii="Arial" w:hAnsi="Arial" w:cs="Arial"/>
          <w:sz w:val="20"/>
          <w:szCs w:val="20"/>
          <w:lang w:val="cs-CZ"/>
        </w:rPr>
        <w:t>bud</w:t>
      </w:r>
      <w:r w:rsidR="00427646">
        <w:rPr>
          <w:rFonts w:ascii="Arial" w:hAnsi="Arial" w:cs="Arial"/>
          <w:sz w:val="20"/>
          <w:szCs w:val="20"/>
          <w:lang w:val="cs-CZ"/>
        </w:rPr>
        <w:t>ou</w:t>
      </w:r>
      <w:r w:rsidR="002A6BE5">
        <w:rPr>
          <w:rFonts w:ascii="Arial" w:hAnsi="Arial" w:cs="Arial"/>
          <w:sz w:val="20"/>
          <w:szCs w:val="20"/>
          <w:lang w:val="cs-CZ"/>
        </w:rPr>
        <w:t xml:space="preserve"> </w:t>
      </w:r>
      <w:r w:rsidR="00732D20" w:rsidRPr="005F7DBE">
        <w:rPr>
          <w:rFonts w:ascii="Arial" w:hAnsi="Arial" w:cs="Arial"/>
          <w:sz w:val="20"/>
          <w:szCs w:val="20"/>
          <w:lang w:val="cs-CZ"/>
        </w:rPr>
        <w:t>nov</w:t>
      </w:r>
      <w:r w:rsidR="00427646">
        <w:rPr>
          <w:rFonts w:ascii="Arial" w:hAnsi="Arial" w:cs="Arial"/>
          <w:sz w:val="20"/>
          <w:szCs w:val="20"/>
          <w:lang w:val="cs-CZ"/>
        </w:rPr>
        <w:t>á</w:t>
      </w:r>
      <w:r w:rsidR="00732D20" w:rsidRPr="005F7DBE">
        <w:rPr>
          <w:rFonts w:ascii="Arial" w:hAnsi="Arial" w:cs="Arial"/>
          <w:sz w:val="20"/>
          <w:szCs w:val="20"/>
          <w:lang w:val="cs-CZ"/>
        </w:rPr>
        <w:t>, nepoužit</w:t>
      </w:r>
      <w:r w:rsidR="00427646">
        <w:rPr>
          <w:rFonts w:ascii="Arial" w:hAnsi="Arial" w:cs="Arial"/>
          <w:sz w:val="20"/>
          <w:szCs w:val="20"/>
          <w:lang w:val="cs-CZ"/>
        </w:rPr>
        <w:t>á</w:t>
      </w:r>
      <w:r w:rsidR="00732D20" w:rsidRPr="005F7DBE">
        <w:rPr>
          <w:rFonts w:ascii="Arial" w:hAnsi="Arial" w:cs="Arial"/>
          <w:sz w:val="20"/>
          <w:szCs w:val="20"/>
          <w:lang w:val="cs-CZ"/>
        </w:rPr>
        <w:t xml:space="preserve"> a s technickou podporou výrobce. </w:t>
      </w:r>
      <w:r w:rsidR="009E4776">
        <w:rPr>
          <w:rFonts w:ascii="Arial" w:hAnsi="Arial" w:cs="Arial"/>
          <w:sz w:val="20"/>
          <w:szCs w:val="20"/>
          <w:lang w:val="cs-CZ"/>
        </w:rPr>
        <w:t>Prodávající</w:t>
      </w:r>
      <w:r w:rsidR="00732D20" w:rsidRPr="005F7DBE">
        <w:rPr>
          <w:rFonts w:ascii="Arial" w:hAnsi="Arial" w:cs="Arial"/>
          <w:sz w:val="20"/>
          <w:szCs w:val="20"/>
        </w:rPr>
        <w:t xml:space="preserve"> </w:t>
      </w:r>
      <w:r w:rsidR="00732D20" w:rsidRPr="005F7DBE">
        <w:rPr>
          <w:rFonts w:ascii="Arial" w:hAnsi="Arial" w:cs="Arial"/>
          <w:sz w:val="20"/>
          <w:szCs w:val="20"/>
          <w:lang w:val="cs-CZ"/>
        </w:rPr>
        <w:t xml:space="preserve">zajistí </w:t>
      </w:r>
      <w:r w:rsidR="009E4776">
        <w:rPr>
          <w:rFonts w:ascii="Arial" w:hAnsi="Arial" w:cs="Arial"/>
          <w:sz w:val="20"/>
          <w:szCs w:val="20"/>
          <w:lang w:val="cs-CZ"/>
        </w:rPr>
        <w:t>kupující</w:t>
      </w:r>
      <w:r w:rsidR="00C01EFA">
        <w:rPr>
          <w:rFonts w:ascii="Arial" w:hAnsi="Arial" w:cs="Arial"/>
          <w:sz w:val="20"/>
          <w:szCs w:val="20"/>
          <w:lang w:val="cs-CZ"/>
        </w:rPr>
        <w:t>mu</w:t>
      </w:r>
      <w:r w:rsidR="00732D20" w:rsidRPr="005F7DBE">
        <w:rPr>
          <w:rFonts w:ascii="Arial" w:hAnsi="Arial" w:cs="Arial"/>
          <w:sz w:val="20"/>
          <w:szCs w:val="20"/>
          <w:lang w:val="cs-CZ"/>
        </w:rPr>
        <w:t xml:space="preserve"> přístup k</w:t>
      </w:r>
      <w:r w:rsidR="00966CAE">
        <w:rPr>
          <w:rFonts w:ascii="Arial" w:hAnsi="Arial" w:cs="Arial"/>
          <w:sz w:val="20"/>
          <w:szCs w:val="20"/>
          <w:lang w:val="cs-CZ"/>
        </w:rPr>
        <w:t xml:space="preserve"> technické </w:t>
      </w:r>
      <w:r w:rsidR="00732D20" w:rsidRPr="005F7DBE">
        <w:rPr>
          <w:rFonts w:ascii="Arial" w:hAnsi="Arial" w:cs="Arial"/>
          <w:sz w:val="20"/>
          <w:szCs w:val="20"/>
          <w:lang w:val="cs-CZ"/>
        </w:rPr>
        <w:t>dokumentaci výrobce a znalostní bázi</w:t>
      </w:r>
      <w:r w:rsidR="00732D20">
        <w:rPr>
          <w:rFonts w:ascii="Arial" w:hAnsi="Arial" w:cs="Arial"/>
          <w:sz w:val="20"/>
          <w:szCs w:val="20"/>
          <w:lang w:val="cs-CZ"/>
        </w:rPr>
        <w:t>,</w:t>
      </w:r>
      <w:r w:rsidR="00732D20" w:rsidRPr="005F7DBE">
        <w:rPr>
          <w:rFonts w:ascii="Arial" w:hAnsi="Arial" w:cs="Arial"/>
          <w:sz w:val="20"/>
          <w:szCs w:val="20"/>
          <w:lang w:val="cs-CZ"/>
        </w:rPr>
        <w:t xml:space="preserve"> kterou výrobce v rámci své podpory poskytuje.</w:t>
      </w:r>
    </w:p>
    <w:p w14:paraId="149CFBFB" w14:textId="6FF3F1D2" w:rsidR="00477AC4" w:rsidRPr="00F9549C" w:rsidRDefault="009E4776" w:rsidP="00477AC4">
      <w:pPr>
        <w:pStyle w:val="Nadpis2"/>
        <w:numPr>
          <w:ilvl w:val="0"/>
          <w:numId w:val="41"/>
        </w:numPr>
        <w:rPr>
          <w:rFonts w:ascii="Arial" w:hAnsi="Arial" w:cs="Arial"/>
          <w:sz w:val="20"/>
          <w:szCs w:val="20"/>
          <w:lang w:val="cs-CZ"/>
        </w:rPr>
      </w:pPr>
      <w:r>
        <w:rPr>
          <w:rFonts w:ascii="Arial" w:hAnsi="Arial" w:cs="Arial"/>
          <w:sz w:val="20"/>
          <w:szCs w:val="20"/>
          <w:lang w:val="cs-CZ"/>
        </w:rPr>
        <w:t>Prodávající</w:t>
      </w:r>
      <w:r w:rsidR="00732D20" w:rsidRPr="00F81D7F">
        <w:rPr>
          <w:rFonts w:ascii="Arial" w:hAnsi="Arial" w:cs="Arial"/>
          <w:sz w:val="20"/>
          <w:szCs w:val="20"/>
        </w:rPr>
        <w:t xml:space="preserve"> je povinen zachovat mlčenlivost o všech skutečnostech obchodní, výrobní či technické povahy souvisejících s </w:t>
      </w:r>
      <w:r>
        <w:rPr>
          <w:rFonts w:ascii="Arial" w:hAnsi="Arial" w:cs="Arial"/>
          <w:sz w:val="20"/>
          <w:szCs w:val="20"/>
        </w:rPr>
        <w:t>kupující</w:t>
      </w:r>
      <w:r w:rsidR="00732D20" w:rsidRPr="00F81D7F">
        <w:rPr>
          <w:rFonts w:ascii="Arial" w:hAnsi="Arial" w:cs="Arial"/>
          <w:sz w:val="20"/>
          <w:szCs w:val="20"/>
        </w:rPr>
        <w:t>m, které mají skutečnou nebo alespoň potenciální materiální či nemateriální hodnotu a nejsou v příslušných obchodních kruzích běžně do</w:t>
      </w:r>
      <w:r w:rsidR="00732D20">
        <w:rPr>
          <w:rFonts w:ascii="Arial" w:hAnsi="Arial" w:cs="Arial"/>
          <w:sz w:val="20"/>
          <w:szCs w:val="20"/>
        </w:rPr>
        <w:t xml:space="preserve">stupné. </w:t>
      </w:r>
      <w:r>
        <w:rPr>
          <w:rFonts w:ascii="Arial" w:hAnsi="Arial" w:cs="Arial"/>
          <w:sz w:val="20"/>
          <w:szCs w:val="20"/>
          <w:lang w:val="cs-CZ"/>
        </w:rPr>
        <w:t>Prodávající</w:t>
      </w:r>
      <w:r w:rsidR="00732D20">
        <w:rPr>
          <w:rFonts w:ascii="Arial" w:hAnsi="Arial" w:cs="Arial"/>
          <w:sz w:val="20"/>
          <w:szCs w:val="20"/>
        </w:rPr>
        <w:t xml:space="preserve"> se </w:t>
      </w:r>
      <w:r w:rsidR="00732D20">
        <w:rPr>
          <w:rFonts w:ascii="Arial" w:hAnsi="Arial" w:cs="Arial"/>
          <w:sz w:val="20"/>
          <w:szCs w:val="20"/>
          <w:lang w:val="cs-CZ"/>
        </w:rPr>
        <w:t xml:space="preserve">zavazuje </w:t>
      </w:r>
      <w:r w:rsidR="00732D20" w:rsidRPr="00F81D7F">
        <w:rPr>
          <w:rFonts w:ascii="Arial" w:hAnsi="Arial" w:cs="Arial"/>
          <w:sz w:val="20"/>
          <w:szCs w:val="20"/>
        </w:rPr>
        <w:t xml:space="preserve">zajistit, aby osoby, které musí tyto skutečnosti k provádění </w:t>
      </w:r>
      <w:r w:rsidR="00637531">
        <w:rPr>
          <w:rFonts w:ascii="Arial" w:hAnsi="Arial" w:cs="Arial"/>
          <w:sz w:val="20"/>
          <w:szCs w:val="20"/>
          <w:lang w:val="cs-CZ"/>
        </w:rPr>
        <w:t>dodávky</w:t>
      </w:r>
      <w:r w:rsidR="00732D20" w:rsidRPr="00F81D7F">
        <w:rPr>
          <w:rFonts w:ascii="Arial" w:hAnsi="Arial" w:cs="Arial"/>
          <w:sz w:val="20"/>
          <w:szCs w:val="20"/>
        </w:rPr>
        <w:t xml:space="preserve"> znát, je uchovaly v tajnosti vůči třetím právnickým nebo fyzickým osobám</w:t>
      </w:r>
      <w:r w:rsidR="00732D20">
        <w:rPr>
          <w:rFonts w:ascii="Arial" w:hAnsi="Arial" w:cs="Arial"/>
          <w:sz w:val="20"/>
          <w:szCs w:val="20"/>
          <w:lang w:val="cs-CZ"/>
        </w:rPr>
        <w:t>.</w:t>
      </w:r>
    </w:p>
    <w:p w14:paraId="657B934A" w14:textId="7C90EDD0" w:rsidR="00966CAE" w:rsidRDefault="009E4776" w:rsidP="000F5C4B">
      <w:pPr>
        <w:pStyle w:val="Nadpis2"/>
        <w:numPr>
          <w:ilvl w:val="0"/>
          <w:numId w:val="41"/>
        </w:numPr>
        <w:rPr>
          <w:rFonts w:ascii="Arial" w:hAnsi="Arial" w:cs="Arial"/>
          <w:sz w:val="20"/>
          <w:szCs w:val="20"/>
        </w:rPr>
      </w:pPr>
      <w:r>
        <w:rPr>
          <w:rFonts w:ascii="Arial" w:hAnsi="Arial" w:cs="Arial"/>
          <w:sz w:val="20"/>
          <w:szCs w:val="20"/>
          <w:lang w:val="cs-CZ"/>
        </w:rPr>
        <w:t>Prodávající</w:t>
      </w:r>
      <w:r w:rsidR="00732D20" w:rsidRPr="00C70DE7">
        <w:rPr>
          <w:rFonts w:ascii="Arial" w:hAnsi="Arial" w:cs="Arial"/>
          <w:sz w:val="20"/>
          <w:szCs w:val="20"/>
        </w:rPr>
        <w:t xml:space="preserve"> je povinen provést </w:t>
      </w:r>
      <w:r w:rsidR="00907F88">
        <w:rPr>
          <w:rFonts w:ascii="Arial" w:hAnsi="Arial" w:cs="Arial"/>
          <w:sz w:val="20"/>
          <w:szCs w:val="20"/>
          <w:lang w:val="cs-CZ"/>
        </w:rPr>
        <w:t>dodávku</w:t>
      </w:r>
      <w:r w:rsidR="00732D20" w:rsidRPr="00C70DE7">
        <w:rPr>
          <w:rFonts w:ascii="Arial" w:hAnsi="Arial" w:cs="Arial"/>
          <w:sz w:val="20"/>
          <w:szCs w:val="20"/>
        </w:rPr>
        <w:t xml:space="preserve"> vlastním jménem, na vlastní odpovědnost a nebezpečí.</w:t>
      </w:r>
    </w:p>
    <w:p w14:paraId="50CE662F" w14:textId="5F002D63" w:rsidR="00370C13" w:rsidRDefault="009E4776" w:rsidP="000F5C4B">
      <w:pPr>
        <w:pStyle w:val="Nadpis2"/>
        <w:numPr>
          <w:ilvl w:val="0"/>
          <w:numId w:val="41"/>
        </w:numPr>
        <w:rPr>
          <w:rFonts w:ascii="Arial" w:hAnsi="Arial" w:cs="Arial"/>
          <w:sz w:val="20"/>
          <w:szCs w:val="20"/>
        </w:rPr>
      </w:pPr>
      <w:r>
        <w:rPr>
          <w:rFonts w:ascii="Arial" w:hAnsi="Arial" w:cs="Arial"/>
          <w:sz w:val="20"/>
          <w:szCs w:val="20"/>
          <w:lang w:val="cs-CZ"/>
        </w:rPr>
        <w:t>Prodávající</w:t>
      </w:r>
      <w:r w:rsidR="00732D20" w:rsidRPr="00C70DE7">
        <w:rPr>
          <w:rFonts w:ascii="Arial" w:hAnsi="Arial" w:cs="Arial"/>
          <w:sz w:val="20"/>
          <w:szCs w:val="20"/>
        </w:rPr>
        <w:t xml:space="preserve"> se zavazuje zajistit, aby při </w:t>
      </w:r>
      <w:r w:rsidR="00966CAE">
        <w:rPr>
          <w:rFonts w:ascii="Arial" w:hAnsi="Arial" w:cs="Arial"/>
          <w:sz w:val="20"/>
          <w:szCs w:val="20"/>
          <w:lang w:val="cs-CZ"/>
        </w:rPr>
        <w:t xml:space="preserve">plnění dle této smlouvy </w:t>
      </w:r>
      <w:r w:rsidR="00732D20" w:rsidRPr="00C70DE7">
        <w:rPr>
          <w:rFonts w:ascii="Arial" w:hAnsi="Arial" w:cs="Arial"/>
          <w:sz w:val="20"/>
          <w:szCs w:val="20"/>
        </w:rPr>
        <w:t>nedošlo ke škodám na majetku, zdraví, životech, přírodě ani životním prostředí.</w:t>
      </w:r>
    </w:p>
    <w:p w14:paraId="1932ECEC" w14:textId="24DA0D4D" w:rsidR="00732D20" w:rsidRPr="00640FAF" w:rsidRDefault="009E4776" w:rsidP="000F5C4B">
      <w:pPr>
        <w:pStyle w:val="Nadpis2"/>
        <w:numPr>
          <w:ilvl w:val="0"/>
          <w:numId w:val="41"/>
        </w:numPr>
        <w:rPr>
          <w:rFonts w:ascii="Arial" w:hAnsi="Arial" w:cs="Arial"/>
          <w:sz w:val="20"/>
          <w:szCs w:val="20"/>
        </w:rPr>
      </w:pPr>
      <w:r>
        <w:rPr>
          <w:rFonts w:ascii="Arial" w:hAnsi="Arial" w:cs="Arial"/>
          <w:sz w:val="20"/>
          <w:szCs w:val="20"/>
          <w:lang w:val="cs-CZ"/>
        </w:rPr>
        <w:t>Prodávající</w:t>
      </w:r>
      <w:r w:rsidR="00370C13">
        <w:rPr>
          <w:rFonts w:ascii="Arial" w:hAnsi="Arial" w:cs="Arial"/>
          <w:sz w:val="20"/>
          <w:szCs w:val="20"/>
          <w:lang w:val="cs-CZ"/>
        </w:rPr>
        <w:t xml:space="preserve"> </w:t>
      </w:r>
      <w:r w:rsidR="00370C13" w:rsidRPr="00370C13">
        <w:rPr>
          <w:rFonts w:ascii="Arial" w:hAnsi="Arial" w:cs="Arial"/>
          <w:sz w:val="20"/>
          <w:szCs w:val="20"/>
        </w:rPr>
        <w:t>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r w:rsidR="00732D20" w:rsidRPr="00640FAF">
        <w:rPr>
          <w:rFonts w:ascii="Arial" w:hAnsi="Arial" w:cs="Arial"/>
          <w:sz w:val="20"/>
          <w:szCs w:val="20"/>
        </w:rPr>
        <w:t xml:space="preserve"> </w:t>
      </w:r>
    </w:p>
    <w:p w14:paraId="51B7D706" w14:textId="2536FFB1" w:rsidR="0091711D" w:rsidRDefault="009E4776" w:rsidP="000F5C4B">
      <w:pPr>
        <w:pStyle w:val="Nadpis2"/>
        <w:numPr>
          <w:ilvl w:val="0"/>
          <w:numId w:val="41"/>
        </w:numPr>
        <w:rPr>
          <w:rFonts w:ascii="Arial" w:hAnsi="Arial" w:cs="Arial"/>
          <w:sz w:val="20"/>
          <w:szCs w:val="20"/>
        </w:rPr>
      </w:pPr>
      <w:r>
        <w:rPr>
          <w:rFonts w:ascii="Arial" w:hAnsi="Arial" w:cs="Arial"/>
          <w:sz w:val="20"/>
          <w:szCs w:val="20"/>
        </w:rPr>
        <w:t>Prodávající</w:t>
      </w:r>
      <w:r w:rsidR="0091711D" w:rsidRPr="0091711D">
        <w:rPr>
          <w:rFonts w:ascii="Arial" w:hAnsi="Arial" w:cs="Arial"/>
          <w:sz w:val="20"/>
          <w:szCs w:val="20"/>
        </w:rPr>
        <w:t xml:space="preserve"> prohlašuje, že předmět plnění dle této smlouvy bude bez právních vad, a že splněním předmětu smlouvy nebudou porušena práva třetích osob,  z nichž by pro </w:t>
      </w:r>
      <w:r>
        <w:rPr>
          <w:rFonts w:ascii="Arial" w:hAnsi="Arial" w:cs="Arial"/>
          <w:sz w:val="20"/>
          <w:szCs w:val="20"/>
        </w:rPr>
        <w:t>kupující</w:t>
      </w:r>
      <w:r w:rsidR="00C01EFA">
        <w:rPr>
          <w:rFonts w:ascii="Arial" w:hAnsi="Arial" w:cs="Arial"/>
          <w:sz w:val="20"/>
          <w:szCs w:val="20"/>
          <w:lang w:val="cs-CZ"/>
        </w:rPr>
        <w:t>ho</w:t>
      </w:r>
      <w:r w:rsidR="0091711D" w:rsidRPr="0091711D">
        <w:rPr>
          <w:rFonts w:ascii="Arial" w:hAnsi="Arial" w:cs="Arial"/>
          <w:sz w:val="20"/>
          <w:szCs w:val="20"/>
        </w:rPr>
        <w:t xml:space="preserve"> vyplynul jakýkoliv finanční nebo jiný závazek ve prospěch třetí strany. V případě, že toto prohlášení bude nepravdivé, je </w:t>
      </w:r>
      <w:r>
        <w:rPr>
          <w:rFonts w:ascii="Arial" w:hAnsi="Arial" w:cs="Arial"/>
          <w:sz w:val="20"/>
          <w:szCs w:val="20"/>
        </w:rPr>
        <w:t>prodávající</w:t>
      </w:r>
      <w:r w:rsidR="0091711D" w:rsidRPr="0091711D">
        <w:rPr>
          <w:rFonts w:ascii="Arial" w:hAnsi="Arial" w:cs="Arial"/>
          <w:sz w:val="20"/>
          <w:szCs w:val="20"/>
        </w:rPr>
        <w:t xml:space="preserve"> v plném rozsahu odpovědný za případné následky takovéhoto jednání, přičemž právo </w:t>
      </w:r>
      <w:r>
        <w:rPr>
          <w:rFonts w:ascii="Arial" w:hAnsi="Arial" w:cs="Arial"/>
          <w:sz w:val="20"/>
          <w:szCs w:val="20"/>
        </w:rPr>
        <w:t>kupující</w:t>
      </w:r>
      <w:r w:rsidR="00C01EFA">
        <w:rPr>
          <w:rFonts w:ascii="Arial" w:hAnsi="Arial" w:cs="Arial"/>
          <w:sz w:val="20"/>
          <w:szCs w:val="20"/>
          <w:lang w:val="cs-CZ"/>
        </w:rPr>
        <w:t>ho</w:t>
      </w:r>
      <w:r w:rsidR="0091711D" w:rsidRPr="0091711D">
        <w:rPr>
          <w:rFonts w:ascii="Arial" w:hAnsi="Arial" w:cs="Arial"/>
          <w:sz w:val="20"/>
          <w:szCs w:val="20"/>
        </w:rPr>
        <w:t xml:space="preserve"> na případnou náhradu škody a smluvní pokutu zůstává nedotčeno.</w:t>
      </w:r>
    </w:p>
    <w:p w14:paraId="62A57837" w14:textId="77777777" w:rsidR="00732D20" w:rsidRPr="0091711D" w:rsidRDefault="00732D20" w:rsidP="00FA6695">
      <w:pPr>
        <w:pStyle w:val="Nadpis2"/>
      </w:pPr>
    </w:p>
    <w:p w14:paraId="0101C720" w14:textId="77777777" w:rsidR="00732D20" w:rsidRPr="005F7DBE" w:rsidRDefault="00732D20" w:rsidP="00732D20">
      <w:pPr>
        <w:pStyle w:val="Nadpis1"/>
        <w:numPr>
          <w:ilvl w:val="0"/>
          <w:numId w:val="0"/>
        </w:numPr>
        <w:suppressAutoHyphens/>
        <w:spacing w:before="0" w:after="0"/>
        <w:ind w:left="431" w:hanging="431"/>
        <w:jc w:val="center"/>
        <w:rPr>
          <w:rFonts w:cs="Arial"/>
          <w:sz w:val="20"/>
          <w:szCs w:val="20"/>
        </w:rPr>
      </w:pPr>
      <w:r>
        <w:rPr>
          <w:rFonts w:cs="Arial"/>
          <w:sz w:val="20"/>
          <w:szCs w:val="20"/>
          <w:lang w:val="cs-CZ"/>
        </w:rPr>
        <w:t>I</w:t>
      </w:r>
      <w:r w:rsidRPr="005F7DBE">
        <w:rPr>
          <w:rFonts w:cs="Arial"/>
          <w:sz w:val="20"/>
          <w:szCs w:val="20"/>
          <w:lang w:val="cs-CZ"/>
        </w:rPr>
        <w:t>V.</w:t>
      </w:r>
    </w:p>
    <w:p w14:paraId="3C40D4BE" w14:textId="77777777" w:rsidR="00732D20" w:rsidRPr="005F7DBE" w:rsidRDefault="001350F9" w:rsidP="00732D20">
      <w:pPr>
        <w:pStyle w:val="Nadpis1"/>
        <w:numPr>
          <w:ilvl w:val="0"/>
          <w:numId w:val="0"/>
        </w:numPr>
        <w:suppressAutoHyphens/>
        <w:spacing w:before="0" w:after="0"/>
        <w:ind w:left="431" w:hanging="431"/>
        <w:jc w:val="center"/>
        <w:rPr>
          <w:rFonts w:cs="Arial"/>
          <w:sz w:val="20"/>
          <w:szCs w:val="20"/>
        </w:rPr>
      </w:pPr>
      <w:r>
        <w:rPr>
          <w:rFonts w:cs="Arial"/>
          <w:sz w:val="20"/>
          <w:szCs w:val="20"/>
          <w:lang w:val="cs-CZ"/>
        </w:rPr>
        <w:t>Přechod v</w:t>
      </w:r>
      <w:proofErr w:type="spellStart"/>
      <w:r w:rsidR="00732D20" w:rsidRPr="005F7DBE">
        <w:rPr>
          <w:rFonts w:cs="Arial"/>
          <w:sz w:val="20"/>
          <w:szCs w:val="20"/>
        </w:rPr>
        <w:t>lastnictví</w:t>
      </w:r>
      <w:proofErr w:type="spellEnd"/>
      <w:r w:rsidR="00732D20" w:rsidRPr="005F7DBE">
        <w:rPr>
          <w:rFonts w:cs="Arial"/>
          <w:sz w:val="20"/>
          <w:szCs w:val="20"/>
        </w:rPr>
        <w:t xml:space="preserve"> a nebezpečí škody</w:t>
      </w:r>
    </w:p>
    <w:p w14:paraId="1E2E46C2" w14:textId="0D11FD2C" w:rsidR="00732D20" w:rsidRPr="005F7DBE" w:rsidRDefault="00732D20" w:rsidP="00732D20">
      <w:pPr>
        <w:pStyle w:val="Nadpis2"/>
        <w:numPr>
          <w:ilvl w:val="1"/>
          <w:numId w:val="5"/>
        </w:numPr>
        <w:suppressAutoHyphens/>
        <w:ind w:left="567" w:hanging="567"/>
        <w:rPr>
          <w:rFonts w:ascii="Arial" w:hAnsi="Arial" w:cs="Arial"/>
          <w:sz w:val="20"/>
          <w:szCs w:val="20"/>
        </w:rPr>
      </w:pPr>
      <w:r w:rsidRPr="005F7DBE">
        <w:rPr>
          <w:rFonts w:ascii="Arial" w:hAnsi="Arial" w:cs="Arial"/>
          <w:sz w:val="20"/>
          <w:szCs w:val="20"/>
        </w:rPr>
        <w:t>Vlastn</w:t>
      </w:r>
      <w:r w:rsidRPr="005F7DBE">
        <w:rPr>
          <w:rFonts w:ascii="Arial" w:hAnsi="Arial" w:cs="Arial"/>
          <w:sz w:val="20"/>
          <w:szCs w:val="20"/>
          <w:lang w:val="cs-CZ"/>
        </w:rPr>
        <w:t xml:space="preserve">ické právo přechází na </w:t>
      </w:r>
      <w:r w:rsidR="009E4776">
        <w:rPr>
          <w:rFonts w:ascii="Arial" w:hAnsi="Arial" w:cs="Arial"/>
          <w:sz w:val="20"/>
          <w:szCs w:val="20"/>
          <w:lang w:val="cs-CZ"/>
        </w:rPr>
        <w:t>kupující</w:t>
      </w:r>
      <w:r w:rsidR="00C01EFA">
        <w:rPr>
          <w:rFonts w:ascii="Arial" w:hAnsi="Arial" w:cs="Arial"/>
          <w:sz w:val="20"/>
          <w:szCs w:val="20"/>
          <w:lang w:val="cs-CZ"/>
        </w:rPr>
        <w:t>ho</w:t>
      </w:r>
      <w:r w:rsidRPr="005F7DBE">
        <w:rPr>
          <w:rFonts w:ascii="Arial" w:hAnsi="Arial" w:cs="Arial"/>
          <w:sz w:val="20"/>
          <w:szCs w:val="20"/>
          <w:lang w:val="cs-CZ"/>
        </w:rPr>
        <w:t xml:space="preserve"> okamžikem podpisu protokolu o předání</w:t>
      </w:r>
      <w:r>
        <w:rPr>
          <w:rFonts w:ascii="Arial" w:hAnsi="Arial" w:cs="Arial"/>
          <w:sz w:val="20"/>
          <w:szCs w:val="20"/>
          <w:lang w:val="cs-CZ"/>
        </w:rPr>
        <w:t xml:space="preserve"> a převzetí </w:t>
      </w:r>
      <w:r w:rsidR="00154229">
        <w:rPr>
          <w:rFonts w:ascii="Arial" w:hAnsi="Arial" w:cs="Arial"/>
          <w:sz w:val="20"/>
          <w:szCs w:val="20"/>
          <w:lang w:val="cs-CZ"/>
        </w:rPr>
        <w:t>dodávky</w:t>
      </w:r>
      <w:r w:rsidRPr="005F7DBE">
        <w:rPr>
          <w:rFonts w:ascii="Arial" w:hAnsi="Arial" w:cs="Arial"/>
          <w:sz w:val="20"/>
          <w:szCs w:val="20"/>
          <w:lang w:val="cs-CZ"/>
        </w:rPr>
        <w:t xml:space="preserve">. Tímto okamžikem přechází na </w:t>
      </w:r>
      <w:r w:rsidR="009E4776">
        <w:rPr>
          <w:rFonts w:ascii="Arial" w:hAnsi="Arial" w:cs="Arial"/>
          <w:sz w:val="20"/>
          <w:szCs w:val="20"/>
          <w:lang w:val="cs-CZ"/>
        </w:rPr>
        <w:t>kupující</w:t>
      </w:r>
      <w:r w:rsidR="00C01EFA">
        <w:rPr>
          <w:rFonts w:ascii="Arial" w:hAnsi="Arial" w:cs="Arial"/>
          <w:sz w:val="20"/>
          <w:szCs w:val="20"/>
          <w:lang w:val="cs-CZ"/>
        </w:rPr>
        <w:t>ho</w:t>
      </w:r>
      <w:r w:rsidRPr="005F7DBE">
        <w:rPr>
          <w:rFonts w:ascii="Arial" w:hAnsi="Arial" w:cs="Arial"/>
          <w:sz w:val="20"/>
          <w:szCs w:val="20"/>
          <w:lang w:val="cs-CZ"/>
        </w:rPr>
        <w:t xml:space="preserve"> nebez</w:t>
      </w:r>
      <w:r>
        <w:rPr>
          <w:rFonts w:ascii="Arial" w:hAnsi="Arial" w:cs="Arial"/>
          <w:sz w:val="20"/>
          <w:szCs w:val="20"/>
          <w:lang w:val="cs-CZ"/>
        </w:rPr>
        <w:t>p</w:t>
      </w:r>
      <w:r w:rsidRPr="005F7DBE">
        <w:rPr>
          <w:rFonts w:ascii="Arial" w:hAnsi="Arial" w:cs="Arial"/>
          <w:sz w:val="20"/>
          <w:szCs w:val="20"/>
          <w:lang w:val="cs-CZ"/>
        </w:rPr>
        <w:t>ečí škody na</w:t>
      </w:r>
      <w:r w:rsidR="00E35EE6">
        <w:rPr>
          <w:rFonts w:ascii="Arial" w:hAnsi="Arial" w:cs="Arial"/>
          <w:sz w:val="20"/>
          <w:szCs w:val="20"/>
          <w:lang w:val="cs-CZ"/>
        </w:rPr>
        <w:t xml:space="preserve"> předmětu smlouvy</w:t>
      </w:r>
      <w:r w:rsidRPr="005F7DBE">
        <w:rPr>
          <w:rFonts w:ascii="Arial" w:hAnsi="Arial" w:cs="Arial"/>
          <w:sz w:val="20"/>
          <w:szCs w:val="20"/>
          <w:lang w:val="cs-CZ"/>
        </w:rPr>
        <w:t>.</w:t>
      </w:r>
      <w:r w:rsidR="0091711D">
        <w:rPr>
          <w:rFonts w:ascii="Arial" w:hAnsi="Arial" w:cs="Arial"/>
          <w:sz w:val="20"/>
          <w:szCs w:val="20"/>
          <w:lang w:val="cs-CZ"/>
        </w:rPr>
        <w:t xml:space="preserve"> </w:t>
      </w:r>
      <w:r w:rsidR="00E35EE6">
        <w:rPr>
          <w:rFonts w:ascii="Arial" w:hAnsi="Arial" w:cs="Arial"/>
          <w:sz w:val="20"/>
          <w:szCs w:val="20"/>
          <w:lang w:val="cs-CZ"/>
        </w:rPr>
        <w:t xml:space="preserve"> </w:t>
      </w:r>
    </w:p>
    <w:p w14:paraId="705D3539" w14:textId="58CA8B8F" w:rsidR="00732D20" w:rsidRDefault="001307B9" w:rsidP="00732D20">
      <w:pPr>
        <w:pStyle w:val="Nadpis2"/>
        <w:suppressAutoHyphens/>
        <w:ind w:left="567" w:hanging="567"/>
        <w:rPr>
          <w:rFonts w:ascii="Arial" w:hAnsi="Arial" w:cs="Arial"/>
          <w:sz w:val="20"/>
          <w:szCs w:val="20"/>
          <w:lang w:val="cs-CZ"/>
        </w:rPr>
      </w:pPr>
      <w:r>
        <w:rPr>
          <w:rFonts w:ascii="Arial" w:hAnsi="Arial" w:cs="Arial"/>
          <w:sz w:val="20"/>
          <w:szCs w:val="20"/>
          <w:lang w:val="cs-CZ"/>
        </w:rPr>
        <w:t xml:space="preserve">2. </w:t>
      </w:r>
      <w:r>
        <w:rPr>
          <w:rFonts w:ascii="Arial" w:hAnsi="Arial" w:cs="Arial"/>
          <w:sz w:val="20"/>
          <w:szCs w:val="20"/>
          <w:lang w:val="cs-CZ"/>
        </w:rPr>
        <w:tab/>
      </w:r>
      <w:r w:rsidR="008933BB">
        <w:rPr>
          <w:rFonts w:ascii="Arial" w:hAnsi="Arial" w:cs="Arial"/>
          <w:sz w:val="20"/>
          <w:szCs w:val="20"/>
          <w:lang w:val="cs-CZ"/>
        </w:rPr>
        <w:t>D</w:t>
      </w:r>
      <w:r w:rsidR="00732D20" w:rsidRPr="005F7DBE">
        <w:rPr>
          <w:rFonts w:ascii="Arial" w:hAnsi="Arial" w:cs="Arial"/>
          <w:sz w:val="20"/>
          <w:szCs w:val="20"/>
          <w:lang w:val="cs-CZ"/>
        </w:rPr>
        <w:t xml:space="preserve">o okamžiku podpisu protokolu o předání </w:t>
      </w:r>
      <w:r w:rsidR="008933BB">
        <w:rPr>
          <w:rFonts w:ascii="Arial" w:hAnsi="Arial" w:cs="Arial"/>
          <w:sz w:val="20"/>
          <w:szCs w:val="20"/>
          <w:lang w:val="cs-CZ"/>
        </w:rPr>
        <w:t xml:space="preserve">a převzetí </w:t>
      </w:r>
      <w:r w:rsidR="00907F88">
        <w:rPr>
          <w:rFonts w:ascii="Arial" w:hAnsi="Arial" w:cs="Arial"/>
          <w:sz w:val="20"/>
          <w:szCs w:val="20"/>
          <w:lang w:val="cs-CZ"/>
        </w:rPr>
        <w:t>dodávky</w:t>
      </w:r>
      <w:r w:rsidR="00732D20" w:rsidRPr="005F7DBE">
        <w:rPr>
          <w:rFonts w:ascii="Arial" w:hAnsi="Arial" w:cs="Arial"/>
          <w:sz w:val="20"/>
          <w:szCs w:val="20"/>
          <w:lang w:val="cs-CZ"/>
        </w:rPr>
        <w:t xml:space="preserve"> </w:t>
      </w:r>
      <w:r w:rsidR="00732D20" w:rsidRPr="005F7DBE">
        <w:rPr>
          <w:rFonts w:ascii="Arial" w:hAnsi="Arial" w:cs="Arial"/>
          <w:sz w:val="20"/>
          <w:szCs w:val="20"/>
        </w:rPr>
        <w:t xml:space="preserve">nese </w:t>
      </w:r>
      <w:r w:rsidR="009E4776">
        <w:rPr>
          <w:rFonts w:ascii="Arial" w:hAnsi="Arial" w:cs="Arial"/>
          <w:sz w:val="20"/>
          <w:szCs w:val="20"/>
          <w:lang w:val="cs-CZ"/>
        </w:rPr>
        <w:t>prodávající</w:t>
      </w:r>
      <w:r w:rsidR="00732D20" w:rsidRPr="005F7DBE">
        <w:rPr>
          <w:rFonts w:ascii="Arial" w:hAnsi="Arial" w:cs="Arial"/>
          <w:sz w:val="20"/>
          <w:szCs w:val="20"/>
          <w:lang w:val="cs-CZ"/>
        </w:rPr>
        <w:t xml:space="preserve"> </w:t>
      </w:r>
      <w:r w:rsidR="00732D20" w:rsidRPr="005F7DBE">
        <w:rPr>
          <w:rFonts w:ascii="Arial" w:hAnsi="Arial" w:cs="Arial"/>
          <w:sz w:val="20"/>
          <w:szCs w:val="20"/>
        </w:rPr>
        <w:t xml:space="preserve">nebezpečí škody na zařízeních a </w:t>
      </w:r>
      <w:r w:rsidR="00732D20" w:rsidRPr="005F7DBE">
        <w:rPr>
          <w:rFonts w:ascii="Arial" w:hAnsi="Arial" w:cs="Arial"/>
          <w:sz w:val="20"/>
          <w:szCs w:val="20"/>
          <w:lang w:val="cs-CZ"/>
        </w:rPr>
        <w:t>objekt</w:t>
      </w:r>
      <w:r w:rsidR="007C612C">
        <w:rPr>
          <w:rFonts w:ascii="Arial" w:hAnsi="Arial" w:cs="Arial"/>
          <w:sz w:val="20"/>
          <w:szCs w:val="20"/>
          <w:lang w:val="cs-CZ"/>
        </w:rPr>
        <w:t>u</w:t>
      </w:r>
      <w:r w:rsidR="00732D20" w:rsidRPr="005F7DBE">
        <w:rPr>
          <w:rFonts w:ascii="Arial" w:hAnsi="Arial" w:cs="Arial"/>
          <w:sz w:val="20"/>
          <w:szCs w:val="20"/>
        </w:rPr>
        <w:t xml:space="preserve"> </w:t>
      </w:r>
      <w:r w:rsidR="009E4776">
        <w:rPr>
          <w:rFonts w:ascii="Arial" w:hAnsi="Arial" w:cs="Arial"/>
          <w:sz w:val="20"/>
          <w:szCs w:val="20"/>
        </w:rPr>
        <w:t>kupující</w:t>
      </w:r>
      <w:r w:rsidR="00C01EFA">
        <w:rPr>
          <w:rFonts w:ascii="Arial" w:hAnsi="Arial" w:cs="Arial"/>
          <w:sz w:val="20"/>
          <w:szCs w:val="20"/>
          <w:lang w:val="cs-CZ"/>
        </w:rPr>
        <w:t>ho</w:t>
      </w:r>
      <w:r w:rsidR="00732D20">
        <w:rPr>
          <w:rFonts w:ascii="Arial" w:hAnsi="Arial" w:cs="Arial"/>
          <w:sz w:val="20"/>
          <w:szCs w:val="20"/>
          <w:lang w:val="cs-CZ"/>
        </w:rPr>
        <w:t>,</w:t>
      </w:r>
      <w:r w:rsidR="00732D20" w:rsidRPr="005F7DBE">
        <w:rPr>
          <w:rFonts w:ascii="Arial" w:hAnsi="Arial" w:cs="Arial"/>
          <w:sz w:val="20"/>
          <w:szCs w:val="20"/>
          <w:lang w:val="cs-CZ"/>
        </w:rPr>
        <w:t xml:space="preserve"> ve kter</w:t>
      </w:r>
      <w:r w:rsidR="007C612C">
        <w:rPr>
          <w:rFonts w:ascii="Arial" w:hAnsi="Arial" w:cs="Arial"/>
          <w:sz w:val="20"/>
          <w:szCs w:val="20"/>
          <w:lang w:val="cs-CZ"/>
        </w:rPr>
        <w:t>ém</w:t>
      </w:r>
      <w:r w:rsidR="00732D20" w:rsidRPr="005F7DBE">
        <w:rPr>
          <w:rFonts w:ascii="Arial" w:hAnsi="Arial" w:cs="Arial"/>
          <w:sz w:val="20"/>
          <w:szCs w:val="20"/>
          <w:lang w:val="cs-CZ"/>
        </w:rPr>
        <w:t xml:space="preserve"> bude</w:t>
      </w:r>
      <w:r w:rsidR="00732D20" w:rsidRPr="005F7DBE">
        <w:rPr>
          <w:rFonts w:ascii="Arial" w:hAnsi="Arial" w:cs="Arial"/>
          <w:sz w:val="20"/>
          <w:szCs w:val="20"/>
        </w:rPr>
        <w:t> provádě</w:t>
      </w:r>
      <w:r w:rsidR="00732D20" w:rsidRPr="005F7DBE">
        <w:rPr>
          <w:rFonts w:ascii="Arial" w:hAnsi="Arial" w:cs="Arial"/>
          <w:sz w:val="20"/>
          <w:szCs w:val="20"/>
          <w:lang w:val="cs-CZ"/>
        </w:rPr>
        <w:t>n</w:t>
      </w:r>
      <w:r w:rsidR="008933BB">
        <w:rPr>
          <w:rFonts w:ascii="Arial" w:hAnsi="Arial" w:cs="Arial"/>
          <w:sz w:val="20"/>
          <w:szCs w:val="20"/>
          <w:lang w:val="cs-CZ"/>
        </w:rPr>
        <w:t>a</w:t>
      </w:r>
      <w:r w:rsidR="00732D20" w:rsidRPr="005F7DBE">
        <w:rPr>
          <w:rFonts w:ascii="Arial" w:hAnsi="Arial" w:cs="Arial"/>
          <w:sz w:val="20"/>
          <w:szCs w:val="20"/>
        </w:rPr>
        <w:t xml:space="preserve"> </w:t>
      </w:r>
      <w:r w:rsidR="00907F88">
        <w:rPr>
          <w:rFonts w:ascii="Arial" w:hAnsi="Arial" w:cs="Arial"/>
          <w:sz w:val="20"/>
          <w:szCs w:val="20"/>
          <w:lang w:val="cs-CZ"/>
        </w:rPr>
        <w:t>dodávka</w:t>
      </w:r>
      <w:r w:rsidR="008933BB">
        <w:rPr>
          <w:rFonts w:ascii="Arial" w:hAnsi="Arial" w:cs="Arial"/>
          <w:sz w:val="20"/>
          <w:szCs w:val="20"/>
          <w:lang w:val="cs-CZ"/>
        </w:rPr>
        <w:t xml:space="preserve"> </w:t>
      </w:r>
      <w:r w:rsidR="00732D20" w:rsidRPr="005F7DBE">
        <w:rPr>
          <w:rFonts w:ascii="Arial" w:hAnsi="Arial" w:cs="Arial"/>
          <w:sz w:val="20"/>
          <w:szCs w:val="20"/>
        </w:rPr>
        <w:t>nebo kter</w:t>
      </w:r>
      <w:r w:rsidR="007C612C">
        <w:rPr>
          <w:rFonts w:ascii="Arial" w:hAnsi="Arial" w:cs="Arial"/>
          <w:sz w:val="20"/>
          <w:szCs w:val="20"/>
          <w:lang w:val="cs-CZ"/>
        </w:rPr>
        <w:t>ý</w:t>
      </w:r>
      <w:r w:rsidR="00732D20" w:rsidRPr="005F7DBE">
        <w:rPr>
          <w:rFonts w:ascii="Arial" w:hAnsi="Arial" w:cs="Arial"/>
          <w:sz w:val="20"/>
          <w:szCs w:val="20"/>
        </w:rPr>
        <w:t xml:space="preserve"> bud</w:t>
      </w:r>
      <w:r w:rsidR="007C612C">
        <w:rPr>
          <w:rFonts w:ascii="Arial" w:hAnsi="Arial" w:cs="Arial"/>
          <w:sz w:val="20"/>
          <w:szCs w:val="20"/>
          <w:lang w:val="cs-CZ"/>
        </w:rPr>
        <w:t>e</w:t>
      </w:r>
      <w:r w:rsidR="00732D20" w:rsidRPr="005F7DBE">
        <w:rPr>
          <w:rFonts w:ascii="Arial" w:hAnsi="Arial" w:cs="Arial"/>
          <w:sz w:val="20"/>
          <w:szCs w:val="20"/>
        </w:rPr>
        <w:t xml:space="preserve"> prováděním </w:t>
      </w:r>
      <w:r w:rsidR="00907F88">
        <w:rPr>
          <w:rFonts w:ascii="Arial" w:hAnsi="Arial" w:cs="Arial"/>
          <w:sz w:val="20"/>
          <w:szCs w:val="20"/>
          <w:lang w:val="cs-CZ"/>
        </w:rPr>
        <w:t>dodávky</w:t>
      </w:r>
      <w:r w:rsidR="00732D20" w:rsidRPr="005F7DBE">
        <w:rPr>
          <w:rFonts w:ascii="Arial" w:hAnsi="Arial" w:cs="Arial"/>
          <w:sz w:val="20"/>
          <w:szCs w:val="20"/>
        </w:rPr>
        <w:t xml:space="preserve"> dotčen. Veškeré náklady vzniklé v souvislosti s odstraňováním škod (např. ztráta, zničení, poškození atd.) nese </w:t>
      </w:r>
      <w:r w:rsidR="009E4776">
        <w:rPr>
          <w:rFonts w:ascii="Arial" w:hAnsi="Arial" w:cs="Arial"/>
          <w:sz w:val="20"/>
          <w:szCs w:val="20"/>
          <w:lang w:val="cs-CZ"/>
        </w:rPr>
        <w:t>prodávající</w:t>
      </w:r>
      <w:r w:rsidR="00732D20" w:rsidRPr="005F7DBE">
        <w:rPr>
          <w:rFonts w:ascii="Arial" w:hAnsi="Arial" w:cs="Arial"/>
          <w:sz w:val="20"/>
          <w:szCs w:val="20"/>
        </w:rPr>
        <w:t xml:space="preserve"> a tyto náklady nemají vliv na sjednanou cenu </w:t>
      </w:r>
      <w:r w:rsidR="00637531">
        <w:rPr>
          <w:rFonts w:ascii="Arial" w:hAnsi="Arial" w:cs="Arial"/>
          <w:sz w:val="20"/>
          <w:szCs w:val="20"/>
          <w:lang w:val="cs-CZ"/>
        </w:rPr>
        <w:t>dodávky</w:t>
      </w:r>
      <w:r w:rsidR="00154229">
        <w:rPr>
          <w:rFonts w:ascii="Arial" w:hAnsi="Arial" w:cs="Arial"/>
          <w:sz w:val="20"/>
          <w:szCs w:val="20"/>
          <w:lang w:val="cs-CZ"/>
        </w:rPr>
        <w:t>.</w:t>
      </w:r>
    </w:p>
    <w:p w14:paraId="42CFC71D" w14:textId="77777777" w:rsidR="00B71583" w:rsidRDefault="00B71583" w:rsidP="00B71583">
      <w:pPr>
        <w:pStyle w:val="Nadpis1"/>
        <w:numPr>
          <w:ilvl w:val="0"/>
          <w:numId w:val="0"/>
        </w:numPr>
        <w:spacing w:before="0" w:after="0"/>
        <w:ind w:left="567" w:hanging="567"/>
        <w:jc w:val="both"/>
        <w:rPr>
          <w:rFonts w:cs="Arial"/>
          <w:b w:val="0"/>
          <w:iCs/>
          <w:sz w:val="20"/>
          <w:szCs w:val="20"/>
          <w:lang w:val="cs-CZ"/>
        </w:rPr>
      </w:pPr>
    </w:p>
    <w:p w14:paraId="381683AB" w14:textId="0BC3DB3C" w:rsidR="00B71583" w:rsidRPr="00E97FF7" w:rsidRDefault="009E4776" w:rsidP="00E97FF7">
      <w:pPr>
        <w:pStyle w:val="Nadpis1"/>
        <w:numPr>
          <w:ilvl w:val="0"/>
          <w:numId w:val="5"/>
        </w:numPr>
        <w:spacing w:before="0" w:after="0"/>
        <w:jc w:val="both"/>
        <w:rPr>
          <w:rFonts w:cs="Arial"/>
          <w:b w:val="0"/>
          <w:iCs/>
          <w:sz w:val="20"/>
          <w:szCs w:val="20"/>
        </w:rPr>
      </w:pPr>
      <w:r>
        <w:rPr>
          <w:rFonts w:cs="Arial"/>
          <w:b w:val="0"/>
          <w:iCs/>
          <w:sz w:val="20"/>
          <w:szCs w:val="20"/>
        </w:rPr>
        <w:t>Prodávající</w:t>
      </w:r>
      <w:r w:rsidR="00B71583" w:rsidRPr="00E97FF7">
        <w:rPr>
          <w:rFonts w:cs="Arial"/>
          <w:b w:val="0"/>
          <w:iCs/>
          <w:sz w:val="20"/>
          <w:szCs w:val="20"/>
        </w:rPr>
        <w:t xml:space="preserve"> odpovídá za veškerou škodu způsobenou </w:t>
      </w:r>
      <w:r>
        <w:rPr>
          <w:rFonts w:cs="Arial"/>
          <w:b w:val="0"/>
          <w:iCs/>
          <w:sz w:val="20"/>
          <w:szCs w:val="20"/>
          <w:lang w:val="cs-CZ"/>
        </w:rPr>
        <w:t>kupující</w:t>
      </w:r>
      <w:r w:rsidR="00C01EFA">
        <w:rPr>
          <w:rFonts w:cs="Arial"/>
          <w:b w:val="0"/>
          <w:iCs/>
          <w:sz w:val="20"/>
          <w:szCs w:val="20"/>
          <w:lang w:val="cs-CZ"/>
        </w:rPr>
        <w:t>mu</w:t>
      </w:r>
      <w:r w:rsidR="00B71583" w:rsidRPr="00E97FF7">
        <w:rPr>
          <w:rFonts w:cs="Arial"/>
          <w:b w:val="0"/>
          <w:iCs/>
          <w:sz w:val="20"/>
          <w:szCs w:val="20"/>
        </w:rPr>
        <w:t xml:space="preserve"> porušením svých povinností, porušením ustanovení této </w:t>
      </w:r>
      <w:r w:rsidR="00B71583" w:rsidRPr="00E97FF7">
        <w:rPr>
          <w:rFonts w:cs="Arial"/>
          <w:b w:val="0"/>
          <w:iCs/>
          <w:sz w:val="20"/>
          <w:szCs w:val="20"/>
          <w:lang w:val="cs-CZ"/>
        </w:rPr>
        <w:t>s</w:t>
      </w:r>
      <w:proofErr w:type="spellStart"/>
      <w:r w:rsidR="00B71583" w:rsidRPr="00E97FF7">
        <w:rPr>
          <w:rFonts w:cs="Arial"/>
          <w:b w:val="0"/>
          <w:iCs/>
          <w:sz w:val="20"/>
          <w:szCs w:val="20"/>
        </w:rPr>
        <w:t>mlouvy</w:t>
      </w:r>
      <w:proofErr w:type="spellEnd"/>
      <w:r w:rsidR="00B71583" w:rsidRPr="00E97FF7">
        <w:rPr>
          <w:rFonts w:cs="Arial"/>
          <w:b w:val="0"/>
          <w:iCs/>
          <w:sz w:val="20"/>
          <w:szCs w:val="20"/>
        </w:rPr>
        <w:t xml:space="preserve">, nebo jiným protiprávním jednáním zaviněným pracovníky </w:t>
      </w:r>
      <w:r>
        <w:rPr>
          <w:rFonts w:cs="Arial"/>
          <w:b w:val="0"/>
          <w:iCs/>
          <w:sz w:val="20"/>
          <w:szCs w:val="20"/>
          <w:lang w:val="cs-CZ"/>
        </w:rPr>
        <w:t>prodávající</w:t>
      </w:r>
      <w:r w:rsidR="00C01EFA">
        <w:rPr>
          <w:rFonts w:cs="Arial"/>
          <w:b w:val="0"/>
          <w:iCs/>
          <w:sz w:val="20"/>
          <w:szCs w:val="20"/>
          <w:lang w:val="cs-CZ"/>
        </w:rPr>
        <w:t>ho</w:t>
      </w:r>
      <w:r w:rsidR="00B71583" w:rsidRPr="00E97FF7">
        <w:rPr>
          <w:rFonts w:cs="Arial"/>
          <w:b w:val="0"/>
          <w:iCs/>
          <w:sz w:val="20"/>
          <w:szCs w:val="20"/>
        </w:rPr>
        <w:t xml:space="preserve"> podílejícími se na plnění předmětu Smlouvy. O náhradě škody platí obecná ustanovení </w:t>
      </w:r>
      <w:r w:rsidR="00DE2E9F" w:rsidRPr="00E97FF7">
        <w:rPr>
          <w:rFonts w:cs="Arial"/>
          <w:b w:val="0"/>
          <w:iCs/>
          <w:sz w:val="20"/>
          <w:szCs w:val="20"/>
          <w:lang w:val="cs-CZ"/>
        </w:rPr>
        <w:t>o</w:t>
      </w:r>
      <w:proofErr w:type="spellStart"/>
      <w:r w:rsidR="00B71583" w:rsidRPr="00E97FF7">
        <w:rPr>
          <w:rFonts w:cs="Arial"/>
          <w:b w:val="0"/>
          <w:iCs/>
          <w:sz w:val="20"/>
          <w:szCs w:val="20"/>
        </w:rPr>
        <w:t>bčanského</w:t>
      </w:r>
      <w:proofErr w:type="spellEnd"/>
      <w:r w:rsidR="00B71583" w:rsidRPr="00E97FF7">
        <w:rPr>
          <w:rFonts w:cs="Arial"/>
          <w:b w:val="0"/>
          <w:iCs/>
          <w:sz w:val="20"/>
          <w:szCs w:val="20"/>
        </w:rPr>
        <w:t xml:space="preserve"> zákoníku.</w:t>
      </w:r>
    </w:p>
    <w:p w14:paraId="13C79C11" w14:textId="0229E1B0" w:rsidR="00732D20" w:rsidRPr="005F7DBE" w:rsidRDefault="00732D20" w:rsidP="003A403C">
      <w:pPr>
        <w:pStyle w:val="Nadpis1"/>
        <w:numPr>
          <w:ilvl w:val="0"/>
          <w:numId w:val="0"/>
        </w:numPr>
        <w:spacing w:before="0" w:after="0"/>
        <w:jc w:val="both"/>
        <w:rPr>
          <w:rFonts w:cs="Arial"/>
          <w:sz w:val="20"/>
          <w:szCs w:val="20"/>
          <w:lang w:val="cs-CZ"/>
        </w:rPr>
      </w:pPr>
    </w:p>
    <w:p w14:paraId="6BBAFF81" w14:textId="77777777" w:rsidR="00732D20" w:rsidRDefault="00732D20" w:rsidP="003A403C">
      <w:pPr>
        <w:pStyle w:val="Nadpis1"/>
        <w:numPr>
          <w:ilvl w:val="0"/>
          <w:numId w:val="0"/>
        </w:numPr>
        <w:suppressAutoHyphens/>
        <w:spacing w:before="0" w:after="0"/>
        <w:ind w:left="574" w:hanging="432"/>
        <w:rPr>
          <w:rFonts w:cs="Arial"/>
          <w:sz w:val="20"/>
          <w:szCs w:val="20"/>
          <w:lang w:val="cs-CZ"/>
        </w:rPr>
      </w:pPr>
    </w:p>
    <w:p w14:paraId="7FE8F511" w14:textId="77777777" w:rsidR="00732D20" w:rsidRPr="005F7DBE" w:rsidRDefault="00732D20" w:rsidP="00732D20">
      <w:pPr>
        <w:pStyle w:val="Nadpis1"/>
        <w:numPr>
          <w:ilvl w:val="0"/>
          <w:numId w:val="0"/>
        </w:numPr>
        <w:suppressAutoHyphens/>
        <w:spacing w:before="0" w:after="0"/>
        <w:ind w:left="431" w:hanging="431"/>
        <w:jc w:val="center"/>
        <w:rPr>
          <w:rFonts w:cs="Arial"/>
          <w:sz w:val="20"/>
          <w:szCs w:val="20"/>
        </w:rPr>
      </w:pPr>
      <w:r w:rsidRPr="005F7DBE">
        <w:rPr>
          <w:rFonts w:cs="Arial"/>
          <w:sz w:val="20"/>
          <w:szCs w:val="20"/>
          <w:lang w:val="cs-CZ"/>
        </w:rPr>
        <w:t>V.</w:t>
      </w:r>
    </w:p>
    <w:p w14:paraId="270E7B19" w14:textId="77777777" w:rsidR="00732D20" w:rsidRPr="005F7DBE" w:rsidRDefault="00732D20" w:rsidP="00732D20">
      <w:pPr>
        <w:pStyle w:val="Nadpis1"/>
        <w:numPr>
          <w:ilvl w:val="0"/>
          <w:numId w:val="0"/>
        </w:numPr>
        <w:suppressAutoHyphens/>
        <w:spacing w:before="0" w:after="0"/>
        <w:ind w:left="431" w:hanging="431"/>
        <w:jc w:val="center"/>
        <w:rPr>
          <w:rFonts w:cs="Arial"/>
          <w:sz w:val="20"/>
          <w:szCs w:val="20"/>
        </w:rPr>
      </w:pPr>
      <w:r w:rsidRPr="005F7DBE">
        <w:rPr>
          <w:rFonts w:cs="Arial"/>
          <w:sz w:val="20"/>
          <w:szCs w:val="20"/>
        </w:rPr>
        <w:t>Doba a místo plnění</w:t>
      </w:r>
    </w:p>
    <w:p w14:paraId="7195338A" w14:textId="73BE430B" w:rsidR="001307B9" w:rsidRPr="00E97FF7" w:rsidRDefault="009E4776" w:rsidP="00384E5C">
      <w:pPr>
        <w:pStyle w:val="Nadpis2"/>
        <w:numPr>
          <w:ilvl w:val="1"/>
          <w:numId w:val="6"/>
        </w:numPr>
        <w:suppressAutoHyphens/>
        <w:ind w:left="567" w:hanging="567"/>
        <w:rPr>
          <w:rFonts w:ascii="Arial" w:hAnsi="Arial" w:cs="Arial"/>
          <w:b/>
          <w:sz w:val="20"/>
          <w:szCs w:val="20"/>
          <w:lang w:val="cs-CZ"/>
        </w:rPr>
      </w:pPr>
      <w:r>
        <w:rPr>
          <w:rFonts w:ascii="Arial" w:hAnsi="Arial" w:cs="Arial"/>
          <w:sz w:val="20"/>
          <w:szCs w:val="20"/>
          <w:lang w:val="cs-CZ"/>
        </w:rPr>
        <w:t>Prodávající</w:t>
      </w:r>
      <w:r w:rsidR="00732D20" w:rsidRPr="005F7DBE">
        <w:rPr>
          <w:rFonts w:ascii="Arial" w:hAnsi="Arial" w:cs="Arial"/>
          <w:sz w:val="20"/>
          <w:szCs w:val="20"/>
        </w:rPr>
        <w:t xml:space="preserve"> se zavazuje </w:t>
      </w:r>
      <w:r w:rsidR="00907F88">
        <w:rPr>
          <w:rFonts w:ascii="Arial" w:hAnsi="Arial" w:cs="Arial"/>
          <w:sz w:val="20"/>
          <w:szCs w:val="20"/>
          <w:lang w:val="cs-CZ"/>
        </w:rPr>
        <w:t xml:space="preserve">k dodávce </w:t>
      </w:r>
      <w:r w:rsidR="00FE3792">
        <w:rPr>
          <w:rFonts w:ascii="Arial" w:hAnsi="Arial" w:cs="Arial"/>
          <w:sz w:val="20"/>
          <w:szCs w:val="20"/>
        </w:rPr>
        <w:t xml:space="preserve">nejpozději do </w:t>
      </w:r>
      <w:r w:rsidR="008A6EAD">
        <w:rPr>
          <w:rFonts w:ascii="Arial" w:hAnsi="Arial" w:cs="Arial"/>
          <w:sz w:val="20"/>
          <w:szCs w:val="20"/>
          <w:lang w:val="cs-CZ"/>
        </w:rPr>
        <w:t>21</w:t>
      </w:r>
      <w:r w:rsidR="00732D20" w:rsidRPr="005F7DBE">
        <w:rPr>
          <w:rFonts w:ascii="Arial" w:hAnsi="Arial" w:cs="Arial"/>
          <w:sz w:val="20"/>
          <w:szCs w:val="20"/>
        </w:rPr>
        <w:t xml:space="preserve"> dnů ode dne </w:t>
      </w:r>
      <w:r w:rsidR="00D11AF9">
        <w:rPr>
          <w:rFonts w:ascii="Arial" w:hAnsi="Arial" w:cs="Arial"/>
          <w:sz w:val="20"/>
          <w:szCs w:val="20"/>
          <w:lang w:val="cs-CZ"/>
        </w:rPr>
        <w:t xml:space="preserve">nabytí </w:t>
      </w:r>
      <w:r w:rsidR="00505A01">
        <w:rPr>
          <w:rFonts w:ascii="Arial" w:hAnsi="Arial" w:cs="Arial"/>
          <w:sz w:val="20"/>
          <w:szCs w:val="20"/>
          <w:lang w:val="cs-CZ"/>
        </w:rPr>
        <w:t>účinnosti smlouvy</w:t>
      </w:r>
      <w:r w:rsidR="00907F88">
        <w:rPr>
          <w:rFonts w:ascii="Arial" w:hAnsi="Arial" w:cs="Arial"/>
          <w:sz w:val="20"/>
          <w:szCs w:val="20"/>
          <w:lang w:val="cs-CZ"/>
        </w:rPr>
        <w:t>.</w:t>
      </w:r>
      <w:r w:rsidR="00732D20" w:rsidRPr="005F7DBE">
        <w:rPr>
          <w:rFonts w:ascii="Arial" w:hAnsi="Arial" w:cs="Arial"/>
          <w:b/>
          <w:sz w:val="20"/>
          <w:szCs w:val="20"/>
          <w:lang w:val="cs-CZ"/>
        </w:rPr>
        <w:t xml:space="preserve"> </w:t>
      </w:r>
    </w:p>
    <w:p w14:paraId="03E71D96" w14:textId="76D7A456" w:rsidR="00F9549C" w:rsidRPr="00505A01" w:rsidRDefault="001307B9" w:rsidP="00F9549C">
      <w:pPr>
        <w:pStyle w:val="Nadpis2"/>
        <w:ind w:left="567" w:hanging="567"/>
        <w:rPr>
          <w:lang w:val="cs-CZ"/>
        </w:rPr>
      </w:pPr>
      <w:r>
        <w:rPr>
          <w:rFonts w:ascii="Arial" w:hAnsi="Arial" w:cs="Arial"/>
          <w:sz w:val="20"/>
          <w:szCs w:val="20"/>
          <w:lang w:val="cs-CZ"/>
        </w:rPr>
        <w:t xml:space="preserve">2. </w:t>
      </w:r>
      <w:bookmarkStart w:id="0" w:name="_Hlk474225592"/>
      <w:r>
        <w:rPr>
          <w:rFonts w:ascii="Arial" w:hAnsi="Arial" w:cs="Arial"/>
          <w:sz w:val="20"/>
          <w:szCs w:val="20"/>
          <w:lang w:val="cs-CZ"/>
        </w:rPr>
        <w:tab/>
      </w:r>
      <w:r w:rsidR="00E97FF7">
        <w:rPr>
          <w:rFonts w:ascii="Arial" w:hAnsi="Arial" w:cs="Arial"/>
          <w:sz w:val="20"/>
          <w:szCs w:val="20"/>
        </w:rPr>
        <w:t>Míst</w:t>
      </w:r>
      <w:r w:rsidR="00505A01">
        <w:rPr>
          <w:rFonts w:ascii="Arial" w:hAnsi="Arial" w:cs="Arial"/>
          <w:sz w:val="20"/>
          <w:szCs w:val="20"/>
          <w:lang w:val="cs-CZ"/>
        </w:rPr>
        <w:t xml:space="preserve">em plnění je sídlo </w:t>
      </w:r>
      <w:r w:rsidR="00D11AF9">
        <w:rPr>
          <w:rFonts w:ascii="Arial" w:hAnsi="Arial" w:cs="Arial"/>
          <w:sz w:val="20"/>
          <w:szCs w:val="20"/>
          <w:lang w:val="cs-CZ"/>
        </w:rPr>
        <w:t>k</w:t>
      </w:r>
      <w:r w:rsidR="009E4776">
        <w:rPr>
          <w:rFonts w:ascii="Arial" w:hAnsi="Arial" w:cs="Arial"/>
          <w:sz w:val="20"/>
          <w:szCs w:val="20"/>
          <w:lang w:val="cs-CZ"/>
        </w:rPr>
        <w:t>upující</w:t>
      </w:r>
      <w:r w:rsidR="00C01EFA">
        <w:rPr>
          <w:rFonts w:ascii="Arial" w:hAnsi="Arial" w:cs="Arial"/>
          <w:sz w:val="20"/>
          <w:szCs w:val="20"/>
          <w:lang w:val="cs-CZ"/>
        </w:rPr>
        <w:t>ho</w:t>
      </w:r>
      <w:r w:rsidR="00D11AF9">
        <w:rPr>
          <w:rFonts w:ascii="Arial" w:hAnsi="Arial" w:cs="Arial"/>
          <w:sz w:val="20"/>
          <w:szCs w:val="20"/>
          <w:lang w:val="cs-CZ"/>
        </w:rPr>
        <w:t>.</w:t>
      </w:r>
    </w:p>
    <w:bookmarkEnd w:id="0"/>
    <w:p w14:paraId="04BC8BCD" w14:textId="77777777" w:rsidR="00732D20" w:rsidRPr="005F7DBE" w:rsidRDefault="00732D20" w:rsidP="00732D20">
      <w:pPr>
        <w:jc w:val="both"/>
        <w:rPr>
          <w:rFonts w:ascii="Arial" w:hAnsi="Arial" w:cs="Arial"/>
        </w:rPr>
      </w:pPr>
    </w:p>
    <w:p w14:paraId="504BF9C9" w14:textId="77777777" w:rsidR="00732D20" w:rsidRDefault="00732D20" w:rsidP="003A403C">
      <w:pPr>
        <w:pStyle w:val="Nadpis1"/>
        <w:numPr>
          <w:ilvl w:val="0"/>
          <w:numId w:val="0"/>
        </w:numPr>
        <w:suppressAutoHyphens/>
        <w:spacing w:before="0" w:after="0"/>
        <w:ind w:left="574" w:hanging="432"/>
        <w:rPr>
          <w:rFonts w:cs="Arial"/>
          <w:sz w:val="20"/>
          <w:szCs w:val="20"/>
          <w:lang w:val="cs-CZ"/>
        </w:rPr>
      </w:pPr>
    </w:p>
    <w:p w14:paraId="0DBA6459" w14:textId="77777777" w:rsidR="00732D20" w:rsidRPr="005F7DBE" w:rsidRDefault="00732D20" w:rsidP="00732D20">
      <w:pPr>
        <w:pStyle w:val="Nadpis1"/>
        <w:numPr>
          <w:ilvl w:val="0"/>
          <w:numId w:val="0"/>
        </w:numPr>
        <w:suppressAutoHyphens/>
        <w:spacing w:before="0" w:after="0"/>
        <w:ind w:left="431" w:hanging="431"/>
        <w:jc w:val="center"/>
        <w:rPr>
          <w:rFonts w:cs="Arial"/>
          <w:sz w:val="20"/>
          <w:szCs w:val="20"/>
        </w:rPr>
      </w:pPr>
      <w:r w:rsidRPr="005F7DBE">
        <w:rPr>
          <w:rFonts w:cs="Arial"/>
          <w:sz w:val="20"/>
          <w:szCs w:val="20"/>
          <w:lang w:val="cs-CZ"/>
        </w:rPr>
        <w:t>VI.</w:t>
      </w:r>
    </w:p>
    <w:p w14:paraId="42A85305" w14:textId="77777777" w:rsidR="00732D20" w:rsidRPr="005F7DBE" w:rsidRDefault="00732D20" w:rsidP="00732D20">
      <w:pPr>
        <w:pStyle w:val="Nadpis1"/>
        <w:numPr>
          <w:ilvl w:val="0"/>
          <w:numId w:val="0"/>
        </w:numPr>
        <w:suppressAutoHyphens/>
        <w:spacing w:before="0" w:after="0"/>
        <w:ind w:left="431" w:hanging="431"/>
        <w:jc w:val="center"/>
      </w:pPr>
      <w:r w:rsidRPr="005F7DBE">
        <w:rPr>
          <w:rFonts w:cs="Arial"/>
          <w:sz w:val="20"/>
          <w:szCs w:val="20"/>
        </w:rPr>
        <w:t xml:space="preserve">Cena </w:t>
      </w:r>
    </w:p>
    <w:p w14:paraId="4E85B27E" w14:textId="77777777" w:rsidR="00732D20" w:rsidRPr="005F7DBE" w:rsidRDefault="00732D20" w:rsidP="00732D20">
      <w:pPr>
        <w:pStyle w:val="Nadpis2"/>
        <w:numPr>
          <w:ilvl w:val="1"/>
          <w:numId w:val="13"/>
        </w:numPr>
        <w:suppressAutoHyphens/>
        <w:ind w:left="567"/>
        <w:rPr>
          <w:rFonts w:ascii="Arial" w:hAnsi="Arial" w:cs="Arial"/>
          <w:sz w:val="20"/>
          <w:szCs w:val="20"/>
          <w:lang w:val="cs-CZ"/>
        </w:rPr>
      </w:pPr>
      <w:r w:rsidRPr="005F7DBE">
        <w:rPr>
          <w:rFonts w:ascii="Arial" w:hAnsi="Arial" w:cs="Arial"/>
          <w:sz w:val="20"/>
          <w:szCs w:val="20"/>
        </w:rPr>
        <w:t xml:space="preserve">Smluvní strany se dohodly, že cena za  </w:t>
      </w:r>
      <w:r>
        <w:rPr>
          <w:rFonts w:ascii="Arial" w:hAnsi="Arial" w:cs="Arial"/>
          <w:sz w:val="20"/>
          <w:szCs w:val="20"/>
          <w:lang w:val="cs-CZ"/>
        </w:rPr>
        <w:t xml:space="preserve">plnění </w:t>
      </w:r>
      <w:r w:rsidRPr="005F7DBE">
        <w:rPr>
          <w:rFonts w:ascii="Arial" w:hAnsi="Arial" w:cs="Arial"/>
          <w:sz w:val="20"/>
          <w:szCs w:val="20"/>
        </w:rPr>
        <w:t>dle této smlouvy</w:t>
      </w:r>
      <w:r w:rsidRPr="005F7DBE">
        <w:rPr>
          <w:rFonts w:ascii="Arial" w:hAnsi="Arial" w:cs="Arial"/>
          <w:sz w:val="20"/>
          <w:szCs w:val="20"/>
          <w:lang w:val="cs-CZ"/>
        </w:rPr>
        <w:t xml:space="preserve"> činí celkem </w:t>
      </w:r>
    </w:p>
    <w:p w14:paraId="7A1D7724" w14:textId="459EC0CF" w:rsidR="00E97FF7" w:rsidRDefault="00732D20" w:rsidP="00AD25D5">
      <w:pPr>
        <w:pStyle w:val="Seznam2"/>
        <w:ind w:left="567" w:firstLine="0"/>
        <w:jc w:val="both"/>
        <w:rPr>
          <w:rFonts w:ascii="Arial" w:hAnsi="Arial" w:cs="Arial"/>
          <w:sz w:val="20"/>
        </w:rPr>
      </w:pPr>
      <w:r w:rsidRPr="00AD25D5">
        <w:rPr>
          <w:rFonts w:ascii="Arial" w:hAnsi="Arial" w:cs="Arial"/>
          <w:iCs/>
          <w:sz w:val="20"/>
        </w:rPr>
        <w:t>cena bez DPH</w:t>
      </w:r>
      <w:r w:rsidR="00AD25D5">
        <w:rPr>
          <w:rFonts w:ascii="Arial" w:hAnsi="Arial" w:cs="Arial"/>
          <w:iCs/>
          <w:sz w:val="20"/>
        </w:rPr>
        <w:t>:</w:t>
      </w:r>
      <w:r w:rsidR="00AD25D5">
        <w:rPr>
          <w:rFonts w:ascii="Arial" w:hAnsi="Arial" w:cs="Arial"/>
          <w:iCs/>
          <w:sz w:val="20"/>
        </w:rPr>
        <w:tab/>
      </w:r>
      <w:r w:rsidR="007239DB">
        <w:rPr>
          <w:rFonts w:ascii="Arial" w:hAnsi="Arial" w:cs="Arial"/>
          <w:iCs/>
          <w:sz w:val="20"/>
        </w:rPr>
        <w:t xml:space="preserve">   927 340</w:t>
      </w:r>
      <w:r w:rsidR="006A5E1B">
        <w:rPr>
          <w:rFonts w:ascii="Arial" w:hAnsi="Arial" w:cs="Arial"/>
          <w:iCs/>
          <w:sz w:val="20"/>
        </w:rPr>
        <w:t>,00 Kč</w:t>
      </w:r>
    </w:p>
    <w:p w14:paraId="5770AB72" w14:textId="708E6446" w:rsidR="00732D20" w:rsidRPr="00AD25D5" w:rsidRDefault="00732D20" w:rsidP="00AD25D5">
      <w:pPr>
        <w:pStyle w:val="Seznam2"/>
        <w:ind w:left="567" w:firstLine="0"/>
        <w:jc w:val="both"/>
        <w:rPr>
          <w:rFonts w:ascii="Arial" w:hAnsi="Arial" w:cs="Arial"/>
          <w:iCs/>
          <w:sz w:val="20"/>
        </w:rPr>
      </w:pPr>
      <w:r w:rsidRPr="00AD25D5">
        <w:rPr>
          <w:rFonts w:ascii="Arial" w:hAnsi="Arial" w:cs="Arial"/>
          <w:iCs/>
          <w:sz w:val="20"/>
        </w:rPr>
        <w:t xml:space="preserve">DPH </w:t>
      </w:r>
      <w:proofErr w:type="gramStart"/>
      <w:r w:rsidRPr="00AD25D5">
        <w:rPr>
          <w:rFonts w:ascii="Arial" w:hAnsi="Arial" w:cs="Arial"/>
          <w:iCs/>
          <w:sz w:val="20"/>
        </w:rPr>
        <w:t>21%</w:t>
      </w:r>
      <w:proofErr w:type="gramEnd"/>
      <w:r w:rsidRPr="00AD25D5">
        <w:rPr>
          <w:rFonts w:ascii="Arial" w:hAnsi="Arial" w:cs="Arial"/>
          <w:iCs/>
          <w:sz w:val="20"/>
        </w:rPr>
        <w:t>:</w:t>
      </w:r>
      <w:r w:rsidR="00AD25D5">
        <w:rPr>
          <w:rFonts w:ascii="Arial" w:hAnsi="Arial" w:cs="Arial"/>
          <w:iCs/>
          <w:sz w:val="20"/>
        </w:rPr>
        <w:tab/>
      </w:r>
      <w:r w:rsidR="006A5E1B">
        <w:rPr>
          <w:rFonts w:ascii="Arial" w:hAnsi="Arial" w:cs="Arial"/>
          <w:iCs/>
          <w:sz w:val="20"/>
        </w:rPr>
        <w:t xml:space="preserve">   </w:t>
      </w:r>
      <w:r w:rsidR="007239DB">
        <w:rPr>
          <w:rFonts w:ascii="Arial" w:hAnsi="Arial" w:cs="Arial"/>
          <w:iCs/>
          <w:sz w:val="20"/>
        </w:rPr>
        <w:t>194 741,40</w:t>
      </w:r>
      <w:r w:rsidR="006A5E1B">
        <w:rPr>
          <w:rFonts w:ascii="Arial" w:hAnsi="Arial" w:cs="Arial"/>
          <w:iCs/>
          <w:sz w:val="20"/>
        </w:rPr>
        <w:t xml:space="preserve"> Kč</w:t>
      </w:r>
    </w:p>
    <w:p w14:paraId="186E0890" w14:textId="530F7DD4" w:rsidR="00732D20" w:rsidRPr="00AD25D5" w:rsidRDefault="00732D20" w:rsidP="00AD25D5">
      <w:pPr>
        <w:pStyle w:val="Seznam2"/>
        <w:ind w:left="567" w:firstLine="0"/>
        <w:jc w:val="both"/>
        <w:rPr>
          <w:rFonts w:ascii="Arial" w:hAnsi="Arial" w:cs="Arial"/>
          <w:iCs/>
          <w:sz w:val="20"/>
        </w:rPr>
      </w:pPr>
      <w:r w:rsidRPr="00AD25D5">
        <w:rPr>
          <w:rFonts w:ascii="Arial" w:hAnsi="Arial" w:cs="Arial"/>
          <w:iCs/>
          <w:sz w:val="20"/>
        </w:rPr>
        <w:t>cena s DPH:</w:t>
      </w:r>
      <w:r w:rsidR="00AD25D5">
        <w:rPr>
          <w:rFonts w:ascii="Arial" w:hAnsi="Arial" w:cs="Arial"/>
          <w:iCs/>
          <w:sz w:val="20"/>
        </w:rPr>
        <w:tab/>
      </w:r>
      <w:r w:rsidR="007239DB">
        <w:rPr>
          <w:rFonts w:ascii="Arial" w:hAnsi="Arial" w:cs="Arial"/>
          <w:iCs/>
          <w:sz w:val="20"/>
        </w:rPr>
        <w:t>1 122 081,40</w:t>
      </w:r>
      <w:r w:rsidR="006A5E1B">
        <w:rPr>
          <w:rFonts w:ascii="Arial" w:hAnsi="Arial" w:cs="Arial"/>
          <w:iCs/>
          <w:sz w:val="20"/>
        </w:rPr>
        <w:t xml:space="preserve"> Kč</w:t>
      </w:r>
    </w:p>
    <w:p w14:paraId="504B2F1D" w14:textId="77777777" w:rsidR="00732D20" w:rsidRPr="005F7DBE" w:rsidRDefault="00732D20" w:rsidP="00732D20">
      <w:pPr>
        <w:pStyle w:val="Seznam2"/>
        <w:ind w:left="448" w:firstLine="0"/>
        <w:jc w:val="both"/>
        <w:rPr>
          <w:rFonts w:ascii="Arial" w:hAnsi="Arial" w:cs="Arial"/>
          <w:iCs/>
          <w:sz w:val="20"/>
        </w:rPr>
      </w:pPr>
    </w:p>
    <w:p w14:paraId="6F5B4B37" w14:textId="7DEA5881" w:rsidR="00E97FF7" w:rsidRPr="00E97FF7" w:rsidRDefault="00732D20" w:rsidP="00E97FF7">
      <w:pPr>
        <w:pStyle w:val="Nadpis2"/>
        <w:numPr>
          <w:ilvl w:val="1"/>
          <w:numId w:val="13"/>
        </w:numPr>
        <w:suppressAutoHyphens/>
        <w:ind w:left="567"/>
        <w:rPr>
          <w:rFonts w:ascii="Arial" w:hAnsi="Arial" w:cs="Arial"/>
          <w:sz w:val="20"/>
          <w:szCs w:val="20"/>
          <w:lang w:val="cs-CZ"/>
        </w:rPr>
      </w:pPr>
      <w:r w:rsidRPr="005F7DBE">
        <w:rPr>
          <w:rFonts w:ascii="Arial" w:hAnsi="Arial" w:cs="Arial"/>
          <w:sz w:val="20"/>
          <w:szCs w:val="20"/>
          <w:lang w:val="cs-CZ"/>
        </w:rPr>
        <w:t>Cena je stanovena jako konečná, nejvýše přípustná a jsou v ní zahrnuty veškeré náklady</w:t>
      </w:r>
      <w:r w:rsidR="001915C0" w:rsidRPr="001915C0">
        <w:rPr>
          <w:rFonts w:ascii="Arial" w:hAnsi="Arial" w:cs="Arial"/>
          <w:sz w:val="20"/>
          <w:szCs w:val="20"/>
          <w:lang w:val="cs-CZ"/>
        </w:rPr>
        <w:t xml:space="preserve"> </w:t>
      </w:r>
      <w:r w:rsidR="001915C0" w:rsidRPr="001915C0">
        <w:rPr>
          <w:rFonts w:ascii="Arial" w:hAnsi="Arial" w:cs="Arial"/>
          <w:sz w:val="20"/>
          <w:szCs w:val="20"/>
        </w:rPr>
        <w:t xml:space="preserve">nutné pro řádné splnění sjednaného předmětu smlouvy včetně nákladů na dopravu na místo určení, </w:t>
      </w:r>
      <w:r w:rsidR="001915C0">
        <w:rPr>
          <w:rFonts w:ascii="Arial" w:hAnsi="Arial" w:cs="Arial"/>
          <w:sz w:val="20"/>
          <w:szCs w:val="20"/>
        </w:rPr>
        <w:t>balného, cla,</w:t>
      </w:r>
      <w:r w:rsidRPr="001915C0">
        <w:rPr>
          <w:rFonts w:ascii="Arial" w:hAnsi="Arial" w:cs="Arial"/>
          <w:sz w:val="20"/>
          <w:szCs w:val="20"/>
          <w:lang w:val="cs-CZ"/>
        </w:rPr>
        <w:t xml:space="preserve"> zisk </w:t>
      </w:r>
      <w:r w:rsidR="009E4776">
        <w:rPr>
          <w:rFonts w:ascii="Arial" w:hAnsi="Arial" w:cs="Arial"/>
          <w:sz w:val="20"/>
          <w:szCs w:val="20"/>
          <w:lang w:val="cs-CZ"/>
        </w:rPr>
        <w:t>prodávající</w:t>
      </w:r>
      <w:r w:rsidR="001F4792">
        <w:rPr>
          <w:rFonts w:ascii="Arial" w:hAnsi="Arial" w:cs="Arial"/>
          <w:sz w:val="20"/>
          <w:szCs w:val="20"/>
          <w:lang w:val="cs-CZ"/>
        </w:rPr>
        <w:t>ho</w:t>
      </w:r>
      <w:r w:rsidRPr="001915C0">
        <w:rPr>
          <w:rFonts w:ascii="Arial" w:hAnsi="Arial" w:cs="Arial"/>
          <w:sz w:val="20"/>
          <w:szCs w:val="20"/>
          <w:lang w:val="cs-CZ"/>
        </w:rPr>
        <w:t>, poplatky, pojištění a licence.</w:t>
      </w:r>
    </w:p>
    <w:p w14:paraId="1C617B76" w14:textId="22523611" w:rsidR="00732D20" w:rsidRPr="004B3E20" w:rsidRDefault="009E4776" w:rsidP="004B3E20">
      <w:pPr>
        <w:pStyle w:val="Nadpis2"/>
        <w:numPr>
          <w:ilvl w:val="1"/>
          <w:numId w:val="13"/>
        </w:numPr>
        <w:suppressAutoHyphens/>
        <w:rPr>
          <w:rFonts w:ascii="Arial" w:hAnsi="Arial" w:cs="Arial"/>
          <w:sz w:val="20"/>
          <w:szCs w:val="20"/>
          <w:lang w:val="cs-CZ"/>
        </w:rPr>
      </w:pPr>
      <w:r>
        <w:rPr>
          <w:rFonts w:ascii="Arial" w:hAnsi="Arial" w:cs="Arial"/>
          <w:sz w:val="20"/>
          <w:szCs w:val="20"/>
          <w:lang w:val="cs-CZ"/>
        </w:rPr>
        <w:lastRenderedPageBreak/>
        <w:t>Prodávající</w:t>
      </w:r>
      <w:r w:rsidR="004B3E20" w:rsidRPr="004B3E20">
        <w:rPr>
          <w:rFonts w:ascii="Arial" w:hAnsi="Arial" w:cs="Arial"/>
          <w:sz w:val="20"/>
          <w:szCs w:val="20"/>
          <w:lang w:val="cs-CZ"/>
        </w:rPr>
        <w:t xml:space="preserve"> je odpovědný za to, že sazba daně z přidané hodnoty je stanovena v souladu s daňovými předpisy účinnými v době plnění a je povinen dodržovat ustanovení o přenesené daňové povinnosti.</w:t>
      </w:r>
      <w:r w:rsidR="00732D20" w:rsidRPr="004B3E20">
        <w:rPr>
          <w:rFonts w:ascii="Arial" w:hAnsi="Arial" w:cs="Arial"/>
          <w:sz w:val="20"/>
          <w:szCs w:val="20"/>
          <w:lang w:val="cs-CZ"/>
        </w:rPr>
        <w:t xml:space="preserve">  </w:t>
      </w:r>
    </w:p>
    <w:p w14:paraId="23C330DB" w14:textId="1D560C1F" w:rsidR="00B36E88" w:rsidRPr="00FA6695" w:rsidRDefault="009F0094" w:rsidP="00FA6695">
      <w:pPr>
        <w:pStyle w:val="Nadpis2"/>
        <w:ind w:left="567" w:hanging="567"/>
        <w:rPr>
          <w:rFonts w:ascii="Arial" w:hAnsi="Arial" w:cs="Arial"/>
          <w:sz w:val="20"/>
          <w:szCs w:val="20"/>
          <w:lang w:val="cs-CZ"/>
        </w:rPr>
      </w:pPr>
      <w:r>
        <w:rPr>
          <w:rFonts w:ascii="Arial" w:hAnsi="Arial" w:cs="Arial"/>
          <w:sz w:val="20"/>
          <w:szCs w:val="20"/>
          <w:lang w:val="cs-CZ"/>
        </w:rPr>
        <w:t>4.</w:t>
      </w:r>
      <w:r>
        <w:rPr>
          <w:rFonts w:ascii="Arial" w:hAnsi="Arial" w:cs="Arial"/>
          <w:sz w:val="20"/>
          <w:szCs w:val="20"/>
          <w:lang w:val="cs-CZ"/>
        </w:rPr>
        <w:tab/>
      </w:r>
      <w:r w:rsidR="004B3E20" w:rsidRPr="004B3E20">
        <w:rPr>
          <w:rFonts w:ascii="Arial" w:hAnsi="Arial" w:cs="Arial"/>
          <w:sz w:val="20"/>
          <w:szCs w:val="20"/>
          <w:lang w:val="cs-CZ"/>
        </w:rPr>
        <w:t>Případné změny cen v souvislosti s vývojem cen nemají vliv na celkovou sjednanou cenu</w:t>
      </w:r>
      <w:r w:rsidR="009B7ADC">
        <w:rPr>
          <w:rFonts w:ascii="Arial" w:hAnsi="Arial" w:cs="Arial"/>
          <w:sz w:val="20"/>
          <w:szCs w:val="20"/>
          <w:lang w:val="cs-CZ"/>
        </w:rPr>
        <w:t xml:space="preserve"> plnění dle této smlouvy</w:t>
      </w:r>
      <w:r w:rsidR="004B3E20" w:rsidRPr="004B3E20">
        <w:rPr>
          <w:rFonts w:ascii="Arial" w:hAnsi="Arial" w:cs="Arial"/>
          <w:sz w:val="20"/>
          <w:szCs w:val="20"/>
          <w:lang w:val="cs-CZ"/>
        </w:rPr>
        <w:t>.</w:t>
      </w:r>
    </w:p>
    <w:p w14:paraId="12361196" w14:textId="77777777" w:rsidR="00732D20" w:rsidRPr="005F7DBE" w:rsidRDefault="00732D20" w:rsidP="00732D20">
      <w:pPr>
        <w:pStyle w:val="Nadpis1"/>
        <w:numPr>
          <w:ilvl w:val="0"/>
          <w:numId w:val="0"/>
        </w:numPr>
        <w:suppressAutoHyphens/>
        <w:spacing w:before="0" w:after="0"/>
        <w:ind w:left="431" w:hanging="431"/>
        <w:jc w:val="center"/>
        <w:rPr>
          <w:rFonts w:cs="Arial"/>
          <w:sz w:val="20"/>
          <w:szCs w:val="20"/>
        </w:rPr>
      </w:pPr>
      <w:r w:rsidRPr="005F7DBE">
        <w:rPr>
          <w:rFonts w:cs="Arial"/>
          <w:sz w:val="20"/>
          <w:szCs w:val="20"/>
          <w:lang w:val="cs-CZ"/>
        </w:rPr>
        <w:t>VII.</w:t>
      </w:r>
    </w:p>
    <w:p w14:paraId="3F4D662C" w14:textId="77777777" w:rsidR="00732D20" w:rsidRPr="005F7DBE" w:rsidRDefault="00732D20" w:rsidP="00732D20">
      <w:pPr>
        <w:pStyle w:val="Nadpis1"/>
        <w:numPr>
          <w:ilvl w:val="0"/>
          <w:numId w:val="0"/>
        </w:numPr>
        <w:suppressAutoHyphens/>
        <w:spacing w:before="0" w:after="0"/>
        <w:ind w:left="431" w:hanging="431"/>
        <w:jc w:val="center"/>
        <w:rPr>
          <w:rFonts w:cs="Arial"/>
          <w:sz w:val="20"/>
          <w:szCs w:val="20"/>
        </w:rPr>
      </w:pPr>
      <w:r w:rsidRPr="005F7DBE">
        <w:rPr>
          <w:rFonts w:cs="Arial"/>
          <w:sz w:val="20"/>
          <w:szCs w:val="20"/>
        </w:rPr>
        <w:t>Platební podmínky</w:t>
      </w:r>
    </w:p>
    <w:p w14:paraId="17556A6F" w14:textId="77777777" w:rsidR="00732D20" w:rsidRDefault="00732D20" w:rsidP="00732D20">
      <w:pPr>
        <w:pStyle w:val="Nadpis2"/>
        <w:numPr>
          <w:ilvl w:val="1"/>
          <w:numId w:val="9"/>
        </w:numPr>
        <w:suppressAutoHyphens/>
        <w:ind w:left="567" w:hanging="567"/>
        <w:rPr>
          <w:rFonts w:ascii="Arial" w:hAnsi="Arial" w:cs="Arial"/>
          <w:sz w:val="20"/>
          <w:szCs w:val="20"/>
          <w:lang w:val="cs-CZ"/>
        </w:rPr>
      </w:pPr>
      <w:r w:rsidRPr="005F7DBE">
        <w:rPr>
          <w:rFonts w:ascii="Arial" w:hAnsi="Arial" w:cs="Arial"/>
          <w:sz w:val="20"/>
          <w:szCs w:val="20"/>
        </w:rPr>
        <w:t>Zálohy nejsou sjednány</w:t>
      </w:r>
      <w:r w:rsidRPr="005F7DBE">
        <w:rPr>
          <w:rFonts w:ascii="Arial" w:hAnsi="Arial" w:cs="Arial"/>
          <w:sz w:val="20"/>
          <w:szCs w:val="20"/>
          <w:lang w:val="cs-CZ"/>
        </w:rPr>
        <w:t xml:space="preserve">. </w:t>
      </w:r>
    </w:p>
    <w:p w14:paraId="42E0E836" w14:textId="77777777" w:rsidR="00B71583" w:rsidRPr="00384E5C" w:rsidRDefault="00B71583" w:rsidP="00384E5C"/>
    <w:p w14:paraId="493928D2" w14:textId="13F4FA6E" w:rsidR="00B71583" w:rsidRPr="00AB3DB3" w:rsidRDefault="009E4776" w:rsidP="009304D3">
      <w:pPr>
        <w:numPr>
          <w:ilvl w:val="0"/>
          <w:numId w:val="38"/>
        </w:numPr>
        <w:tabs>
          <w:tab w:val="clear" w:pos="0"/>
        </w:tabs>
        <w:overflowPunct/>
        <w:autoSpaceDE/>
        <w:autoSpaceDN/>
        <w:adjustRightInd/>
        <w:ind w:left="567" w:hanging="567"/>
        <w:jc w:val="both"/>
        <w:textAlignment w:val="auto"/>
        <w:rPr>
          <w:rFonts w:ascii="Arial" w:hAnsi="Arial" w:cs="Arial"/>
          <w:szCs w:val="16"/>
        </w:rPr>
      </w:pPr>
      <w:r w:rsidRPr="00AB3DB3">
        <w:rPr>
          <w:rFonts w:ascii="Arial" w:hAnsi="Arial" w:cs="Arial"/>
          <w:szCs w:val="16"/>
        </w:rPr>
        <w:t>Prodávající</w:t>
      </w:r>
      <w:r w:rsidR="00B71583" w:rsidRPr="00AB3DB3">
        <w:rPr>
          <w:rFonts w:ascii="Arial" w:hAnsi="Arial" w:cs="Arial"/>
          <w:szCs w:val="16"/>
        </w:rPr>
        <w:t xml:space="preserve"> je oprávněn vyúčtovat cenu předmětu smlouvy po jeho převzetí a potvrzení, předávacího protokolu o dodávce oprávněným zástupcem </w:t>
      </w:r>
      <w:r w:rsidRPr="00AB3DB3">
        <w:rPr>
          <w:rFonts w:ascii="Arial" w:hAnsi="Arial" w:cs="Arial"/>
          <w:szCs w:val="16"/>
        </w:rPr>
        <w:t>kupující</w:t>
      </w:r>
      <w:r w:rsidR="001F4792" w:rsidRPr="00AB3DB3">
        <w:rPr>
          <w:rFonts w:ascii="Arial" w:hAnsi="Arial" w:cs="Arial"/>
          <w:szCs w:val="16"/>
        </w:rPr>
        <w:t>ho</w:t>
      </w:r>
      <w:r w:rsidR="00B71583" w:rsidRPr="00AB3DB3">
        <w:rPr>
          <w:rFonts w:ascii="Arial" w:hAnsi="Arial" w:cs="Arial"/>
          <w:szCs w:val="16"/>
        </w:rPr>
        <w:t xml:space="preserve"> v místě plnění. Vyúčtováním předmětu plnění se rozumí vystavení daňového </w:t>
      </w:r>
      <w:proofErr w:type="gramStart"/>
      <w:r w:rsidR="00B71583" w:rsidRPr="00AB3DB3">
        <w:rPr>
          <w:rFonts w:ascii="Arial" w:hAnsi="Arial" w:cs="Arial"/>
          <w:szCs w:val="16"/>
        </w:rPr>
        <w:t>dokladu - faktury</w:t>
      </w:r>
      <w:proofErr w:type="gramEnd"/>
      <w:r w:rsidR="00B71583" w:rsidRPr="00AB3DB3">
        <w:rPr>
          <w:rFonts w:ascii="Arial" w:hAnsi="Arial" w:cs="Arial"/>
          <w:szCs w:val="16"/>
        </w:rPr>
        <w:t xml:space="preserve"> (dále jen „faktura“) </w:t>
      </w:r>
      <w:r w:rsidRPr="00AB3DB3">
        <w:rPr>
          <w:rFonts w:ascii="Arial" w:hAnsi="Arial" w:cs="Arial"/>
          <w:szCs w:val="16"/>
        </w:rPr>
        <w:t>prodávající</w:t>
      </w:r>
      <w:r w:rsidR="00B71583" w:rsidRPr="00AB3DB3">
        <w:rPr>
          <w:rFonts w:ascii="Arial" w:hAnsi="Arial" w:cs="Arial"/>
          <w:szCs w:val="16"/>
        </w:rPr>
        <w:t>m</w:t>
      </w:r>
      <w:r w:rsidR="00B73445" w:rsidRPr="00AB3DB3">
        <w:rPr>
          <w:rFonts w:ascii="Arial" w:hAnsi="Arial" w:cs="Arial"/>
          <w:szCs w:val="16"/>
        </w:rPr>
        <w:t>. Předávací protokol je nedílnou přílohou faktury.</w:t>
      </w:r>
    </w:p>
    <w:p w14:paraId="30DFEBE3" w14:textId="59DADD7E" w:rsidR="00732D20" w:rsidRPr="005F7DBE" w:rsidRDefault="00732D20" w:rsidP="00F74F70">
      <w:pPr>
        <w:pStyle w:val="Nadpis2"/>
        <w:numPr>
          <w:ilvl w:val="0"/>
          <w:numId w:val="38"/>
        </w:numPr>
      </w:pPr>
      <w:r w:rsidRPr="00C121DE">
        <w:rPr>
          <w:rFonts w:ascii="Arial" w:hAnsi="Arial" w:cs="Arial"/>
          <w:sz w:val="20"/>
          <w:szCs w:val="20"/>
        </w:rPr>
        <w:t xml:space="preserve">Faktura </w:t>
      </w:r>
      <w:r w:rsidR="001915C0">
        <w:rPr>
          <w:rFonts w:ascii="Arial" w:hAnsi="Arial" w:cs="Arial"/>
          <w:sz w:val="20"/>
          <w:szCs w:val="20"/>
          <w:lang w:val="cs-CZ"/>
        </w:rPr>
        <w:t xml:space="preserve">musí </w:t>
      </w:r>
      <w:r w:rsidRPr="00C121DE">
        <w:rPr>
          <w:rFonts w:ascii="Arial" w:hAnsi="Arial" w:cs="Arial"/>
          <w:sz w:val="20"/>
          <w:szCs w:val="20"/>
        </w:rPr>
        <w:t>obsahovat náležitost</w:t>
      </w:r>
      <w:r w:rsidR="001915C0">
        <w:rPr>
          <w:rFonts w:ascii="Arial" w:hAnsi="Arial" w:cs="Arial"/>
          <w:sz w:val="20"/>
          <w:szCs w:val="20"/>
          <w:lang w:val="cs-CZ"/>
        </w:rPr>
        <w:t xml:space="preserve"> řádného účetního a daňového dokladu </w:t>
      </w:r>
      <w:r w:rsidRPr="00C121DE">
        <w:rPr>
          <w:rFonts w:ascii="Arial" w:hAnsi="Arial" w:cs="Arial"/>
          <w:sz w:val="20"/>
          <w:szCs w:val="20"/>
        </w:rPr>
        <w:t xml:space="preserve"> podle zákona č. 563/1991 Sb., o účetnictví, a zákona č. 235/2004 Sb., o dani z přidané hodnoty, a § 435 občanského zákoníku, to vše ve znění pozdějších předpisů. Nebude-li faktura obsahovat zákony a touto smlouvou stanovené náležitosti, nebo bude-li obsahovat chybné údaje, </w:t>
      </w:r>
      <w:r w:rsidR="00B73445">
        <w:rPr>
          <w:rFonts w:ascii="Arial" w:hAnsi="Arial" w:cs="Arial"/>
          <w:sz w:val="20"/>
          <w:szCs w:val="20"/>
          <w:lang w:val="cs-CZ"/>
        </w:rPr>
        <w:t xml:space="preserve">nebo nebude-li přiložen předávací protokol, </w:t>
      </w:r>
      <w:r w:rsidRPr="00C121DE">
        <w:rPr>
          <w:rFonts w:ascii="Arial" w:hAnsi="Arial" w:cs="Arial"/>
          <w:sz w:val="20"/>
          <w:szCs w:val="20"/>
        </w:rPr>
        <w:t xml:space="preserve">bude </w:t>
      </w:r>
      <w:r w:rsidR="009E4776">
        <w:rPr>
          <w:rFonts w:ascii="Arial" w:hAnsi="Arial" w:cs="Arial"/>
          <w:sz w:val="20"/>
          <w:szCs w:val="20"/>
        </w:rPr>
        <w:t>kupující</w:t>
      </w:r>
      <w:r w:rsidRPr="00C121DE">
        <w:rPr>
          <w:rFonts w:ascii="Arial" w:hAnsi="Arial" w:cs="Arial"/>
          <w:sz w:val="20"/>
          <w:szCs w:val="20"/>
        </w:rPr>
        <w:t xml:space="preserve"> oprávněn fakturu </w:t>
      </w:r>
      <w:r w:rsidR="00B73445">
        <w:rPr>
          <w:rFonts w:ascii="Arial" w:hAnsi="Arial" w:cs="Arial"/>
          <w:sz w:val="20"/>
          <w:szCs w:val="20"/>
          <w:lang w:val="cs-CZ"/>
        </w:rPr>
        <w:t xml:space="preserve">ve lhůtě splatnosti prodávajícímu </w:t>
      </w:r>
      <w:r w:rsidRPr="00C121DE">
        <w:rPr>
          <w:rFonts w:ascii="Arial" w:hAnsi="Arial" w:cs="Arial"/>
          <w:sz w:val="20"/>
          <w:szCs w:val="20"/>
        </w:rPr>
        <w:t>vrátit k přepracování, aniž by se tím dostal do prodlení. V tomto případě neplatí původní doba splatnosti, ale celá lhůta splatnosti běží znovu ode dne doručení opravené nebo nově vystavené faktury.</w:t>
      </w:r>
    </w:p>
    <w:p w14:paraId="4B7E434E" w14:textId="7CA8ED53" w:rsidR="003A403C" w:rsidRDefault="00732D20" w:rsidP="003A403C">
      <w:pPr>
        <w:pStyle w:val="Nadpis2"/>
        <w:numPr>
          <w:ilvl w:val="0"/>
          <w:numId w:val="38"/>
        </w:numPr>
        <w:suppressAutoHyphens/>
        <w:rPr>
          <w:rFonts w:ascii="Arial" w:hAnsi="Arial" w:cs="Arial"/>
          <w:sz w:val="20"/>
          <w:szCs w:val="20"/>
        </w:rPr>
      </w:pPr>
      <w:r w:rsidRPr="005F7DBE">
        <w:rPr>
          <w:rFonts w:ascii="Arial" w:hAnsi="Arial" w:cs="Arial"/>
          <w:sz w:val="20"/>
          <w:szCs w:val="20"/>
        </w:rPr>
        <w:t xml:space="preserve">Lhůta splatnosti faktury činí </w:t>
      </w:r>
      <w:r w:rsidRPr="005F7DBE">
        <w:rPr>
          <w:rFonts w:ascii="Arial" w:hAnsi="Arial" w:cs="Arial"/>
          <w:sz w:val="20"/>
          <w:szCs w:val="20"/>
          <w:lang w:val="cs-CZ"/>
        </w:rPr>
        <w:t>30</w:t>
      </w:r>
      <w:r w:rsidRPr="005F7DBE">
        <w:rPr>
          <w:rFonts w:ascii="Arial" w:hAnsi="Arial" w:cs="Arial"/>
          <w:sz w:val="20"/>
          <w:szCs w:val="20"/>
        </w:rPr>
        <w:t xml:space="preserve"> dnů ode dne jejího </w:t>
      </w:r>
      <w:r>
        <w:rPr>
          <w:rFonts w:ascii="Arial" w:hAnsi="Arial" w:cs="Arial"/>
          <w:sz w:val="20"/>
          <w:szCs w:val="20"/>
          <w:lang w:val="cs-CZ"/>
        </w:rPr>
        <w:t xml:space="preserve">prokazatelného </w:t>
      </w:r>
      <w:r w:rsidRPr="005F7DBE">
        <w:rPr>
          <w:rFonts w:ascii="Arial" w:hAnsi="Arial" w:cs="Arial"/>
          <w:sz w:val="20"/>
          <w:szCs w:val="20"/>
        </w:rPr>
        <w:t>doručení</w:t>
      </w:r>
      <w:r w:rsidRPr="005F7DBE">
        <w:rPr>
          <w:rFonts w:ascii="Arial" w:hAnsi="Arial" w:cs="Arial"/>
          <w:sz w:val="20"/>
          <w:szCs w:val="20"/>
          <w:lang w:val="cs-CZ"/>
        </w:rPr>
        <w:t xml:space="preserve"> </w:t>
      </w:r>
      <w:r w:rsidR="009E4776">
        <w:rPr>
          <w:rFonts w:ascii="Arial" w:hAnsi="Arial" w:cs="Arial"/>
          <w:sz w:val="20"/>
          <w:szCs w:val="20"/>
          <w:lang w:val="cs-CZ"/>
        </w:rPr>
        <w:t>kupující</w:t>
      </w:r>
      <w:r w:rsidR="001F4792">
        <w:rPr>
          <w:rFonts w:ascii="Arial" w:hAnsi="Arial" w:cs="Arial"/>
          <w:sz w:val="20"/>
          <w:szCs w:val="20"/>
          <w:lang w:val="cs-CZ"/>
        </w:rPr>
        <w:t>mu</w:t>
      </w:r>
      <w:r w:rsidRPr="005F7DBE">
        <w:rPr>
          <w:rFonts w:ascii="Arial" w:hAnsi="Arial" w:cs="Arial"/>
          <w:sz w:val="20"/>
          <w:szCs w:val="20"/>
        </w:rPr>
        <w:t xml:space="preserve">. </w:t>
      </w:r>
    </w:p>
    <w:p w14:paraId="0FCF864E" w14:textId="091BCF91" w:rsidR="00732D20" w:rsidRPr="003A403C" w:rsidRDefault="00732D20" w:rsidP="003A403C">
      <w:pPr>
        <w:pStyle w:val="Nadpis2"/>
        <w:suppressAutoHyphens/>
        <w:rPr>
          <w:rFonts w:ascii="Arial" w:hAnsi="Arial" w:cs="Arial"/>
          <w:sz w:val="20"/>
          <w:szCs w:val="20"/>
        </w:rPr>
      </w:pPr>
    </w:p>
    <w:p w14:paraId="27600D2B" w14:textId="77777777" w:rsidR="00732D20" w:rsidRPr="005F7DBE" w:rsidRDefault="00732D20" w:rsidP="00732D20">
      <w:pPr>
        <w:pStyle w:val="Nadpis1"/>
        <w:numPr>
          <w:ilvl w:val="0"/>
          <w:numId w:val="0"/>
        </w:numPr>
        <w:suppressAutoHyphens/>
        <w:spacing w:before="0" w:after="0"/>
        <w:jc w:val="center"/>
        <w:rPr>
          <w:rFonts w:cs="Arial"/>
          <w:sz w:val="20"/>
          <w:szCs w:val="20"/>
        </w:rPr>
      </w:pPr>
      <w:r>
        <w:rPr>
          <w:rFonts w:cs="Arial"/>
          <w:sz w:val="20"/>
          <w:szCs w:val="20"/>
          <w:lang w:val="cs-CZ"/>
        </w:rPr>
        <w:t>I</w:t>
      </w:r>
      <w:r w:rsidRPr="005F7DBE">
        <w:rPr>
          <w:rFonts w:cs="Arial"/>
          <w:sz w:val="20"/>
          <w:szCs w:val="20"/>
          <w:lang w:val="cs-CZ"/>
        </w:rPr>
        <w:t>X.</w:t>
      </w:r>
    </w:p>
    <w:p w14:paraId="2AE5F241" w14:textId="77777777" w:rsidR="00882DE4" w:rsidRPr="003A2072" w:rsidRDefault="00732D20" w:rsidP="003A2072">
      <w:pPr>
        <w:pStyle w:val="Nadpis1"/>
        <w:numPr>
          <w:ilvl w:val="0"/>
          <w:numId w:val="0"/>
        </w:numPr>
        <w:suppressAutoHyphens/>
        <w:spacing w:before="0" w:after="0"/>
        <w:ind w:left="431" w:hanging="431"/>
        <w:jc w:val="center"/>
        <w:rPr>
          <w:rFonts w:cs="Arial"/>
          <w:sz w:val="20"/>
          <w:szCs w:val="20"/>
        </w:rPr>
      </w:pPr>
      <w:r w:rsidRPr="003A2072">
        <w:rPr>
          <w:rFonts w:cs="Arial"/>
          <w:sz w:val="20"/>
          <w:szCs w:val="20"/>
        </w:rPr>
        <w:t xml:space="preserve">Předání a převzetí </w:t>
      </w:r>
      <w:r w:rsidR="00882DE4" w:rsidRPr="003A2072">
        <w:rPr>
          <w:rFonts w:cs="Arial"/>
          <w:sz w:val="20"/>
          <w:szCs w:val="20"/>
        </w:rPr>
        <w:t>plnění</w:t>
      </w:r>
      <w:r w:rsidR="00F5011B" w:rsidRPr="003A2072">
        <w:rPr>
          <w:rFonts w:cs="Arial"/>
          <w:sz w:val="20"/>
          <w:szCs w:val="20"/>
        </w:rPr>
        <w:t>,</w:t>
      </w:r>
      <w:r w:rsidR="00E97BC2" w:rsidRPr="003A2072">
        <w:rPr>
          <w:rFonts w:cs="Arial"/>
          <w:sz w:val="20"/>
          <w:szCs w:val="20"/>
        </w:rPr>
        <w:t xml:space="preserve"> </w:t>
      </w:r>
      <w:r w:rsidR="00DC0870" w:rsidRPr="003A2072">
        <w:rPr>
          <w:rFonts w:cs="Arial"/>
          <w:sz w:val="20"/>
          <w:szCs w:val="20"/>
        </w:rPr>
        <w:t>záruční doba</w:t>
      </w:r>
      <w:r w:rsidR="007852EE" w:rsidRPr="003A2072">
        <w:rPr>
          <w:rFonts w:cs="Arial"/>
          <w:sz w:val="20"/>
          <w:szCs w:val="20"/>
        </w:rPr>
        <w:t xml:space="preserve">, </w:t>
      </w:r>
      <w:r w:rsidR="00DC0870" w:rsidRPr="003A2072">
        <w:rPr>
          <w:rFonts w:cs="Arial"/>
          <w:sz w:val="20"/>
          <w:szCs w:val="20"/>
        </w:rPr>
        <w:t>reklamace</w:t>
      </w:r>
    </w:p>
    <w:p w14:paraId="528B73F7" w14:textId="77777777" w:rsidR="00882DE4" w:rsidRPr="00AC0471" w:rsidRDefault="00882DE4" w:rsidP="00AC0471">
      <w:pPr>
        <w:ind w:left="2124" w:firstLine="708"/>
        <w:rPr>
          <w:rFonts w:ascii="Arial" w:hAnsi="Arial" w:cs="Arial"/>
          <w:b/>
          <w:lang w:eastAsia="x-none"/>
        </w:rPr>
      </w:pPr>
    </w:p>
    <w:p w14:paraId="4AECA817" w14:textId="77777777" w:rsidR="00A35C33" w:rsidRDefault="00B13F1C" w:rsidP="00FA6695">
      <w:pPr>
        <w:pStyle w:val="Nadpis2"/>
        <w:numPr>
          <w:ilvl w:val="1"/>
          <w:numId w:val="11"/>
        </w:numPr>
        <w:tabs>
          <w:tab w:val="clear" w:pos="576"/>
        </w:tabs>
        <w:suppressAutoHyphens/>
        <w:spacing w:before="80"/>
        <w:ind w:left="567" w:hanging="567"/>
        <w:rPr>
          <w:rFonts w:ascii="Arial" w:hAnsi="Arial" w:cs="Arial"/>
          <w:sz w:val="20"/>
          <w:szCs w:val="20"/>
        </w:rPr>
      </w:pPr>
      <w:r w:rsidRPr="00A35C33">
        <w:rPr>
          <w:rFonts w:ascii="Arial" w:hAnsi="Arial" w:cs="Arial"/>
          <w:sz w:val="20"/>
          <w:szCs w:val="20"/>
          <w:lang w:val="cs-CZ"/>
        </w:rPr>
        <w:t xml:space="preserve">Dodávka </w:t>
      </w:r>
      <w:r w:rsidR="00732D20" w:rsidRPr="00A35C33">
        <w:rPr>
          <w:rFonts w:ascii="Arial" w:hAnsi="Arial" w:cs="Arial"/>
          <w:sz w:val="20"/>
          <w:szCs w:val="20"/>
        </w:rPr>
        <w:t>bude</w:t>
      </w:r>
      <w:r w:rsidR="00517FA3" w:rsidRPr="00A35C33">
        <w:rPr>
          <w:rFonts w:ascii="Arial" w:hAnsi="Arial" w:cs="Arial"/>
          <w:sz w:val="20"/>
          <w:szCs w:val="20"/>
          <w:lang w:val="cs-CZ"/>
        </w:rPr>
        <w:t xml:space="preserve"> předán</w:t>
      </w:r>
      <w:r w:rsidRPr="00A35C33">
        <w:rPr>
          <w:rFonts w:ascii="Arial" w:hAnsi="Arial" w:cs="Arial"/>
          <w:sz w:val="20"/>
          <w:szCs w:val="20"/>
          <w:lang w:val="cs-CZ"/>
        </w:rPr>
        <w:t>a</w:t>
      </w:r>
      <w:r w:rsidR="00517FA3" w:rsidRPr="00A35C33">
        <w:rPr>
          <w:rFonts w:ascii="Arial" w:hAnsi="Arial" w:cs="Arial"/>
          <w:sz w:val="20"/>
          <w:szCs w:val="20"/>
          <w:lang w:val="cs-CZ"/>
        </w:rPr>
        <w:t xml:space="preserve"> a převzat</w:t>
      </w:r>
      <w:r w:rsidRPr="00A35C33">
        <w:rPr>
          <w:rFonts w:ascii="Arial" w:hAnsi="Arial" w:cs="Arial"/>
          <w:sz w:val="20"/>
          <w:szCs w:val="20"/>
          <w:lang w:val="cs-CZ"/>
        </w:rPr>
        <w:t>a</w:t>
      </w:r>
      <w:r w:rsidR="00732D20" w:rsidRPr="00A35C33">
        <w:rPr>
          <w:rFonts w:ascii="Arial" w:hAnsi="Arial" w:cs="Arial"/>
          <w:sz w:val="20"/>
          <w:szCs w:val="20"/>
        </w:rPr>
        <w:t xml:space="preserve"> v rámci přejímacího řízení na základě předávacího protokolu, který podepisují </w:t>
      </w:r>
      <w:r w:rsidR="00732D20" w:rsidRPr="00A35C33">
        <w:rPr>
          <w:rFonts w:ascii="Arial" w:hAnsi="Arial" w:cs="Arial"/>
          <w:sz w:val="20"/>
          <w:szCs w:val="20"/>
          <w:lang w:val="cs-CZ"/>
        </w:rPr>
        <w:t>kontaktní</w:t>
      </w:r>
      <w:r w:rsidR="00732D20" w:rsidRPr="00A35C33">
        <w:rPr>
          <w:rFonts w:ascii="Arial" w:hAnsi="Arial" w:cs="Arial"/>
          <w:sz w:val="20"/>
          <w:szCs w:val="20"/>
        </w:rPr>
        <w:t xml:space="preserve"> osoby uvedené</w:t>
      </w:r>
      <w:r w:rsidR="00732D20" w:rsidRPr="00A35C33">
        <w:rPr>
          <w:rFonts w:ascii="Arial" w:hAnsi="Arial" w:cs="Arial"/>
          <w:sz w:val="20"/>
          <w:szCs w:val="20"/>
          <w:lang w:val="cs-CZ"/>
        </w:rPr>
        <w:t xml:space="preserve"> v záhlaví smlouvy</w:t>
      </w:r>
      <w:r w:rsidR="00732D20" w:rsidRPr="00A35C33">
        <w:rPr>
          <w:rFonts w:ascii="Arial" w:hAnsi="Arial" w:cs="Arial"/>
          <w:sz w:val="20"/>
          <w:szCs w:val="20"/>
        </w:rPr>
        <w:t>.</w:t>
      </w:r>
      <w:r w:rsidR="00A35C33" w:rsidRPr="00A35C33">
        <w:rPr>
          <w:rFonts w:ascii="Arial" w:hAnsi="Arial" w:cs="Arial"/>
          <w:sz w:val="20"/>
          <w:szCs w:val="20"/>
        </w:rPr>
        <w:t xml:space="preserve"> </w:t>
      </w:r>
    </w:p>
    <w:p w14:paraId="73F960A1" w14:textId="3C7017F2" w:rsidR="00A35C33" w:rsidRPr="00EC4B61" w:rsidRDefault="009E4776" w:rsidP="00784157">
      <w:pPr>
        <w:pStyle w:val="Nadpis2"/>
        <w:numPr>
          <w:ilvl w:val="1"/>
          <w:numId w:val="11"/>
        </w:numPr>
        <w:tabs>
          <w:tab w:val="clear" w:pos="576"/>
        </w:tabs>
        <w:suppressAutoHyphens/>
        <w:spacing w:before="80"/>
        <w:ind w:left="709" w:hanging="709"/>
        <w:rPr>
          <w:rFonts w:ascii="Arial" w:hAnsi="Arial" w:cs="Arial"/>
          <w:sz w:val="20"/>
          <w:szCs w:val="20"/>
        </w:rPr>
      </w:pPr>
      <w:r>
        <w:rPr>
          <w:rFonts w:ascii="Arial" w:hAnsi="Arial" w:cs="Arial"/>
          <w:sz w:val="20"/>
          <w:szCs w:val="20"/>
        </w:rPr>
        <w:t>Prodávající</w:t>
      </w:r>
      <w:r w:rsidR="00A35C33" w:rsidRPr="00A35C33">
        <w:rPr>
          <w:rFonts w:ascii="Arial" w:hAnsi="Arial" w:cs="Arial"/>
          <w:sz w:val="20"/>
          <w:szCs w:val="20"/>
        </w:rPr>
        <w:t xml:space="preserve"> se zavazuje vyrozumět </w:t>
      </w:r>
      <w:r w:rsidR="00F04558">
        <w:rPr>
          <w:rFonts w:ascii="Arial" w:hAnsi="Arial" w:cs="Arial"/>
          <w:sz w:val="20"/>
          <w:szCs w:val="20"/>
          <w:lang w:val="cs-CZ"/>
        </w:rPr>
        <w:t xml:space="preserve">kontaktní osobu </w:t>
      </w:r>
      <w:r>
        <w:rPr>
          <w:rFonts w:ascii="Arial" w:hAnsi="Arial" w:cs="Arial"/>
          <w:sz w:val="20"/>
          <w:szCs w:val="20"/>
        </w:rPr>
        <w:t>kupující</w:t>
      </w:r>
      <w:r w:rsidR="001F4792">
        <w:rPr>
          <w:rFonts w:ascii="Arial" w:hAnsi="Arial" w:cs="Arial"/>
          <w:sz w:val="20"/>
          <w:szCs w:val="20"/>
          <w:lang w:val="cs-CZ"/>
        </w:rPr>
        <w:t>ho</w:t>
      </w:r>
      <w:r w:rsidR="00A35C33" w:rsidRPr="00EC4B61">
        <w:rPr>
          <w:rFonts w:ascii="Arial" w:hAnsi="Arial" w:cs="Arial"/>
          <w:sz w:val="20"/>
          <w:szCs w:val="20"/>
          <w:lang w:val="cs-CZ"/>
        </w:rPr>
        <w:t xml:space="preserve"> o dodání předmětu plnění dle čl. II. odst. </w:t>
      </w:r>
      <w:r w:rsidR="00784157">
        <w:rPr>
          <w:rFonts w:ascii="Arial" w:hAnsi="Arial" w:cs="Arial"/>
          <w:sz w:val="20"/>
          <w:szCs w:val="20"/>
          <w:lang w:val="cs-CZ"/>
        </w:rPr>
        <w:t>1</w:t>
      </w:r>
      <w:r w:rsidR="00A35C33" w:rsidRPr="00EC4B61">
        <w:rPr>
          <w:rFonts w:ascii="Arial" w:hAnsi="Arial" w:cs="Arial"/>
          <w:sz w:val="20"/>
          <w:szCs w:val="20"/>
          <w:lang w:val="cs-CZ"/>
        </w:rPr>
        <w:t>. této smlouvy</w:t>
      </w:r>
      <w:r w:rsidR="00A35C33" w:rsidRPr="00A35C33">
        <w:rPr>
          <w:rFonts w:ascii="Arial" w:hAnsi="Arial" w:cs="Arial"/>
          <w:sz w:val="20"/>
          <w:szCs w:val="20"/>
        </w:rPr>
        <w:t xml:space="preserve">, a to ve lhůtě </w:t>
      </w:r>
      <w:r w:rsidR="00867175">
        <w:rPr>
          <w:rFonts w:ascii="Arial" w:hAnsi="Arial" w:cs="Arial"/>
          <w:sz w:val="20"/>
          <w:szCs w:val="20"/>
          <w:lang w:val="cs-CZ"/>
        </w:rPr>
        <w:t xml:space="preserve">nejméně </w:t>
      </w:r>
      <w:r w:rsidR="00A35C33" w:rsidRPr="00A35C33">
        <w:rPr>
          <w:rFonts w:ascii="Arial" w:hAnsi="Arial" w:cs="Arial"/>
          <w:sz w:val="20"/>
          <w:szCs w:val="20"/>
        </w:rPr>
        <w:t>5 dnů před dodávkou.</w:t>
      </w:r>
      <w:r w:rsidR="00A35C33" w:rsidRPr="00EC4B61">
        <w:rPr>
          <w:rFonts w:ascii="Arial" w:hAnsi="Arial" w:cs="Arial"/>
        </w:rPr>
        <w:t xml:space="preserve"> </w:t>
      </w:r>
    </w:p>
    <w:p w14:paraId="40FCFE5E" w14:textId="33536B58" w:rsidR="007B7C25" w:rsidRPr="00E97FF7" w:rsidRDefault="009E4776" w:rsidP="001307B9">
      <w:pPr>
        <w:pStyle w:val="Nadpis2"/>
        <w:numPr>
          <w:ilvl w:val="1"/>
          <w:numId w:val="11"/>
        </w:numPr>
        <w:rPr>
          <w:rFonts w:ascii="Arial" w:hAnsi="Arial" w:cs="Arial"/>
          <w:sz w:val="20"/>
          <w:szCs w:val="20"/>
        </w:rPr>
      </w:pPr>
      <w:r>
        <w:rPr>
          <w:rFonts w:ascii="Arial" w:hAnsi="Arial" w:cs="Arial"/>
          <w:sz w:val="20"/>
          <w:szCs w:val="20"/>
        </w:rPr>
        <w:t>Prodávající</w:t>
      </w:r>
      <w:r w:rsidR="00A35C33" w:rsidRPr="00F74F70">
        <w:rPr>
          <w:rFonts w:ascii="Arial" w:hAnsi="Arial" w:cs="Arial"/>
          <w:sz w:val="20"/>
          <w:szCs w:val="20"/>
        </w:rPr>
        <w:t xml:space="preserve"> odpovídá za řádné a kvalitní provádění předmětu smlouvy tak, aby </w:t>
      </w:r>
      <w:r w:rsidR="009F0094">
        <w:rPr>
          <w:rFonts w:ascii="Arial" w:hAnsi="Arial" w:cs="Arial"/>
          <w:sz w:val="20"/>
          <w:szCs w:val="20"/>
          <w:lang w:val="cs-CZ"/>
        </w:rPr>
        <w:t xml:space="preserve">dodávka </w:t>
      </w:r>
      <w:r w:rsidR="00A35C33" w:rsidRPr="00384E5C">
        <w:rPr>
          <w:rFonts w:ascii="Arial" w:hAnsi="Arial" w:cs="Arial"/>
          <w:sz w:val="20"/>
          <w:szCs w:val="20"/>
        </w:rPr>
        <w:t>byl</w:t>
      </w:r>
      <w:r w:rsidR="009F0094">
        <w:rPr>
          <w:rFonts w:ascii="Arial" w:hAnsi="Arial" w:cs="Arial"/>
          <w:sz w:val="20"/>
          <w:szCs w:val="20"/>
          <w:lang w:val="cs-CZ"/>
        </w:rPr>
        <w:t>a</w:t>
      </w:r>
      <w:r w:rsidR="00A35C33" w:rsidRPr="00F74F70">
        <w:rPr>
          <w:rFonts w:ascii="Arial" w:hAnsi="Arial" w:cs="Arial"/>
          <w:sz w:val="20"/>
          <w:szCs w:val="20"/>
        </w:rPr>
        <w:t xml:space="preserve"> schopn</w:t>
      </w:r>
      <w:r w:rsidR="009F0094">
        <w:rPr>
          <w:rFonts w:ascii="Arial" w:hAnsi="Arial" w:cs="Arial"/>
          <w:sz w:val="20"/>
          <w:szCs w:val="20"/>
          <w:lang w:val="cs-CZ"/>
        </w:rPr>
        <w:t>a</w:t>
      </w:r>
      <w:r w:rsidR="00A35C33" w:rsidRPr="00F74F70">
        <w:rPr>
          <w:rFonts w:ascii="Arial" w:hAnsi="Arial" w:cs="Arial"/>
          <w:sz w:val="20"/>
          <w:szCs w:val="20"/>
        </w:rPr>
        <w:t xml:space="preserve"> plnit funkce pro které byl</w:t>
      </w:r>
      <w:r w:rsidR="009F0094">
        <w:rPr>
          <w:rFonts w:ascii="Arial" w:hAnsi="Arial" w:cs="Arial"/>
          <w:sz w:val="20"/>
          <w:szCs w:val="20"/>
          <w:lang w:val="cs-CZ"/>
        </w:rPr>
        <w:t>a</w:t>
      </w:r>
      <w:r w:rsidR="00A35C33" w:rsidRPr="00384E5C">
        <w:rPr>
          <w:rFonts w:ascii="Arial" w:hAnsi="Arial" w:cs="Arial"/>
          <w:sz w:val="20"/>
          <w:szCs w:val="20"/>
        </w:rPr>
        <w:t xml:space="preserve"> dodán</w:t>
      </w:r>
      <w:r w:rsidR="009F0094">
        <w:rPr>
          <w:rFonts w:ascii="Arial" w:hAnsi="Arial" w:cs="Arial"/>
          <w:sz w:val="20"/>
          <w:szCs w:val="20"/>
          <w:lang w:val="cs-CZ"/>
        </w:rPr>
        <w:t>a</w:t>
      </w:r>
      <w:r w:rsidR="00A35C33" w:rsidRPr="00F74F70">
        <w:rPr>
          <w:rFonts w:ascii="Arial" w:hAnsi="Arial" w:cs="Arial"/>
          <w:sz w:val="20"/>
          <w:szCs w:val="20"/>
        </w:rPr>
        <w:t xml:space="preserve">. </w:t>
      </w:r>
      <w:r>
        <w:rPr>
          <w:rFonts w:ascii="Arial" w:hAnsi="Arial" w:cs="Arial"/>
          <w:sz w:val="20"/>
          <w:szCs w:val="20"/>
        </w:rPr>
        <w:t>Prodávající</w:t>
      </w:r>
      <w:r w:rsidR="001307B9">
        <w:rPr>
          <w:rFonts w:ascii="Arial" w:hAnsi="Arial" w:cs="Arial"/>
          <w:sz w:val="20"/>
          <w:szCs w:val="20"/>
          <w:lang w:val="cs-CZ"/>
        </w:rPr>
        <w:t xml:space="preserve"> </w:t>
      </w:r>
      <w:r w:rsidR="00A35C33" w:rsidRPr="00F74F70">
        <w:rPr>
          <w:rFonts w:ascii="Arial" w:hAnsi="Arial" w:cs="Arial"/>
          <w:sz w:val="20"/>
          <w:szCs w:val="20"/>
        </w:rPr>
        <w:t xml:space="preserve">ručí po dobu záruční </w:t>
      </w:r>
      <w:r w:rsidR="0017632A">
        <w:rPr>
          <w:rFonts w:ascii="Arial" w:hAnsi="Arial" w:cs="Arial"/>
          <w:sz w:val="20"/>
          <w:szCs w:val="20"/>
          <w:lang w:val="cs-CZ"/>
        </w:rPr>
        <w:t>doby</w:t>
      </w:r>
      <w:r w:rsidR="00A35C33" w:rsidRPr="00F74F70">
        <w:rPr>
          <w:rFonts w:ascii="Arial" w:hAnsi="Arial" w:cs="Arial"/>
          <w:sz w:val="20"/>
          <w:szCs w:val="20"/>
        </w:rPr>
        <w:t xml:space="preserve"> uvedené v odstavci </w:t>
      </w:r>
      <w:r w:rsidR="001307B9">
        <w:rPr>
          <w:rFonts w:ascii="Arial" w:hAnsi="Arial" w:cs="Arial"/>
          <w:sz w:val="20"/>
          <w:szCs w:val="20"/>
          <w:lang w:val="cs-CZ"/>
        </w:rPr>
        <w:t>4</w:t>
      </w:r>
      <w:r w:rsidR="00A35C33" w:rsidRPr="00F74F70">
        <w:rPr>
          <w:rFonts w:ascii="Arial" w:hAnsi="Arial" w:cs="Arial"/>
          <w:sz w:val="20"/>
          <w:szCs w:val="20"/>
        </w:rPr>
        <w:t xml:space="preserve">. za to, že </w:t>
      </w:r>
      <w:r w:rsidR="009F0094">
        <w:rPr>
          <w:rFonts w:ascii="Arial" w:hAnsi="Arial" w:cs="Arial"/>
          <w:sz w:val="20"/>
          <w:szCs w:val="20"/>
          <w:lang w:val="cs-CZ"/>
        </w:rPr>
        <w:t xml:space="preserve">dodávka </w:t>
      </w:r>
      <w:r w:rsidR="00A35C33" w:rsidRPr="00F74F70">
        <w:rPr>
          <w:rFonts w:ascii="Arial" w:hAnsi="Arial" w:cs="Arial"/>
          <w:sz w:val="20"/>
          <w:szCs w:val="20"/>
        </w:rPr>
        <w:t>dodan</w:t>
      </w:r>
      <w:r w:rsidR="009F0094">
        <w:rPr>
          <w:rFonts w:ascii="Arial" w:hAnsi="Arial" w:cs="Arial"/>
          <w:sz w:val="20"/>
          <w:szCs w:val="20"/>
          <w:lang w:val="cs-CZ"/>
        </w:rPr>
        <w:t>á</w:t>
      </w:r>
      <w:r w:rsidR="00A35C33" w:rsidRPr="00384E5C">
        <w:rPr>
          <w:rFonts w:ascii="Arial" w:hAnsi="Arial" w:cs="Arial"/>
          <w:sz w:val="20"/>
          <w:szCs w:val="20"/>
        </w:rPr>
        <w:t xml:space="preserve"> podle této smlouvy nebud</w:t>
      </w:r>
      <w:r w:rsidR="009F0094">
        <w:rPr>
          <w:rFonts w:ascii="Arial" w:hAnsi="Arial" w:cs="Arial"/>
          <w:sz w:val="20"/>
          <w:szCs w:val="20"/>
          <w:lang w:val="cs-CZ"/>
        </w:rPr>
        <w:t>e</w:t>
      </w:r>
      <w:r w:rsidR="00A35C33" w:rsidRPr="00384E5C">
        <w:rPr>
          <w:rFonts w:ascii="Arial" w:hAnsi="Arial" w:cs="Arial"/>
          <w:sz w:val="20"/>
          <w:szCs w:val="20"/>
        </w:rPr>
        <w:t xml:space="preserve"> vykazovat žádné vady, a to ani skryté. </w:t>
      </w:r>
    </w:p>
    <w:p w14:paraId="7FE29E6C" w14:textId="77777777" w:rsidR="00990DE2" w:rsidRDefault="00CD19E9" w:rsidP="00AB3DB3">
      <w:pPr>
        <w:pStyle w:val="Nadpis2"/>
        <w:numPr>
          <w:ilvl w:val="1"/>
          <w:numId w:val="5"/>
        </w:numPr>
        <w:suppressAutoHyphens/>
        <w:spacing w:before="80"/>
      </w:pPr>
      <w:r w:rsidRPr="00F04558">
        <w:rPr>
          <w:rFonts w:ascii="Arial" w:hAnsi="Arial" w:cs="Arial"/>
          <w:sz w:val="20"/>
          <w:szCs w:val="20"/>
        </w:rPr>
        <w:t xml:space="preserve">V případě, že je dodávka dodána s vadami, či se vady v záruční době vyskytnou, je </w:t>
      </w:r>
      <w:r w:rsidR="009E4776" w:rsidRPr="00F04558">
        <w:rPr>
          <w:rFonts w:ascii="Arial" w:hAnsi="Arial" w:cs="Arial"/>
          <w:sz w:val="20"/>
          <w:szCs w:val="20"/>
        </w:rPr>
        <w:t>prodávající</w:t>
      </w:r>
      <w:r w:rsidRPr="00F04558">
        <w:rPr>
          <w:rFonts w:ascii="Arial" w:hAnsi="Arial" w:cs="Arial"/>
          <w:sz w:val="20"/>
          <w:szCs w:val="20"/>
        </w:rPr>
        <w:t xml:space="preserve"> povinen oprávněně reklamované vady odstranit opravou či dodáním bezvadné dodávky. Reklamace vad vzniklých v záruční době uplatní </w:t>
      </w:r>
      <w:r w:rsidR="009E4776" w:rsidRPr="00F04558">
        <w:rPr>
          <w:rFonts w:ascii="Arial" w:hAnsi="Arial" w:cs="Arial"/>
          <w:sz w:val="20"/>
          <w:szCs w:val="20"/>
        </w:rPr>
        <w:t>kupující</w:t>
      </w:r>
      <w:r w:rsidRPr="00F04558">
        <w:rPr>
          <w:rFonts w:ascii="Arial" w:hAnsi="Arial" w:cs="Arial"/>
          <w:sz w:val="20"/>
          <w:szCs w:val="20"/>
        </w:rPr>
        <w:t xml:space="preserve"> u </w:t>
      </w:r>
      <w:r w:rsidR="009E4776" w:rsidRPr="00F04558">
        <w:rPr>
          <w:rFonts w:ascii="Arial" w:hAnsi="Arial" w:cs="Arial"/>
          <w:sz w:val="20"/>
          <w:szCs w:val="20"/>
        </w:rPr>
        <w:t>prodávající</w:t>
      </w:r>
      <w:r w:rsidR="001F4792" w:rsidRPr="00F04558">
        <w:rPr>
          <w:rFonts w:ascii="Arial" w:hAnsi="Arial" w:cs="Arial"/>
          <w:sz w:val="20"/>
          <w:szCs w:val="20"/>
          <w:lang w:val="cs-CZ"/>
        </w:rPr>
        <w:t>ho</w:t>
      </w:r>
      <w:r w:rsidRPr="00F04558">
        <w:rPr>
          <w:rFonts w:ascii="Arial" w:hAnsi="Arial" w:cs="Arial"/>
          <w:sz w:val="20"/>
          <w:szCs w:val="20"/>
        </w:rPr>
        <w:t xml:space="preserve"> písemně, přičemž v reklamaci vadu popíše a uvede požadovaný způsob jejího odstranění.</w:t>
      </w:r>
      <w:r w:rsidRPr="00CD19E9">
        <w:t xml:space="preserve"> </w:t>
      </w:r>
    </w:p>
    <w:p w14:paraId="429427B0" w14:textId="51DC4B13" w:rsidR="00BD1EF2" w:rsidRDefault="0017632A" w:rsidP="00BD1EF2">
      <w:pPr>
        <w:pStyle w:val="Nadpis2"/>
        <w:numPr>
          <w:ilvl w:val="1"/>
          <w:numId w:val="5"/>
        </w:numPr>
        <w:suppressAutoHyphens/>
        <w:spacing w:before="80"/>
        <w:rPr>
          <w:rFonts w:ascii="Arial" w:hAnsi="Arial" w:cs="Arial"/>
          <w:sz w:val="20"/>
          <w:szCs w:val="20"/>
        </w:rPr>
      </w:pPr>
      <w:r>
        <w:rPr>
          <w:rFonts w:ascii="Arial" w:hAnsi="Arial" w:cs="Arial"/>
          <w:sz w:val="20"/>
          <w:szCs w:val="20"/>
          <w:lang w:val="cs-CZ"/>
        </w:rPr>
        <w:t>Záruční doba na dodávané zboží činí</w:t>
      </w:r>
      <w:r w:rsidRPr="00990DE2">
        <w:rPr>
          <w:rFonts w:ascii="Arial" w:hAnsi="Arial" w:cs="Arial"/>
          <w:sz w:val="20"/>
          <w:szCs w:val="20"/>
        </w:rPr>
        <w:t xml:space="preserve"> </w:t>
      </w:r>
      <w:r w:rsidR="00BD1EF2">
        <w:rPr>
          <w:rFonts w:ascii="Arial" w:hAnsi="Arial" w:cs="Arial"/>
          <w:sz w:val="20"/>
          <w:szCs w:val="20"/>
          <w:lang w:val="cs-CZ"/>
        </w:rPr>
        <w:t>48</w:t>
      </w:r>
      <w:r w:rsidR="00AB3DB3" w:rsidRPr="00990DE2">
        <w:rPr>
          <w:rFonts w:ascii="Arial" w:hAnsi="Arial" w:cs="Arial"/>
          <w:sz w:val="20"/>
          <w:szCs w:val="20"/>
        </w:rPr>
        <w:t xml:space="preserve"> měsíců</w:t>
      </w:r>
      <w:r w:rsidR="00BD1EF2">
        <w:rPr>
          <w:rFonts w:ascii="Arial" w:hAnsi="Arial" w:cs="Arial"/>
          <w:sz w:val="20"/>
          <w:szCs w:val="20"/>
          <w:lang w:val="cs-CZ"/>
        </w:rPr>
        <w:t>.</w:t>
      </w:r>
    </w:p>
    <w:p w14:paraId="4484F23C" w14:textId="48C367A0" w:rsidR="007A3658" w:rsidRPr="0029389F" w:rsidRDefault="00BD1EF2" w:rsidP="00BD1EF2">
      <w:pPr>
        <w:pStyle w:val="Nadpis2"/>
        <w:numPr>
          <w:ilvl w:val="1"/>
          <w:numId w:val="5"/>
        </w:numPr>
        <w:suppressAutoHyphens/>
        <w:spacing w:before="80"/>
        <w:rPr>
          <w:rFonts w:ascii="Arial" w:hAnsi="Arial" w:cs="Arial"/>
          <w:sz w:val="20"/>
          <w:szCs w:val="20"/>
        </w:rPr>
      </w:pPr>
      <w:r w:rsidRPr="00B36E88">
        <w:rPr>
          <w:rFonts w:ascii="Arial" w:hAnsi="Arial" w:cs="Arial"/>
          <w:sz w:val="20"/>
          <w:szCs w:val="20"/>
        </w:rPr>
        <w:t xml:space="preserve"> </w:t>
      </w:r>
      <w:r w:rsidR="00F5410E" w:rsidRPr="00B36E88">
        <w:rPr>
          <w:rFonts w:ascii="Arial" w:hAnsi="Arial" w:cs="Arial"/>
          <w:sz w:val="20"/>
          <w:szCs w:val="20"/>
        </w:rPr>
        <w:t xml:space="preserve">Odstranění závady opravou či dodáním bezvadné dodávky provede </w:t>
      </w:r>
      <w:r w:rsidR="009E4776">
        <w:rPr>
          <w:rFonts w:ascii="Arial" w:hAnsi="Arial" w:cs="Arial"/>
          <w:sz w:val="20"/>
          <w:szCs w:val="20"/>
        </w:rPr>
        <w:t>prodávající</w:t>
      </w:r>
      <w:r w:rsidR="00F5410E" w:rsidRPr="00B36E88">
        <w:rPr>
          <w:rFonts w:ascii="Arial" w:hAnsi="Arial" w:cs="Arial"/>
          <w:sz w:val="20"/>
          <w:szCs w:val="20"/>
        </w:rPr>
        <w:t xml:space="preserve"> </w:t>
      </w:r>
      <w:r w:rsidR="00A44285">
        <w:rPr>
          <w:rFonts w:ascii="Arial" w:hAnsi="Arial" w:cs="Arial"/>
          <w:sz w:val="20"/>
          <w:szCs w:val="20"/>
          <w:lang w:val="cs-CZ"/>
        </w:rPr>
        <w:t>v pracovní den</w:t>
      </w:r>
      <w:r w:rsidR="00A44285">
        <w:rPr>
          <w:rFonts w:ascii="Arial" w:hAnsi="Arial" w:cs="Arial"/>
          <w:sz w:val="20"/>
          <w:szCs w:val="20"/>
        </w:rPr>
        <w:t xml:space="preserve"> bezprostředně následující</w:t>
      </w:r>
      <w:r w:rsidR="00F5410E" w:rsidRPr="00B36E88">
        <w:rPr>
          <w:rFonts w:ascii="Arial" w:hAnsi="Arial" w:cs="Arial"/>
          <w:sz w:val="20"/>
          <w:szCs w:val="20"/>
        </w:rPr>
        <w:t xml:space="preserve"> po pracovním dnu, kdy byla vada ohlášena.</w:t>
      </w:r>
    </w:p>
    <w:p w14:paraId="3B4DD0C6" w14:textId="22FDB36E" w:rsidR="00F5410E" w:rsidRPr="0029389F" w:rsidRDefault="0029389F" w:rsidP="0029389F">
      <w:pPr>
        <w:pStyle w:val="Nadpis2"/>
        <w:numPr>
          <w:ilvl w:val="1"/>
          <w:numId w:val="11"/>
        </w:numPr>
        <w:rPr>
          <w:rFonts w:ascii="Arial" w:hAnsi="Arial" w:cs="Arial"/>
          <w:sz w:val="20"/>
          <w:szCs w:val="20"/>
        </w:rPr>
      </w:pPr>
      <w:r w:rsidRPr="0029389F">
        <w:rPr>
          <w:rFonts w:ascii="Arial" w:hAnsi="Arial" w:cs="Arial"/>
          <w:sz w:val="20"/>
          <w:szCs w:val="20"/>
          <w:lang w:val="cs-CZ"/>
        </w:rPr>
        <w:t xml:space="preserve">U </w:t>
      </w:r>
      <w:r>
        <w:rPr>
          <w:rFonts w:ascii="Arial" w:hAnsi="Arial" w:cs="Arial"/>
          <w:sz w:val="20"/>
          <w:szCs w:val="20"/>
          <w:lang w:val="cs-CZ"/>
        </w:rPr>
        <w:t xml:space="preserve">reklamovaného </w:t>
      </w:r>
      <w:r w:rsidR="0017632A">
        <w:rPr>
          <w:rFonts w:ascii="Arial" w:hAnsi="Arial" w:cs="Arial"/>
          <w:sz w:val="20"/>
          <w:szCs w:val="20"/>
          <w:lang w:val="cs-CZ"/>
        </w:rPr>
        <w:t>zboží</w:t>
      </w:r>
      <w:r>
        <w:rPr>
          <w:rFonts w:ascii="Arial" w:hAnsi="Arial" w:cs="Arial"/>
          <w:sz w:val="20"/>
          <w:szCs w:val="20"/>
          <w:lang w:val="cs-CZ"/>
        </w:rPr>
        <w:t>, u kterého byla uznána reklamace a které bylo vyměněno za bez</w:t>
      </w:r>
      <w:r w:rsidR="00505A01">
        <w:rPr>
          <w:rFonts w:ascii="Arial" w:hAnsi="Arial" w:cs="Arial"/>
          <w:sz w:val="20"/>
          <w:szCs w:val="20"/>
          <w:lang w:val="cs-CZ"/>
        </w:rPr>
        <w:t xml:space="preserve"> </w:t>
      </w:r>
      <w:r>
        <w:rPr>
          <w:rFonts w:ascii="Arial" w:hAnsi="Arial" w:cs="Arial"/>
          <w:sz w:val="20"/>
          <w:szCs w:val="20"/>
          <w:lang w:val="cs-CZ"/>
        </w:rPr>
        <w:t xml:space="preserve">vadné běží nová záruční doba ode dne předání </w:t>
      </w:r>
      <w:r w:rsidR="0017632A">
        <w:rPr>
          <w:rFonts w:ascii="Arial" w:hAnsi="Arial" w:cs="Arial"/>
          <w:sz w:val="20"/>
          <w:szCs w:val="20"/>
          <w:lang w:val="cs-CZ"/>
        </w:rPr>
        <w:t>zboží</w:t>
      </w:r>
      <w:r>
        <w:rPr>
          <w:rFonts w:ascii="Arial" w:hAnsi="Arial" w:cs="Arial"/>
          <w:sz w:val="20"/>
          <w:szCs w:val="20"/>
          <w:lang w:val="cs-CZ"/>
        </w:rPr>
        <w:t xml:space="preserve"> </w:t>
      </w:r>
      <w:r w:rsidR="009E4776">
        <w:rPr>
          <w:rFonts w:ascii="Arial" w:hAnsi="Arial" w:cs="Arial"/>
          <w:sz w:val="20"/>
          <w:szCs w:val="20"/>
          <w:lang w:val="cs-CZ"/>
        </w:rPr>
        <w:t>kupující</w:t>
      </w:r>
      <w:r w:rsidR="001F4792">
        <w:rPr>
          <w:rFonts w:ascii="Arial" w:hAnsi="Arial" w:cs="Arial"/>
          <w:sz w:val="20"/>
          <w:szCs w:val="20"/>
          <w:lang w:val="cs-CZ"/>
        </w:rPr>
        <w:t>mu</w:t>
      </w:r>
      <w:r>
        <w:rPr>
          <w:rFonts w:ascii="Arial" w:hAnsi="Arial" w:cs="Arial"/>
          <w:sz w:val="20"/>
          <w:szCs w:val="20"/>
          <w:lang w:val="cs-CZ"/>
        </w:rPr>
        <w:t>.</w:t>
      </w:r>
    </w:p>
    <w:p w14:paraId="334F01C4" w14:textId="77777777" w:rsidR="00B36E88" w:rsidRDefault="00B36E88" w:rsidP="005774BD">
      <w:pPr>
        <w:pStyle w:val="Nadpis1"/>
        <w:numPr>
          <w:ilvl w:val="0"/>
          <w:numId w:val="0"/>
        </w:numPr>
        <w:suppressAutoHyphens/>
        <w:spacing w:before="0" w:after="0"/>
        <w:rPr>
          <w:rFonts w:cs="Arial"/>
          <w:sz w:val="20"/>
          <w:szCs w:val="20"/>
          <w:lang w:val="cs-CZ"/>
        </w:rPr>
      </w:pPr>
    </w:p>
    <w:p w14:paraId="79037AC4" w14:textId="622C6B17" w:rsidR="00B71583" w:rsidRDefault="00B71583" w:rsidP="00384E5C">
      <w:pPr>
        <w:pStyle w:val="Nadpis2"/>
        <w:numPr>
          <w:ilvl w:val="1"/>
          <w:numId w:val="11"/>
        </w:numPr>
        <w:suppressAutoHyphens/>
        <w:spacing w:before="0"/>
        <w:rPr>
          <w:rFonts w:ascii="Arial" w:hAnsi="Arial" w:cs="Arial"/>
          <w:sz w:val="20"/>
          <w:szCs w:val="20"/>
        </w:rPr>
      </w:pPr>
      <w:r w:rsidRPr="00F74F70">
        <w:rPr>
          <w:rFonts w:ascii="Arial" w:hAnsi="Arial" w:cs="Arial"/>
          <w:sz w:val="20"/>
          <w:szCs w:val="20"/>
        </w:rPr>
        <w:t xml:space="preserve">Pro uplatnění vad předmětu plnění neplatí § 2618 </w:t>
      </w:r>
      <w:r w:rsidR="009F0094">
        <w:rPr>
          <w:rFonts w:ascii="Arial" w:hAnsi="Arial" w:cs="Arial"/>
          <w:sz w:val="20"/>
          <w:szCs w:val="20"/>
          <w:lang w:val="cs-CZ"/>
        </w:rPr>
        <w:t>občanského zákoníku</w:t>
      </w:r>
      <w:r w:rsidRPr="00384E5C">
        <w:rPr>
          <w:rFonts w:ascii="Arial" w:hAnsi="Arial" w:cs="Arial"/>
          <w:sz w:val="20"/>
          <w:szCs w:val="20"/>
        </w:rPr>
        <w:t xml:space="preserve">. </w:t>
      </w:r>
      <w:r w:rsidR="009E4776">
        <w:rPr>
          <w:rFonts w:ascii="Arial" w:hAnsi="Arial" w:cs="Arial"/>
          <w:sz w:val="20"/>
          <w:szCs w:val="20"/>
        </w:rPr>
        <w:t>Kupující</w:t>
      </w:r>
      <w:r w:rsidRPr="00384E5C">
        <w:rPr>
          <w:rFonts w:ascii="Arial" w:hAnsi="Arial" w:cs="Arial"/>
          <w:sz w:val="20"/>
          <w:szCs w:val="20"/>
        </w:rPr>
        <w:t xml:space="preserve"> je oprávněn uplatnit vady předmětu plnění u </w:t>
      </w:r>
      <w:r w:rsidR="009E4776">
        <w:rPr>
          <w:rFonts w:ascii="Arial" w:hAnsi="Arial" w:cs="Arial"/>
          <w:sz w:val="20"/>
          <w:szCs w:val="20"/>
          <w:lang w:val="cs-CZ"/>
        </w:rPr>
        <w:t>prodávající</w:t>
      </w:r>
      <w:r w:rsidR="001F4792">
        <w:rPr>
          <w:rFonts w:ascii="Arial" w:hAnsi="Arial" w:cs="Arial"/>
          <w:sz w:val="20"/>
          <w:szCs w:val="20"/>
          <w:lang w:val="cs-CZ"/>
        </w:rPr>
        <w:t>ho</w:t>
      </w:r>
      <w:r w:rsidR="009F0094">
        <w:rPr>
          <w:rFonts w:ascii="Arial" w:hAnsi="Arial" w:cs="Arial"/>
          <w:sz w:val="20"/>
          <w:szCs w:val="20"/>
          <w:lang w:val="cs-CZ"/>
        </w:rPr>
        <w:t xml:space="preserve"> </w:t>
      </w:r>
      <w:r w:rsidRPr="00384E5C">
        <w:rPr>
          <w:rFonts w:ascii="Arial" w:hAnsi="Arial" w:cs="Arial"/>
          <w:sz w:val="20"/>
          <w:szCs w:val="20"/>
        </w:rPr>
        <w:t xml:space="preserve">kdykoliv během záruční doby bez ohledu na to, kdy </w:t>
      </w:r>
      <w:r w:rsidR="009E4776">
        <w:rPr>
          <w:rFonts w:ascii="Arial" w:hAnsi="Arial" w:cs="Arial"/>
          <w:sz w:val="20"/>
          <w:szCs w:val="20"/>
          <w:lang w:val="cs-CZ"/>
        </w:rPr>
        <w:t>kupující</w:t>
      </w:r>
      <w:r w:rsidRPr="00384E5C">
        <w:rPr>
          <w:rFonts w:ascii="Arial" w:hAnsi="Arial" w:cs="Arial"/>
          <w:sz w:val="20"/>
          <w:szCs w:val="20"/>
        </w:rPr>
        <w:t xml:space="preserve"> takové vady zjistil nebo mohl zjistit. </w:t>
      </w:r>
    </w:p>
    <w:p w14:paraId="7F0C77BF" w14:textId="1D9B62A6" w:rsidR="005774BD" w:rsidRPr="005774BD" w:rsidRDefault="005774BD" w:rsidP="00FD3C6B">
      <w:pPr>
        <w:rPr>
          <w:lang w:eastAsia="x-none"/>
        </w:rPr>
      </w:pPr>
    </w:p>
    <w:p w14:paraId="1C5AD426" w14:textId="77777777" w:rsidR="00732D20" w:rsidRDefault="00796320" w:rsidP="00732D20">
      <w:pPr>
        <w:pStyle w:val="Nadpis1"/>
        <w:numPr>
          <w:ilvl w:val="0"/>
          <w:numId w:val="0"/>
        </w:numPr>
        <w:suppressAutoHyphens/>
        <w:spacing w:before="0" w:after="0"/>
        <w:jc w:val="center"/>
        <w:rPr>
          <w:rFonts w:cs="Arial"/>
          <w:sz w:val="20"/>
          <w:szCs w:val="20"/>
          <w:lang w:val="cs-CZ"/>
        </w:rPr>
      </w:pPr>
      <w:r>
        <w:rPr>
          <w:rFonts w:cs="Arial"/>
          <w:sz w:val="20"/>
          <w:szCs w:val="20"/>
          <w:lang w:val="cs-CZ"/>
        </w:rPr>
        <w:t>X</w:t>
      </w:r>
      <w:r w:rsidR="00732D20">
        <w:rPr>
          <w:rFonts w:cs="Arial"/>
          <w:sz w:val="20"/>
          <w:szCs w:val="20"/>
          <w:lang w:val="cs-CZ"/>
        </w:rPr>
        <w:t>.</w:t>
      </w:r>
    </w:p>
    <w:p w14:paraId="63896FB9" w14:textId="77777777" w:rsidR="00732D20" w:rsidRDefault="00732D20" w:rsidP="00732D20">
      <w:pPr>
        <w:pStyle w:val="Nadpis1"/>
        <w:numPr>
          <w:ilvl w:val="0"/>
          <w:numId w:val="0"/>
        </w:numPr>
        <w:suppressAutoHyphens/>
        <w:spacing w:before="0" w:after="0"/>
        <w:jc w:val="center"/>
        <w:rPr>
          <w:rFonts w:cs="Arial"/>
          <w:sz w:val="20"/>
          <w:szCs w:val="20"/>
          <w:lang w:val="cs-CZ"/>
        </w:rPr>
      </w:pPr>
      <w:r>
        <w:rPr>
          <w:rFonts w:cs="Arial"/>
          <w:sz w:val="20"/>
          <w:szCs w:val="20"/>
          <w:lang w:val="cs-CZ"/>
        </w:rPr>
        <w:t>Sankce</w:t>
      </w:r>
    </w:p>
    <w:p w14:paraId="2A8FF5B5" w14:textId="77777777" w:rsidR="00732D20" w:rsidRDefault="00732D20" w:rsidP="00732D20">
      <w:pPr>
        <w:rPr>
          <w:lang w:eastAsia="x-none"/>
        </w:rPr>
      </w:pPr>
    </w:p>
    <w:p w14:paraId="6FD1F100" w14:textId="79D94771" w:rsidR="00797798" w:rsidRPr="00B36E88" w:rsidRDefault="00732D20" w:rsidP="00B36E88">
      <w:pPr>
        <w:pStyle w:val="Odstavecseseznamem"/>
        <w:numPr>
          <w:ilvl w:val="0"/>
          <w:numId w:val="27"/>
        </w:numPr>
        <w:spacing w:after="120"/>
        <w:ind w:left="567" w:hanging="567"/>
        <w:contextualSpacing w:val="0"/>
        <w:jc w:val="both"/>
        <w:rPr>
          <w:rFonts w:ascii="Arial" w:hAnsi="Arial" w:cs="Arial"/>
          <w:lang w:eastAsia="x-none"/>
        </w:rPr>
      </w:pPr>
      <w:r w:rsidRPr="006815D3">
        <w:rPr>
          <w:rFonts w:ascii="Arial" w:hAnsi="Arial" w:cs="Arial"/>
          <w:lang w:eastAsia="x-none"/>
        </w:rPr>
        <w:t xml:space="preserve">Bude-li </w:t>
      </w:r>
      <w:r w:rsidR="009E4776">
        <w:rPr>
          <w:rFonts w:ascii="Arial" w:hAnsi="Arial" w:cs="Arial"/>
          <w:lang w:eastAsia="x-none"/>
        </w:rPr>
        <w:t>prodávající</w:t>
      </w:r>
      <w:r w:rsidRPr="006815D3">
        <w:rPr>
          <w:rFonts w:ascii="Arial" w:hAnsi="Arial" w:cs="Arial"/>
          <w:lang w:eastAsia="x-none"/>
        </w:rPr>
        <w:t xml:space="preserve"> v prodlení s plněním </w:t>
      </w:r>
      <w:r w:rsidR="00F04558">
        <w:rPr>
          <w:rFonts w:ascii="Arial" w:hAnsi="Arial" w:cs="Arial"/>
          <w:lang w:eastAsia="x-none"/>
        </w:rPr>
        <w:t xml:space="preserve">lhůt </w:t>
      </w:r>
      <w:r w:rsidRPr="006815D3">
        <w:rPr>
          <w:rFonts w:ascii="Arial" w:hAnsi="Arial" w:cs="Arial"/>
          <w:lang w:eastAsia="x-none"/>
        </w:rPr>
        <w:t>dle této smlouvy</w:t>
      </w:r>
      <w:r w:rsidR="0017632A">
        <w:rPr>
          <w:rFonts w:ascii="Arial" w:hAnsi="Arial" w:cs="Arial"/>
          <w:lang w:eastAsia="x-none"/>
        </w:rPr>
        <w:t>,</w:t>
      </w:r>
      <w:r w:rsidRPr="006815D3">
        <w:rPr>
          <w:rFonts w:ascii="Arial" w:hAnsi="Arial" w:cs="Arial"/>
          <w:lang w:eastAsia="x-none"/>
        </w:rPr>
        <w:t xml:space="preserve"> je </w:t>
      </w:r>
      <w:r w:rsidR="009E4776">
        <w:rPr>
          <w:rFonts w:ascii="Arial" w:hAnsi="Arial" w:cs="Arial"/>
          <w:lang w:eastAsia="x-none"/>
        </w:rPr>
        <w:t>kupující</w:t>
      </w:r>
      <w:r w:rsidRPr="006815D3">
        <w:rPr>
          <w:rFonts w:ascii="Arial" w:hAnsi="Arial" w:cs="Arial"/>
          <w:lang w:eastAsia="x-none"/>
        </w:rPr>
        <w:t xml:space="preserve"> oprávněn požadovat po </w:t>
      </w:r>
      <w:r w:rsidR="009E4776">
        <w:rPr>
          <w:rFonts w:ascii="Arial" w:hAnsi="Arial" w:cs="Arial"/>
          <w:lang w:eastAsia="x-none"/>
        </w:rPr>
        <w:t>prodávající</w:t>
      </w:r>
      <w:r w:rsidR="001F4792">
        <w:rPr>
          <w:rFonts w:ascii="Arial" w:hAnsi="Arial" w:cs="Arial"/>
          <w:lang w:eastAsia="x-none"/>
        </w:rPr>
        <w:t>m</w:t>
      </w:r>
      <w:r w:rsidRPr="006815D3">
        <w:rPr>
          <w:rFonts w:ascii="Arial" w:hAnsi="Arial" w:cs="Arial"/>
          <w:lang w:eastAsia="x-none"/>
        </w:rPr>
        <w:t xml:space="preserve"> smluvní pokutu ve výši </w:t>
      </w:r>
      <w:r w:rsidR="001F4792">
        <w:rPr>
          <w:rFonts w:ascii="Arial" w:hAnsi="Arial" w:cs="Arial"/>
          <w:lang w:eastAsia="x-none"/>
        </w:rPr>
        <w:t xml:space="preserve">0,2 </w:t>
      </w:r>
      <w:r w:rsidR="0017632A">
        <w:rPr>
          <w:rFonts w:ascii="Arial" w:hAnsi="Arial" w:cs="Arial"/>
          <w:lang w:eastAsia="x-none"/>
        </w:rPr>
        <w:t xml:space="preserve">% </w:t>
      </w:r>
      <w:r w:rsidR="001F4792">
        <w:rPr>
          <w:rFonts w:ascii="Arial" w:hAnsi="Arial" w:cs="Arial"/>
          <w:lang w:eastAsia="x-none"/>
        </w:rPr>
        <w:t>ceny předmětu smlouvy</w:t>
      </w:r>
      <w:r w:rsidRPr="006815D3">
        <w:rPr>
          <w:rFonts w:ascii="Arial" w:hAnsi="Arial" w:cs="Arial"/>
          <w:lang w:eastAsia="x-none"/>
        </w:rPr>
        <w:t xml:space="preserve"> za každý i započatý den prodlení.</w:t>
      </w:r>
    </w:p>
    <w:p w14:paraId="64177B71" w14:textId="418E20AF" w:rsidR="00732D20" w:rsidRDefault="00732D20" w:rsidP="00AC22F5">
      <w:pPr>
        <w:pStyle w:val="Odstavecseseznamem"/>
        <w:numPr>
          <w:ilvl w:val="0"/>
          <w:numId w:val="27"/>
        </w:numPr>
        <w:spacing w:after="120"/>
        <w:ind w:left="567" w:hanging="567"/>
        <w:contextualSpacing w:val="0"/>
        <w:jc w:val="both"/>
        <w:rPr>
          <w:rFonts w:ascii="Arial" w:hAnsi="Arial" w:cs="Arial"/>
          <w:lang w:eastAsia="x-none"/>
        </w:rPr>
      </w:pPr>
      <w:r w:rsidRPr="00E42F37">
        <w:rPr>
          <w:rFonts w:ascii="Arial" w:hAnsi="Arial" w:cs="Arial"/>
          <w:lang w:eastAsia="x-none"/>
        </w:rPr>
        <w:t xml:space="preserve">V případě porušení povinnosti </w:t>
      </w:r>
      <w:r w:rsidR="009E4776">
        <w:rPr>
          <w:rFonts w:ascii="Arial" w:hAnsi="Arial" w:cs="Arial"/>
          <w:lang w:eastAsia="x-none"/>
        </w:rPr>
        <w:t>prodávající</w:t>
      </w:r>
      <w:r w:rsidR="001F4792">
        <w:rPr>
          <w:rFonts w:ascii="Arial" w:hAnsi="Arial" w:cs="Arial"/>
          <w:lang w:eastAsia="x-none"/>
        </w:rPr>
        <w:t>ho</w:t>
      </w:r>
      <w:r w:rsidRPr="00E42F37">
        <w:rPr>
          <w:rFonts w:ascii="Arial" w:hAnsi="Arial" w:cs="Arial"/>
          <w:lang w:eastAsia="x-none"/>
        </w:rPr>
        <w:t xml:space="preserve"> zachovávat mlčenlivost</w:t>
      </w:r>
      <w:r w:rsidR="00B73445">
        <w:rPr>
          <w:rFonts w:ascii="Arial" w:hAnsi="Arial" w:cs="Arial"/>
          <w:lang w:eastAsia="x-none"/>
        </w:rPr>
        <w:t xml:space="preserve"> dle článku III. odst. 5 </w:t>
      </w:r>
      <w:r w:rsidR="00F04558">
        <w:rPr>
          <w:rFonts w:ascii="Arial" w:hAnsi="Arial" w:cs="Arial"/>
          <w:lang w:eastAsia="x-none"/>
        </w:rPr>
        <w:t>smlouvy</w:t>
      </w:r>
      <w:r w:rsidRPr="00E42F37">
        <w:rPr>
          <w:rFonts w:ascii="Arial" w:hAnsi="Arial" w:cs="Arial"/>
          <w:lang w:eastAsia="x-none"/>
        </w:rPr>
        <w:t xml:space="preserve">, bude z jeho strany hrazena smluvní pokuta ve výši </w:t>
      </w:r>
      <w:r w:rsidR="00835D9A">
        <w:rPr>
          <w:rFonts w:ascii="Arial" w:hAnsi="Arial" w:cs="Arial"/>
          <w:lang w:eastAsia="x-none"/>
        </w:rPr>
        <w:t>10</w:t>
      </w:r>
      <w:r w:rsidRPr="00E42F37">
        <w:rPr>
          <w:rFonts w:ascii="Arial" w:hAnsi="Arial" w:cs="Arial"/>
          <w:lang w:eastAsia="x-none"/>
        </w:rPr>
        <w:t xml:space="preserve">0 000,- Kč (slovy: </w:t>
      </w:r>
      <w:r w:rsidR="00835D9A">
        <w:rPr>
          <w:rFonts w:ascii="Arial" w:hAnsi="Arial" w:cs="Arial"/>
          <w:lang w:eastAsia="x-none"/>
        </w:rPr>
        <w:t xml:space="preserve">jedno sto </w:t>
      </w:r>
      <w:r w:rsidRPr="00E42F37">
        <w:rPr>
          <w:rFonts w:ascii="Arial" w:hAnsi="Arial" w:cs="Arial"/>
          <w:lang w:eastAsia="x-none"/>
        </w:rPr>
        <w:t>tisíc korun českých)</w:t>
      </w:r>
      <w:r>
        <w:rPr>
          <w:rFonts w:ascii="Arial" w:hAnsi="Arial" w:cs="Arial"/>
          <w:lang w:eastAsia="x-none"/>
        </w:rPr>
        <w:t xml:space="preserve"> za každé porušení takové povinnosti</w:t>
      </w:r>
      <w:r w:rsidRPr="00E42F37">
        <w:rPr>
          <w:rFonts w:ascii="Arial" w:hAnsi="Arial" w:cs="Arial"/>
          <w:lang w:eastAsia="x-none"/>
        </w:rPr>
        <w:t>.</w:t>
      </w:r>
    </w:p>
    <w:p w14:paraId="526DBD3E" w14:textId="1F96BB01" w:rsidR="00F04558" w:rsidRPr="00F04558" w:rsidRDefault="00F04558" w:rsidP="00AB3DB3">
      <w:pPr>
        <w:pStyle w:val="Odstavecseseznamem"/>
        <w:numPr>
          <w:ilvl w:val="0"/>
          <w:numId w:val="27"/>
        </w:numPr>
        <w:spacing w:after="120"/>
        <w:ind w:left="567" w:hanging="567"/>
        <w:contextualSpacing w:val="0"/>
        <w:jc w:val="both"/>
        <w:rPr>
          <w:rFonts w:ascii="Arial" w:hAnsi="Arial" w:cs="Arial"/>
          <w:lang w:eastAsia="x-none"/>
        </w:rPr>
      </w:pPr>
      <w:r w:rsidRPr="00F04558">
        <w:rPr>
          <w:rFonts w:ascii="Arial" w:hAnsi="Arial" w:cs="Arial"/>
          <w:lang w:eastAsia="x-none"/>
        </w:rPr>
        <w:t xml:space="preserve">V případě porušení povinnosti prodávajícího mít po celou dobu platnosti smlouvy sjednáno pojištění odpovědnosti za škodu způsobenou v souvislosti s výkonem podnikatelské činnosti dle článku </w:t>
      </w:r>
      <w:r>
        <w:rPr>
          <w:rFonts w:ascii="Arial" w:hAnsi="Arial" w:cs="Arial"/>
          <w:lang w:eastAsia="x-none"/>
        </w:rPr>
        <w:t>XII odst. 1</w:t>
      </w:r>
      <w:r w:rsidR="00F078BD">
        <w:rPr>
          <w:rFonts w:ascii="Arial" w:hAnsi="Arial" w:cs="Arial"/>
          <w:lang w:eastAsia="x-none"/>
        </w:rPr>
        <w:t>0</w:t>
      </w:r>
      <w:r>
        <w:rPr>
          <w:rFonts w:ascii="Arial" w:hAnsi="Arial" w:cs="Arial"/>
          <w:lang w:eastAsia="x-none"/>
        </w:rPr>
        <w:t xml:space="preserve"> smlouvy</w:t>
      </w:r>
      <w:r w:rsidRPr="00F04558">
        <w:rPr>
          <w:rFonts w:ascii="Arial" w:hAnsi="Arial" w:cs="Arial"/>
          <w:lang w:eastAsia="x-none"/>
        </w:rPr>
        <w:t>, uhradí prodávající smluvní pokutu v</w:t>
      </w:r>
      <w:r w:rsidRPr="00AB3DB3">
        <w:rPr>
          <w:rFonts w:ascii="Arial" w:hAnsi="Arial" w:cs="Arial"/>
          <w:lang w:eastAsia="x-none"/>
        </w:rPr>
        <w:t xml:space="preserve">e výši </w:t>
      </w:r>
      <w:r w:rsidR="00AB3DB3" w:rsidRPr="00AB3DB3">
        <w:rPr>
          <w:rFonts w:ascii="Arial" w:hAnsi="Arial" w:cs="Arial"/>
          <w:lang w:eastAsia="x-none"/>
        </w:rPr>
        <w:t>20 000</w:t>
      </w:r>
      <w:r w:rsidRPr="00AB3DB3">
        <w:rPr>
          <w:rFonts w:ascii="Arial" w:hAnsi="Arial" w:cs="Arial"/>
          <w:lang w:eastAsia="x-none"/>
        </w:rPr>
        <w:t xml:space="preserve">,- Kč (slovy: </w:t>
      </w:r>
      <w:r w:rsidR="00AB3DB3" w:rsidRPr="00AB3DB3">
        <w:rPr>
          <w:rFonts w:ascii="Arial" w:hAnsi="Arial" w:cs="Arial"/>
          <w:lang w:eastAsia="x-none"/>
        </w:rPr>
        <w:t xml:space="preserve">dvacet tisíc </w:t>
      </w:r>
      <w:r w:rsidRPr="00AB3DB3">
        <w:rPr>
          <w:rFonts w:ascii="Arial" w:hAnsi="Arial" w:cs="Arial"/>
          <w:lang w:eastAsia="x-none"/>
        </w:rPr>
        <w:t>korun čes</w:t>
      </w:r>
      <w:r w:rsidRPr="00F04558">
        <w:rPr>
          <w:rFonts w:ascii="Arial" w:hAnsi="Arial" w:cs="Arial"/>
          <w:lang w:eastAsia="x-none"/>
        </w:rPr>
        <w:t>kých).</w:t>
      </w:r>
    </w:p>
    <w:p w14:paraId="1633865C" w14:textId="0B7FF95F" w:rsidR="00732D20" w:rsidRDefault="00732D20" w:rsidP="00E56B4E">
      <w:pPr>
        <w:pStyle w:val="Odstavecseseznamem"/>
        <w:numPr>
          <w:ilvl w:val="0"/>
          <w:numId w:val="27"/>
        </w:numPr>
        <w:spacing w:after="120"/>
        <w:ind w:left="567" w:hanging="567"/>
        <w:contextualSpacing w:val="0"/>
        <w:jc w:val="both"/>
        <w:rPr>
          <w:rFonts w:ascii="Arial" w:hAnsi="Arial" w:cs="Arial"/>
          <w:lang w:eastAsia="x-none"/>
        </w:rPr>
      </w:pPr>
      <w:r w:rsidRPr="00E42F37">
        <w:rPr>
          <w:rFonts w:ascii="Arial" w:hAnsi="Arial" w:cs="Arial"/>
          <w:lang w:eastAsia="x-none"/>
        </w:rPr>
        <w:lastRenderedPageBreak/>
        <w:t xml:space="preserve">V případě porušení jiné povinnosti vyplývající pro </w:t>
      </w:r>
      <w:r w:rsidR="009E4776">
        <w:rPr>
          <w:rFonts w:ascii="Arial" w:hAnsi="Arial" w:cs="Arial"/>
          <w:lang w:eastAsia="x-none"/>
        </w:rPr>
        <w:t>prodávající</w:t>
      </w:r>
      <w:r w:rsidR="001F4792">
        <w:rPr>
          <w:rFonts w:ascii="Arial" w:hAnsi="Arial" w:cs="Arial"/>
          <w:lang w:eastAsia="x-none"/>
        </w:rPr>
        <w:t>ho</w:t>
      </w:r>
      <w:r w:rsidRPr="00E42F37">
        <w:rPr>
          <w:rFonts w:ascii="Arial" w:hAnsi="Arial" w:cs="Arial"/>
          <w:lang w:eastAsia="x-none"/>
        </w:rPr>
        <w:t xml:space="preserve"> ze smlouvy, bude z jeho strany hrazena smluvní pokuta ve výši 5 000,- Kč (slovy: pět tisíc korun českých) za každé porušení takové povinnosti.</w:t>
      </w:r>
    </w:p>
    <w:p w14:paraId="51B6317E" w14:textId="18272FC3" w:rsidR="00835D9A" w:rsidRPr="00C91569" w:rsidRDefault="00732D20" w:rsidP="00E56B4E">
      <w:pPr>
        <w:pStyle w:val="Odstavecseseznamem"/>
        <w:numPr>
          <w:ilvl w:val="0"/>
          <w:numId w:val="27"/>
        </w:numPr>
        <w:spacing w:after="120"/>
        <w:ind w:left="567" w:hanging="567"/>
        <w:contextualSpacing w:val="0"/>
        <w:jc w:val="both"/>
        <w:rPr>
          <w:rFonts w:ascii="Arial" w:hAnsi="Arial" w:cs="Arial"/>
          <w:lang w:eastAsia="x-none"/>
        </w:rPr>
      </w:pPr>
      <w:r w:rsidRPr="00132A8C">
        <w:rPr>
          <w:rFonts w:ascii="Arial" w:hAnsi="Arial" w:cs="Arial"/>
          <w:lang w:eastAsia="x-none"/>
        </w:rPr>
        <w:t xml:space="preserve">Pro případ prodlení </w:t>
      </w:r>
      <w:r w:rsidR="009E4776">
        <w:rPr>
          <w:rFonts w:ascii="Arial" w:hAnsi="Arial" w:cs="Arial"/>
          <w:lang w:eastAsia="x-none"/>
        </w:rPr>
        <w:t>kupující</w:t>
      </w:r>
      <w:r w:rsidR="001F4792">
        <w:rPr>
          <w:rFonts w:ascii="Arial" w:hAnsi="Arial" w:cs="Arial"/>
          <w:lang w:eastAsia="x-none"/>
        </w:rPr>
        <w:t>ho</w:t>
      </w:r>
      <w:r w:rsidRPr="00132A8C">
        <w:rPr>
          <w:rFonts w:ascii="Arial" w:hAnsi="Arial" w:cs="Arial"/>
          <w:lang w:eastAsia="x-none"/>
        </w:rPr>
        <w:t xml:space="preserve"> s</w:t>
      </w:r>
      <w:r w:rsidR="00835D9A">
        <w:rPr>
          <w:rFonts w:ascii="Arial" w:hAnsi="Arial" w:cs="Arial"/>
          <w:lang w:eastAsia="x-none"/>
        </w:rPr>
        <w:t xml:space="preserve"> úhradou faktury je </w:t>
      </w:r>
      <w:r w:rsidR="009E4776">
        <w:rPr>
          <w:rFonts w:ascii="Arial" w:hAnsi="Arial" w:cs="Arial"/>
          <w:lang w:eastAsia="x-none"/>
        </w:rPr>
        <w:t>prodávající</w:t>
      </w:r>
      <w:r w:rsidR="00835D9A">
        <w:rPr>
          <w:rFonts w:ascii="Arial" w:hAnsi="Arial" w:cs="Arial"/>
          <w:lang w:eastAsia="x-none"/>
        </w:rPr>
        <w:t xml:space="preserve"> oprávněn účtovat </w:t>
      </w:r>
      <w:r w:rsidR="009E4776">
        <w:rPr>
          <w:rFonts w:ascii="Arial" w:hAnsi="Arial" w:cs="Arial"/>
          <w:lang w:eastAsia="x-none"/>
        </w:rPr>
        <w:t>kupující</w:t>
      </w:r>
      <w:r w:rsidR="001F4792">
        <w:rPr>
          <w:rFonts w:ascii="Arial" w:hAnsi="Arial" w:cs="Arial"/>
          <w:lang w:eastAsia="x-none"/>
        </w:rPr>
        <w:t>mu</w:t>
      </w:r>
      <w:r w:rsidR="00835D9A">
        <w:rPr>
          <w:rFonts w:ascii="Arial" w:hAnsi="Arial" w:cs="Arial"/>
          <w:lang w:eastAsia="x-none"/>
        </w:rPr>
        <w:t xml:space="preserve"> </w:t>
      </w:r>
      <w:r w:rsidRPr="00132A8C">
        <w:rPr>
          <w:rFonts w:ascii="Arial" w:hAnsi="Arial" w:cs="Arial"/>
          <w:lang w:eastAsia="x-none"/>
        </w:rPr>
        <w:t>úrok z prodlení v zákonné výši</w:t>
      </w:r>
      <w:r>
        <w:rPr>
          <w:rFonts w:ascii="Arial" w:hAnsi="Arial" w:cs="Arial"/>
          <w:lang w:eastAsia="x-none"/>
        </w:rPr>
        <w:t>.</w:t>
      </w:r>
    </w:p>
    <w:p w14:paraId="55957FD8" w14:textId="77777777" w:rsidR="00732D20" w:rsidRPr="0019630F" w:rsidRDefault="00732D20" w:rsidP="00E56B4E">
      <w:pPr>
        <w:pStyle w:val="Odstavecseseznamem"/>
        <w:numPr>
          <w:ilvl w:val="0"/>
          <w:numId w:val="27"/>
        </w:numPr>
        <w:spacing w:after="120"/>
        <w:ind w:left="567" w:hanging="567"/>
        <w:contextualSpacing w:val="0"/>
        <w:jc w:val="both"/>
        <w:rPr>
          <w:rFonts w:ascii="Arial" w:hAnsi="Arial" w:cs="Arial"/>
          <w:lang w:eastAsia="x-none"/>
        </w:rPr>
      </w:pPr>
      <w:r w:rsidRPr="00E42F37">
        <w:rPr>
          <w:rFonts w:ascii="Arial" w:hAnsi="Arial" w:cs="Arial"/>
          <w:lang w:eastAsia="x-none"/>
        </w:rPr>
        <w:t>Uhrazením smluvní pokuty není dotčeno právo poškozené smluvní strany domáhat se náhrady škody či újmy, která jí vznikla porušením smluvní povinnosti, které se smluvní pokuta týká, v plné výši, a to i ve výši přesahující smluvní pokutu. Výše smluvních pokut se do výše náhrady škody či újmy nezapočítává.</w:t>
      </w:r>
    </w:p>
    <w:p w14:paraId="3BFD93B4" w14:textId="3B5DECE6" w:rsidR="00B36E88" w:rsidRPr="00FA6695" w:rsidRDefault="00732D20" w:rsidP="00FA6695">
      <w:pPr>
        <w:pStyle w:val="Odstavecseseznamem"/>
        <w:numPr>
          <w:ilvl w:val="0"/>
          <w:numId w:val="27"/>
        </w:numPr>
        <w:spacing w:after="120"/>
        <w:ind w:left="567" w:hanging="567"/>
        <w:contextualSpacing w:val="0"/>
        <w:jc w:val="both"/>
        <w:rPr>
          <w:rFonts w:ascii="Arial" w:hAnsi="Arial" w:cs="Arial"/>
          <w:lang w:eastAsia="x-none"/>
        </w:rPr>
      </w:pPr>
      <w:r w:rsidRPr="006815D3">
        <w:rPr>
          <w:rFonts w:ascii="Arial" w:hAnsi="Arial" w:cs="Arial"/>
          <w:lang w:eastAsia="x-none"/>
        </w:rPr>
        <w:t>Splatnost smluvní pokuty</w:t>
      </w:r>
      <w:r w:rsidR="001F4792">
        <w:rPr>
          <w:rFonts w:ascii="Arial" w:hAnsi="Arial" w:cs="Arial"/>
          <w:lang w:eastAsia="x-none"/>
        </w:rPr>
        <w:t xml:space="preserve"> nebo úroku z prodlení</w:t>
      </w:r>
      <w:r w:rsidRPr="006815D3">
        <w:rPr>
          <w:rFonts w:ascii="Arial" w:hAnsi="Arial" w:cs="Arial"/>
          <w:lang w:eastAsia="x-none"/>
        </w:rPr>
        <w:t xml:space="preserve"> je 10 dnů od doručení písemné výzvy oprávněné smluvní strany k její úhradě straně povinné, a to bezhotovostním převodem na bankovní účet oprávněné smluvní strany.</w:t>
      </w:r>
    </w:p>
    <w:p w14:paraId="0A18264D" w14:textId="77777777" w:rsidR="00732D20" w:rsidRPr="005F7DBE" w:rsidRDefault="00796320" w:rsidP="00732D20">
      <w:pPr>
        <w:pStyle w:val="Nadpis1"/>
        <w:numPr>
          <w:ilvl w:val="0"/>
          <w:numId w:val="0"/>
        </w:numPr>
        <w:suppressAutoHyphens/>
        <w:spacing w:before="0" w:after="0"/>
        <w:jc w:val="center"/>
        <w:rPr>
          <w:rFonts w:cs="Arial"/>
          <w:sz w:val="20"/>
          <w:szCs w:val="20"/>
        </w:rPr>
      </w:pPr>
      <w:r>
        <w:rPr>
          <w:rFonts w:cs="Arial"/>
          <w:sz w:val="20"/>
          <w:szCs w:val="20"/>
          <w:lang w:val="cs-CZ"/>
        </w:rPr>
        <w:t>XI</w:t>
      </w:r>
      <w:r w:rsidR="00732D20" w:rsidRPr="005F7DBE">
        <w:rPr>
          <w:rFonts w:cs="Arial"/>
          <w:sz w:val="20"/>
          <w:szCs w:val="20"/>
          <w:lang w:val="cs-CZ"/>
        </w:rPr>
        <w:t>.</w:t>
      </w:r>
    </w:p>
    <w:p w14:paraId="5B821D81" w14:textId="77777777" w:rsidR="00732D20" w:rsidRPr="005F7DBE" w:rsidRDefault="00732D20" w:rsidP="00732D20">
      <w:pPr>
        <w:pStyle w:val="Nadpis1"/>
        <w:numPr>
          <w:ilvl w:val="0"/>
          <w:numId w:val="0"/>
        </w:numPr>
        <w:suppressAutoHyphens/>
        <w:spacing w:before="0" w:after="0"/>
        <w:jc w:val="center"/>
        <w:rPr>
          <w:rFonts w:cs="Arial"/>
          <w:sz w:val="20"/>
          <w:szCs w:val="20"/>
        </w:rPr>
      </w:pPr>
      <w:r w:rsidRPr="005F7DBE">
        <w:rPr>
          <w:rFonts w:cs="Arial"/>
          <w:sz w:val="20"/>
          <w:szCs w:val="20"/>
        </w:rPr>
        <w:t>Ujednání o vyšší moci</w:t>
      </w:r>
    </w:p>
    <w:p w14:paraId="29B2CD49" w14:textId="77777777" w:rsidR="00732D20" w:rsidRPr="005F7DBE" w:rsidRDefault="00732D20" w:rsidP="003A403C">
      <w:pPr>
        <w:pStyle w:val="Nadpis2"/>
        <w:numPr>
          <w:ilvl w:val="0"/>
          <w:numId w:val="43"/>
        </w:numPr>
        <w:rPr>
          <w:rFonts w:ascii="Arial" w:hAnsi="Arial" w:cs="Arial"/>
          <w:sz w:val="20"/>
          <w:szCs w:val="20"/>
        </w:rPr>
      </w:pPr>
      <w:r w:rsidRPr="005F7DBE">
        <w:rPr>
          <w:rFonts w:ascii="Arial" w:hAnsi="Arial" w:cs="Arial"/>
          <w:sz w:val="20"/>
          <w:szCs w:val="20"/>
        </w:rPr>
        <w:t>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po dobu existence překážky vyšší moci nebo trvání jejích následků a pouze ve vztahu k závazku nebo závazkům přímo a bezprostředně dotčeným překážkou vyšší moci.</w:t>
      </w:r>
    </w:p>
    <w:p w14:paraId="4B7A20D1" w14:textId="77777777" w:rsidR="00732D20" w:rsidRPr="005F7DBE" w:rsidRDefault="00732D20" w:rsidP="003A403C">
      <w:pPr>
        <w:pStyle w:val="Nadpis2"/>
        <w:numPr>
          <w:ilvl w:val="0"/>
          <w:numId w:val="43"/>
        </w:numPr>
        <w:rPr>
          <w:rFonts w:ascii="Arial" w:hAnsi="Arial" w:cs="Arial"/>
          <w:sz w:val="20"/>
          <w:szCs w:val="20"/>
        </w:rPr>
      </w:pPr>
      <w:r w:rsidRPr="004E7CE9">
        <w:rPr>
          <w:rFonts w:ascii="Arial" w:hAnsi="Arial" w:cs="Arial"/>
          <w:sz w:val="20"/>
          <w:szCs w:val="20"/>
        </w:rPr>
        <w:t>Za ok</w:t>
      </w:r>
      <w:r w:rsidRPr="00723F2A">
        <w:rPr>
          <w:rFonts w:ascii="Arial" w:hAnsi="Arial" w:cs="Arial"/>
          <w:sz w:val="20"/>
          <w:szCs w:val="20"/>
        </w:rPr>
        <w:t xml:space="preserve">olnosti vyšší moci se pokládají takové události, které smluvní strana nemohla v době uzavření smlouvy předvídat, a které smluvní straně objektivně brání v plnění smluvních závazků. </w:t>
      </w:r>
      <w:r w:rsidRPr="005F7DBE">
        <w:rPr>
          <w:rFonts w:ascii="Arial" w:hAnsi="Arial" w:cs="Arial"/>
          <w:sz w:val="20"/>
          <w:szCs w:val="20"/>
        </w:rPr>
        <w:t xml:space="preserve">Za okolnosti vyšší moci se považují zejména válka, embargo, zásah státu nebo vlády, živelné události a generální stávka. </w:t>
      </w:r>
    </w:p>
    <w:p w14:paraId="2749CDB7" w14:textId="77777777" w:rsidR="00732D20" w:rsidRPr="00E42F37" w:rsidRDefault="00732D20" w:rsidP="003A403C">
      <w:pPr>
        <w:pStyle w:val="Nadpis2"/>
        <w:numPr>
          <w:ilvl w:val="0"/>
          <w:numId w:val="43"/>
        </w:numPr>
        <w:rPr>
          <w:rFonts w:ascii="Arial" w:hAnsi="Arial" w:cs="Arial"/>
          <w:sz w:val="20"/>
          <w:szCs w:val="20"/>
        </w:rPr>
      </w:pPr>
      <w:r w:rsidRPr="004E7CE9">
        <w:rPr>
          <w:rFonts w:ascii="Arial" w:hAnsi="Arial" w:cs="Arial"/>
          <w:sz w:val="20"/>
          <w:szCs w:val="20"/>
        </w:rPr>
        <w:t xml:space="preserve">Za okolnosti vyšší moci se nepovažuje </w:t>
      </w:r>
      <w:r w:rsidRPr="00723F2A">
        <w:rPr>
          <w:rFonts w:ascii="Arial" w:hAnsi="Arial" w:cs="Arial"/>
          <w:sz w:val="20"/>
          <w:szCs w:val="20"/>
        </w:rPr>
        <w:t>výpadek výroby, nedostatek energie</w:t>
      </w:r>
      <w:r w:rsidRPr="00E42F37">
        <w:rPr>
          <w:rFonts w:ascii="Arial" w:hAnsi="Arial" w:cs="Arial"/>
          <w:sz w:val="20"/>
          <w:szCs w:val="20"/>
        </w:rPr>
        <w:t xml:space="preserve"> netrvá-li déle než 1 den, nejsou-li rovněž způsobeny okolnostmi vyšší moci, dále pak neoficiální stávky a stávky omezené na jednoho podnikatele. </w:t>
      </w:r>
    </w:p>
    <w:p w14:paraId="3A1B7BB3" w14:textId="0036EE29" w:rsidR="00E97FF7" w:rsidRPr="003A403C" w:rsidRDefault="00732D20" w:rsidP="003A403C">
      <w:pPr>
        <w:pStyle w:val="Nadpis2"/>
        <w:numPr>
          <w:ilvl w:val="0"/>
          <w:numId w:val="43"/>
        </w:numPr>
        <w:rPr>
          <w:rFonts w:ascii="Arial" w:hAnsi="Arial" w:cs="Arial"/>
          <w:sz w:val="20"/>
          <w:szCs w:val="20"/>
        </w:rPr>
      </w:pPr>
      <w:r w:rsidRPr="005F7DBE">
        <w:rPr>
          <w:rFonts w:ascii="Arial" w:hAnsi="Arial" w:cs="Arial"/>
          <w:sz w:val="20"/>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 (e-mailem s elektronickým podpisem). Oznámení  e-mailem musí být neprodleně písemně potvrzeno. Stejným způsobem oznámí druhé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4B65654F" w14:textId="77777777" w:rsidR="00B36E88" w:rsidRDefault="00B36E88" w:rsidP="00732D20">
      <w:pPr>
        <w:pStyle w:val="Nadpis1"/>
        <w:numPr>
          <w:ilvl w:val="0"/>
          <w:numId w:val="0"/>
        </w:numPr>
        <w:suppressAutoHyphens/>
        <w:spacing w:before="0" w:after="0"/>
        <w:ind w:left="431"/>
        <w:jc w:val="center"/>
        <w:rPr>
          <w:rFonts w:cs="Arial"/>
          <w:sz w:val="20"/>
          <w:szCs w:val="20"/>
          <w:lang w:val="cs-CZ"/>
        </w:rPr>
      </w:pPr>
    </w:p>
    <w:p w14:paraId="0BEC5507" w14:textId="77777777" w:rsidR="00732D20" w:rsidRPr="005F7DBE" w:rsidRDefault="00796320" w:rsidP="00732D20">
      <w:pPr>
        <w:pStyle w:val="Nadpis1"/>
        <w:numPr>
          <w:ilvl w:val="0"/>
          <w:numId w:val="0"/>
        </w:numPr>
        <w:suppressAutoHyphens/>
        <w:spacing w:before="0" w:after="0"/>
        <w:ind w:left="431"/>
        <w:jc w:val="center"/>
        <w:rPr>
          <w:rFonts w:cs="Arial"/>
          <w:sz w:val="20"/>
          <w:szCs w:val="20"/>
        </w:rPr>
      </w:pPr>
      <w:r>
        <w:rPr>
          <w:rFonts w:cs="Arial"/>
          <w:sz w:val="20"/>
          <w:szCs w:val="20"/>
          <w:lang w:val="cs-CZ"/>
        </w:rPr>
        <w:t>XII</w:t>
      </w:r>
      <w:r w:rsidR="00732D20" w:rsidRPr="005F7DBE">
        <w:rPr>
          <w:rFonts w:cs="Arial"/>
          <w:sz w:val="20"/>
          <w:szCs w:val="20"/>
          <w:lang w:val="cs-CZ"/>
        </w:rPr>
        <w:t>.</w:t>
      </w:r>
    </w:p>
    <w:p w14:paraId="0486B268" w14:textId="03AEACFC" w:rsidR="00732D20" w:rsidRDefault="00732D20" w:rsidP="00EF435A">
      <w:pPr>
        <w:pStyle w:val="Nadpis1"/>
        <w:numPr>
          <w:ilvl w:val="0"/>
          <w:numId w:val="0"/>
        </w:numPr>
        <w:suppressAutoHyphens/>
        <w:spacing w:before="0" w:after="0"/>
        <w:jc w:val="center"/>
        <w:rPr>
          <w:rFonts w:cs="Arial"/>
          <w:sz w:val="20"/>
          <w:szCs w:val="20"/>
        </w:rPr>
      </w:pPr>
      <w:r w:rsidRPr="005F7DBE">
        <w:rPr>
          <w:rFonts w:cs="Arial"/>
          <w:sz w:val="20"/>
          <w:szCs w:val="20"/>
        </w:rPr>
        <w:t>Závěrečná ujednání</w:t>
      </w:r>
    </w:p>
    <w:p w14:paraId="5F2EE10A" w14:textId="77777777" w:rsidR="00EF435A" w:rsidRPr="00EF435A" w:rsidRDefault="00EF435A" w:rsidP="00EF435A">
      <w:pPr>
        <w:rPr>
          <w:lang w:val="x-none" w:eastAsia="x-none"/>
        </w:rPr>
      </w:pPr>
    </w:p>
    <w:p w14:paraId="3A662290" w14:textId="77777777" w:rsidR="00694AAD" w:rsidRDefault="005D2574" w:rsidP="00694AAD">
      <w:pPr>
        <w:pStyle w:val="Nadpis2"/>
        <w:numPr>
          <w:ilvl w:val="1"/>
          <w:numId w:val="45"/>
        </w:numPr>
        <w:suppressAutoHyphens/>
        <w:spacing w:before="0" w:after="120"/>
        <w:rPr>
          <w:rFonts w:ascii="Arial" w:hAnsi="Arial" w:cs="Arial"/>
          <w:sz w:val="20"/>
          <w:szCs w:val="20"/>
        </w:rPr>
      </w:pPr>
      <w:r w:rsidRPr="00694AAD">
        <w:rPr>
          <w:rFonts w:ascii="Arial" w:hAnsi="Arial" w:cs="Arial"/>
          <w:sz w:val="20"/>
          <w:szCs w:val="20"/>
        </w:rPr>
        <w:t>Smluvní vztahy výslovně neupravené touto Smlouvou nebo upravené pouze částečně se budou řídit</w:t>
      </w:r>
      <w:r w:rsidRPr="00694AAD">
        <w:rPr>
          <w:rFonts w:ascii="Arial" w:hAnsi="Arial" w:cs="Arial"/>
          <w:sz w:val="20"/>
          <w:szCs w:val="20"/>
          <w:lang w:eastAsia="en-US"/>
        </w:rPr>
        <w:t xml:space="preserve"> příslušnými ustanoveními </w:t>
      </w:r>
      <w:r w:rsidRPr="00694AAD">
        <w:rPr>
          <w:rFonts w:ascii="Arial" w:hAnsi="Arial" w:cs="Arial"/>
          <w:sz w:val="20"/>
          <w:szCs w:val="20"/>
        </w:rPr>
        <w:t>občansk</w:t>
      </w:r>
      <w:r w:rsidR="009F0094" w:rsidRPr="00694AAD">
        <w:rPr>
          <w:rFonts w:ascii="Arial" w:hAnsi="Arial" w:cs="Arial"/>
          <w:sz w:val="20"/>
          <w:szCs w:val="20"/>
        </w:rPr>
        <w:t>ého</w:t>
      </w:r>
      <w:r w:rsidRPr="00694AAD">
        <w:rPr>
          <w:rFonts w:ascii="Arial" w:hAnsi="Arial" w:cs="Arial"/>
          <w:sz w:val="20"/>
          <w:szCs w:val="20"/>
        </w:rPr>
        <w:t xml:space="preserve"> zákoník</w:t>
      </w:r>
      <w:r w:rsidR="009F0094" w:rsidRPr="00694AAD">
        <w:rPr>
          <w:rFonts w:ascii="Arial" w:hAnsi="Arial" w:cs="Arial"/>
          <w:sz w:val="20"/>
          <w:szCs w:val="20"/>
        </w:rPr>
        <w:t>u.</w:t>
      </w:r>
      <w:r w:rsidRPr="00694AAD">
        <w:rPr>
          <w:rFonts w:ascii="Arial" w:hAnsi="Arial" w:cs="Arial"/>
          <w:sz w:val="20"/>
          <w:szCs w:val="20"/>
        </w:rPr>
        <w:t xml:space="preserve">, </w:t>
      </w:r>
    </w:p>
    <w:p w14:paraId="73F4A16E" w14:textId="7B48B87D" w:rsidR="00732D20" w:rsidRPr="00694AAD" w:rsidRDefault="00732D20" w:rsidP="00160990">
      <w:pPr>
        <w:pStyle w:val="Nadpis2"/>
        <w:numPr>
          <w:ilvl w:val="1"/>
          <w:numId w:val="1"/>
        </w:numPr>
        <w:suppressAutoHyphens/>
        <w:spacing w:before="0" w:after="120"/>
        <w:ind w:left="567" w:hanging="567"/>
        <w:rPr>
          <w:rFonts w:ascii="Arial" w:hAnsi="Arial" w:cs="Arial"/>
          <w:sz w:val="20"/>
          <w:szCs w:val="20"/>
        </w:rPr>
      </w:pPr>
      <w:r w:rsidRPr="00694AAD">
        <w:rPr>
          <w:rFonts w:ascii="Arial" w:hAnsi="Arial" w:cs="Arial"/>
          <w:sz w:val="20"/>
          <w:szCs w:val="20"/>
        </w:rPr>
        <w:t xml:space="preserve">Tato smlouva nabývá platnosti </w:t>
      </w:r>
      <w:r w:rsidRPr="00694AAD">
        <w:rPr>
          <w:rFonts w:ascii="Arial" w:hAnsi="Arial" w:cs="Arial"/>
          <w:sz w:val="20"/>
          <w:szCs w:val="20"/>
          <w:lang w:val="cs-CZ"/>
        </w:rPr>
        <w:t>dnem</w:t>
      </w:r>
      <w:r w:rsidRPr="00694AAD">
        <w:rPr>
          <w:rFonts w:ascii="Arial" w:hAnsi="Arial" w:cs="Arial"/>
          <w:sz w:val="20"/>
          <w:szCs w:val="20"/>
        </w:rPr>
        <w:t xml:space="preserve"> </w:t>
      </w:r>
      <w:r w:rsidRPr="00694AAD">
        <w:rPr>
          <w:rFonts w:ascii="Arial" w:hAnsi="Arial" w:cs="Arial"/>
          <w:sz w:val="20"/>
          <w:szCs w:val="20"/>
          <w:lang w:val="cs-CZ"/>
        </w:rPr>
        <w:t>podpisu obou smluvních stran</w:t>
      </w:r>
      <w:r w:rsidR="00867175" w:rsidRPr="00694AAD">
        <w:rPr>
          <w:rFonts w:ascii="Arial" w:hAnsi="Arial" w:cs="Arial"/>
          <w:sz w:val="20"/>
          <w:szCs w:val="20"/>
        </w:rPr>
        <w:t xml:space="preserve"> a účinnosti</w:t>
      </w:r>
      <w:r w:rsidR="00867175" w:rsidRPr="00694AAD">
        <w:rPr>
          <w:rFonts w:ascii="Arial" w:hAnsi="Arial" w:cs="Arial"/>
          <w:sz w:val="20"/>
          <w:szCs w:val="20"/>
          <w:lang w:val="cs-CZ"/>
        </w:rPr>
        <w:t xml:space="preserve"> uveřejněním v registru smluv.</w:t>
      </w:r>
    </w:p>
    <w:p w14:paraId="0AE1F7BE" w14:textId="77777777" w:rsidR="00732D20" w:rsidRPr="005F7DBE" w:rsidRDefault="00732D20" w:rsidP="00384E5C">
      <w:pPr>
        <w:pStyle w:val="Nadpis2"/>
        <w:numPr>
          <w:ilvl w:val="1"/>
          <w:numId w:val="1"/>
        </w:numPr>
        <w:suppressAutoHyphens/>
        <w:spacing w:before="0" w:after="120"/>
        <w:ind w:left="567" w:hanging="567"/>
        <w:rPr>
          <w:rFonts w:ascii="Arial" w:hAnsi="Arial" w:cs="Arial"/>
          <w:sz w:val="20"/>
          <w:szCs w:val="20"/>
        </w:rPr>
      </w:pPr>
      <w:r w:rsidRPr="005F7DBE">
        <w:rPr>
          <w:rFonts w:ascii="Arial" w:hAnsi="Arial" w:cs="Arial"/>
          <w:sz w:val="20"/>
          <w:szCs w:val="20"/>
        </w:rPr>
        <w:t xml:space="preserve">Změnit nebo doplnit tuto smlouvu mohou smluvní strany </w:t>
      </w:r>
      <w:r w:rsidR="00946008">
        <w:rPr>
          <w:rFonts w:ascii="Arial" w:hAnsi="Arial" w:cs="Arial"/>
          <w:sz w:val="20"/>
          <w:szCs w:val="20"/>
          <w:lang w:val="cs-CZ"/>
        </w:rPr>
        <w:t xml:space="preserve">učinit </w:t>
      </w:r>
      <w:r w:rsidRPr="005F7DBE">
        <w:rPr>
          <w:rFonts w:ascii="Arial" w:hAnsi="Arial" w:cs="Arial"/>
          <w:sz w:val="20"/>
          <w:szCs w:val="20"/>
        </w:rPr>
        <w:t xml:space="preserve"> pouze formou písemných dodatků, které budou vzestupně číslovány</w:t>
      </w:r>
      <w:r w:rsidR="00946008">
        <w:rPr>
          <w:rFonts w:ascii="Arial" w:hAnsi="Arial" w:cs="Arial"/>
          <w:sz w:val="20"/>
          <w:szCs w:val="20"/>
          <w:lang w:val="cs-CZ"/>
        </w:rPr>
        <w:t xml:space="preserve"> </w:t>
      </w:r>
      <w:r w:rsidRPr="005F7DBE">
        <w:rPr>
          <w:rFonts w:ascii="Arial" w:hAnsi="Arial" w:cs="Arial"/>
          <w:sz w:val="20"/>
          <w:szCs w:val="20"/>
        </w:rPr>
        <w:t xml:space="preserve">a podepsány oprávněnými zástupci </w:t>
      </w:r>
      <w:r w:rsidR="00946008">
        <w:rPr>
          <w:rFonts w:ascii="Arial" w:hAnsi="Arial" w:cs="Arial"/>
          <w:sz w:val="20"/>
          <w:szCs w:val="20"/>
          <w:lang w:val="cs-CZ"/>
        </w:rPr>
        <w:t xml:space="preserve">obou </w:t>
      </w:r>
      <w:r w:rsidRPr="005F7DBE">
        <w:rPr>
          <w:rFonts w:ascii="Arial" w:hAnsi="Arial" w:cs="Arial"/>
          <w:sz w:val="20"/>
          <w:szCs w:val="20"/>
        </w:rPr>
        <w:t>smluvních stran.</w:t>
      </w:r>
      <w:r w:rsidR="005D2574">
        <w:rPr>
          <w:rFonts w:ascii="Arial" w:hAnsi="Arial" w:cs="Arial"/>
          <w:sz w:val="20"/>
          <w:szCs w:val="20"/>
          <w:lang w:val="cs-CZ"/>
        </w:rPr>
        <w:t xml:space="preserve"> Jiná ujednání jsou neplatná.</w:t>
      </w:r>
    </w:p>
    <w:p w14:paraId="59C7081E" w14:textId="77777777" w:rsidR="00AB3DB3" w:rsidRPr="00AB3DB3" w:rsidRDefault="00A65839" w:rsidP="00F53601">
      <w:pPr>
        <w:pStyle w:val="Nadpis2"/>
        <w:numPr>
          <w:ilvl w:val="1"/>
          <w:numId w:val="1"/>
        </w:numPr>
        <w:suppressAutoHyphens/>
        <w:spacing w:before="0" w:after="60"/>
        <w:ind w:left="567" w:hanging="567"/>
        <w:rPr>
          <w:rFonts w:ascii="Arial" w:hAnsi="Arial" w:cs="Arial"/>
        </w:rPr>
      </w:pPr>
      <w:r w:rsidRPr="00AB3DB3">
        <w:rPr>
          <w:rFonts w:ascii="Arial" w:hAnsi="Arial" w:cs="Arial"/>
          <w:sz w:val="20"/>
          <w:szCs w:val="20"/>
          <w:lang w:val="cs-CZ"/>
        </w:rPr>
        <w:t>Smlouv</w:t>
      </w:r>
      <w:r w:rsidR="00AB3DB3" w:rsidRPr="00AB3DB3">
        <w:rPr>
          <w:rFonts w:ascii="Arial" w:hAnsi="Arial" w:cs="Arial"/>
          <w:sz w:val="20"/>
          <w:szCs w:val="20"/>
          <w:lang w:val="cs-CZ"/>
        </w:rPr>
        <w:t>u lze ukončit písemnou dohodou.</w:t>
      </w:r>
    </w:p>
    <w:p w14:paraId="286AFDD9" w14:textId="798C174F" w:rsidR="00F04558" w:rsidRPr="00FA6695" w:rsidRDefault="009E4776" w:rsidP="00F53601">
      <w:pPr>
        <w:pStyle w:val="Nadpis2"/>
        <w:numPr>
          <w:ilvl w:val="1"/>
          <w:numId w:val="1"/>
        </w:numPr>
        <w:suppressAutoHyphens/>
        <w:spacing w:before="0" w:after="60"/>
        <w:ind w:left="567" w:hanging="567"/>
        <w:rPr>
          <w:rFonts w:ascii="Arial" w:hAnsi="Arial" w:cs="Arial"/>
          <w:sz w:val="20"/>
          <w:szCs w:val="20"/>
        </w:rPr>
      </w:pPr>
      <w:r w:rsidRPr="00FA6695">
        <w:rPr>
          <w:rFonts w:ascii="Arial" w:hAnsi="Arial" w:cs="Arial"/>
          <w:sz w:val="20"/>
          <w:szCs w:val="20"/>
        </w:rPr>
        <w:t>Kupující</w:t>
      </w:r>
      <w:r w:rsidR="00732D20" w:rsidRPr="00FA6695">
        <w:rPr>
          <w:rFonts w:ascii="Arial" w:hAnsi="Arial" w:cs="Arial"/>
          <w:sz w:val="20"/>
          <w:szCs w:val="20"/>
        </w:rPr>
        <w:t xml:space="preserve"> </w:t>
      </w:r>
      <w:r w:rsidR="00946008" w:rsidRPr="00FA6695">
        <w:rPr>
          <w:rFonts w:ascii="Arial" w:hAnsi="Arial" w:cs="Arial"/>
          <w:sz w:val="20"/>
          <w:szCs w:val="20"/>
        </w:rPr>
        <w:t xml:space="preserve">má právo </w:t>
      </w:r>
      <w:r w:rsidR="00732D20" w:rsidRPr="00FA6695">
        <w:rPr>
          <w:rFonts w:ascii="Arial" w:hAnsi="Arial" w:cs="Arial"/>
          <w:sz w:val="20"/>
          <w:szCs w:val="20"/>
        </w:rPr>
        <w:t>odstoupit od této smlouvy v</w:t>
      </w:r>
      <w:r w:rsidR="00C91569" w:rsidRPr="00FA6695">
        <w:rPr>
          <w:rFonts w:ascii="Arial" w:hAnsi="Arial" w:cs="Arial"/>
          <w:sz w:val="20"/>
          <w:szCs w:val="20"/>
        </w:rPr>
        <w:t> </w:t>
      </w:r>
      <w:r w:rsidR="00732D20" w:rsidRPr="00FA6695">
        <w:rPr>
          <w:rFonts w:ascii="Arial" w:hAnsi="Arial" w:cs="Arial"/>
          <w:sz w:val="20"/>
          <w:szCs w:val="20"/>
        </w:rPr>
        <w:t>případ</w:t>
      </w:r>
      <w:r w:rsidR="00946008" w:rsidRPr="00FA6695">
        <w:rPr>
          <w:rFonts w:ascii="Arial" w:hAnsi="Arial" w:cs="Arial"/>
          <w:sz w:val="20"/>
          <w:szCs w:val="20"/>
        </w:rPr>
        <w:t>ě</w:t>
      </w:r>
      <w:r w:rsidR="00C91569" w:rsidRPr="00FA6695">
        <w:rPr>
          <w:rFonts w:ascii="Arial" w:hAnsi="Arial" w:cs="Arial"/>
          <w:sz w:val="20"/>
          <w:szCs w:val="20"/>
        </w:rPr>
        <w:t xml:space="preserve"> podstatného porušení smlouvy</w:t>
      </w:r>
      <w:r w:rsidR="009B55EA" w:rsidRPr="00FA6695">
        <w:rPr>
          <w:rFonts w:ascii="Arial" w:hAnsi="Arial" w:cs="Arial"/>
          <w:sz w:val="20"/>
          <w:szCs w:val="20"/>
        </w:rPr>
        <w:t xml:space="preserve"> </w:t>
      </w:r>
      <w:r w:rsidRPr="00FA6695">
        <w:rPr>
          <w:rFonts w:ascii="Arial" w:hAnsi="Arial" w:cs="Arial"/>
          <w:sz w:val="20"/>
          <w:szCs w:val="20"/>
        </w:rPr>
        <w:t>prodávající</w:t>
      </w:r>
      <w:r w:rsidR="009B55EA" w:rsidRPr="00FA6695">
        <w:rPr>
          <w:rFonts w:ascii="Arial" w:hAnsi="Arial" w:cs="Arial"/>
          <w:sz w:val="20"/>
          <w:szCs w:val="20"/>
        </w:rPr>
        <w:t>m</w:t>
      </w:r>
      <w:r w:rsidR="00C91569" w:rsidRPr="00FA6695">
        <w:rPr>
          <w:rFonts w:ascii="Arial" w:hAnsi="Arial" w:cs="Arial"/>
          <w:sz w:val="20"/>
          <w:szCs w:val="20"/>
        </w:rPr>
        <w:t>, za které se považuje</w:t>
      </w:r>
      <w:r w:rsidR="00946008" w:rsidRPr="00FA6695">
        <w:rPr>
          <w:rFonts w:ascii="Arial" w:hAnsi="Arial" w:cs="Arial"/>
          <w:sz w:val="20"/>
          <w:szCs w:val="20"/>
        </w:rPr>
        <w:t xml:space="preserve"> </w:t>
      </w:r>
      <w:r w:rsidR="00B67A2C" w:rsidRPr="00FA6695">
        <w:rPr>
          <w:rFonts w:ascii="Arial" w:hAnsi="Arial" w:cs="Arial"/>
          <w:sz w:val="20"/>
          <w:szCs w:val="20"/>
        </w:rPr>
        <w:t xml:space="preserve">zejména </w:t>
      </w:r>
      <w:r w:rsidR="00946008" w:rsidRPr="00FA6695">
        <w:rPr>
          <w:rFonts w:ascii="Arial" w:hAnsi="Arial" w:cs="Arial"/>
          <w:sz w:val="20"/>
          <w:szCs w:val="20"/>
        </w:rPr>
        <w:t>prodlení</w:t>
      </w:r>
      <w:r w:rsidR="00732D20" w:rsidRPr="00FA6695">
        <w:rPr>
          <w:rFonts w:ascii="Arial" w:hAnsi="Arial" w:cs="Arial"/>
          <w:sz w:val="20"/>
          <w:szCs w:val="20"/>
        </w:rPr>
        <w:t xml:space="preserve"> </w:t>
      </w:r>
      <w:r w:rsidRPr="00FA6695">
        <w:rPr>
          <w:rFonts w:ascii="Arial" w:hAnsi="Arial" w:cs="Arial"/>
          <w:sz w:val="20"/>
          <w:szCs w:val="20"/>
        </w:rPr>
        <w:t>prodávající</w:t>
      </w:r>
      <w:r w:rsidR="001F4792" w:rsidRPr="00FA6695">
        <w:rPr>
          <w:rFonts w:ascii="Arial" w:hAnsi="Arial" w:cs="Arial"/>
          <w:sz w:val="20"/>
          <w:szCs w:val="20"/>
        </w:rPr>
        <w:t>ho</w:t>
      </w:r>
      <w:r w:rsidR="00732D20" w:rsidRPr="00FA6695">
        <w:rPr>
          <w:rFonts w:ascii="Arial" w:hAnsi="Arial" w:cs="Arial"/>
          <w:sz w:val="20"/>
          <w:szCs w:val="20"/>
        </w:rPr>
        <w:t xml:space="preserve"> </w:t>
      </w:r>
      <w:r w:rsidR="00946008" w:rsidRPr="00FA6695">
        <w:rPr>
          <w:rFonts w:ascii="Arial" w:hAnsi="Arial" w:cs="Arial"/>
          <w:sz w:val="20"/>
          <w:szCs w:val="20"/>
        </w:rPr>
        <w:t xml:space="preserve">s plněním </w:t>
      </w:r>
      <w:r w:rsidR="00732D20" w:rsidRPr="00FA6695">
        <w:rPr>
          <w:rFonts w:ascii="Arial" w:hAnsi="Arial" w:cs="Arial"/>
          <w:sz w:val="20"/>
          <w:szCs w:val="20"/>
        </w:rPr>
        <w:t>dle této smlouvy</w:t>
      </w:r>
      <w:r w:rsidR="00676904" w:rsidRPr="00FA6695">
        <w:rPr>
          <w:rFonts w:ascii="Arial" w:hAnsi="Arial" w:cs="Arial"/>
          <w:sz w:val="20"/>
          <w:szCs w:val="20"/>
        </w:rPr>
        <w:t xml:space="preserve"> dle čl. V., odst. 1</w:t>
      </w:r>
      <w:r w:rsidR="00B36E88" w:rsidRPr="00FA6695">
        <w:rPr>
          <w:rFonts w:ascii="Arial" w:hAnsi="Arial" w:cs="Arial"/>
          <w:sz w:val="20"/>
          <w:szCs w:val="20"/>
        </w:rPr>
        <w:t>.</w:t>
      </w:r>
      <w:r w:rsidR="00676904" w:rsidRPr="00FA6695">
        <w:rPr>
          <w:rFonts w:ascii="Arial" w:hAnsi="Arial" w:cs="Arial"/>
          <w:sz w:val="20"/>
          <w:szCs w:val="20"/>
        </w:rPr>
        <w:t xml:space="preserve"> o dobu delší než 30 dnů, porušení povinnosti mlčenlivosti dle čl. III. odst. </w:t>
      </w:r>
      <w:r w:rsidR="009B55EA" w:rsidRPr="00FA6695">
        <w:rPr>
          <w:rFonts w:ascii="Arial" w:hAnsi="Arial" w:cs="Arial"/>
          <w:sz w:val="20"/>
          <w:szCs w:val="20"/>
        </w:rPr>
        <w:t>5</w:t>
      </w:r>
      <w:r w:rsidR="00B36E88" w:rsidRPr="00FA6695">
        <w:rPr>
          <w:rFonts w:ascii="Arial" w:hAnsi="Arial" w:cs="Arial"/>
          <w:sz w:val="20"/>
          <w:szCs w:val="20"/>
        </w:rPr>
        <w:t>.</w:t>
      </w:r>
      <w:r w:rsidR="00676904" w:rsidRPr="00FA6695">
        <w:rPr>
          <w:rFonts w:ascii="Arial" w:hAnsi="Arial" w:cs="Arial"/>
          <w:sz w:val="20"/>
          <w:szCs w:val="20"/>
        </w:rPr>
        <w:t xml:space="preserve">, porušení povinnosti mít sjednáno pojištění odpovědnosti za škodu dle čl. </w:t>
      </w:r>
      <w:r w:rsidR="00F078BD">
        <w:rPr>
          <w:rFonts w:ascii="Arial" w:hAnsi="Arial" w:cs="Arial"/>
          <w:sz w:val="20"/>
          <w:szCs w:val="20"/>
          <w:lang w:val="cs-CZ"/>
        </w:rPr>
        <w:t>XII</w:t>
      </w:r>
      <w:r w:rsidR="00676904" w:rsidRPr="00FA6695">
        <w:rPr>
          <w:rFonts w:ascii="Arial" w:hAnsi="Arial" w:cs="Arial"/>
          <w:sz w:val="20"/>
          <w:szCs w:val="20"/>
        </w:rPr>
        <w:t xml:space="preserve">. odst. </w:t>
      </w:r>
      <w:r w:rsidR="00F078BD">
        <w:rPr>
          <w:rFonts w:ascii="Arial" w:hAnsi="Arial" w:cs="Arial"/>
          <w:sz w:val="20"/>
          <w:szCs w:val="20"/>
          <w:lang w:val="cs-CZ"/>
        </w:rPr>
        <w:t>10</w:t>
      </w:r>
      <w:r w:rsidR="00732D20" w:rsidRPr="00FA6695">
        <w:rPr>
          <w:rFonts w:ascii="Arial" w:hAnsi="Arial" w:cs="Arial"/>
          <w:sz w:val="20"/>
          <w:szCs w:val="20"/>
        </w:rPr>
        <w:t>.</w:t>
      </w:r>
      <w:r w:rsidR="00F04558" w:rsidRPr="00FA6695">
        <w:rPr>
          <w:rFonts w:ascii="Arial" w:hAnsi="Arial" w:cs="Arial"/>
          <w:sz w:val="20"/>
          <w:szCs w:val="20"/>
        </w:rPr>
        <w:t xml:space="preserve"> Prodávající má právo odstoupit od této smlouvy v případě podstatného porušení smlouvy kupujícím, za něž je považováno prodlení s úhradou faktury o více jak 30 dnů po lhůtě splatnosti.</w:t>
      </w:r>
    </w:p>
    <w:p w14:paraId="1A60A3FB" w14:textId="4A10FD07" w:rsidR="00732D20" w:rsidRPr="001F27CB" w:rsidRDefault="00732D20" w:rsidP="00384E5C">
      <w:pPr>
        <w:pStyle w:val="Nadpis2"/>
        <w:numPr>
          <w:ilvl w:val="1"/>
          <w:numId w:val="1"/>
        </w:numPr>
        <w:suppressAutoHyphens/>
        <w:spacing w:before="0" w:after="120"/>
        <w:ind w:left="567" w:hanging="567"/>
        <w:rPr>
          <w:rFonts w:ascii="Arial" w:hAnsi="Arial" w:cs="Arial"/>
          <w:sz w:val="20"/>
          <w:szCs w:val="20"/>
        </w:rPr>
      </w:pPr>
      <w:r w:rsidRPr="00132A8C">
        <w:rPr>
          <w:rFonts w:ascii="Arial" w:hAnsi="Arial" w:cs="Arial"/>
          <w:sz w:val="20"/>
          <w:szCs w:val="20"/>
        </w:rPr>
        <w:t xml:space="preserve">Odstoupení od smlouvy je účinné doručením písemného oznámení o odstoupení </w:t>
      </w:r>
      <w:r w:rsidR="00F04558">
        <w:rPr>
          <w:rFonts w:ascii="Arial" w:hAnsi="Arial" w:cs="Arial"/>
          <w:sz w:val="20"/>
          <w:szCs w:val="20"/>
          <w:lang w:val="cs-CZ"/>
        </w:rPr>
        <w:t xml:space="preserve"> druhé smluvní straně</w:t>
      </w:r>
      <w:r w:rsidRPr="00132A8C">
        <w:rPr>
          <w:rFonts w:ascii="Arial" w:hAnsi="Arial" w:cs="Arial"/>
          <w:sz w:val="20"/>
          <w:szCs w:val="20"/>
        </w:rPr>
        <w:t>.</w:t>
      </w:r>
    </w:p>
    <w:p w14:paraId="087F81AB" w14:textId="72E355F6" w:rsidR="00732D20" w:rsidRPr="001F27CB" w:rsidRDefault="00732D20" w:rsidP="00384E5C">
      <w:pPr>
        <w:pStyle w:val="Nadpis2"/>
        <w:numPr>
          <w:ilvl w:val="1"/>
          <w:numId w:val="1"/>
        </w:numPr>
        <w:suppressAutoHyphens/>
        <w:spacing w:before="0" w:after="120"/>
        <w:ind w:left="567" w:hanging="567"/>
        <w:rPr>
          <w:rFonts w:ascii="Arial" w:hAnsi="Arial" w:cs="Arial"/>
          <w:sz w:val="20"/>
          <w:szCs w:val="20"/>
        </w:rPr>
      </w:pPr>
      <w:r w:rsidRPr="001F27CB">
        <w:rPr>
          <w:rFonts w:ascii="Arial" w:hAnsi="Arial" w:cs="Arial"/>
          <w:sz w:val="20"/>
          <w:szCs w:val="20"/>
        </w:rPr>
        <w:t xml:space="preserve">Ukončením </w:t>
      </w:r>
      <w:r w:rsidR="001F4792">
        <w:rPr>
          <w:rFonts w:ascii="Arial" w:hAnsi="Arial" w:cs="Arial"/>
          <w:sz w:val="20"/>
          <w:szCs w:val="20"/>
          <w:lang w:val="cs-CZ"/>
        </w:rPr>
        <w:t>platnosti</w:t>
      </w:r>
      <w:r w:rsidRPr="001F27CB">
        <w:rPr>
          <w:rFonts w:ascii="Arial" w:hAnsi="Arial" w:cs="Arial"/>
          <w:sz w:val="20"/>
          <w:szCs w:val="20"/>
        </w:rPr>
        <w:t xml:space="preserve"> této smlouvy nejsou dotčena ustanovení smlouvy týkající se povinnosti z vadného plnění a nároků ze smluvních pokut, ustanovení o zachování mlčenlivosti, ani další ustanovení a nároky, z jejichž povahy vyplývá, že mají trvat i po zániku </w:t>
      </w:r>
      <w:r w:rsidR="001F4792">
        <w:rPr>
          <w:rFonts w:ascii="Arial" w:hAnsi="Arial" w:cs="Arial"/>
          <w:sz w:val="20"/>
          <w:szCs w:val="20"/>
          <w:lang w:val="cs-CZ"/>
        </w:rPr>
        <w:t>platnosti</w:t>
      </w:r>
      <w:r w:rsidRPr="001F27CB">
        <w:rPr>
          <w:rFonts w:ascii="Arial" w:hAnsi="Arial" w:cs="Arial"/>
          <w:sz w:val="20"/>
          <w:szCs w:val="20"/>
        </w:rPr>
        <w:t xml:space="preserve"> této smlouvy.</w:t>
      </w:r>
    </w:p>
    <w:p w14:paraId="1E9E3A6A" w14:textId="5C8F6C7D" w:rsidR="00732D20" w:rsidRPr="001F27CB" w:rsidRDefault="00732D20" w:rsidP="00384E5C">
      <w:pPr>
        <w:pStyle w:val="Nadpis2"/>
        <w:numPr>
          <w:ilvl w:val="1"/>
          <w:numId w:val="1"/>
        </w:numPr>
        <w:suppressAutoHyphens/>
        <w:spacing w:before="0" w:after="120"/>
        <w:ind w:left="567" w:hanging="567"/>
        <w:rPr>
          <w:rFonts w:ascii="Arial" w:hAnsi="Arial" w:cs="Arial"/>
          <w:sz w:val="20"/>
          <w:szCs w:val="20"/>
        </w:rPr>
      </w:pPr>
      <w:r w:rsidRPr="00DD18D6">
        <w:rPr>
          <w:rFonts w:ascii="Arial" w:hAnsi="Arial" w:cs="Arial"/>
          <w:sz w:val="20"/>
          <w:szCs w:val="20"/>
        </w:rPr>
        <w:t xml:space="preserve">V případě </w:t>
      </w:r>
      <w:r w:rsidRPr="001F27CB">
        <w:rPr>
          <w:rFonts w:ascii="Arial" w:hAnsi="Arial" w:cs="Arial"/>
          <w:sz w:val="20"/>
          <w:szCs w:val="20"/>
        </w:rPr>
        <w:t xml:space="preserve">ukončení </w:t>
      </w:r>
      <w:r w:rsidR="001F4792">
        <w:rPr>
          <w:rFonts w:ascii="Arial" w:hAnsi="Arial" w:cs="Arial"/>
          <w:sz w:val="20"/>
          <w:szCs w:val="20"/>
          <w:lang w:val="cs-CZ"/>
        </w:rPr>
        <w:t xml:space="preserve">platnosti </w:t>
      </w:r>
      <w:r w:rsidRPr="001F27CB">
        <w:rPr>
          <w:rFonts w:ascii="Arial" w:hAnsi="Arial" w:cs="Arial"/>
          <w:sz w:val="20"/>
          <w:szCs w:val="20"/>
        </w:rPr>
        <w:t xml:space="preserve">smlouvy </w:t>
      </w:r>
      <w:r w:rsidRPr="00DD18D6">
        <w:rPr>
          <w:rFonts w:ascii="Arial" w:hAnsi="Arial" w:cs="Arial"/>
          <w:sz w:val="20"/>
          <w:szCs w:val="20"/>
        </w:rPr>
        <w:t>před řádným splněním</w:t>
      </w:r>
      <w:r w:rsidRPr="001F27CB">
        <w:rPr>
          <w:rFonts w:ascii="Arial" w:hAnsi="Arial" w:cs="Arial"/>
          <w:sz w:val="20"/>
          <w:szCs w:val="20"/>
        </w:rPr>
        <w:t xml:space="preserve"> </w:t>
      </w:r>
      <w:r w:rsidR="008549CE">
        <w:rPr>
          <w:rFonts w:ascii="Arial" w:hAnsi="Arial" w:cs="Arial"/>
          <w:sz w:val="20"/>
          <w:szCs w:val="20"/>
          <w:lang w:val="cs-CZ"/>
        </w:rPr>
        <w:t>dodávky</w:t>
      </w:r>
      <w:r w:rsidRPr="00DD18D6">
        <w:rPr>
          <w:rFonts w:ascii="Arial" w:hAnsi="Arial" w:cs="Arial"/>
          <w:sz w:val="20"/>
          <w:szCs w:val="20"/>
        </w:rPr>
        <w:t>,</w:t>
      </w:r>
      <w:r w:rsidR="00F078BD" w:rsidRPr="00F078BD">
        <w:rPr>
          <w:rFonts w:ascii="Arial" w:hAnsi="Arial" w:cs="Arial"/>
          <w:sz w:val="20"/>
          <w:szCs w:val="20"/>
          <w:lang w:val="cs-CZ"/>
        </w:rPr>
        <w:t xml:space="preserve"> </w:t>
      </w:r>
      <w:r w:rsidR="00F078BD">
        <w:rPr>
          <w:rFonts w:ascii="Arial" w:hAnsi="Arial" w:cs="Arial"/>
          <w:sz w:val="20"/>
          <w:szCs w:val="20"/>
          <w:lang w:val="cs-CZ"/>
        </w:rPr>
        <w:t>z důvodů ležících na straně kupujícího,</w:t>
      </w:r>
      <w:r w:rsidRPr="00DD18D6">
        <w:rPr>
          <w:rFonts w:ascii="Arial" w:hAnsi="Arial" w:cs="Arial"/>
          <w:sz w:val="20"/>
          <w:szCs w:val="20"/>
        </w:rPr>
        <w:t xml:space="preserve"> je </w:t>
      </w:r>
      <w:r w:rsidR="009E4776">
        <w:rPr>
          <w:rFonts w:ascii="Arial" w:hAnsi="Arial" w:cs="Arial"/>
          <w:sz w:val="20"/>
          <w:szCs w:val="20"/>
        </w:rPr>
        <w:t>kupující</w:t>
      </w:r>
      <w:r w:rsidRPr="00DD18D6">
        <w:rPr>
          <w:rFonts w:ascii="Arial" w:hAnsi="Arial" w:cs="Arial"/>
          <w:sz w:val="20"/>
          <w:szCs w:val="20"/>
        </w:rPr>
        <w:t xml:space="preserve"> povinen zaplatit </w:t>
      </w:r>
      <w:r w:rsidR="009E4776">
        <w:rPr>
          <w:rFonts w:ascii="Arial" w:hAnsi="Arial" w:cs="Arial"/>
          <w:sz w:val="20"/>
          <w:szCs w:val="20"/>
          <w:lang w:val="cs-CZ"/>
        </w:rPr>
        <w:t>prodávající</w:t>
      </w:r>
      <w:r w:rsidR="001F4792">
        <w:rPr>
          <w:rFonts w:ascii="Arial" w:hAnsi="Arial" w:cs="Arial"/>
          <w:sz w:val="20"/>
          <w:szCs w:val="20"/>
          <w:lang w:val="cs-CZ"/>
        </w:rPr>
        <w:t>mu</w:t>
      </w:r>
      <w:r w:rsidRPr="00DD18D6">
        <w:rPr>
          <w:rFonts w:ascii="Arial" w:hAnsi="Arial" w:cs="Arial"/>
          <w:sz w:val="20"/>
          <w:szCs w:val="20"/>
        </w:rPr>
        <w:t xml:space="preserve"> do dne ukončení tohoto smluvního vztahu účelně vynaložené náklady na provedené plnění dle této smlouvy ve výši, kterou </w:t>
      </w:r>
      <w:r w:rsidR="009E4776">
        <w:rPr>
          <w:rFonts w:ascii="Arial" w:hAnsi="Arial" w:cs="Arial"/>
          <w:sz w:val="20"/>
          <w:szCs w:val="20"/>
          <w:lang w:val="cs-CZ"/>
        </w:rPr>
        <w:t>prodávající</w:t>
      </w:r>
      <w:r w:rsidRPr="00DD18D6">
        <w:rPr>
          <w:rFonts w:ascii="Arial" w:hAnsi="Arial" w:cs="Arial"/>
          <w:sz w:val="20"/>
          <w:szCs w:val="20"/>
        </w:rPr>
        <w:t xml:space="preserve"> prokáže </w:t>
      </w:r>
      <w:r w:rsidR="009E4776">
        <w:rPr>
          <w:rFonts w:ascii="Arial" w:hAnsi="Arial" w:cs="Arial"/>
          <w:sz w:val="20"/>
          <w:szCs w:val="20"/>
        </w:rPr>
        <w:t>kupující</w:t>
      </w:r>
      <w:r w:rsidR="001F4792">
        <w:rPr>
          <w:rFonts w:ascii="Arial" w:hAnsi="Arial" w:cs="Arial"/>
          <w:sz w:val="20"/>
          <w:szCs w:val="20"/>
          <w:lang w:val="cs-CZ"/>
        </w:rPr>
        <w:t>mu</w:t>
      </w:r>
      <w:r w:rsidRPr="00DD18D6">
        <w:rPr>
          <w:rFonts w:ascii="Arial" w:hAnsi="Arial" w:cs="Arial"/>
          <w:sz w:val="20"/>
          <w:szCs w:val="20"/>
        </w:rPr>
        <w:t xml:space="preserve">, pokud jejich vyčíslení doručí </w:t>
      </w:r>
      <w:r w:rsidR="009E4776">
        <w:rPr>
          <w:rFonts w:ascii="Arial" w:hAnsi="Arial" w:cs="Arial"/>
          <w:sz w:val="20"/>
          <w:szCs w:val="20"/>
        </w:rPr>
        <w:t>kupující</w:t>
      </w:r>
      <w:r w:rsidRPr="00DD18D6">
        <w:rPr>
          <w:rFonts w:ascii="Arial" w:hAnsi="Arial" w:cs="Arial"/>
          <w:sz w:val="20"/>
          <w:szCs w:val="20"/>
        </w:rPr>
        <w:t xml:space="preserve"> do </w:t>
      </w:r>
      <w:r w:rsidRPr="006E5900">
        <w:rPr>
          <w:rFonts w:ascii="Arial" w:hAnsi="Arial" w:cs="Arial"/>
          <w:sz w:val="20"/>
          <w:szCs w:val="20"/>
        </w:rPr>
        <w:t xml:space="preserve">patnácti (15) dnů od </w:t>
      </w:r>
      <w:r w:rsidR="001F4792">
        <w:rPr>
          <w:rFonts w:ascii="Arial" w:hAnsi="Arial" w:cs="Arial"/>
          <w:sz w:val="20"/>
          <w:szCs w:val="20"/>
          <w:lang w:val="cs-CZ"/>
        </w:rPr>
        <w:t>platnosti</w:t>
      </w:r>
      <w:r w:rsidRPr="006E5900">
        <w:rPr>
          <w:rFonts w:ascii="Arial" w:hAnsi="Arial" w:cs="Arial"/>
          <w:sz w:val="20"/>
          <w:szCs w:val="20"/>
        </w:rPr>
        <w:t xml:space="preserve"> ukončení smlouvy, </w:t>
      </w:r>
      <w:r w:rsidRPr="006E5900">
        <w:rPr>
          <w:rFonts w:ascii="Arial" w:hAnsi="Arial" w:cs="Arial"/>
          <w:sz w:val="20"/>
          <w:szCs w:val="20"/>
        </w:rPr>
        <w:lastRenderedPageBreak/>
        <w:t xml:space="preserve">to však pouze za předpokladu, že provedené činnosti jsou pro </w:t>
      </w:r>
      <w:r w:rsidR="009E4776">
        <w:rPr>
          <w:rFonts w:ascii="Arial" w:hAnsi="Arial" w:cs="Arial"/>
          <w:sz w:val="20"/>
          <w:szCs w:val="20"/>
        </w:rPr>
        <w:t>kupující</w:t>
      </w:r>
      <w:r w:rsidR="001F4792">
        <w:rPr>
          <w:rFonts w:ascii="Arial" w:hAnsi="Arial" w:cs="Arial"/>
          <w:sz w:val="20"/>
          <w:szCs w:val="20"/>
          <w:lang w:val="cs-CZ"/>
        </w:rPr>
        <w:t>ho</w:t>
      </w:r>
      <w:r w:rsidRPr="006E5900">
        <w:rPr>
          <w:rFonts w:ascii="Arial" w:hAnsi="Arial" w:cs="Arial"/>
          <w:sz w:val="20"/>
          <w:szCs w:val="20"/>
        </w:rPr>
        <w:t xml:space="preserve"> využitelné.</w:t>
      </w:r>
    </w:p>
    <w:p w14:paraId="3733BE50" w14:textId="2439278A" w:rsidR="00640FAF" w:rsidRDefault="009E4776" w:rsidP="00AB3DB3">
      <w:pPr>
        <w:pStyle w:val="Nadpis2"/>
        <w:numPr>
          <w:ilvl w:val="1"/>
          <w:numId w:val="1"/>
        </w:numPr>
        <w:suppressAutoHyphens/>
        <w:ind w:left="567" w:hanging="567"/>
        <w:rPr>
          <w:rFonts w:ascii="Arial" w:hAnsi="Arial" w:cs="Arial"/>
          <w:sz w:val="20"/>
          <w:szCs w:val="20"/>
        </w:rPr>
      </w:pPr>
      <w:r>
        <w:rPr>
          <w:rFonts w:ascii="Arial" w:hAnsi="Arial" w:cs="Arial"/>
          <w:sz w:val="20"/>
          <w:szCs w:val="20"/>
          <w:lang w:val="cs-CZ"/>
        </w:rPr>
        <w:t>Prodávající</w:t>
      </w:r>
      <w:r w:rsidR="00732D20" w:rsidRPr="005F7DBE">
        <w:rPr>
          <w:rFonts w:ascii="Arial" w:hAnsi="Arial" w:cs="Arial"/>
          <w:sz w:val="20"/>
          <w:szCs w:val="20"/>
        </w:rPr>
        <w:t xml:space="preserve"> nesmí bez předchozího písemného souhlasu postoupit nebo dát do zástavy či jiného zajištění svá práva a povinnosti plynoucí z této smlouvy třetí osob</w:t>
      </w:r>
      <w:r w:rsidR="002A6BE5">
        <w:rPr>
          <w:rFonts w:ascii="Arial" w:hAnsi="Arial" w:cs="Arial"/>
          <w:sz w:val="20"/>
          <w:szCs w:val="20"/>
          <w:lang w:val="cs-CZ"/>
        </w:rPr>
        <w:t>ě</w:t>
      </w:r>
      <w:r w:rsidR="00732D20" w:rsidRPr="005F7DBE">
        <w:rPr>
          <w:rFonts w:ascii="Arial" w:hAnsi="Arial" w:cs="Arial"/>
          <w:sz w:val="20"/>
          <w:szCs w:val="20"/>
        </w:rPr>
        <w:t xml:space="preserve">, rovněž není oprávněn činit jednostranný zápočet vzájemných pohledávek vůči </w:t>
      </w:r>
      <w:r>
        <w:rPr>
          <w:rFonts w:ascii="Arial" w:hAnsi="Arial" w:cs="Arial"/>
          <w:sz w:val="20"/>
          <w:szCs w:val="20"/>
        </w:rPr>
        <w:t>kupující</w:t>
      </w:r>
      <w:r w:rsidR="001F4792">
        <w:rPr>
          <w:rFonts w:ascii="Arial" w:hAnsi="Arial" w:cs="Arial"/>
          <w:sz w:val="20"/>
          <w:szCs w:val="20"/>
          <w:lang w:val="cs-CZ"/>
        </w:rPr>
        <w:t>mu</w:t>
      </w:r>
      <w:r w:rsidR="00732D20" w:rsidRPr="005F7DBE">
        <w:rPr>
          <w:rFonts w:ascii="Arial" w:hAnsi="Arial" w:cs="Arial"/>
          <w:sz w:val="20"/>
          <w:szCs w:val="20"/>
        </w:rPr>
        <w:t xml:space="preserve">. </w:t>
      </w:r>
      <w:r>
        <w:rPr>
          <w:rFonts w:ascii="Arial" w:hAnsi="Arial" w:cs="Arial"/>
          <w:sz w:val="20"/>
          <w:szCs w:val="20"/>
        </w:rPr>
        <w:t>Kupující</w:t>
      </w:r>
      <w:r w:rsidR="00732D20" w:rsidRPr="005F7DBE">
        <w:rPr>
          <w:rFonts w:ascii="Arial" w:hAnsi="Arial" w:cs="Arial"/>
          <w:sz w:val="20"/>
          <w:szCs w:val="20"/>
        </w:rPr>
        <w:t xml:space="preserve"> je oprávněn činit vůči </w:t>
      </w:r>
      <w:r>
        <w:rPr>
          <w:rFonts w:ascii="Arial" w:hAnsi="Arial" w:cs="Arial"/>
          <w:sz w:val="20"/>
          <w:szCs w:val="20"/>
          <w:lang w:val="cs-CZ"/>
        </w:rPr>
        <w:t>prodávající</w:t>
      </w:r>
      <w:r w:rsidR="001F4792">
        <w:rPr>
          <w:rFonts w:ascii="Arial" w:hAnsi="Arial" w:cs="Arial"/>
          <w:sz w:val="20"/>
          <w:szCs w:val="20"/>
          <w:lang w:val="cs-CZ"/>
        </w:rPr>
        <w:t>mu</w:t>
      </w:r>
      <w:r w:rsidR="00732D20" w:rsidRPr="005F7DBE">
        <w:rPr>
          <w:rFonts w:ascii="Arial" w:hAnsi="Arial" w:cs="Arial"/>
          <w:sz w:val="20"/>
          <w:szCs w:val="20"/>
        </w:rPr>
        <w:t xml:space="preserve"> jednostranné zápočty i nesplatných pohledávek.</w:t>
      </w:r>
    </w:p>
    <w:p w14:paraId="69BEAFC2" w14:textId="677F7AC9" w:rsidR="00B73445" w:rsidRPr="00AB3DB3" w:rsidRDefault="00B73445" w:rsidP="00AB3DB3">
      <w:pPr>
        <w:pStyle w:val="Nadpis1"/>
        <w:numPr>
          <w:ilvl w:val="1"/>
          <w:numId w:val="1"/>
        </w:numPr>
        <w:spacing w:before="120"/>
        <w:jc w:val="both"/>
        <w:rPr>
          <w:b w:val="0"/>
          <w:sz w:val="20"/>
          <w:szCs w:val="20"/>
        </w:rPr>
      </w:pPr>
      <w:r w:rsidRPr="00AB3DB3">
        <w:rPr>
          <w:b w:val="0"/>
          <w:sz w:val="20"/>
          <w:szCs w:val="20"/>
        </w:rPr>
        <w:t>Prodávající je povinen mít uzavřenou pojistnou smlouvu s pojištěním odpovědnosti za škodu způsobenou třetí osobě při výkonu podnikatelské činnosti, a to s limitem pojistného plnění alespoň 500 tis. Kč a spoluúčastí maximálně 5 % a toto pojištění bude udržovat po celou dobu trvání této smlouvy.</w:t>
      </w:r>
    </w:p>
    <w:p w14:paraId="6F63C126" w14:textId="77777777" w:rsidR="00732D20" w:rsidRDefault="00640FAF" w:rsidP="00AB3DB3">
      <w:pPr>
        <w:pStyle w:val="Nadpis2"/>
        <w:numPr>
          <w:ilvl w:val="1"/>
          <w:numId w:val="1"/>
        </w:numPr>
        <w:suppressAutoHyphens/>
        <w:spacing w:before="0" w:after="240"/>
        <w:ind w:left="567" w:hanging="567"/>
        <w:rPr>
          <w:rFonts w:ascii="Arial" w:hAnsi="Arial" w:cs="Arial"/>
          <w:sz w:val="20"/>
          <w:szCs w:val="20"/>
          <w:lang w:val="cs-CZ"/>
        </w:rPr>
      </w:pPr>
      <w:r>
        <w:rPr>
          <w:rFonts w:ascii="Arial" w:hAnsi="Arial" w:cs="Arial"/>
          <w:sz w:val="20"/>
          <w:szCs w:val="20"/>
          <w:lang w:val="cs-CZ"/>
        </w:rPr>
        <w:t>V případě vzniku sporu při provádění smlouvy nebo v přímé souvislosti s ní se smluvní strany zavazují</w:t>
      </w:r>
      <w:r w:rsidRPr="00640FAF">
        <w:rPr>
          <w:rFonts w:ascii="Arial" w:hAnsi="Arial" w:cs="Arial"/>
          <w:sz w:val="20"/>
          <w:szCs w:val="20"/>
          <w:lang w:val="cs-CZ"/>
        </w:rPr>
        <w:t xml:space="preserve">, že se vynasnaží takový spor vyřešit nejprve smírně jednáním. Jestliže se spor nepodaří vyřešit smírně jednáním, bude spor řešen příslušným obecným soudem České republiky. </w:t>
      </w:r>
    </w:p>
    <w:p w14:paraId="4ED18B8B" w14:textId="77777777" w:rsidR="00732D20" w:rsidRPr="005F7DBE" w:rsidRDefault="00732D20" w:rsidP="00FA6695">
      <w:pPr>
        <w:pStyle w:val="Nadpis2"/>
        <w:numPr>
          <w:ilvl w:val="1"/>
          <w:numId w:val="1"/>
        </w:numPr>
        <w:tabs>
          <w:tab w:val="left" w:pos="6521"/>
        </w:tabs>
        <w:suppressAutoHyphens/>
        <w:spacing w:before="0" w:after="120"/>
        <w:ind w:left="567" w:hanging="567"/>
        <w:rPr>
          <w:rFonts w:ascii="Arial" w:hAnsi="Arial" w:cs="Arial"/>
          <w:sz w:val="20"/>
          <w:szCs w:val="20"/>
        </w:rPr>
      </w:pPr>
      <w:r w:rsidRPr="005F7DBE">
        <w:rPr>
          <w:rFonts w:ascii="Arial" w:hAnsi="Arial" w:cs="Arial"/>
          <w:sz w:val="20"/>
          <w:szCs w:val="20"/>
        </w:rPr>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57E32B29" w14:textId="64DC71F1" w:rsidR="00732D20" w:rsidRPr="001F27CB" w:rsidRDefault="00732D20" w:rsidP="00384E5C">
      <w:pPr>
        <w:pStyle w:val="Nadpis2"/>
        <w:numPr>
          <w:ilvl w:val="1"/>
          <w:numId w:val="1"/>
        </w:numPr>
        <w:suppressAutoHyphens/>
        <w:spacing w:before="0" w:after="120"/>
        <w:ind w:left="567" w:hanging="567"/>
        <w:rPr>
          <w:rFonts w:ascii="Arial" w:hAnsi="Arial" w:cs="Arial"/>
          <w:sz w:val="20"/>
          <w:szCs w:val="20"/>
        </w:rPr>
      </w:pPr>
      <w:r w:rsidRPr="007C7ED7">
        <w:rPr>
          <w:rFonts w:ascii="Arial" w:hAnsi="Arial" w:cs="Arial"/>
          <w:sz w:val="20"/>
          <w:szCs w:val="20"/>
        </w:rPr>
        <w:t xml:space="preserve">Smluvní strany se dohodly, že veškeré písemnosti související s touto smlouvou jim budou </w:t>
      </w:r>
      <w:r w:rsidRPr="001F27CB">
        <w:rPr>
          <w:rFonts w:ascii="Arial" w:hAnsi="Arial" w:cs="Arial"/>
          <w:sz w:val="20"/>
          <w:szCs w:val="20"/>
        </w:rPr>
        <w:tab/>
      </w:r>
      <w:r w:rsidRPr="007C7ED7">
        <w:rPr>
          <w:rFonts w:ascii="Arial" w:hAnsi="Arial" w:cs="Arial"/>
          <w:sz w:val="20"/>
          <w:szCs w:val="20"/>
        </w:rPr>
        <w:t xml:space="preserve">doručovány na adresu uvedenou v záhlaví této smlouvy, nesdělí-li jedna smluvní strana druhé </w:t>
      </w:r>
      <w:r w:rsidRPr="001F27CB">
        <w:rPr>
          <w:rFonts w:ascii="Arial" w:hAnsi="Arial" w:cs="Arial"/>
          <w:sz w:val="20"/>
          <w:szCs w:val="20"/>
        </w:rPr>
        <w:tab/>
      </w:r>
      <w:r w:rsidRPr="007C7ED7">
        <w:rPr>
          <w:rFonts w:ascii="Arial" w:hAnsi="Arial" w:cs="Arial"/>
          <w:sz w:val="20"/>
          <w:szCs w:val="20"/>
        </w:rPr>
        <w:t>smluvní</w:t>
      </w:r>
      <w:r w:rsidRPr="001F27CB">
        <w:rPr>
          <w:rFonts w:ascii="Arial" w:hAnsi="Arial" w:cs="Arial"/>
          <w:sz w:val="20"/>
          <w:szCs w:val="20"/>
        </w:rPr>
        <w:t> </w:t>
      </w:r>
      <w:r w:rsidRPr="007C7ED7">
        <w:rPr>
          <w:rFonts w:ascii="Arial" w:hAnsi="Arial" w:cs="Arial"/>
          <w:sz w:val="20"/>
          <w:szCs w:val="20"/>
        </w:rPr>
        <w:t xml:space="preserve">straně písemně jinou adresu pro doručování písemností, nebo do datové schrány, má-li ji </w:t>
      </w:r>
      <w:r w:rsidRPr="001F27CB">
        <w:rPr>
          <w:rFonts w:ascii="Arial" w:hAnsi="Arial" w:cs="Arial"/>
          <w:sz w:val="20"/>
          <w:szCs w:val="20"/>
        </w:rPr>
        <w:tab/>
      </w:r>
      <w:r w:rsidRPr="007C7ED7">
        <w:rPr>
          <w:rFonts w:ascii="Arial" w:hAnsi="Arial" w:cs="Arial"/>
          <w:sz w:val="20"/>
          <w:szCs w:val="20"/>
        </w:rPr>
        <w:t>smluvní</w:t>
      </w:r>
      <w:r w:rsidRPr="001F27CB">
        <w:rPr>
          <w:rFonts w:ascii="Arial" w:hAnsi="Arial" w:cs="Arial"/>
          <w:sz w:val="20"/>
          <w:szCs w:val="20"/>
        </w:rPr>
        <w:t> </w:t>
      </w:r>
      <w:r w:rsidRPr="007C7ED7">
        <w:rPr>
          <w:rFonts w:ascii="Arial" w:hAnsi="Arial" w:cs="Arial"/>
          <w:sz w:val="20"/>
          <w:szCs w:val="20"/>
        </w:rPr>
        <w:t xml:space="preserve">strana zřízenou. </w:t>
      </w:r>
      <w:r w:rsidRPr="00FF2BC1">
        <w:rPr>
          <w:rFonts w:ascii="Arial" w:hAnsi="Arial" w:cs="Arial"/>
          <w:sz w:val="20"/>
          <w:szCs w:val="20"/>
        </w:rPr>
        <w:t xml:space="preserve"> Smluvní strany se dále dohodly pro případ, že </w:t>
      </w:r>
      <w:r w:rsidR="009E4776">
        <w:rPr>
          <w:rFonts w:ascii="Arial" w:hAnsi="Arial" w:cs="Arial"/>
          <w:sz w:val="20"/>
          <w:szCs w:val="20"/>
          <w:lang w:val="cs-CZ"/>
        </w:rPr>
        <w:t>prodávající</w:t>
      </w:r>
      <w:r w:rsidRPr="006E5900">
        <w:rPr>
          <w:rFonts w:ascii="Arial" w:hAnsi="Arial" w:cs="Arial"/>
          <w:sz w:val="20"/>
          <w:szCs w:val="20"/>
        </w:rPr>
        <w:t xml:space="preserve"> zmaří doručení </w:t>
      </w:r>
      <w:r w:rsidRPr="001F27CB">
        <w:rPr>
          <w:rFonts w:ascii="Arial" w:hAnsi="Arial" w:cs="Arial"/>
          <w:sz w:val="20"/>
          <w:szCs w:val="20"/>
        </w:rPr>
        <w:tab/>
      </w:r>
      <w:r w:rsidRPr="006E5900">
        <w:rPr>
          <w:rFonts w:ascii="Arial" w:hAnsi="Arial" w:cs="Arial"/>
          <w:sz w:val="20"/>
          <w:szCs w:val="20"/>
        </w:rPr>
        <w:t>písemnosti</w:t>
      </w:r>
      <w:r w:rsidRPr="001F27CB">
        <w:rPr>
          <w:rFonts w:ascii="Arial" w:hAnsi="Arial" w:cs="Arial"/>
          <w:sz w:val="20"/>
          <w:szCs w:val="20"/>
        </w:rPr>
        <w:t> </w:t>
      </w:r>
      <w:r w:rsidRPr="006E5900">
        <w:rPr>
          <w:rFonts w:ascii="Arial" w:hAnsi="Arial" w:cs="Arial"/>
          <w:sz w:val="20"/>
          <w:szCs w:val="20"/>
        </w:rPr>
        <w:t xml:space="preserve">zasílané prostřednictvím držitele poštovní licence tím, že neoznámí </w:t>
      </w:r>
      <w:r w:rsidR="009E4776">
        <w:rPr>
          <w:rFonts w:ascii="Arial" w:hAnsi="Arial" w:cs="Arial"/>
          <w:sz w:val="20"/>
          <w:szCs w:val="20"/>
        </w:rPr>
        <w:t>kupující</w:t>
      </w:r>
      <w:r w:rsidR="001F4792">
        <w:rPr>
          <w:rFonts w:ascii="Arial" w:hAnsi="Arial" w:cs="Arial"/>
          <w:sz w:val="20"/>
          <w:szCs w:val="20"/>
          <w:lang w:val="cs-CZ"/>
        </w:rPr>
        <w:t>mu</w:t>
      </w:r>
      <w:r w:rsidRPr="006E5900">
        <w:rPr>
          <w:rFonts w:ascii="Arial" w:hAnsi="Arial" w:cs="Arial"/>
          <w:sz w:val="20"/>
          <w:szCs w:val="20"/>
        </w:rPr>
        <w:t xml:space="preserve"> změnu </w:t>
      </w:r>
      <w:r w:rsidRPr="001F27CB">
        <w:rPr>
          <w:rFonts w:ascii="Arial" w:hAnsi="Arial" w:cs="Arial"/>
          <w:sz w:val="20"/>
          <w:szCs w:val="20"/>
        </w:rPr>
        <w:t> </w:t>
      </w:r>
      <w:r w:rsidRPr="006E5900">
        <w:rPr>
          <w:rFonts w:ascii="Arial" w:hAnsi="Arial" w:cs="Arial"/>
          <w:sz w:val="20"/>
          <w:szCs w:val="20"/>
        </w:rPr>
        <w:t>adresy pro doručování písemností, tato se b</w:t>
      </w:r>
      <w:r w:rsidRPr="00CD06D6">
        <w:rPr>
          <w:rFonts w:ascii="Arial" w:hAnsi="Arial" w:cs="Arial"/>
          <w:sz w:val="20"/>
          <w:szCs w:val="20"/>
        </w:rPr>
        <w:t xml:space="preserve">ude považovat za doručenou třetím pracovním dnem po </w:t>
      </w:r>
      <w:r w:rsidRPr="001F27CB">
        <w:rPr>
          <w:rFonts w:ascii="Arial" w:hAnsi="Arial" w:cs="Arial"/>
          <w:sz w:val="20"/>
          <w:szCs w:val="20"/>
        </w:rPr>
        <w:t> </w:t>
      </w:r>
      <w:r w:rsidRPr="00CD06D6">
        <w:rPr>
          <w:rFonts w:ascii="Arial" w:hAnsi="Arial" w:cs="Arial"/>
          <w:sz w:val="20"/>
          <w:szCs w:val="20"/>
        </w:rPr>
        <w:t>odesl</w:t>
      </w:r>
      <w:r w:rsidRPr="002039E6">
        <w:rPr>
          <w:rFonts w:ascii="Arial" w:hAnsi="Arial" w:cs="Arial"/>
          <w:sz w:val="20"/>
          <w:szCs w:val="20"/>
        </w:rPr>
        <w:t>ání</w:t>
      </w:r>
      <w:r w:rsidRPr="005F7DBE">
        <w:rPr>
          <w:rFonts w:ascii="Arial" w:hAnsi="Arial" w:cs="Arial"/>
          <w:sz w:val="20"/>
          <w:szCs w:val="20"/>
        </w:rPr>
        <w:t>.</w:t>
      </w:r>
    </w:p>
    <w:p w14:paraId="40FBB1AA" w14:textId="77777777" w:rsidR="00732D20" w:rsidRPr="001F27CB" w:rsidRDefault="00732D20" w:rsidP="00384E5C">
      <w:pPr>
        <w:pStyle w:val="Nadpis2"/>
        <w:numPr>
          <w:ilvl w:val="1"/>
          <w:numId w:val="1"/>
        </w:numPr>
        <w:suppressAutoHyphens/>
        <w:spacing w:before="0" w:after="120"/>
        <w:ind w:left="567" w:hanging="567"/>
        <w:rPr>
          <w:rFonts w:ascii="Arial" w:hAnsi="Arial" w:cs="Arial"/>
          <w:sz w:val="20"/>
          <w:szCs w:val="20"/>
        </w:rPr>
      </w:pPr>
      <w:r w:rsidRPr="001F27CB">
        <w:rPr>
          <w:rFonts w:ascii="Arial" w:hAnsi="Arial" w:cs="Arial"/>
          <w:sz w:val="20"/>
          <w:szCs w:val="20"/>
        </w:rPr>
        <w:t>Účastníci této smlouvy výslovně prohlašují, že:</w:t>
      </w:r>
    </w:p>
    <w:p w14:paraId="12DBA492" w14:textId="77777777" w:rsidR="00732D20" w:rsidRPr="006815D3" w:rsidRDefault="00732D20" w:rsidP="006815D3">
      <w:pPr>
        <w:pStyle w:val="Odstavecseseznamem"/>
        <w:widowControl w:val="0"/>
        <w:numPr>
          <w:ilvl w:val="0"/>
          <w:numId w:val="29"/>
        </w:numPr>
        <w:tabs>
          <w:tab w:val="left" w:pos="851"/>
        </w:tabs>
        <w:spacing w:after="40"/>
        <w:ind w:left="851" w:hanging="284"/>
        <w:jc w:val="both"/>
        <w:rPr>
          <w:rFonts w:ascii="Arial" w:hAnsi="Arial" w:cs="Arial"/>
        </w:rPr>
      </w:pPr>
      <w:r w:rsidRPr="006815D3">
        <w:rPr>
          <w:rFonts w:ascii="Arial" w:hAnsi="Arial" w:cs="Arial"/>
        </w:rPr>
        <w:t>si tuto smlouvu před jejím podpisem řádně přečetli, porozuměli jejímu obsahu, a že tato smlouva byla sepsána dle jejich svobodné, vážné a shodné vůle, nikoli v tísni,</w:t>
      </w:r>
    </w:p>
    <w:p w14:paraId="0F453867" w14:textId="77777777" w:rsidR="00732D20" w:rsidRPr="005F7DBE" w:rsidRDefault="00732D20" w:rsidP="006815D3">
      <w:pPr>
        <w:pStyle w:val="Odstavecseseznamem"/>
        <w:widowControl w:val="0"/>
        <w:numPr>
          <w:ilvl w:val="0"/>
          <w:numId w:val="29"/>
        </w:numPr>
        <w:tabs>
          <w:tab w:val="left" w:pos="851"/>
        </w:tabs>
        <w:spacing w:after="40"/>
        <w:ind w:left="851" w:hanging="284"/>
        <w:jc w:val="both"/>
        <w:rPr>
          <w:rFonts w:ascii="Arial" w:hAnsi="Arial" w:cs="Arial"/>
        </w:rPr>
      </w:pPr>
      <w:r w:rsidRPr="005F7DBE">
        <w:rPr>
          <w:rFonts w:ascii="Arial" w:hAnsi="Arial" w:cs="Arial"/>
        </w:rPr>
        <w:t>při uzavírání smlouvy jednali s běžnou péčí a opatrností, poctivě a ctíc zákonná ustanovení</w:t>
      </w:r>
      <w:r w:rsidR="00E2683F">
        <w:rPr>
          <w:rFonts w:ascii="Arial" w:hAnsi="Arial" w:cs="Arial"/>
        </w:rPr>
        <w:t>,</w:t>
      </w:r>
      <w:r w:rsidRPr="005F7DBE">
        <w:rPr>
          <w:rFonts w:ascii="Arial" w:hAnsi="Arial" w:cs="Arial"/>
        </w:rPr>
        <w:t xml:space="preserve"> </w:t>
      </w:r>
    </w:p>
    <w:p w14:paraId="6D918635" w14:textId="77777777" w:rsidR="00732D20" w:rsidRDefault="00732D20" w:rsidP="0013114C">
      <w:pPr>
        <w:pStyle w:val="Odstavecseseznamem"/>
        <w:widowControl w:val="0"/>
        <w:numPr>
          <w:ilvl w:val="0"/>
          <w:numId w:val="29"/>
        </w:numPr>
        <w:tabs>
          <w:tab w:val="left" w:pos="851"/>
        </w:tabs>
        <w:spacing w:after="40"/>
        <w:ind w:left="851" w:hanging="284"/>
        <w:jc w:val="both"/>
        <w:rPr>
          <w:rFonts w:ascii="Arial" w:hAnsi="Arial" w:cs="Arial"/>
        </w:rPr>
      </w:pPr>
      <w:r w:rsidRPr="005F7DBE">
        <w:rPr>
          <w:rFonts w:ascii="Arial" w:hAnsi="Arial" w:cs="Arial"/>
        </w:rPr>
        <w:t xml:space="preserve">jsou si vědomi vzájemných práv a povinností a okolností jejich smluvního vztahu, svá postavení považují za vzájemně rovná a vzájemná plnění za vyvážená a neví o žádné skutečnosti, která by zakládala nepoměr plnění jedné ze smluvních stran a dále prohlašují, že plnění, které jim má připadnout považují za dostatečné, byť je neúměrné vzhledem k plnění </w:t>
      </w:r>
      <w:proofErr w:type="gramStart"/>
      <w:r w:rsidRPr="005F7DBE">
        <w:rPr>
          <w:rFonts w:ascii="Arial" w:hAnsi="Arial" w:cs="Arial"/>
        </w:rPr>
        <w:t>obvyklému</w:t>
      </w:r>
      <w:proofErr w:type="gramEnd"/>
      <w:r w:rsidRPr="005F7DBE">
        <w:rPr>
          <w:rFonts w:ascii="Arial" w:hAnsi="Arial" w:cs="Arial"/>
        </w:rPr>
        <w:t xml:space="preserve"> resp. v obvyklé výši</w:t>
      </w:r>
      <w:r w:rsidR="00E2683F">
        <w:rPr>
          <w:rFonts w:ascii="Arial" w:hAnsi="Arial" w:cs="Arial"/>
        </w:rPr>
        <w:t>,</w:t>
      </w:r>
      <w:r w:rsidR="0013114C">
        <w:rPr>
          <w:rFonts w:ascii="Arial" w:hAnsi="Arial" w:cs="Arial"/>
        </w:rPr>
        <w:t xml:space="preserve"> </w:t>
      </w:r>
      <w:r w:rsidRPr="0013114C">
        <w:rPr>
          <w:rFonts w:ascii="Arial" w:hAnsi="Arial" w:cs="Arial"/>
        </w:rPr>
        <w:t>na důkaz čehož připojují na závěr své podpisy.</w:t>
      </w:r>
    </w:p>
    <w:p w14:paraId="02D68157" w14:textId="77777777" w:rsidR="0013114C" w:rsidRPr="0013114C" w:rsidRDefault="0013114C" w:rsidP="0013114C">
      <w:pPr>
        <w:pStyle w:val="Odstavecseseznamem"/>
        <w:widowControl w:val="0"/>
        <w:tabs>
          <w:tab w:val="left" w:pos="851"/>
        </w:tabs>
        <w:spacing w:after="40"/>
        <w:ind w:left="851"/>
        <w:jc w:val="both"/>
        <w:rPr>
          <w:rFonts w:ascii="Arial" w:hAnsi="Arial" w:cs="Arial"/>
        </w:rPr>
      </w:pPr>
    </w:p>
    <w:p w14:paraId="7A2C913D" w14:textId="112C3392" w:rsidR="00732D20" w:rsidRPr="001F27CB" w:rsidRDefault="00732D20" w:rsidP="00384E5C">
      <w:pPr>
        <w:pStyle w:val="Nadpis2"/>
        <w:numPr>
          <w:ilvl w:val="1"/>
          <w:numId w:val="1"/>
        </w:numPr>
        <w:suppressAutoHyphens/>
        <w:spacing w:before="0" w:after="120"/>
        <w:ind w:left="567" w:hanging="567"/>
        <w:rPr>
          <w:rFonts w:ascii="Arial" w:hAnsi="Arial" w:cs="Arial"/>
          <w:sz w:val="20"/>
          <w:szCs w:val="20"/>
        </w:rPr>
      </w:pPr>
      <w:r w:rsidRPr="001F27CB">
        <w:rPr>
          <w:rFonts w:ascii="Arial" w:hAnsi="Arial" w:cs="Arial"/>
          <w:sz w:val="20"/>
          <w:szCs w:val="20"/>
        </w:rPr>
        <w:t xml:space="preserve">Smlouva </w:t>
      </w:r>
      <w:r w:rsidR="007817D1">
        <w:rPr>
          <w:rFonts w:ascii="Arial" w:hAnsi="Arial" w:cs="Arial"/>
          <w:sz w:val="20"/>
          <w:szCs w:val="20"/>
          <w:lang w:val="cs-CZ"/>
        </w:rPr>
        <w:t>bude podepsána elektronicky.</w:t>
      </w:r>
    </w:p>
    <w:p w14:paraId="1ACCB891" w14:textId="77777777" w:rsidR="00732D20" w:rsidRPr="001F27CB" w:rsidRDefault="00732D20" w:rsidP="00384E5C">
      <w:pPr>
        <w:pStyle w:val="Nadpis2"/>
        <w:numPr>
          <w:ilvl w:val="1"/>
          <w:numId w:val="1"/>
        </w:numPr>
        <w:suppressAutoHyphens/>
        <w:spacing w:before="0" w:after="120"/>
        <w:ind w:left="567" w:hanging="567"/>
        <w:rPr>
          <w:rFonts w:ascii="Arial" w:hAnsi="Arial" w:cs="Arial"/>
          <w:sz w:val="20"/>
          <w:szCs w:val="20"/>
        </w:rPr>
      </w:pPr>
      <w:r w:rsidRPr="001F27CB">
        <w:rPr>
          <w:rFonts w:ascii="Arial" w:hAnsi="Arial" w:cs="Arial"/>
          <w:sz w:val="20"/>
          <w:szCs w:val="20"/>
        </w:rPr>
        <w:t>Smluvní strany přebírají riziko změny okolností ve smyslu § 1765 odst. 2 občanského zákoníku.</w:t>
      </w:r>
    </w:p>
    <w:p w14:paraId="3AD15058" w14:textId="0F918B3D" w:rsidR="0073560B" w:rsidRDefault="0073560B" w:rsidP="00384E5C">
      <w:pPr>
        <w:pStyle w:val="Nadpis2"/>
        <w:numPr>
          <w:ilvl w:val="1"/>
          <w:numId w:val="1"/>
        </w:numPr>
        <w:rPr>
          <w:rFonts w:ascii="Arial" w:hAnsi="Arial" w:cs="Arial"/>
          <w:sz w:val="20"/>
          <w:szCs w:val="20"/>
        </w:rPr>
      </w:pPr>
      <w:r w:rsidRPr="0073560B">
        <w:rPr>
          <w:rFonts w:ascii="Arial" w:hAnsi="Arial" w:cs="Arial"/>
          <w:sz w:val="20"/>
          <w:szCs w:val="20"/>
        </w:rPr>
        <w:t xml:space="preserve">Smluvní strany souhlasí s uveřejněním plného znění této smlouvy včetně jejích příloh v registru smluv podle zákona č. 340/2015 Sb., o zvláštních podmínkách účinnosti některých smluv, uveřejňování těchto smluv a o registru smluv (zákon o registru smluv), a rovněž na profilu zadavatele, případně i na dalších místech, kde tak stanoví právní předpis. Uveřejnění smlouvy prostřednictvím registru smluv zajistí </w:t>
      </w:r>
      <w:r w:rsidR="009E4776">
        <w:rPr>
          <w:rFonts w:ascii="Arial" w:hAnsi="Arial" w:cs="Arial"/>
          <w:sz w:val="20"/>
          <w:szCs w:val="20"/>
        </w:rPr>
        <w:t>kupující</w:t>
      </w:r>
      <w:r w:rsidRPr="0073560B">
        <w:rPr>
          <w:rFonts w:ascii="Arial" w:hAnsi="Arial" w:cs="Arial"/>
          <w:sz w:val="20"/>
          <w:szCs w:val="20"/>
        </w:rPr>
        <w:t>.</w:t>
      </w:r>
    </w:p>
    <w:p w14:paraId="0B040641" w14:textId="77777777" w:rsidR="00A35C33" w:rsidRDefault="00A35C33" w:rsidP="00384E5C">
      <w:pPr>
        <w:ind w:left="576"/>
      </w:pPr>
    </w:p>
    <w:p w14:paraId="3470ADA0" w14:textId="3DADB617" w:rsidR="00C33E92" w:rsidRDefault="00732D20" w:rsidP="00384E5C">
      <w:pPr>
        <w:pStyle w:val="Nadpis2"/>
        <w:numPr>
          <w:ilvl w:val="1"/>
          <w:numId w:val="1"/>
        </w:numPr>
        <w:suppressAutoHyphens/>
        <w:spacing w:before="0" w:after="120"/>
        <w:ind w:left="567" w:hanging="567"/>
        <w:rPr>
          <w:rFonts w:ascii="Arial" w:hAnsi="Arial" w:cs="Arial"/>
          <w:sz w:val="20"/>
          <w:szCs w:val="20"/>
        </w:rPr>
      </w:pPr>
      <w:r w:rsidRPr="001F27CB">
        <w:rPr>
          <w:rFonts w:ascii="Arial" w:hAnsi="Arial" w:cs="Arial"/>
          <w:sz w:val="20"/>
          <w:szCs w:val="20"/>
        </w:rPr>
        <w:t>Nedílnou součást smlouvy tvoří</w:t>
      </w:r>
      <w:r w:rsidR="0073560B">
        <w:rPr>
          <w:rFonts w:ascii="Arial" w:hAnsi="Arial" w:cs="Arial"/>
          <w:sz w:val="20"/>
          <w:szCs w:val="20"/>
          <w:lang w:val="cs-CZ"/>
        </w:rPr>
        <w:t xml:space="preserve"> </w:t>
      </w:r>
      <w:r w:rsidR="00AB3DB3">
        <w:rPr>
          <w:rFonts w:ascii="Arial" w:hAnsi="Arial" w:cs="Arial"/>
          <w:sz w:val="20"/>
          <w:szCs w:val="20"/>
          <w:lang w:val="cs-CZ"/>
        </w:rPr>
        <w:t>1</w:t>
      </w:r>
      <w:r w:rsidRPr="001F27CB">
        <w:rPr>
          <w:rFonts w:ascii="Arial" w:hAnsi="Arial" w:cs="Arial"/>
          <w:sz w:val="20"/>
          <w:szCs w:val="20"/>
        </w:rPr>
        <w:t xml:space="preserve"> </w:t>
      </w:r>
      <w:r w:rsidR="00C33E92">
        <w:rPr>
          <w:rFonts w:ascii="Arial" w:hAnsi="Arial" w:cs="Arial"/>
          <w:sz w:val="20"/>
          <w:szCs w:val="20"/>
          <w:lang w:val="cs-CZ"/>
        </w:rPr>
        <w:t>p</w:t>
      </w:r>
      <w:proofErr w:type="spellStart"/>
      <w:r w:rsidRPr="001F27CB">
        <w:rPr>
          <w:rFonts w:ascii="Arial" w:hAnsi="Arial" w:cs="Arial"/>
          <w:sz w:val="20"/>
          <w:szCs w:val="20"/>
        </w:rPr>
        <w:t>říloh</w:t>
      </w:r>
      <w:r w:rsidR="00AB3DB3">
        <w:rPr>
          <w:rFonts w:ascii="Arial" w:hAnsi="Arial" w:cs="Arial"/>
          <w:sz w:val="20"/>
          <w:szCs w:val="20"/>
          <w:lang w:val="cs-CZ"/>
        </w:rPr>
        <w:t>a</w:t>
      </w:r>
      <w:proofErr w:type="spellEnd"/>
      <w:r w:rsidR="00C33E92">
        <w:rPr>
          <w:rFonts w:ascii="Arial" w:hAnsi="Arial" w:cs="Arial"/>
          <w:sz w:val="20"/>
          <w:szCs w:val="20"/>
        </w:rPr>
        <w:t>:</w:t>
      </w:r>
      <w:r w:rsidR="00B36E88" w:rsidRPr="00B36E88">
        <w:rPr>
          <w:rFonts w:ascii="Arial" w:hAnsi="Arial" w:cs="Arial"/>
          <w:sz w:val="20"/>
          <w:szCs w:val="20"/>
        </w:rPr>
        <w:t xml:space="preserve"> </w:t>
      </w:r>
    </w:p>
    <w:p w14:paraId="61C1ADF0" w14:textId="77777777" w:rsidR="00C33E92" w:rsidRPr="00C33E92" w:rsidRDefault="00C33E92" w:rsidP="00C33E92">
      <w:pPr>
        <w:pStyle w:val="Nadpis2"/>
        <w:suppressAutoHyphens/>
        <w:spacing w:before="0" w:after="120"/>
        <w:ind w:left="567"/>
        <w:rPr>
          <w:rFonts w:ascii="Arial" w:hAnsi="Arial" w:cs="Arial"/>
          <w:sz w:val="20"/>
          <w:szCs w:val="20"/>
        </w:rPr>
      </w:pPr>
      <w:r>
        <w:rPr>
          <w:rFonts w:ascii="Arial" w:hAnsi="Arial" w:cs="Arial"/>
          <w:sz w:val="20"/>
          <w:szCs w:val="20"/>
          <w:lang w:val="cs-CZ"/>
        </w:rPr>
        <w:t xml:space="preserve">Příloha č.1 </w:t>
      </w:r>
      <w:r w:rsidRPr="00B36E88">
        <w:rPr>
          <w:rFonts w:ascii="Arial" w:hAnsi="Arial" w:cs="Arial"/>
          <w:sz w:val="20"/>
          <w:szCs w:val="20"/>
        </w:rPr>
        <w:t>Technická specifikace dodávky</w:t>
      </w:r>
    </w:p>
    <w:p w14:paraId="0C741664" w14:textId="77777777" w:rsidR="00C33E92" w:rsidRPr="00C33E92" w:rsidRDefault="00C33E92" w:rsidP="00C33E92">
      <w:pPr>
        <w:rPr>
          <w:lang w:val="x-none" w:eastAsia="x-none"/>
        </w:rPr>
      </w:pPr>
      <w:r>
        <w:rPr>
          <w:lang w:val="x-none" w:eastAsia="x-none"/>
        </w:rPr>
        <w:tab/>
      </w:r>
    </w:p>
    <w:p w14:paraId="5C8BA70F" w14:textId="77777777" w:rsidR="00732D20" w:rsidRDefault="00732D20" w:rsidP="00732D20">
      <w:pPr>
        <w:rPr>
          <w:lang w:eastAsia="x-none"/>
        </w:rPr>
      </w:pPr>
    </w:p>
    <w:p w14:paraId="7494D525" w14:textId="77777777" w:rsidR="001F27CB" w:rsidRPr="008D2C7D" w:rsidRDefault="001F27CB" w:rsidP="00732D20">
      <w:pPr>
        <w:rPr>
          <w:lang w:eastAsia="x-none"/>
        </w:rPr>
      </w:pPr>
    </w:p>
    <w:p w14:paraId="0CC1DF76" w14:textId="79F55050" w:rsidR="00732D20" w:rsidRPr="00096614" w:rsidRDefault="00732D20" w:rsidP="00732D20">
      <w:pPr>
        <w:suppressAutoHyphens/>
        <w:jc w:val="both"/>
        <w:rPr>
          <w:rFonts w:ascii="Arial" w:hAnsi="Arial" w:cs="Arial"/>
        </w:rPr>
      </w:pPr>
      <w:r w:rsidRPr="00096614">
        <w:rPr>
          <w:rFonts w:ascii="Arial" w:hAnsi="Arial" w:cs="Arial"/>
        </w:rPr>
        <w:t>V</w:t>
      </w:r>
      <w:r>
        <w:rPr>
          <w:rFonts w:ascii="Arial" w:hAnsi="Arial" w:cs="Arial"/>
        </w:rPr>
        <w:t> Praze dne …………</w:t>
      </w:r>
      <w:proofErr w:type="gramStart"/>
      <w:r>
        <w:rPr>
          <w:rFonts w:ascii="Arial" w:hAnsi="Arial" w:cs="Arial"/>
        </w:rPr>
        <w:t>…….</w:t>
      </w:r>
      <w:proofErr w:type="gramEnd"/>
      <w:r>
        <w:rPr>
          <w:rFonts w:ascii="Arial" w:hAnsi="Arial" w:cs="Arial"/>
        </w:rPr>
        <w:t>.</w:t>
      </w:r>
      <w:r w:rsidRPr="00096614">
        <w:rPr>
          <w:rFonts w:ascii="Arial" w:hAnsi="Arial" w:cs="Arial"/>
        </w:rPr>
        <w:tab/>
      </w:r>
      <w:r w:rsidRPr="00096614">
        <w:rPr>
          <w:rFonts w:ascii="Arial" w:hAnsi="Arial" w:cs="Arial"/>
        </w:rPr>
        <w:tab/>
      </w:r>
      <w:r w:rsidR="003F3A5A">
        <w:rPr>
          <w:rFonts w:ascii="Arial" w:hAnsi="Arial" w:cs="Arial"/>
        </w:rPr>
        <w:tab/>
      </w:r>
      <w:r w:rsidR="003F3A5A">
        <w:rPr>
          <w:rFonts w:ascii="Arial" w:hAnsi="Arial" w:cs="Arial"/>
        </w:rPr>
        <w:tab/>
      </w:r>
      <w:r>
        <w:rPr>
          <w:rFonts w:ascii="Arial" w:hAnsi="Arial" w:cs="Arial"/>
        </w:rPr>
        <w:t>V </w:t>
      </w:r>
      <w:r w:rsidR="003D0F66">
        <w:rPr>
          <w:rFonts w:ascii="Arial" w:hAnsi="Arial" w:cs="Arial"/>
        </w:rPr>
        <w:t>Ostravě</w:t>
      </w:r>
      <w:r>
        <w:rPr>
          <w:rFonts w:ascii="Arial" w:hAnsi="Arial" w:cs="Arial"/>
        </w:rPr>
        <w:t xml:space="preserve"> dne</w:t>
      </w:r>
      <w:r w:rsidR="006A5E1B">
        <w:rPr>
          <w:rFonts w:ascii="Arial" w:hAnsi="Arial" w:cs="Arial"/>
        </w:rPr>
        <w:t xml:space="preserve"> </w:t>
      </w:r>
      <w:r w:rsidRPr="00096614">
        <w:rPr>
          <w:rFonts w:ascii="Arial" w:hAnsi="Arial" w:cs="Arial"/>
        </w:rPr>
        <w:tab/>
      </w:r>
      <w:r w:rsidRPr="00096614">
        <w:rPr>
          <w:rFonts w:ascii="Arial" w:hAnsi="Arial" w:cs="Arial"/>
        </w:rPr>
        <w:tab/>
      </w:r>
      <w:r w:rsidRPr="00096614">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096614">
        <w:rPr>
          <w:rFonts w:ascii="Arial" w:hAnsi="Arial" w:cs="Arial"/>
        </w:rPr>
        <w:tab/>
      </w:r>
      <w:r w:rsidRPr="00096614">
        <w:rPr>
          <w:rFonts w:ascii="Arial" w:hAnsi="Arial" w:cs="Arial"/>
        </w:rPr>
        <w:tab/>
      </w:r>
      <w:r w:rsidRPr="00096614">
        <w:rPr>
          <w:rFonts w:ascii="Arial" w:hAnsi="Arial" w:cs="Arial"/>
        </w:rPr>
        <w:tab/>
      </w:r>
      <w:r>
        <w:rPr>
          <w:rFonts w:ascii="Arial" w:hAnsi="Arial" w:cs="Arial"/>
        </w:rPr>
        <w:t xml:space="preserve">         </w:t>
      </w:r>
    </w:p>
    <w:p w14:paraId="08A60908" w14:textId="54EC7A78" w:rsidR="00732D20" w:rsidRDefault="00732D20" w:rsidP="00732D20">
      <w:pPr>
        <w:jc w:val="both"/>
        <w:rPr>
          <w:rFonts w:ascii="Arial" w:hAnsi="Arial" w:cs="Arial"/>
        </w:rPr>
      </w:pPr>
    </w:p>
    <w:p w14:paraId="0F23233D" w14:textId="3B160CA8" w:rsidR="00D96778" w:rsidRDefault="00D96778" w:rsidP="00732D20">
      <w:pPr>
        <w:jc w:val="both"/>
        <w:rPr>
          <w:rFonts w:ascii="Arial" w:hAnsi="Arial" w:cs="Arial"/>
        </w:rPr>
      </w:pPr>
    </w:p>
    <w:p w14:paraId="040FD6D2" w14:textId="77777777" w:rsidR="00D96778" w:rsidRDefault="00D96778" w:rsidP="00732D20">
      <w:pPr>
        <w:jc w:val="both"/>
        <w:rPr>
          <w:rFonts w:ascii="Arial" w:hAnsi="Arial" w:cs="Arial"/>
        </w:rPr>
      </w:pPr>
    </w:p>
    <w:p w14:paraId="1428ED78" w14:textId="7A8FB23C" w:rsidR="001F27CB" w:rsidRDefault="001F27CB" w:rsidP="00732D20">
      <w:pPr>
        <w:jc w:val="both"/>
        <w:rPr>
          <w:rFonts w:ascii="Arial" w:hAnsi="Arial" w:cs="Arial"/>
        </w:rPr>
      </w:pPr>
    </w:p>
    <w:p w14:paraId="012AC5FA" w14:textId="77777777" w:rsidR="001F27CB" w:rsidRPr="00096614" w:rsidRDefault="001F27CB" w:rsidP="00732D20">
      <w:pPr>
        <w:jc w:val="both"/>
        <w:rPr>
          <w:rFonts w:ascii="Arial" w:hAnsi="Arial" w:cs="Arial"/>
        </w:rPr>
      </w:pPr>
    </w:p>
    <w:p w14:paraId="60F9AFD5" w14:textId="77777777" w:rsidR="00732D20" w:rsidRPr="00096614" w:rsidRDefault="00732D20" w:rsidP="00732D20">
      <w:pPr>
        <w:jc w:val="both"/>
        <w:rPr>
          <w:rFonts w:ascii="Arial" w:hAnsi="Arial" w:cs="Arial"/>
        </w:rPr>
      </w:pPr>
      <w:r w:rsidRPr="00096614">
        <w:rPr>
          <w:rFonts w:ascii="Arial" w:hAnsi="Arial" w:cs="Arial"/>
        </w:rPr>
        <w:t>…………………………………….</w:t>
      </w:r>
      <w:r w:rsidRPr="00096614">
        <w:rPr>
          <w:rFonts w:ascii="Arial" w:hAnsi="Arial" w:cs="Arial"/>
        </w:rPr>
        <w:tab/>
      </w:r>
      <w:r w:rsidRPr="00096614">
        <w:rPr>
          <w:rFonts w:ascii="Arial" w:hAnsi="Arial" w:cs="Arial"/>
        </w:rPr>
        <w:tab/>
      </w:r>
      <w:r w:rsidRPr="00096614">
        <w:rPr>
          <w:rFonts w:ascii="Arial" w:hAnsi="Arial" w:cs="Arial"/>
        </w:rPr>
        <w:tab/>
        <w:t>…………………………………….</w:t>
      </w:r>
      <w:r w:rsidRPr="00096614">
        <w:rPr>
          <w:rFonts w:ascii="Arial" w:hAnsi="Arial" w:cs="Arial"/>
        </w:rPr>
        <w:tab/>
      </w:r>
      <w:r w:rsidRPr="00096614">
        <w:rPr>
          <w:rFonts w:ascii="Arial" w:hAnsi="Arial" w:cs="Arial"/>
        </w:rPr>
        <w:tab/>
      </w:r>
    </w:p>
    <w:p w14:paraId="2ACE79BD" w14:textId="4116CCBC" w:rsidR="00732D20" w:rsidRDefault="00732D20" w:rsidP="00415EEC">
      <w:pPr>
        <w:jc w:val="both"/>
        <w:rPr>
          <w:rFonts w:ascii="Arial" w:hAnsi="Arial" w:cs="Arial"/>
        </w:rPr>
      </w:pPr>
      <w:r>
        <w:rPr>
          <w:rFonts w:ascii="Arial" w:hAnsi="Arial" w:cs="Arial"/>
        </w:rPr>
        <w:t>I</w:t>
      </w:r>
      <w:bookmarkStart w:id="1" w:name="_GoBack"/>
      <w:bookmarkEnd w:id="1"/>
    </w:p>
    <w:sectPr w:rsidR="00732D20" w:rsidSect="008E1CC1">
      <w:headerReference w:type="even" r:id="rId12"/>
      <w:headerReference w:type="default" r:id="rId13"/>
      <w:footerReference w:type="even" r:id="rId14"/>
      <w:footerReference w:type="default" r:id="rId15"/>
      <w:headerReference w:type="first" r:id="rId16"/>
      <w:footerReference w:type="first" r:id="rId17"/>
      <w:footnotePr>
        <w:numStart w:val="0"/>
        <w:numRestart w:val="eachPage"/>
      </w:footnotePr>
      <w:endnotePr>
        <w:numFmt w:val="decimal"/>
        <w:numStart w:val="0"/>
      </w:endnotePr>
      <w:pgSz w:w="11900" w:h="16832" w:code="9"/>
      <w:pgMar w:top="1134" w:right="1134" w:bottom="1134" w:left="1134" w:header="709" w:footer="709"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CAD41" w14:textId="77777777" w:rsidR="00B17CE6" w:rsidRDefault="00B17CE6">
      <w:r>
        <w:separator/>
      </w:r>
    </w:p>
  </w:endnote>
  <w:endnote w:type="continuationSeparator" w:id="0">
    <w:p w14:paraId="311D9D3D" w14:textId="77777777" w:rsidR="00B17CE6" w:rsidRDefault="00B1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Roboto">
    <w:charset w:val="00"/>
    <w:family w:val="auto"/>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C8E9B" w14:textId="77777777" w:rsidR="006070D4" w:rsidRDefault="006070D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DF7D4" w14:textId="77777777" w:rsidR="00042A28" w:rsidRDefault="00415EEC" w:rsidP="002255DD">
    <w:pPr>
      <w:pStyle w:val="Zp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EA429" w14:textId="77777777" w:rsidR="006070D4" w:rsidRDefault="006070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BD99B" w14:textId="77777777" w:rsidR="00B17CE6" w:rsidRDefault="00B17CE6">
      <w:r>
        <w:separator/>
      </w:r>
    </w:p>
  </w:footnote>
  <w:footnote w:type="continuationSeparator" w:id="0">
    <w:p w14:paraId="1C88075F" w14:textId="77777777" w:rsidR="00B17CE6" w:rsidRDefault="00B17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B2EC9" w14:textId="77777777" w:rsidR="006070D4" w:rsidRDefault="006070D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BEC04" w14:textId="77777777" w:rsidR="006070D4" w:rsidRDefault="006070D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DD5EB" w14:textId="77777777" w:rsidR="006070D4" w:rsidRDefault="006070D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 w15:restartNumberingAfterBreak="0">
    <w:nsid w:val="01B40E57"/>
    <w:multiLevelType w:val="hybridMultilevel"/>
    <w:tmpl w:val="F5626920"/>
    <w:lvl w:ilvl="0" w:tplc="FF5C1EEA">
      <w:start w:val="1"/>
      <w:numFmt w:val="decimal"/>
      <w:lvlText w:val="%1."/>
      <w:lvlJc w:val="left"/>
      <w:pPr>
        <w:ind w:left="107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0236CF"/>
    <w:multiLevelType w:val="hybridMultilevel"/>
    <w:tmpl w:val="E4169D2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0F363DCD"/>
    <w:multiLevelType w:val="hybridMultilevel"/>
    <w:tmpl w:val="940653F2"/>
    <w:lvl w:ilvl="0" w:tplc="D432297C">
      <w:start w:val="1"/>
      <w:numFmt w:val="lowerLetter"/>
      <w:lvlText w:val="%1)"/>
      <w:lvlJc w:val="left"/>
      <w:pPr>
        <w:ind w:left="2556" w:hanging="360"/>
      </w:pPr>
      <w:rPr>
        <w:rFonts w:hint="default"/>
        <w:b w:val="0"/>
      </w:rPr>
    </w:lvl>
    <w:lvl w:ilvl="1" w:tplc="04050019" w:tentative="1">
      <w:start w:val="1"/>
      <w:numFmt w:val="lowerLetter"/>
      <w:lvlText w:val="%2."/>
      <w:lvlJc w:val="left"/>
      <w:pPr>
        <w:ind w:left="3276" w:hanging="360"/>
      </w:pPr>
    </w:lvl>
    <w:lvl w:ilvl="2" w:tplc="0405001B" w:tentative="1">
      <w:start w:val="1"/>
      <w:numFmt w:val="lowerRoman"/>
      <w:lvlText w:val="%3."/>
      <w:lvlJc w:val="right"/>
      <w:pPr>
        <w:ind w:left="3996" w:hanging="180"/>
      </w:pPr>
    </w:lvl>
    <w:lvl w:ilvl="3" w:tplc="0405000F" w:tentative="1">
      <w:start w:val="1"/>
      <w:numFmt w:val="decimal"/>
      <w:lvlText w:val="%4."/>
      <w:lvlJc w:val="left"/>
      <w:pPr>
        <w:ind w:left="4716" w:hanging="360"/>
      </w:pPr>
    </w:lvl>
    <w:lvl w:ilvl="4" w:tplc="04050019" w:tentative="1">
      <w:start w:val="1"/>
      <w:numFmt w:val="lowerLetter"/>
      <w:lvlText w:val="%5."/>
      <w:lvlJc w:val="left"/>
      <w:pPr>
        <w:ind w:left="5436" w:hanging="360"/>
      </w:pPr>
    </w:lvl>
    <w:lvl w:ilvl="5" w:tplc="0405001B" w:tentative="1">
      <w:start w:val="1"/>
      <w:numFmt w:val="lowerRoman"/>
      <w:lvlText w:val="%6."/>
      <w:lvlJc w:val="right"/>
      <w:pPr>
        <w:ind w:left="6156" w:hanging="180"/>
      </w:pPr>
    </w:lvl>
    <w:lvl w:ilvl="6" w:tplc="0405000F" w:tentative="1">
      <w:start w:val="1"/>
      <w:numFmt w:val="decimal"/>
      <w:lvlText w:val="%7."/>
      <w:lvlJc w:val="left"/>
      <w:pPr>
        <w:ind w:left="6876" w:hanging="360"/>
      </w:pPr>
    </w:lvl>
    <w:lvl w:ilvl="7" w:tplc="04050019" w:tentative="1">
      <w:start w:val="1"/>
      <w:numFmt w:val="lowerLetter"/>
      <w:lvlText w:val="%8."/>
      <w:lvlJc w:val="left"/>
      <w:pPr>
        <w:ind w:left="7596" w:hanging="360"/>
      </w:pPr>
    </w:lvl>
    <w:lvl w:ilvl="8" w:tplc="0405001B" w:tentative="1">
      <w:start w:val="1"/>
      <w:numFmt w:val="lowerRoman"/>
      <w:lvlText w:val="%9."/>
      <w:lvlJc w:val="right"/>
      <w:pPr>
        <w:ind w:left="8316" w:hanging="180"/>
      </w:pPr>
    </w:lvl>
  </w:abstractNum>
  <w:abstractNum w:abstractNumId="4" w15:restartNumberingAfterBreak="0">
    <w:nsid w:val="0F4B5827"/>
    <w:multiLevelType w:val="hybridMultilevel"/>
    <w:tmpl w:val="1D2C7578"/>
    <w:lvl w:ilvl="0" w:tplc="9C20120A">
      <w:start w:val="15"/>
      <w:numFmt w:val="bullet"/>
      <w:lvlText w:val="-"/>
      <w:lvlJc w:val="left"/>
      <w:pPr>
        <w:tabs>
          <w:tab w:val="num" w:pos="720"/>
        </w:tabs>
        <w:ind w:left="720" w:hanging="360"/>
      </w:pPr>
      <w:rPr>
        <w:rFonts w:ascii="Times New Roman" w:eastAsia="Arial Unicode MS"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0C6BA5"/>
    <w:multiLevelType w:val="multilevel"/>
    <w:tmpl w:val="7D1C406C"/>
    <w:lvl w:ilvl="0">
      <w:start w:val="1"/>
      <w:numFmt w:val="decimal"/>
      <w:pStyle w:val="Nadpis1"/>
      <w:lvlText w:val="%1."/>
      <w:lvlJc w:val="left"/>
      <w:pPr>
        <w:tabs>
          <w:tab w:val="num" w:pos="432"/>
        </w:tabs>
        <w:ind w:left="432" w:hanging="432"/>
      </w:pPr>
      <w:rPr>
        <w:rFonts w:hint="default"/>
        <w:b w:val="0"/>
        <w:sz w:val="20"/>
        <w:szCs w:val="20"/>
      </w:rPr>
    </w:lvl>
    <w:lvl w:ilvl="1">
      <w:start w:val="1"/>
      <w:numFmt w:val="decimal"/>
      <w:lvlText w:val="%2."/>
      <w:lvlJc w:val="left"/>
      <w:pPr>
        <w:tabs>
          <w:tab w:val="num" w:pos="576"/>
        </w:tabs>
        <w:ind w:left="576" w:hanging="576"/>
      </w:pPr>
      <w:rPr>
        <w:rFonts w:ascii="Arial" w:eastAsia="Calibri" w:hAnsi="Arial" w:cs="Arial" w:hint="default"/>
        <w:b w:val="0"/>
        <w:sz w:val="20"/>
        <w:szCs w:val="2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6" w15:restartNumberingAfterBreak="0">
    <w:nsid w:val="1C116624"/>
    <w:multiLevelType w:val="hybridMultilevel"/>
    <w:tmpl w:val="2BC0EFA0"/>
    <w:lvl w:ilvl="0" w:tplc="04050001">
      <w:start w:val="1"/>
      <w:numFmt w:val="bullet"/>
      <w:lvlText w:val=""/>
      <w:lvlJc w:val="left"/>
      <w:pPr>
        <w:ind w:left="360" w:hanging="360"/>
      </w:pPr>
      <w:rPr>
        <w:rFonts w:ascii="Symbol" w:hAnsi="Symbol" w:hint="default"/>
      </w:rPr>
    </w:lvl>
    <w:lvl w:ilvl="1" w:tplc="0AD03628">
      <w:start w:val="4"/>
      <w:numFmt w:val="bullet"/>
      <w:lvlText w:val="-"/>
      <w:lvlJc w:val="left"/>
      <w:pPr>
        <w:tabs>
          <w:tab w:val="num" w:pos="1080"/>
        </w:tabs>
        <w:ind w:left="1080" w:hanging="360"/>
      </w:pPr>
      <w:rPr>
        <w:rFonts w:ascii="Arial" w:eastAsia="Times New Roman" w:hAnsi="Arial" w:hint="default"/>
      </w:rPr>
    </w:lvl>
    <w:lvl w:ilvl="2" w:tplc="8DB26662">
      <w:start w:val="1"/>
      <w:numFmt w:val="lowerLetter"/>
      <w:lvlText w:val="%3)"/>
      <w:lvlJc w:val="left"/>
      <w:pPr>
        <w:ind w:left="1980" w:hanging="360"/>
      </w:pPr>
      <w:rPr>
        <w:rFonts w:cs="Times New Roman" w:hint="default"/>
      </w:rPr>
    </w:lvl>
    <w:lvl w:ilvl="3" w:tplc="0405000F">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1D8C2A78"/>
    <w:multiLevelType w:val="hybridMultilevel"/>
    <w:tmpl w:val="1E529AA6"/>
    <w:lvl w:ilvl="0" w:tplc="70CA71F2">
      <w:start w:val="1"/>
      <w:numFmt w:val="decimal"/>
      <w:lvlText w:val="%1."/>
      <w:lvlJc w:val="left"/>
      <w:pPr>
        <w:ind w:left="785" w:hanging="360"/>
      </w:pPr>
      <w:rPr>
        <w:rFonts w:ascii="Arial" w:eastAsia="Times New Roman" w:hAnsi="Arial" w:cs="Arial" w:hint="default"/>
        <w:b w:val="0"/>
        <w:i w:val="0"/>
        <w:color w:val="000000"/>
      </w:rPr>
    </w:lvl>
    <w:lvl w:ilvl="1" w:tplc="04050019">
      <w:start w:val="1"/>
      <w:numFmt w:val="lowerLetter"/>
      <w:lvlText w:val="%2."/>
      <w:lvlJc w:val="left"/>
      <w:pPr>
        <w:ind w:left="1505" w:hanging="360"/>
      </w:pPr>
    </w:lvl>
    <w:lvl w:ilvl="2" w:tplc="51B04B60">
      <w:numFmt w:val="bullet"/>
      <w:lvlText w:val="-"/>
      <w:lvlJc w:val="left"/>
      <w:pPr>
        <w:ind w:left="2405" w:hanging="360"/>
      </w:pPr>
      <w:rPr>
        <w:rFonts w:ascii="Arial" w:eastAsia="Times New Roman" w:hAnsi="Arial" w:cs="Arial" w:hint="default"/>
      </w:r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8" w15:restartNumberingAfterBreak="0">
    <w:nsid w:val="23C6157D"/>
    <w:multiLevelType w:val="hybridMultilevel"/>
    <w:tmpl w:val="0520E1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D0E1AAA"/>
    <w:multiLevelType w:val="hybridMultilevel"/>
    <w:tmpl w:val="698A63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3445D6"/>
    <w:multiLevelType w:val="hybridMultilevel"/>
    <w:tmpl w:val="8662DCD4"/>
    <w:lvl w:ilvl="0" w:tplc="609CD1F4">
      <w:start w:val="1"/>
      <w:numFmt w:val="decimal"/>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7F901DB"/>
    <w:multiLevelType w:val="hybridMultilevel"/>
    <w:tmpl w:val="CD68C070"/>
    <w:lvl w:ilvl="0" w:tplc="E5CC491C">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40327EA0"/>
    <w:multiLevelType w:val="hybridMultilevel"/>
    <w:tmpl w:val="24C02E52"/>
    <w:lvl w:ilvl="0" w:tplc="E5CC491C">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E5CC491C">
      <w:start w:val="1"/>
      <w:numFmt w:val="bullet"/>
      <w:lvlText w:val=""/>
      <w:lvlJc w:val="left"/>
      <w:pPr>
        <w:ind w:left="2367" w:hanging="360"/>
      </w:pPr>
      <w:rPr>
        <w:rFonts w:ascii="Symbol" w:hAnsi="Symbol"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42C258A2"/>
    <w:multiLevelType w:val="hybridMultilevel"/>
    <w:tmpl w:val="13B45268"/>
    <w:lvl w:ilvl="0" w:tplc="FC4C8BE4">
      <w:numFmt w:val="bullet"/>
      <w:lvlText w:val=""/>
      <w:lvlJc w:val="left"/>
      <w:pPr>
        <w:ind w:left="785" w:hanging="360"/>
      </w:pPr>
      <w:rPr>
        <w:rFonts w:ascii="Symbol" w:eastAsia="Times New Roman" w:hAnsi="Symbol" w:cs="Arial" w:hint="default"/>
        <w:b w:val="0"/>
        <w:i w:val="0"/>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4" w15:restartNumberingAfterBreak="0">
    <w:nsid w:val="50E80E35"/>
    <w:multiLevelType w:val="hybridMultilevel"/>
    <w:tmpl w:val="8EDAEE40"/>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474834"/>
    <w:multiLevelType w:val="hybridMultilevel"/>
    <w:tmpl w:val="EDEC3C9A"/>
    <w:lvl w:ilvl="0" w:tplc="D64CDE3A">
      <w:start w:val="2"/>
      <w:numFmt w:val="decimal"/>
      <w:lvlText w:val="%1."/>
      <w:lvlJc w:val="left"/>
      <w:pPr>
        <w:tabs>
          <w:tab w:val="num" w:pos="0"/>
        </w:tabs>
        <w:ind w:left="454" w:hanging="45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A460071"/>
    <w:multiLevelType w:val="hybridMultilevel"/>
    <w:tmpl w:val="C730FCB6"/>
    <w:lvl w:ilvl="0" w:tplc="04050001">
      <w:start w:val="1"/>
      <w:numFmt w:val="bullet"/>
      <w:lvlText w:val=""/>
      <w:lvlJc w:val="left"/>
      <w:pPr>
        <w:ind w:left="785" w:hanging="360"/>
      </w:pPr>
      <w:rPr>
        <w:rFonts w:ascii="Symbol" w:hAnsi="Symbol"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7" w15:restartNumberingAfterBreak="0">
    <w:nsid w:val="5D9D2B5E"/>
    <w:multiLevelType w:val="hybridMultilevel"/>
    <w:tmpl w:val="5B428A8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5DC33B7A"/>
    <w:multiLevelType w:val="hybridMultilevel"/>
    <w:tmpl w:val="05AE68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13503A"/>
    <w:multiLevelType w:val="hybridMultilevel"/>
    <w:tmpl w:val="1CC865D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0" w15:restartNumberingAfterBreak="0">
    <w:nsid w:val="636F6F6B"/>
    <w:multiLevelType w:val="hybridMultilevel"/>
    <w:tmpl w:val="5E44D2F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3A27F82"/>
    <w:multiLevelType w:val="hybridMultilevel"/>
    <w:tmpl w:val="FA064818"/>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DC1805"/>
    <w:multiLevelType w:val="hybridMultilevel"/>
    <w:tmpl w:val="74487BBC"/>
    <w:lvl w:ilvl="0" w:tplc="3C2A819E">
      <w:start w:val="1"/>
      <w:numFmt w:val="decimal"/>
      <w:pStyle w:val="lnek12"/>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8576A5"/>
    <w:multiLevelType w:val="hybridMultilevel"/>
    <w:tmpl w:val="D0B8BB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68C29EF"/>
    <w:multiLevelType w:val="hybridMultilevel"/>
    <w:tmpl w:val="6074BD86"/>
    <w:lvl w:ilvl="0" w:tplc="3A3C8950">
      <w:start w:val="1"/>
      <w:numFmt w:val="decimal"/>
      <w:lvlText w:val="%1."/>
      <w:lvlJc w:val="left"/>
      <w:pPr>
        <w:ind w:left="353" w:hanging="495"/>
      </w:pPr>
      <w:rPr>
        <w:rFonts w:hint="default"/>
      </w:rPr>
    </w:lvl>
    <w:lvl w:ilvl="1" w:tplc="04050019">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5" w15:restartNumberingAfterBreak="0">
    <w:nsid w:val="7C575D1D"/>
    <w:multiLevelType w:val="hybridMultilevel"/>
    <w:tmpl w:val="EA242E7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1"/>
  </w:num>
  <w:num w:numId="3">
    <w:abstractNumId w:val="4"/>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3"/>
  </w:num>
  <w:num w:numId="16">
    <w:abstractNumId w:val="17"/>
  </w:num>
  <w:num w:numId="17">
    <w:abstractNumId w:val="22"/>
  </w:num>
  <w:num w:numId="18">
    <w:abstractNumId w:val="22"/>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24"/>
  </w:num>
  <w:num w:numId="28">
    <w:abstractNumId w:val="11"/>
  </w:num>
  <w:num w:numId="29">
    <w:abstractNumId w:val="12"/>
  </w:num>
  <w:num w:numId="30">
    <w:abstractNumId w:val="10"/>
  </w:num>
  <w:num w:numId="31">
    <w:abstractNumId w:val="3"/>
  </w:num>
  <w:num w:numId="32">
    <w:abstractNumId w:val="21"/>
  </w:num>
  <w:num w:numId="33">
    <w:abstractNumId w:val="25"/>
  </w:num>
  <w:num w:numId="34">
    <w:abstractNumId w:val="18"/>
  </w:num>
  <w:num w:numId="35">
    <w:abstractNumId w:val="6"/>
  </w:num>
  <w:num w:numId="36">
    <w:abstractNumId w:val="13"/>
  </w:num>
  <w:num w:numId="37">
    <w:abstractNumId w:val="14"/>
  </w:num>
  <w:num w:numId="38">
    <w:abstractNumId w:val="15"/>
  </w:num>
  <w:num w:numId="39">
    <w:abstractNumId w:val="2"/>
  </w:num>
  <w:num w:numId="40">
    <w:abstractNumId w:val="0"/>
  </w:num>
  <w:num w:numId="41">
    <w:abstractNumId w:val="9"/>
  </w:num>
  <w:num w:numId="42">
    <w:abstractNumId w:val="19"/>
  </w:num>
  <w:num w:numId="43">
    <w:abstractNumId w:val="20"/>
  </w:num>
  <w:num w:numId="44">
    <w:abstractNumId w:val="8"/>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5"/>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D20"/>
    <w:rsid w:val="000315C9"/>
    <w:rsid w:val="00036DD5"/>
    <w:rsid w:val="000374EB"/>
    <w:rsid w:val="00071CBD"/>
    <w:rsid w:val="00093F6C"/>
    <w:rsid w:val="0009493C"/>
    <w:rsid w:val="000B6306"/>
    <w:rsid w:val="000C0D05"/>
    <w:rsid w:val="000F1D01"/>
    <w:rsid w:val="000F21E2"/>
    <w:rsid w:val="000F5C4B"/>
    <w:rsid w:val="00113327"/>
    <w:rsid w:val="001169C5"/>
    <w:rsid w:val="001307B9"/>
    <w:rsid w:val="0013114C"/>
    <w:rsid w:val="001350F9"/>
    <w:rsid w:val="00142676"/>
    <w:rsid w:val="00154229"/>
    <w:rsid w:val="0017632A"/>
    <w:rsid w:val="00184B65"/>
    <w:rsid w:val="00185112"/>
    <w:rsid w:val="001915C0"/>
    <w:rsid w:val="00196A7A"/>
    <w:rsid w:val="001A7EFB"/>
    <w:rsid w:val="001B5096"/>
    <w:rsid w:val="001E18FC"/>
    <w:rsid w:val="001F25AD"/>
    <w:rsid w:val="001F27CB"/>
    <w:rsid w:val="001F4194"/>
    <w:rsid w:val="001F4792"/>
    <w:rsid w:val="001F77EA"/>
    <w:rsid w:val="00211FE3"/>
    <w:rsid w:val="0021669A"/>
    <w:rsid w:val="002209FE"/>
    <w:rsid w:val="00236790"/>
    <w:rsid w:val="002429BA"/>
    <w:rsid w:val="00253A12"/>
    <w:rsid w:val="0025758B"/>
    <w:rsid w:val="002625C6"/>
    <w:rsid w:val="002658BE"/>
    <w:rsid w:val="002763ED"/>
    <w:rsid w:val="0029389F"/>
    <w:rsid w:val="00294F09"/>
    <w:rsid w:val="002A6BE5"/>
    <w:rsid w:val="002B75F8"/>
    <w:rsid w:val="002D24E0"/>
    <w:rsid w:val="002D5576"/>
    <w:rsid w:val="002D5E1D"/>
    <w:rsid w:val="002E52EB"/>
    <w:rsid w:val="002F7F6B"/>
    <w:rsid w:val="00304A23"/>
    <w:rsid w:val="00306821"/>
    <w:rsid w:val="003069F7"/>
    <w:rsid w:val="003113C4"/>
    <w:rsid w:val="00312CD0"/>
    <w:rsid w:val="00332D9A"/>
    <w:rsid w:val="003405E5"/>
    <w:rsid w:val="00343396"/>
    <w:rsid w:val="00370C13"/>
    <w:rsid w:val="0038171B"/>
    <w:rsid w:val="00384E5C"/>
    <w:rsid w:val="003A2072"/>
    <w:rsid w:val="003A3D4D"/>
    <w:rsid w:val="003A403C"/>
    <w:rsid w:val="003B24C6"/>
    <w:rsid w:val="003D0F66"/>
    <w:rsid w:val="003E0ADC"/>
    <w:rsid w:val="003E7C31"/>
    <w:rsid w:val="003F3A5A"/>
    <w:rsid w:val="0041093C"/>
    <w:rsid w:val="00415EEC"/>
    <w:rsid w:val="00427646"/>
    <w:rsid w:val="00443B0F"/>
    <w:rsid w:val="00446437"/>
    <w:rsid w:val="004552B9"/>
    <w:rsid w:val="00457861"/>
    <w:rsid w:val="00471512"/>
    <w:rsid w:val="0047469A"/>
    <w:rsid w:val="00477096"/>
    <w:rsid w:val="00477AC4"/>
    <w:rsid w:val="00483290"/>
    <w:rsid w:val="004876FD"/>
    <w:rsid w:val="004B3E20"/>
    <w:rsid w:val="004D4085"/>
    <w:rsid w:val="004D5619"/>
    <w:rsid w:val="00500887"/>
    <w:rsid w:val="00505A01"/>
    <w:rsid w:val="00511293"/>
    <w:rsid w:val="00517103"/>
    <w:rsid w:val="00517FA3"/>
    <w:rsid w:val="00537299"/>
    <w:rsid w:val="00565023"/>
    <w:rsid w:val="005703C8"/>
    <w:rsid w:val="005774BD"/>
    <w:rsid w:val="005973F1"/>
    <w:rsid w:val="00597889"/>
    <w:rsid w:val="005A24D5"/>
    <w:rsid w:val="005A3774"/>
    <w:rsid w:val="005A5A1C"/>
    <w:rsid w:val="005B004E"/>
    <w:rsid w:val="005C3ACC"/>
    <w:rsid w:val="005D04DE"/>
    <w:rsid w:val="005D2574"/>
    <w:rsid w:val="005F3820"/>
    <w:rsid w:val="005F7748"/>
    <w:rsid w:val="006070D4"/>
    <w:rsid w:val="00612E1B"/>
    <w:rsid w:val="0062394D"/>
    <w:rsid w:val="006267FB"/>
    <w:rsid w:val="0063208E"/>
    <w:rsid w:val="006362B4"/>
    <w:rsid w:val="00636F96"/>
    <w:rsid w:val="00637531"/>
    <w:rsid w:val="00637D6D"/>
    <w:rsid w:val="00640FAF"/>
    <w:rsid w:val="00642123"/>
    <w:rsid w:val="00654055"/>
    <w:rsid w:val="00676904"/>
    <w:rsid w:val="006815D3"/>
    <w:rsid w:val="00694AAD"/>
    <w:rsid w:val="006A16E7"/>
    <w:rsid w:val="006A5E1B"/>
    <w:rsid w:val="006B3CEB"/>
    <w:rsid w:val="006D221B"/>
    <w:rsid w:val="006D2288"/>
    <w:rsid w:val="006E12D5"/>
    <w:rsid w:val="007239DB"/>
    <w:rsid w:val="00732D20"/>
    <w:rsid w:val="0073560B"/>
    <w:rsid w:val="00743754"/>
    <w:rsid w:val="00751BDA"/>
    <w:rsid w:val="00751E8D"/>
    <w:rsid w:val="00752CFC"/>
    <w:rsid w:val="007817D1"/>
    <w:rsid w:val="00784157"/>
    <w:rsid w:val="007852EE"/>
    <w:rsid w:val="00786A18"/>
    <w:rsid w:val="00791F84"/>
    <w:rsid w:val="00792330"/>
    <w:rsid w:val="00794067"/>
    <w:rsid w:val="00796320"/>
    <w:rsid w:val="00797798"/>
    <w:rsid w:val="007A3658"/>
    <w:rsid w:val="007A6B21"/>
    <w:rsid w:val="007B30A2"/>
    <w:rsid w:val="007B7C25"/>
    <w:rsid w:val="007B7DD6"/>
    <w:rsid w:val="007C612C"/>
    <w:rsid w:val="007D3A3D"/>
    <w:rsid w:val="007E5C70"/>
    <w:rsid w:val="0082303B"/>
    <w:rsid w:val="00835D9A"/>
    <w:rsid w:val="008549CE"/>
    <w:rsid w:val="00867175"/>
    <w:rsid w:val="00873891"/>
    <w:rsid w:val="00882DE4"/>
    <w:rsid w:val="008875A5"/>
    <w:rsid w:val="008909A2"/>
    <w:rsid w:val="008933BB"/>
    <w:rsid w:val="008A1DDF"/>
    <w:rsid w:val="008A6EAD"/>
    <w:rsid w:val="008B545A"/>
    <w:rsid w:val="008C1782"/>
    <w:rsid w:val="008E10A0"/>
    <w:rsid w:val="008F09BB"/>
    <w:rsid w:val="008F3613"/>
    <w:rsid w:val="00907F88"/>
    <w:rsid w:val="009161A6"/>
    <w:rsid w:val="0091711D"/>
    <w:rsid w:val="00931246"/>
    <w:rsid w:val="009369DF"/>
    <w:rsid w:val="009376F6"/>
    <w:rsid w:val="00946008"/>
    <w:rsid w:val="009570F3"/>
    <w:rsid w:val="0096291F"/>
    <w:rsid w:val="00962BB4"/>
    <w:rsid w:val="00966CAE"/>
    <w:rsid w:val="00990DE2"/>
    <w:rsid w:val="009A11FF"/>
    <w:rsid w:val="009B308B"/>
    <w:rsid w:val="009B39DB"/>
    <w:rsid w:val="009B55EA"/>
    <w:rsid w:val="009B7ADC"/>
    <w:rsid w:val="009D431A"/>
    <w:rsid w:val="009E34CF"/>
    <w:rsid w:val="009E4776"/>
    <w:rsid w:val="009F0094"/>
    <w:rsid w:val="009F6612"/>
    <w:rsid w:val="00A35C33"/>
    <w:rsid w:val="00A409D3"/>
    <w:rsid w:val="00A44285"/>
    <w:rsid w:val="00A52DF5"/>
    <w:rsid w:val="00A61F16"/>
    <w:rsid w:val="00A65839"/>
    <w:rsid w:val="00A87EC6"/>
    <w:rsid w:val="00A928F4"/>
    <w:rsid w:val="00A9559E"/>
    <w:rsid w:val="00A96493"/>
    <w:rsid w:val="00AA15B1"/>
    <w:rsid w:val="00AA77DE"/>
    <w:rsid w:val="00AB3DB3"/>
    <w:rsid w:val="00AC0471"/>
    <w:rsid w:val="00AC22F5"/>
    <w:rsid w:val="00AC2C15"/>
    <w:rsid w:val="00AD0461"/>
    <w:rsid w:val="00AD1CB1"/>
    <w:rsid w:val="00AD25D5"/>
    <w:rsid w:val="00B13D40"/>
    <w:rsid w:val="00B13F1C"/>
    <w:rsid w:val="00B17CE6"/>
    <w:rsid w:val="00B36E88"/>
    <w:rsid w:val="00B433F1"/>
    <w:rsid w:val="00B43640"/>
    <w:rsid w:val="00B6104B"/>
    <w:rsid w:val="00B655F1"/>
    <w:rsid w:val="00B67A2C"/>
    <w:rsid w:val="00B70795"/>
    <w:rsid w:val="00B70FC5"/>
    <w:rsid w:val="00B71583"/>
    <w:rsid w:val="00B73445"/>
    <w:rsid w:val="00B76A71"/>
    <w:rsid w:val="00B82994"/>
    <w:rsid w:val="00B86428"/>
    <w:rsid w:val="00BB164D"/>
    <w:rsid w:val="00BB5D00"/>
    <w:rsid w:val="00BD1EF2"/>
    <w:rsid w:val="00BD2B73"/>
    <w:rsid w:val="00C01EFA"/>
    <w:rsid w:val="00C33E92"/>
    <w:rsid w:val="00C35B3C"/>
    <w:rsid w:val="00C462CE"/>
    <w:rsid w:val="00C62BB9"/>
    <w:rsid w:val="00C63A6A"/>
    <w:rsid w:val="00C666F0"/>
    <w:rsid w:val="00C71635"/>
    <w:rsid w:val="00C72FCD"/>
    <w:rsid w:val="00C81610"/>
    <w:rsid w:val="00C91569"/>
    <w:rsid w:val="00CA6610"/>
    <w:rsid w:val="00CC2411"/>
    <w:rsid w:val="00CD19E9"/>
    <w:rsid w:val="00CD513F"/>
    <w:rsid w:val="00CE2035"/>
    <w:rsid w:val="00CF1414"/>
    <w:rsid w:val="00D05C44"/>
    <w:rsid w:val="00D10183"/>
    <w:rsid w:val="00D11AF9"/>
    <w:rsid w:val="00D15D69"/>
    <w:rsid w:val="00D26C3A"/>
    <w:rsid w:val="00D37261"/>
    <w:rsid w:val="00D42CAC"/>
    <w:rsid w:val="00D462D9"/>
    <w:rsid w:val="00D4791E"/>
    <w:rsid w:val="00D53E5D"/>
    <w:rsid w:val="00D60E39"/>
    <w:rsid w:val="00D65116"/>
    <w:rsid w:val="00D75603"/>
    <w:rsid w:val="00D908DE"/>
    <w:rsid w:val="00D92F63"/>
    <w:rsid w:val="00D936D7"/>
    <w:rsid w:val="00D96778"/>
    <w:rsid w:val="00DA3680"/>
    <w:rsid w:val="00DB5B59"/>
    <w:rsid w:val="00DC0870"/>
    <w:rsid w:val="00DC72EF"/>
    <w:rsid w:val="00DC7C98"/>
    <w:rsid w:val="00DE2E9F"/>
    <w:rsid w:val="00E0483E"/>
    <w:rsid w:val="00E2683F"/>
    <w:rsid w:val="00E35EE6"/>
    <w:rsid w:val="00E378B6"/>
    <w:rsid w:val="00E37D36"/>
    <w:rsid w:val="00E50EE2"/>
    <w:rsid w:val="00E515E0"/>
    <w:rsid w:val="00E56B4E"/>
    <w:rsid w:val="00E61096"/>
    <w:rsid w:val="00E64CD3"/>
    <w:rsid w:val="00E71339"/>
    <w:rsid w:val="00E97BC2"/>
    <w:rsid w:val="00E97FF7"/>
    <w:rsid w:val="00EA2810"/>
    <w:rsid w:val="00EB7C31"/>
    <w:rsid w:val="00EC12FC"/>
    <w:rsid w:val="00EC214E"/>
    <w:rsid w:val="00EE46C8"/>
    <w:rsid w:val="00EE7753"/>
    <w:rsid w:val="00EF3FF5"/>
    <w:rsid w:val="00EF435A"/>
    <w:rsid w:val="00EF60AC"/>
    <w:rsid w:val="00EF6500"/>
    <w:rsid w:val="00F00136"/>
    <w:rsid w:val="00F0427C"/>
    <w:rsid w:val="00F04558"/>
    <w:rsid w:val="00F061BF"/>
    <w:rsid w:val="00F078BD"/>
    <w:rsid w:val="00F3243E"/>
    <w:rsid w:val="00F348BB"/>
    <w:rsid w:val="00F5011B"/>
    <w:rsid w:val="00F523A0"/>
    <w:rsid w:val="00F5410E"/>
    <w:rsid w:val="00F56BF8"/>
    <w:rsid w:val="00F74F70"/>
    <w:rsid w:val="00F772D0"/>
    <w:rsid w:val="00F922A1"/>
    <w:rsid w:val="00F9549C"/>
    <w:rsid w:val="00F96A6E"/>
    <w:rsid w:val="00FA6695"/>
    <w:rsid w:val="00FC1E19"/>
    <w:rsid w:val="00FC65BD"/>
    <w:rsid w:val="00FD3C6B"/>
    <w:rsid w:val="00FE18FF"/>
    <w:rsid w:val="00FE3588"/>
    <w:rsid w:val="00FE3792"/>
    <w:rsid w:val="00FE441B"/>
    <w:rsid w:val="00FF46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9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32D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32D20"/>
    <w:pPr>
      <w:keepNext/>
      <w:numPr>
        <w:numId w:val="1"/>
      </w:numPr>
      <w:overflowPunct/>
      <w:autoSpaceDE/>
      <w:autoSpaceDN/>
      <w:adjustRightInd/>
      <w:spacing w:before="600" w:after="240"/>
      <w:textAlignment w:val="auto"/>
      <w:outlineLvl w:val="0"/>
    </w:pPr>
    <w:rPr>
      <w:rFonts w:ascii="Arial" w:eastAsia="Calibri" w:hAnsi="Arial"/>
      <w:b/>
      <w:bCs/>
      <w:kern w:val="32"/>
      <w:sz w:val="32"/>
      <w:szCs w:val="32"/>
      <w:lang w:val="x-none" w:eastAsia="x-none"/>
    </w:rPr>
  </w:style>
  <w:style w:type="paragraph" w:styleId="Nadpis2">
    <w:name w:val="heading 2"/>
    <w:basedOn w:val="Normln"/>
    <w:next w:val="Normln"/>
    <w:link w:val="Nadpis2Char"/>
    <w:qFormat/>
    <w:rsid w:val="00732D20"/>
    <w:pPr>
      <w:widowControl w:val="0"/>
      <w:overflowPunct/>
      <w:autoSpaceDE/>
      <w:autoSpaceDN/>
      <w:adjustRightInd/>
      <w:spacing w:before="120"/>
      <w:jc w:val="both"/>
      <w:textAlignment w:val="auto"/>
      <w:outlineLvl w:val="1"/>
    </w:pPr>
    <w:rPr>
      <w:rFonts w:ascii="Calibri" w:eastAsia="Calibri" w:hAnsi="Calibri"/>
      <w:sz w:val="22"/>
      <w:szCs w:val="22"/>
      <w:lang w:val="x-none" w:eastAsia="x-none"/>
    </w:rPr>
  </w:style>
  <w:style w:type="paragraph" w:styleId="Nadpis3">
    <w:name w:val="heading 3"/>
    <w:basedOn w:val="Normln"/>
    <w:next w:val="Normln"/>
    <w:link w:val="Nadpis3Char"/>
    <w:qFormat/>
    <w:rsid w:val="00732D20"/>
    <w:pPr>
      <w:keepNext/>
      <w:numPr>
        <w:ilvl w:val="2"/>
        <w:numId w:val="1"/>
      </w:numPr>
      <w:overflowPunct/>
      <w:autoSpaceDE/>
      <w:autoSpaceDN/>
      <w:adjustRightInd/>
      <w:spacing w:before="240" w:after="60"/>
      <w:textAlignment w:val="auto"/>
      <w:outlineLvl w:val="2"/>
    </w:pPr>
    <w:rPr>
      <w:rFonts w:ascii="Arial" w:eastAsia="Calibri" w:hAnsi="Arial"/>
      <w:b/>
      <w:bCs/>
      <w:sz w:val="26"/>
      <w:szCs w:val="26"/>
      <w:lang w:val="x-none" w:eastAsia="x-none"/>
    </w:rPr>
  </w:style>
  <w:style w:type="paragraph" w:styleId="Nadpis4">
    <w:name w:val="heading 4"/>
    <w:basedOn w:val="Normln"/>
    <w:next w:val="Normln"/>
    <w:link w:val="Nadpis4Char"/>
    <w:qFormat/>
    <w:rsid w:val="00732D20"/>
    <w:pPr>
      <w:keepNext/>
      <w:numPr>
        <w:ilvl w:val="3"/>
        <w:numId w:val="1"/>
      </w:numPr>
      <w:overflowPunct/>
      <w:autoSpaceDE/>
      <w:autoSpaceDN/>
      <w:adjustRightInd/>
      <w:spacing w:before="240" w:after="60"/>
      <w:textAlignment w:val="auto"/>
      <w:outlineLvl w:val="3"/>
    </w:pPr>
    <w:rPr>
      <w:rFonts w:ascii="Calibri" w:eastAsia="Calibri" w:hAnsi="Calibri"/>
      <w:b/>
      <w:bCs/>
      <w:sz w:val="28"/>
      <w:szCs w:val="28"/>
      <w:lang w:val="x-none" w:eastAsia="x-none"/>
    </w:rPr>
  </w:style>
  <w:style w:type="paragraph" w:styleId="Nadpis5">
    <w:name w:val="heading 5"/>
    <w:basedOn w:val="Normln"/>
    <w:next w:val="Normln"/>
    <w:link w:val="Nadpis5Char"/>
    <w:qFormat/>
    <w:rsid w:val="00732D20"/>
    <w:pPr>
      <w:numPr>
        <w:ilvl w:val="4"/>
        <w:numId w:val="1"/>
      </w:numPr>
      <w:overflowPunct/>
      <w:autoSpaceDE/>
      <w:autoSpaceDN/>
      <w:adjustRightInd/>
      <w:spacing w:before="240" w:after="60"/>
      <w:textAlignment w:val="auto"/>
      <w:outlineLvl w:val="4"/>
    </w:pPr>
    <w:rPr>
      <w:rFonts w:ascii="Calibri" w:eastAsia="Calibri" w:hAnsi="Calibri"/>
      <w:b/>
      <w:bCs/>
      <w:i/>
      <w:iCs/>
      <w:sz w:val="26"/>
      <w:szCs w:val="26"/>
      <w:lang w:val="x-none" w:eastAsia="x-none"/>
    </w:rPr>
  </w:style>
  <w:style w:type="paragraph" w:styleId="Nadpis6">
    <w:name w:val="heading 6"/>
    <w:basedOn w:val="Normln"/>
    <w:next w:val="Normln"/>
    <w:link w:val="Nadpis6Char"/>
    <w:qFormat/>
    <w:rsid w:val="00732D20"/>
    <w:pPr>
      <w:numPr>
        <w:ilvl w:val="5"/>
        <w:numId w:val="1"/>
      </w:numPr>
      <w:overflowPunct/>
      <w:autoSpaceDE/>
      <w:autoSpaceDN/>
      <w:adjustRightInd/>
      <w:spacing w:before="240" w:after="60"/>
      <w:textAlignment w:val="auto"/>
      <w:outlineLvl w:val="5"/>
    </w:pPr>
    <w:rPr>
      <w:rFonts w:ascii="Calibri" w:eastAsia="Calibri" w:hAnsi="Calibri"/>
      <w:b/>
      <w:bCs/>
      <w:lang w:val="x-none" w:eastAsia="x-none"/>
    </w:rPr>
  </w:style>
  <w:style w:type="paragraph" w:styleId="Nadpis7">
    <w:name w:val="heading 7"/>
    <w:basedOn w:val="Normln"/>
    <w:next w:val="Normln"/>
    <w:link w:val="Nadpis7Char"/>
    <w:qFormat/>
    <w:rsid w:val="00732D20"/>
    <w:pPr>
      <w:numPr>
        <w:ilvl w:val="6"/>
        <w:numId w:val="1"/>
      </w:numPr>
      <w:overflowPunct/>
      <w:autoSpaceDE/>
      <w:autoSpaceDN/>
      <w:adjustRightInd/>
      <w:spacing w:before="240" w:after="60"/>
      <w:textAlignment w:val="auto"/>
      <w:outlineLvl w:val="6"/>
    </w:pPr>
    <w:rPr>
      <w:rFonts w:ascii="Calibri" w:eastAsia="Calibri" w:hAnsi="Calibri"/>
      <w:sz w:val="24"/>
      <w:szCs w:val="24"/>
      <w:lang w:val="x-none" w:eastAsia="x-none"/>
    </w:rPr>
  </w:style>
  <w:style w:type="paragraph" w:styleId="Nadpis8">
    <w:name w:val="heading 8"/>
    <w:basedOn w:val="Normln"/>
    <w:next w:val="Normln"/>
    <w:link w:val="Nadpis8Char"/>
    <w:qFormat/>
    <w:rsid w:val="00732D20"/>
    <w:pPr>
      <w:numPr>
        <w:ilvl w:val="7"/>
        <w:numId w:val="1"/>
      </w:numPr>
      <w:overflowPunct/>
      <w:autoSpaceDE/>
      <w:autoSpaceDN/>
      <w:adjustRightInd/>
      <w:spacing w:before="240" w:after="60"/>
      <w:textAlignment w:val="auto"/>
      <w:outlineLvl w:val="7"/>
    </w:pPr>
    <w:rPr>
      <w:rFonts w:ascii="Calibri" w:eastAsia="Calibri" w:hAnsi="Calibri"/>
      <w:i/>
      <w:iCs/>
      <w:sz w:val="24"/>
      <w:szCs w:val="24"/>
      <w:lang w:val="x-none" w:eastAsia="x-none"/>
    </w:rPr>
  </w:style>
  <w:style w:type="paragraph" w:styleId="Nadpis9">
    <w:name w:val="heading 9"/>
    <w:basedOn w:val="Normln"/>
    <w:next w:val="Normln"/>
    <w:link w:val="Nadpis9Char"/>
    <w:qFormat/>
    <w:rsid w:val="00732D20"/>
    <w:pPr>
      <w:numPr>
        <w:ilvl w:val="8"/>
        <w:numId w:val="1"/>
      </w:numPr>
      <w:overflowPunct/>
      <w:autoSpaceDE/>
      <w:autoSpaceDN/>
      <w:adjustRightInd/>
      <w:spacing w:before="240" w:after="60"/>
      <w:textAlignment w:val="auto"/>
      <w:outlineLvl w:val="8"/>
    </w:pPr>
    <w:rPr>
      <w:rFonts w:ascii="Arial" w:eastAsia="Calibri" w:hAnsi="Arial"/>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32D20"/>
    <w:rPr>
      <w:rFonts w:ascii="Arial" w:eastAsia="Calibri" w:hAnsi="Arial" w:cs="Times New Roman"/>
      <w:b/>
      <w:bCs/>
      <w:kern w:val="32"/>
      <w:sz w:val="32"/>
      <w:szCs w:val="32"/>
      <w:lang w:val="x-none" w:eastAsia="x-none"/>
    </w:rPr>
  </w:style>
  <w:style w:type="character" w:customStyle="1" w:styleId="Nadpis2Char">
    <w:name w:val="Nadpis 2 Char"/>
    <w:basedOn w:val="Standardnpsmoodstavce"/>
    <w:link w:val="Nadpis2"/>
    <w:rsid w:val="00732D20"/>
    <w:rPr>
      <w:rFonts w:ascii="Calibri" w:eastAsia="Calibri" w:hAnsi="Calibri" w:cs="Times New Roman"/>
      <w:lang w:val="x-none" w:eastAsia="x-none"/>
    </w:rPr>
  </w:style>
  <w:style w:type="character" w:customStyle="1" w:styleId="Nadpis3Char">
    <w:name w:val="Nadpis 3 Char"/>
    <w:basedOn w:val="Standardnpsmoodstavce"/>
    <w:link w:val="Nadpis3"/>
    <w:rsid w:val="00732D20"/>
    <w:rPr>
      <w:rFonts w:ascii="Arial" w:eastAsia="Calibri" w:hAnsi="Arial" w:cs="Times New Roman"/>
      <w:b/>
      <w:bCs/>
      <w:sz w:val="26"/>
      <w:szCs w:val="26"/>
      <w:lang w:val="x-none" w:eastAsia="x-none"/>
    </w:rPr>
  </w:style>
  <w:style w:type="character" w:customStyle="1" w:styleId="Nadpis4Char">
    <w:name w:val="Nadpis 4 Char"/>
    <w:basedOn w:val="Standardnpsmoodstavce"/>
    <w:link w:val="Nadpis4"/>
    <w:rsid w:val="00732D20"/>
    <w:rPr>
      <w:rFonts w:ascii="Calibri" w:eastAsia="Calibri" w:hAnsi="Calibri" w:cs="Times New Roman"/>
      <w:b/>
      <w:bCs/>
      <w:sz w:val="28"/>
      <w:szCs w:val="28"/>
      <w:lang w:val="x-none" w:eastAsia="x-none"/>
    </w:rPr>
  </w:style>
  <w:style w:type="character" w:customStyle="1" w:styleId="Nadpis5Char">
    <w:name w:val="Nadpis 5 Char"/>
    <w:basedOn w:val="Standardnpsmoodstavce"/>
    <w:link w:val="Nadpis5"/>
    <w:rsid w:val="00732D20"/>
    <w:rPr>
      <w:rFonts w:ascii="Calibri" w:eastAsia="Calibri" w:hAnsi="Calibri" w:cs="Times New Roman"/>
      <w:b/>
      <w:bCs/>
      <w:i/>
      <w:iCs/>
      <w:sz w:val="26"/>
      <w:szCs w:val="26"/>
      <w:lang w:val="x-none" w:eastAsia="x-none"/>
    </w:rPr>
  </w:style>
  <w:style w:type="character" w:customStyle="1" w:styleId="Nadpis6Char">
    <w:name w:val="Nadpis 6 Char"/>
    <w:basedOn w:val="Standardnpsmoodstavce"/>
    <w:link w:val="Nadpis6"/>
    <w:rsid w:val="00732D20"/>
    <w:rPr>
      <w:rFonts w:ascii="Calibri" w:eastAsia="Calibri" w:hAnsi="Calibri" w:cs="Times New Roman"/>
      <w:b/>
      <w:bCs/>
      <w:sz w:val="20"/>
      <w:szCs w:val="20"/>
      <w:lang w:val="x-none" w:eastAsia="x-none"/>
    </w:rPr>
  </w:style>
  <w:style w:type="character" w:customStyle="1" w:styleId="Nadpis7Char">
    <w:name w:val="Nadpis 7 Char"/>
    <w:basedOn w:val="Standardnpsmoodstavce"/>
    <w:link w:val="Nadpis7"/>
    <w:rsid w:val="00732D20"/>
    <w:rPr>
      <w:rFonts w:ascii="Calibri" w:eastAsia="Calibri" w:hAnsi="Calibri" w:cs="Times New Roman"/>
      <w:sz w:val="24"/>
      <w:szCs w:val="24"/>
      <w:lang w:val="x-none" w:eastAsia="x-none"/>
    </w:rPr>
  </w:style>
  <w:style w:type="character" w:customStyle="1" w:styleId="Nadpis8Char">
    <w:name w:val="Nadpis 8 Char"/>
    <w:basedOn w:val="Standardnpsmoodstavce"/>
    <w:link w:val="Nadpis8"/>
    <w:rsid w:val="00732D20"/>
    <w:rPr>
      <w:rFonts w:ascii="Calibri" w:eastAsia="Calibri" w:hAnsi="Calibri" w:cs="Times New Roman"/>
      <w:i/>
      <w:iCs/>
      <w:sz w:val="24"/>
      <w:szCs w:val="24"/>
      <w:lang w:val="x-none" w:eastAsia="x-none"/>
    </w:rPr>
  </w:style>
  <w:style w:type="character" w:customStyle="1" w:styleId="Nadpis9Char">
    <w:name w:val="Nadpis 9 Char"/>
    <w:basedOn w:val="Standardnpsmoodstavce"/>
    <w:link w:val="Nadpis9"/>
    <w:rsid w:val="00732D20"/>
    <w:rPr>
      <w:rFonts w:ascii="Arial" w:eastAsia="Calibri" w:hAnsi="Arial" w:cs="Times New Roman"/>
      <w:sz w:val="20"/>
      <w:szCs w:val="20"/>
      <w:lang w:val="x-none" w:eastAsia="x-none"/>
    </w:rPr>
  </w:style>
  <w:style w:type="paragraph" w:styleId="Zpat">
    <w:name w:val="footer"/>
    <w:basedOn w:val="Normln"/>
    <w:link w:val="ZpatChar"/>
    <w:rsid w:val="00732D20"/>
    <w:pPr>
      <w:tabs>
        <w:tab w:val="center" w:pos="4536"/>
        <w:tab w:val="right" w:pos="9072"/>
      </w:tabs>
    </w:pPr>
    <w:rPr>
      <w:lang w:val="x-none"/>
    </w:rPr>
  </w:style>
  <w:style w:type="character" w:customStyle="1" w:styleId="ZpatChar">
    <w:name w:val="Zápatí Char"/>
    <w:basedOn w:val="Standardnpsmoodstavce"/>
    <w:link w:val="Zpat"/>
    <w:rsid w:val="00732D20"/>
    <w:rPr>
      <w:rFonts w:ascii="Times New Roman" w:eastAsia="Times New Roman" w:hAnsi="Times New Roman" w:cs="Times New Roman"/>
      <w:sz w:val="20"/>
      <w:szCs w:val="20"/>
      <w:lang w:val="x-none" w:eastAsia="cs-CZ"/>
    </w:rPr>
  </w:style>
  <w:style w:type="paragraph" w:styleId="Odstavecseseznamem">
    <w:name w:val="List Paragraph"/>
    <w:basedOn w:val="Normln"/>
    <w:link w:val="OdstavecseseznamemChar"/>
    <w:uiPriority w:val="34"/>
    <w:qFormat/>
    <w:rsid w:val="00732D20"/>
    <w:pPr>
      <w:ind w:left="720"/>
      <w:contextualSpacing/>
      <w:textAlignment w:val="auto"/>
    </w:pPr>
  </w:style>
  <w:style w:type="character" w:styleId="Hypertextovodkaz">
    <w:name w:val="Hyperlink"/>
    <w:unhideWhenUsed/>
    <w:rsid w:val="00732D20"/>
    <w:rPr>
      <w:color w:val="0000FF"/>
      <w:u w:val="single"/>
    </w:rPr>
  </w:style>
  <w:style w:type="paragraph" w:styleId="Normlnweb">
    <w:name w:val="Normal (Web)"/>
    <w:basedOn w:val="Normln"/>
    <w:uiPriority w:val="99"/>
    <w:unhideWhenUsed/>
    <w:rsid w:val="00732D20"/>
    <w:pPr>
      <w:overflowPunct/>
      <w:autoSpaceDE/>
      <w:autoSpaceDN/>
      <w:adjustRightInd/>
      <w:spacing w:after="215"/>
      <w:textAlignment w:val="auto"/>
    </w:pPr>
    <w:rPr>
      <w:rFonts w:ascii="Roboto" w:hAnsi="Roboto"/>
      <w:color w:val="626262"/>
      <w:sz w:val="17"/>
      <w:szCs w:val="17"/>
    </w:rPr>
  </w:style>
  <w:style w:type="paragraph" w:styleId="Seznam2">
    <w:name w:val="List 2"/>
    <w:basedOn w:val="Normln"/>
    <w:semiHidden/>
    <w:rsid w:val="00732D20"/>
    <w:pPr>
      <w:ind w:left="566" w:hanging="283"/>
    </w:pPr>
    <w:rPr>
      <w:sz w:val="24"/>
    </w:rPr>
  </w:style>
  <w:style w:type="character" w:styleId="Siln">
    <w:name w:val="Strong"/>
    <w:uiPriority w:val="22"/>
    <w:qFormat/>
    <w:rsid w:val="00732D20"/>
    <w:rPr>
      <w:b/>
      <w:bCs/>
    </w:rPr>
  </w:style>
  <w:style w:type="paragraph" w:customStyle="1" w:styleId="DefaultText">
    <w:name w:val="Default Text"/>
    <w:basedOn w:val="Normln"/>
    <w:rsid w:val="00732D20"/>
    <w:pPr>
      <w:overflowPunct/>
      <w:autoSpaceDE/>
      <w:autoSpaceDN/>
      <w:adjustRightInd/>
      <w:textAlignment w:val="auto"/>
    </w:pPr>
    <w:rPr>
      <w:sz w:val="24"/>
    </w:rPr>
  </w:style>
  <w:style w:type="paragraph" w:customStyle="1" w:styleId="lnek12">
    <w:name w:val="Článek 12"/>
    <w:basedOn w:val="Normln"/>
    <w:qFormat/>
    <w:rsid w:val="00732D20"/>
    <w:pPr>
      <w:numPr>
        <w:numId w:val="17"/>
      </w:numPr>
      <w:overflowPunct/>
      <w:autoSpaceDE/>
      <w:autoSpaceDN/>
      <w:adjustRightInd/>
      <w:spacing w:after="120"/>
      <w:jc w:val="both"/>
      <w:textAlignment w:val="auto"/>
    </w:pPr>
    <w:rPr>
      <w:rFonts w:ascii="Arial" w:eastAsia="Calibri" w:hAnsi="Arial" w:cs="Arial"/>
      <w:sz w:val="22"/>
      <w:szCs w:val="22"/>
      <w:lang w:eastAsia="en-US"/>
    </w:rPr>
  </w:style>
  <w:style w:type="paragraph" w:styleId="Textbubliny">
    <w:name w:val="Balloon Text"/>
    <w:basedOn w:val="Normln"/>
    <w:link w:val="TextbublinyChar"/>
    <w:uiPriority w:val="99"/>
    <w:semiHidden/>
    <w:unhideWhenUsed/>
    <w:rsid w:val="00312CD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2CD0"/>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8933BB"/>
    <w:rPr>
      <w:sz w:val="16"/>
      <w:szCs w:val="16"/>
    </w:rPr>
  </w:style>
  <w:style w:type="paragraph" w:styleId="Textkomente">
    <w:name w:val="annotation text"/>
    <w:basedOn w:val="Normln"/>
    <w:link w:val="TextkomenteChar"/>
    <w:uiPriority w:val="99"/>
    <w:semiHidden/>
    <w:unhideWhenUsed/>
    <w:rsid w:val="008933BB"/>
  </w:style>
  <w:style w:type="character" w:customStyle="1" w:styleId="TextkomenteChar">
    <w:name w:val="Text komentáře Char"/>
    <w:basedOn w:val="Standardnpsmoodstavce"/>
    <w:link w:val="Textkomente"/>
    <w:uiPriority w:val="99"/>
    <w:semiHidden/>
    <w:rsid w:val="008933B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933BB"/>
    <w:rPr>
      <w:b/>
      <w:bCs/>
    </w:rPr>
  </w:style>
  <w:style w:type="character" w:customStyle="1" w:styleId="PedmtkomenteChar">
    <w:name w:val="Předmět komentáře Char"/>
    <w:basedOn w:val="TextkomenteChar"/>
    <w:link w:val="Pedmtkomente"/>
    <w:uiPriority w:val="99"/>
    <w:semiHidden/>
    <w:rsid w:val="008933BB"/>
    <w:rPr>
      <w:rFonts w:ascii="Times New Roman" w:eastAsia="Times New Roman" w:hAnsi="Times New Roman" w:cs="Times New Roman"/>
      <w:b/>
      <w:bCs/>
      <w:sz w:val="20"/>
      <w:szCs w:val="20"/>
      <w:lang w:eastAsia="cs-CZ"/>
    </w:rPr>
  </w:style>
  <w:style w:type="paragraph" w:styleId="Revize">
    <w:name w:val="Revision"/>
    <w:hidden/>
    <w:uiPriority w:val="99"/>
    <w:semiHidden/>
    <w:rsid w:val="00370C13"/>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A52DF5"/>
    <w:pPr>
      <w:tabs>
        <w:tab w:val="center" w:pos="4536"/>
        <w:tab w:val="right" w:pos="9072"/>
      </w:tabs>
    </w:pPr>
  </w:style>
  <w:style w:type="character" w:customStyle="1" w:styleId="ZhlavChar">
    <w:name w:val="Záhlaví Char"/>
    <w:basedOn w:val="Standardnpsmoodstavce"/>
    <w:link w:val="Zhlav"/>
    <w:uiPriority w:val="99"/>
    <w:rsid w:val="00A52DF5"/>
    <w:rPr>
      <w:rFonts w:ascii="Times New Roman" w:eastAsia="Times New Roman" w:hAnsi="Times New Roman" w:cs="Times New Roman"/>
      <w:sz w:val="20"/>
      <w:szCs w:val="20"/>
      <w:lang w:eastAsia="cs-CZ"/>
    </w:rPr>
  </w:style>
  <w:style w:type="paragraph" w:customStyle="1" w:styleId="Psmeno">
    <w:name w:val="Písmeno"/>
    <w:basedOn w:val="Normln"/>
    <w:rsid w:val="00DC72EF"/>
    <w:pPr>
      <w:tabs>
        <w:tab w:val="num" w:pos="1418"/>
      </w:tabs>
      <w:suppressAutoHyphens/>
      <w:overflowPunct/>
      <w:autoSpaceDE/>
      <w:autoSpaceDN/>
      <w:adjustRightInd/>
      <w:ind w:left="1418" w:hanging="567"/>
      <w:textAlignment w:val="auto"/>
    </w:pPr>
    <w:rPr>
      <w:sz w:val="24"/>
      <w:szCs w:val="24"/>
    </w:rPr>
  </w:style>
  <w:style w:type="paragraph" w:customStyle="1" w:styleId="Odstavec">
    <w:name w:val="Odstavec"/>
    <w:basedOn w:val="Zkladntextodsazen3"/>
    <w:rsid w:val="00A35C33"/>
    <w:pPr>
      <w:tabs>
        <w:tab w:val="num" w:pos="576"/>
      </w:tabs>
      <w:suppressAutoHyphens/>
      <w:overflowPunct/>
      <w:autoSpaceDE/>
      <w:autoSpaceDN/>
      <w:adjustRightInd/>
      <w:spacing w:before="240" w:after="0"/>
      <w:ind w:left="576" w:hanging="576"/>
      <w:jc w:val="both"/>
      <w:textAlignment w:val="auto"/>
    </w:pPr>
    <w:rPr>
      <w:sz w:val="24"/>
      <w:szCs w:val="24"/>
    </w:rPr>
  </w:style>
  <w:style w:type="paragraph" w:styleId="Zkladntextodsazen3">
    <w:name w:val="Body Text Indent 3"/>
    <w:basedOn w:val="Normln"/>
    <w:link w:val="Zkladntextodsazen3Char"/>
    <w:uiPriority w:val="99"/>
    <w:semiHidden/>
    <w:unhideWhenUsed/>
    <w:rsid w:val="00A35C3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35C33"/>
    <w:rPr>
      <w:rFonts w:ascii="Times New Roman" w:eastAsia="Times New Roman" w:hAnsi="Times New Roman" w:cs="Times New Roman"/>
      <w:sz w:val="16"/>
      <w:szCs w:val="16"/>
      <w:lang w:eastAsia="cs-CZ"/>
    </w:rPr>
  </w:style>
  <w:style w:type="character" w:customStyle="1" w:styleId="OdstavecseseznamemChar">
    <w:name w:val="Odstavec se seznamem Char"/>
    <w:link w:val="Odstavecseseznamem"/>
    <w:uiPriority w:val="34"/>
    <w:rsid w:val="001F77EA"/>
    <w:rPr>
      <w:rFonts w:ascii="Times New Roman" w:eastAsia="Times New Roman" w:hAnsi="Times New Roman" w:cs="Times New Roman"/>
      <w:sz w:val="20"/>
      <w:szCs w:val="20"/>
      <w:lang w:eastAsia="cs-CZ"/>
    </w:rPr>
  </w:style>
  <w:style w:type="table" w:styleId="Mkatabulky">
    <w:name w:val="Table Grid"/>
    <w:basedOn w:val="Normlntabulka"/>
    <w:uiPriority w:val="39"/>
    <w:rsid w:val="00FC65BD"/>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uiPriority w:val="99"/>
    <w:qFormat/>
    <w:rsid w:val="00FC65BD"/>
    <w:pPr>
      <w:overflowPunct/>
      <w:autoSpaceDE/>
      <w:autoSpaceDN/>
      <w:adjustRightInd/>
      <w:spacing w:before="240" w:after="60"/>
      <w:jc w:val="center"/>
      <w:textAlignment w:val="auto"/>
    </w:pPr>
    <w:rPr>
      <w:rFonts w:ascii="Arial" w:hAnsi="Arial"/>
      <w:b/>
      <w:kern w:val="28"/>
      <w:sz w:val="32"/>
    </w:rPr>
  </w:style>
  <w:style w:type="character" w:customStyle="1" w:styleId="NzevChar">
    <w:name w:val="Název Char"/>
    <w:basedOn w:val="Standardnpsmoodstavce"/>
    <w:link w:val="Nzev"/>
    <w:uiPriority w:val="99"/>
    <w:rsid w:val="00FC65BD"/>
    <w:rPr>
      <w:rFonts w:ascii="Arial" w:eastAsia="Times New Roman" w:hAnsi="Arial" w:cs="Times New Roman"/>
      <w:b/>
      <w:kern w:val="28"/>
      <w:sz w:val="32"/>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7423">
      <w:bodyDiv w:val="1"/>
      <w:marLeft w:val="0"/>
      <w:marRight w:val="0"/>
      <w:marTop w:val="0"/>
      <w:marBottom w:val="0"/>
      <w:divBdr>
        <w:top w:val="none" w:sz="0" w:space="0" w:color="auto"/>
        <w:left w:val="none" w:sz="0" w:space="0" w:color="auto"/>
        <w:bottom w:val="none" w:sz="0" w:space="0" w:color="auto"/>
        <w:right w:val="none" w:sz="0" w:space="0" w:color="auto"/>
      </w:divBdr>
    </w:div>
    <w:div w:id="258561048">
      <w:bodyDiv w:val="1"/>
      <w:marLeft w:val="0"/>
      <w:marRight w:val="0"/>
      <w:marTop w:val="0"/>
      <w:marBottom w:val="0"/>
      <w:divBdr>
        <w:top w:val="none" w:sz="0" w:space="0" w:color="auto"/>
        <w:left w:val="none" w:sz="0" w:space="0" w:color="auto"/>
        <w:bottom w:val="none" w:sz="0" w:space="0" w:color="auto"/>
        <w:right w:val="none" w:sz="0" w:space="0" w:color="auto"/>
      </w:divBdr>
    </w:div>
    <w:div w:id="903446345">
      <w:bodyDiv w:val="1"/>
      <w:marLeft w:val="0"/>
      <w:marRight w:val="0"/>
      <w:marTop w:val="0"/>
      <w:marBottom w:val="0"/>
      <w:divBdr>
        <w:top w:val="none" w:sz="0" w:space="0" w:color="auto"/>
        <w:left w:val="none" w:sz="0" w:space="0" w:color="auto"/>
        <w:bottom w:val="none" w:sz="0" w:space="0" w:color="auto"/>
        <w:right w:val="none" w:sz="0" w:space="0" w:color="auto"/>
      </w:divBdr>
    </w:div>
    <w:div w:id="1122965990">
      <w:bodyDiv w:val="1"/>
      <w:marLeft w:val="0"/>
      <w:marRight w:val="0"/>
      <w:marTop w:val="0"/>
      <w:marBottom w:val="0"/>
      <w:divBdr>
        <w:top w:val="none" w:sz="0" w:space="0" w:color="auto"/>
        <w:left w:val="none" w:sz="0" w:space="0" w:color="auto"/>
        <w:bottom w:val="none" w:sz="0" w:space="0" w:color="auto"/>
        <w:right w:val="none" w:sz="0" w:space="0" w:color="auto"/>
      </w:divBdr>
    </w:div>
    <w:div w:id="1282103914">
      <w:bodyDiv w:val="1"/>
      <w:marLeft w:val="0"/>
      <w:marRight w:val="0"/>
      <w:marTop w:val="0"/>
      <w:marBottom w:val="0"/>
      <w:divBdr>
        <w:top w:val="none" w:sz="0" w:space="0" w:color="auto"/>
        <w:left w:val="none" w:sz="0" w:space="0" w:color="auto"/>
        <w:bottom w:val="none" w:sz="0" w:space="0" w:color="auto"/>
        <w:right w:val="none" w:sz="0" w:space="0" w:color="auto"/>
      </w:divBdr>
    </w:div>
    <w:div w:id="19977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6d6aee0-3745-474a-85fc-5f6102649231">75ARUEZPSYXZ-126-25245</_dlc_DocId>
    <_dlc_DocIdUrl xmlns="96d6aee0-3745-474a-85fc-5f6102649231">
      <Url>http://iportal/nabidky/_layouts/15/DocIdRedir.aspx?ID=75ARUEZPSYXZ-126-25245</Url>
      <Description>75ARUEZPSYXZ-126-25245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478AF4272A1254C9C35222384C40089" ma:contentTypeVersion="0" ma:contentTypeDescription="Vytvoří nový dokument" ma:contentTypeScope="" ma:versionID="3d962f2f6701f9a0ded7df71891e0c30">
  <xsd:schema xmlns:xsd="http://www.w3.org/2001/XMLSchema" xmlns:xs="http://www.w3.org/2001/XMLSchema" xmlns:p="http://schemas.microsoft.com/office/2006/metadata/properties" xmlns:ns2="96d6aee0-3745-474a-85fc-5f6102649231" targetNamespace="http://schemas.microsoft.com/office/2006/metadata/properties" ma:root="true" ma:fieldsID="db84c1ace4c667880cb1f9acd72319db" ns2:_="">
    <xsd:import namespace="96d6aee0-3745-474a-85fc-5f610264923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6aee0-3745-474a-85fc-5f6102649231"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91881-073C-4C12-886A-D2012D876A17}">
  <ds:schemaRefs>
    <ds:schemaRef ds:uri="http://schemas.microsoft.com/sharepoint/v3/contenttype/forms"/>
  </ds:schemaRefs>
</ds:datastoreItem>
</file>

<file path=customXml/itemProps2.xml><?xml version="1.0" encoding="utf-8"?>
<ds:datastoreItem xmlns:ds="http://schemas.openxmlformats.org/officeDocument/2006/customXml" ds:itemID="{2DB716A8-C0F4-4518-BC80-3481EBD66C38}">
  <ds:schemaRefs>
    <ds:schemaRef ds:uri="http://schemas.microsoft.com/office/2006/metadata/properties"/>
    <ds:schemaRef ds:uri="http://schemas.microsoft.com/office/infopath/2007/PartnerControls"/>
    <ds:schemaRef ds:uri="96d6aee0-3745-474a-85fc-5f6102649231"/>
  </ds:schemaRefs>
</ds:datastoreItem>
</file>

<file path=customXml/itemProps3.xml><?xml version="1.0" encoding="utf-8"?>
<ds:datastoreItem xmlns:ds="http://schemas.openxmlformats.org/officeDocument/2006/customXml" ds:itemID="{8B11678A-2CC2-4756-B1FC-F79286670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6aee0-3745-474a-85fc-5f6102649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8DB84-879A-425D-9F6C-480F7A7CB870}">
  <ds:schemaRefs>
    <ds:schemaRef ds:uri="http://schemas.microsoft.com/sharepoint/events"/>
  </ds:schemaRefs>
</ds:datastoreItem>
</file>

<file path=customXml/itemProps5.xml><?xml version="1.0" encoding="utf-8"?>
<ds:datastoreItem xmlns:ds="http://schemas.openxmlformats.org/officeDocument/2006/customXml" ds:itemID="{27AEA0E4-C716-4D7D-AB69-0EE4470A3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23F89140.dotm</Template>
  <TotalTime>0</TotalTime>
  <Pages>5</Pages>
  <Words>2348</Words>
  <Characters>13858</Characters>
  <Application>Microsoft Office Word</Application>
  <DocSecurity>0</DocSecurity>
  <Lines>115</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2023-02-16T09:06:00Z</dcterms:created>
  <dcterms:modified xsi:type="dcterms:W3CDTF">2023-04-06T07:40:00Z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337949d1-51d0-426c-aba6-815a2d467604</vt:lpwstr>
  </property>
  <property fmtid="{D5CDD505-2E9C-101B-9397-08002B2CF9AE}" pid="3" name="ContentTypeId">
    <vt:lpwstr>0x010100F478AF4272A1254C9C35222384C40089</vt:lpwstr>
  </property>
</Properties>
</file>