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629EF36" w:rsidR="005967EE" w:rsidRPr="00D9208C" w:rsidRDefault="005967EE" w:rsidP="007E4B42">
      <w:pPr>
        <w:spacing w:after="0" w:line="240" w:lineRule="auto"/>
        <w:rPr>
          <w:rFonts w:ascii="Times New Roman" w:hAnsi="Times New Roman"/>
          <w:b/>
          <w:sz w:val="24"/>
          <w:szCs w:val="24"/>
        </w:rPr>
      </w:pPr>
      <w:bookmarkStart w:id="0" w:name="_GoBack"/>
      <w:bookmarkEnd w:id="0"/>
    </w:p>
    <w:p w14:paraId="575CFD23" w14:textId="46EA96CD"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6091E">
        <w:rPr>
          <w:b/>
          <w:sz w:val="32"/>
          <w:szCs w:val="32"/>
        </w:rPr>
        <w:t>23052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0D0E8669" w:rsidR="007E4B42" w:rsidRPr="00D9208C" w:rsidRDefault="00EF7EC9" w:rsidP="007E4B42">
      <w:pPr>
        <w:pStyle w:val="Normlnweb"/>
        <w:shd w:val="clear" w:color="auto" w:fill="FFFFFF"/>
        <w:rPr>
          <w:b/>
        </w:rPr>
      </w:pPr>
      <w:r>
        <w:rPr>
          <w:b/>
        </w:rPr>
        <w:t>2.</w:t>
      </w:r>
      <w:r w:rsidR="00F6091E">
        <w:rPr>
          <w:b/>
        </w:rPr>
        <w:t xml:space="preserve"> Martin Hříbek</w:t>
      </w:r>
    </w:p>
    <w:p w14:paraId="2E31B0D1" w14:textId="4894CA4D" w:rsidR="00287F3D" w:rsidRPr="00D9208C" w:rsidRDefault="00347244" w:rsidP="007E4B42">
      <w:pPr>
        <w:pStyle w:val="Normlnweb"/>
        <w:shd w:val="clear" w:color="auto" w:fill="FFFFFF"/>
      </w:pPr>
      <w:r w:rsidRPr="00D9208C">
        <w:t>sídlo:</w:t>
      </w:r>
      <w:r w:rsidR="00F6091E">
        <w:t xml:space="preserve"> Dyjákovice 360, 672 26 Dyjákovice</w:t>
      </w:r>
    </w:p>
    <w:p w14:paraId="43590BE1" w14:textId="55F274DF" w:rsidR="00287F3D" w:rsidRPr="00D9208C" w:rsidRDefault="00287F3D" w:rsidP="007E4B42">
      <w:pPr>
        <w:pStyle w:val="Normlnweb"/>
        <w:shd w:val="clear" w:color="auto" w:fill="FFFFFF"/>
      </w:pPr>
      <w:r w:rsidRPr="00D9208C">
        <w:t>zastoupený:</w:t>
      </w:r>
      <w:r w:rsidR="00F6091E">
        <w:t xml:space="preserve"> Martin Hříbek</w:t>
      </w:r>
    </w:p>
    <w:p w14:paraId="4A299B4B" w14:textId="43E28DFD" w:rsidR="00347244" w:rsidRDefault="00347244" w:rsidP="007E4B42">
      <w:pPr>
        <w:pStyle w:val="Normlnweb"/>
        <w:shd w:val="clear" w:color="auto" w:fill="FFFFFF"/>
      </w:pPr>
      <w:r w:rsidRPr="00D9208C">
        <w:t>IČ</w:t>
      </w:r>
      <w:r w:rsidR="00AC713F">
        <w:t>O</w:t>
      </w:r>
      <w:r w:rsidRPr="00D9208C">
        <w:t>:</w:t>
      </w:r>
      <w:r w:rsidR="00F6091E">
        <w:t xml:space="preserve"> 75668921</w:t>
      </w:r>
    </w:p>
    <w:p w14:paraId="656E02D1" w14:textId="57538497" w:rsidR="00F6091E" w:rsidRPr="00F6091E" w:rsidRDefault="00F6091E" w:rsidP="00F6091E">
      <w:pPr>
        <w:widowControl w:val="0"/>
        <w:tabs>
          <w:tab w:val="left" w:pos="9638"/>
        </w:tabs>
        <w:autoSpaceDE w:val="0"/>
        <w:ind w:right="567"/>
        <w:rPr>
          <w:rFonts w:ascii="Times New Roman" w:hAnsi="Times New Roman"/>
          <w:color w:val="000000"/>
          <w:lang w:eastAsia="cs-CZ"/>
        </w:rPr>
      </w:pPr>
      <w:r>
        <w:rPr>
          <w:rFonts w:ascii="Times New Roman" w:hAnsi="Times New Roman"/>
          <w:color w:val="000000"/>
          <w:lang w:eastAsia="cs-CZ"/>
        </w:rPr>
        <w:t>Fyzická osoba podnikající na základě živnostenského oprávnění nezapsaná v obchodním rejstříku</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B21A11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315B1" w:rsidRPr="00D315B1">
        <w:t>OPRAVA OMÍTEK A VÝMALBA PRŮJEZDU OBJEKTU HORNÍ ČESKÁ 4</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CE3D7E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F6091E">
        <w:t>22.03.2023</w:t>
      </w:r>
      <w:r w:rsidRPr="00D9208C">
        <w:t>,</w:t>
      </w:r>
    </w:p>
    <w:p w14:paraId="6F83EEAA" w14:textId="17CE40DF" w:rsidR="00006FE9" w:rsidRPr="00D9208C" w:rsidRDefault="00006FE9" w:rsidP="00EF7EC9">
      <w:pPr>
        <w:pStyle w:val="Normlnweb"/>
        <w:numPr>
          <w:ilvl w:val="0"/>
          <w:numId w:val="20"/>
        </w:numPr>
        <w:shd w:val="clear" w:color="auto" w:fill="FFFFFF"/>
        <w:jc w:val="both"/>
      </w:pPr>
      <w:r w:rsidRPr="00D9208C">
        <w:t xml:space="preserve">nabídka zhotovitele ze dne </w:t>
      </w:r>
      <w:r w:rsidR="00F6091E">
        <w:t>22.03.2023</w:t>
      </w:r>
      <w:r w:rsidRPr="00D9208C">
        <w:t>,</w:t>
      </w:r>
    </w:p>
    <w:p w14:paraId="3367E4CC" w14:textId="64C6C744" w:rsidR="00006FE9" w:rsidRPr="00D9208C" w:rsidRDefault="00006FE9" w:rsidP="00EF7EC9">
      <w:pPr>
        <w:pStyle w:val="Normlnweb"/>
        <w:numPr>
          <w:ilvl w:val="0"/>
          <w:numId w:val="20"/>
        </w:numPr>
        <w:shd w:val="clear" w:color="auto" w:fill="FFFFFF"/>
        <w:jc w:val="both"/>
      </w:pPr>
      <w:r w:rsidRPr="00D9208C">
        <w:lastRenderedPageBreak/>
        <w:t xml:space="preserve">harmonogram provádění díla ze dne </w:t>
      </w:r>
      <w:r w:rsidR="00F6091E">
        <w:t>22.03.2023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5386F63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FE46D5">
        <w:t>01.06.2023</w:t>
      </w:r>
    </w:p>
    <w:p w14:paraId="3F7BB44D" w14:textId="512EC08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315B1">
        <w:t>15</w:t>
      </w:r>
      <w:r w:rsidR="00E71B11">
        <w:t>.0</w:t>
      </w:r>
      <w:r w:rsidR="00FE46D5">
        <w:t>7</w:t>
      </w:r>
      <w:r w:rsidR="00E71B11">
        <w:t>.2023</w:t>
      </w:r>
    </w:p>
    <w:p w14:paraId="07C0BA54" w14:textId="3B07E4C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315B1">
        <w:t>15</w:t>
      </w:r>
      <w:r w:rsidR="00E71B11">
        <w:t>.0</w:t>
      </w:r>
      <w:r w:rsidR="00FE46D5">
        <w:t>7</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C2E54C6"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F6091E">
        <w:t>01.06.2023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75E8AA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967DA">
        <w:t xml:space="preserve">Horní Česká </w:t>
      </w:r>
      <w:r w:rsidR="00D315B1">
        <w:t>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4245E1A"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F6091E">
        <w:t>359.395,-</w:t>
      </w:r>
      <w:r w:rsidR="00721575" w:rsidRPr="00D9208C">
        <w:t xml:space="preserve"> Kč, (slovy </w:t>
      </w:r>
      <w:proofErr w:type="spellStart"/>
      <w:r w:rsidR="00F6091E">
        <w:t>třistapadesátdevěttisíctřistadevadesátpětkorunčeských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05F4705"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F6091E">
        <w:rPr>
          <w:b/>
        </w:rPr>
        <w:t>297.021</w:t>
      </w:r>
      <w:r w:rsidR="004F632A" w:rsidRPr="00D9208C">
        <w:rPr>
          <w:b/>
        </w:rPr>
        <w:t>,- Kč</w:t>
      </w:r>
    </w:p>
    <w:p w14:paraId="70A5E0EF" w14:textId="188B2761" w:rsidR="005967EE" w:rsidRPr="00D9208C" w:rsidRDefault="005967EE" w:rsidP="003C716B">
      <w:pPr>
        <w:pStyle w:val="Normlnweb"/>
        <w:shd w:val="clear" w:color="auto" w:fill="FFFFFF"/>
        <w:ind w:left="426" w:hanging="426"/>
        <w:rPr>
          <w:b/>
        </w:rPr>
      </w:pPr>
      <w:r w:rsidRPr="00D9208C">
        <w:rPr>
          <w:b/>
        </w:rPr>
        <w:br/>
        <w:t xml:space="preserve">DPH </w:t>
      </w:r>
      <w:r w:rsidR="00D315B1">
        <w:rPr>
          <w:b/>
        </w:rPr>
        <w:t>21</w:t>
      </w:r>
      <w:r w:rsidRPr="00D9208C">
        <w:rPr>
          <w:b/>
        </w:rPr>
        <w:t xml:space="preserve">% </w:t>
      </w:r>
      <w:r w:rsidR="00F6091E">
        <w:rPr>
          <w:b/>
        </w:rPr>
        <w:t xml:space="preserve"> 62.374,-</w:t>
      </w:r>
      <w:r w:rsidR="001700CD" w:rsidRPr="00D9208C">
        <w:rPr>
          <w:b/>
        </w:rPr>
        <w:t xml:space="preserve"> </w:t>
      </w:r>
      <w:r w:rsidRPr="00D9208C">
        <w:rPr>
          <w:b/>
        </w:rPr>
        <w:t>Kč</w:t>
      </w:r>
    </w:p>
    <w:p w14:paraId="26B32F61" w14:textId="443C6919" w:rsidR="00C03739" w:rsidRPr="00D9208C" w:rsidRDefault="005967EE" w:rsidP="003C716B">
      <w:pPr>
        <w:pStyle w:val="Normlnweb"/>
        <w:shd w:val="clear" w:color="auto" w:fill="FFFFFF"/>
        <w:ind w:left="426" w:hanging="426"/>
      </w:pPr>
      <w:r w:rsidRPr="00D9208C">
        <w:rPr>
          <w:b/>
        </w:rPr>
        <w:br/>
        <w:t xml:space="preserve">Celková cena včetně DPH </w:t>
      </w:r>
      <w:r w:rsidR="00F6091E">
        <w:rPr>
          <w:b/>
        </w:rPr>
        <w:t>359.395</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E5A9574"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F6091E" w:rsidRPr="00F6091E">
        <w:t xml:space="preserve"> </w:t>
      </w:r>
      <w:proofErr w:type="spellStart"/>
      <w:r w:rsidR="00F6091E">
        <w:t>třistapadesátdevěttisíctřistadevadesátpětkorunčeských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06BA013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F6091E">
        <w:rPr>
          <w:rFonts w:ascii="Times New Roman" w:hAnsi="Times New Roman" w:cs="Times New Roman"/>
        </w:rPr>
        <w:t>Martin Hříbek</w:t>
      </w:r>
    </w:p>
    <w:p w14:paraId="11D301E2" w14:textId="16959E7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sidR="00F6091E">
        <w:rPr>
          <w:rFonts w:ascii="Times New Roman" w:hAnsi="Times New Roman" w:cs="Times New Roman"/>
        </w:rPr>
        <w:tab/>
      </w:r>
      <w:r w:rsidR="00F6091E">
        <w:rPr>
          <w:rFonts w:ascii="Times New Roman" w:hAnsi="Times New Roman" w:cs="Times New Roman"/>
        </w:rPr>
        <w:tab/>
      </w:r>
      <w:r w:rsidR="00F6091E">
        <w:rPr>
          <w:rFonts w:ascii="Times New Roman" w:hAnsi="Times New Roman" w:cs="Times New Roman"/>
        </w:rPr>
        <w:tab/>
      </w:r>
      <w:r w:rsidR="00F6091E">
        <w:rPr>
          <w:rFonts w:ascii="Times New Roman" w:hAnsi="Times New Roman" w:cs="Times New Roman"/>
        </w:rPr>
        <w:tab/>
        <w:t>Dyjákovice 360, Dyjákovice</w:t>
      </w:r>
      <w:r w:rsidRPr="00D9208C">
        <w:rPr>
          <w:rFonts w:ascii="Times New Roman" w:hAnsi="Times New Roman" w:cs="Times New Roman"/>
        </w:rPr>
        <w:t xml:space="preserve">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29168482" w14:textId="77777777" w:rsidR="00EB6E5D" w:rsidRDefault="00EB6E5D"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6126"/>
        <w:gridCol w:w="229"/>
        <w:gridCol w:w="807"/>
        <w:gridCol w:w="363"/>
        <w:gridCol w:w="713"/>
        <w:gridCol w:w="919"/>
      </w:tblGrid>
      <w:tr w:rsidR="00EB6E5D" w:rsidRPr="00EB6E5D" w14:paraId="68FB4ECA" w14:textId="77777777" w:rsidTr="00EB6E5D">
        <w:trPr>
          <w:trHeight w:val="360"/>
        </w:trPr>
        <w:tc>
          <w:tcPr>
            <w:tcW w:w="0" w:type="auto"/>
            <w:gridSpan w:val="6"/>
            <w:tcBorders>
              <w:top w:val="nil"/>
              <w:left w:val="nil"/>
              <w:bottom w:val="nil"/>
              <w:right w:val="nil"/>
            </w:tcBorders>
            <w:shd w:val="clear" w:color="auto" w:fill="auto"/>
            <w:noWrap/>
            <w:vAlign w:val="bottom"/>
            <w:hideMark/>
          </w:tcPr>
          <w:p w14:paraId="3AC9C0EE" w14:textId="77777777" w:rsidR="00EB6E5D" w:rsidRPr="00EB6E5D" w:rsidRDefault="00EB6E5D" w:rsidP="00EB6E5D">
            <w:pPr>
              <w:spacing w:after="0" w:line="240" w:lineRule="auto"/>
              <w:jc w:val="center"/>
              <w:rPr>
                <w:rFonts w:ascii="Arial" w:eastAsia="Times New Roman" w:hAnsi="Arial" w:cs="Arial"/>
                <w:b/>
                <w:bCs/>
                <w:sz w:val="28"/>
                <w:szCs w:val="28"/>
                <w:lang w:eastAsia="cs-CZ"/>
              </w:rPr>
            </w:pPr>
            <w:r w:rsidRPr="00EB6E5D">
              <w:rPr>
                <w:rFonts w:ascii="Arial" w:eastAsia="Times New Roman" w:hAnsi="Arial" w:cs="Arial"/>
                <w:b/>
                <w:bCs/>
                <w:sz w:val="28"/>
                <w:szCs w:val="28"/>
                <w:lang w:eastAsia="cs-CZ"/>
              </w:rPr>
              <w:t>Cenová nabídka</w:t>
            </w:r>
          </w:p>
        </w:tc>
      </w:tr>
      <w:tr w:rsidR="00EB6E5D" w:rsidRPr="00EB6E5D" w14:paraId="7607D438" w14:textId="77777777" w:rsidTr="00EB6E5D">
        <w:trPr>
          <w:trHeight w:val="300"/>
        </w:trPr>
        <w:tc>
          <w:tcPr>
            <w:tcW w:w="0" w:type="auto"/>
            <w:gridSpan w:val="4"/>
            <w:tcBorders>
              <w:top w:val="nil"/>
              <w:left w:val="nil"/>
              <w:bottom w:val="nil"/>
              <w:right w:val="nil"/>
            </w:tcBorders>
            <w:shd w:val="clear" w:color="auto" w:fill="auto"/>
            <w:noWrap/>
            <w:vAlign w:val="bottom"/>
            <w:hideMark/>
          </w:tcPr>
          <w:p w14:paraId="0C0A7D8B" w14:textId="77777777" w:rsidR="00EB6E5D" w:rsidRPr="00EB6E5D" w:rsidRDefault="00EB6E5D" w:rsidP="00EB6E5D">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097EEF07" w14:textId="77777777" w:rsidR="00EB6E5D" w:rsidRPr="00EB6E5D" w:rsidRDefault="00EB6E5D" w:rsidP="00EB6E5D">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65A4957D" w14:textId="77777777" w:rsidR="00EB6E5D" w:rsidRPr="00EB6E5D" w:rsidRDefault="00EB6E5D" w:rsidP="00EB6E5D">
            <w:pPr>
              <w:spacing w:after="0" w:line="240" w:lineRule="auto"/>
              <w:rPr>
                <w:rFonts w:ascii="Arial" w:eastAsia="Times New Roman" w:hAnsi="Arial" w:cs="Arial"/>
                <w:sz w:val="20"/>
                <w:szCs w:val="20"/>
                <w:lang w:eastAsia="cs-CZ"/>
              </w:rPr>
            </w:pPr>
          </w:p>
        </w:tc>
      </w:tr>
      <w:tr w:rsidR="00EB6E5D" w:rsidRPr="00EB6E5D" w14:paraId="36D13054" w14:textId="77777777" w:rsidTr="00EB6E5D">
        <w:trPr>
          <w:trHeight w:val="315"/>
        </w:trPr>
        <w:tc>
          <w:tcPr>
            <w:tcW w:w="0" w:type="auto"/>
            <w:gridSpan w:val="4"/>
            <w:tcBorders>
              <w:top w:val="nil"/>
              <w:left w:val="nil"/>
              <w:bottom w:val="single" w:sz="8" w:space="0" w:color="auto"/>
              <w:right w:val="nil"/>
            </w:tcBorders>
            <w:shd w:val="clear" w:color="auto" w:fill="auto"/>
            <w:noWrap/>
            <w:vAlign w:val="bottom"/>
            <w:hideMark/>
          </w:tcPr>
          <w:p w14:paraId="25655332" w14:textId="77777777" w:rsidR="00EB6E5D" w:rsidRPr="00EB6E5D" w:rsidRDefault="00EB6E5D" w:rsidP="00EB6E5D">
            <w:pPr>
              <w:spacing w:after="0" w:line="240" w:lineRule="auto"/>
              <w:rPr>
                <w:rFonts w:ascii="Arial" w:eastAsia="Times New Roman" w:hAnsi="Arial" w:cs="Arial"/>
                <w:sz w:val="20"/>
                <w:szCs w:val="20"/>
                <w:lang w:eastAsia="cs-CZ"/>
              </w:rPr>
            </w:pPr>
            <w:r w:rsidRPr="00EB6E5D">
              <w:rPr>
                <w:rFonts w:ascii="Arial" w:eastAsia="Times New Roman" w:hAnsi="Arial" w:cs="Arial"/>
                <w:sz w:val="20"/>
                <w:szCs w:val="20"/>
                <w:lang w:eastAsia="cs-CZ"/>
              </w:rPr>
              <w:t>Horní Česká 4</w:t>
            </w:r>
          </w:p>
        </w:tc>
        <w:tc>
          <w:tcPr>
            <w:tcW w:w="0" w:type="auto"/>
            <w:tcBorders>
              <w:top w:val="nil"/>
              <w:left w:val="nil"/>
              <w:bottom w:val="nil"/>
              <w:right w:val="nil"/>
            </w:tcBorders>
            <w:shd w:val="clear" w:color="auto" w:fill="auto"/>
            <w:noWrap/>
            <w:vAlign w:val="bottom"/>
            <w:hideMark/>
          </w:tcPr>
          <w:p w14:paraId="3B35598A" w14:textId="77777777" w:rsidR="00EB6E5D" w:rsidRPr="00EB6E5D" w:rsidRDefault="00EB6E5D" w:rsidP="00EB6E5D">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08B8DBB4" w14:textId="77777777" w:rsidR="00EB6E5D" w:rsidRPr="00EB6E5D" w:rsidRDefault="00EB6E5D" w:rsidP="00EB6E5D">
            <w:pPr>
              <w:spacing w:after="0" w:line="240" w:lineRule="auto"/>
              <w:rPr>
                <w:rFonts w:ascii="Arial" w:eastAsia="Times New Roman" w:hAnsi="Arial" w:cs="Arial"/>
                <w:sz w:val="20"/>
                <w:szCs w:val="20"/>
                <w:lang w:eastAsia="cs-CZ"/>
              </w:rPr>
            </w:pPr>
          </w:p>
        </w:tc>
      </w:tr>
      <w:tr w:rsidR="00EB6E5D" w:rsidRPr="00EB6E5D" w14:paraId="7EC0A923" w14:textId="77777777" w:rsidTr="00EB6E5D">
        <w:trPr>
          <w:trHeight w:val="31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237D93D"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popis</w:t>
            </w:r>
          </w:p>
        </w:tc>
        <w:tc>
          <w:tcPr>
            <w:tcW w:w="0" w:type="auto"/>
            <w:tcBorders>
              <w:top w:val="nil"/>
              <w:left w:val="nil"/>
              <w:bottom w:val="single" w:sz="8" w:space="0" w:color="auto"/>
              <w:right w:val="single" w:sz="4" w:space="0" w:color="auto"/>
            </w:tcBorders>
            <w:shd w:val="clear" w:color="auto" w:fill="auto"/>
            <w:noWrap/>
            <w:vAlign w:val="bottom"/>
            <w:hideMark/>
          </w:tcPr>
          <w:p w14:paraId="0395C10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množství</w:t>
            </w:r>
          </w:p>
        </w:tc>
        <w:tc>
          <w:tcPr>
            <w:tcW w:w="0" w:type="auto"/>
            <w:tcBorders>
              <w:top w:val="nil"/>
              <w:left w:val="nil"/>
              <w:bottom w:val="single" w:sz="8" w:space="0" w:color="auto"/>
              <w:right w:val="single" w:sz="4" w:space="0" w:color="auto"/>
            </w:tcBorders>
            <w:shd w:val="clear" w:color="auto" w:fill="auto"/>
            <w:noWrap/>
            <w:vAlign w:val="bottom"/>
            <w:hideMark/>
          </w:tcPr>
          <w:p w14:paraId="231A97B6"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proofErr w:type="spellStart"/>
            <w:r w:rsidRPr="00EB6E5D">
              <w:rPr>
                <w:rFonts w:ascii="Arial" w:eastAsia="Times New Roman" w:hAnsi="Arial" w:cs="Arial"/>
                <w:b/>
                <w:bCs/>
                <w:sz w:val="20"/>
                <w:szCs w:val="20"/>
                <w:lang w:eastAsia="cs-CZ"/>
              </w:rPr>
              <w:t>mj</w:t>
            </w:r>
            <w:proofErr w:type="spell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E3AF21D"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cena/</w:t>
            </w:r>
            <w:proofErr w:type="spellStart"/>
            <w:r w:rsidRPr="00EB6E5D">
              <w:rPr>
                <w:rFonts w:ascii="Arial" w:eastAsia="Times New Roman" w:hAnsi="Arial" w:cs="Arial"/>
                <w:b/>
                <w:bCs/>
                <w:sz w:val="20"/>
                <w:szCs w:val="20"/>
                <w:lang w:eastAsia="cs-CZ"/>
              </w:rPr>
              <w:t>mj</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66729F0"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celkem</w:t>
            </w:r>
          </w:p>
        </w:tc>
      </w:tr>
      <w:tr w:rsidR="00EB6E5D" w:rsidRPr="00EB6E5D" w14:paraId="7E0AFDF5" w14:textId="77777777" w:rsidTr="00EB6E5D">
        <w:trPr>
          <w:trHeight w:val="31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0259276"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Lokální oklepání nedržících omítek </w:t>
            </w:r>
          </w:p>
        </w:tc>
        <w:tc>
          <w:tcPr>
            <w:tcW w:w="0" w:type="auto"/>
            <w:tcBorders>
              <w:top w:val="nil"/>
              <w:left w:val="nil"/>
              <w:bottom w:val="single" w:sz="4" w:space="0" w:color="auto"/>
              <w:right w:val="single" w:sz="4" w:space="0" w:color="auto"/>
            </w:tcBorders>
            <w:shd w:val="clear" w:color="auto" w:fill="auto"/>
            <w:noWrap/>
            <w:vAlign w:val="bottom"/>
            <w:hideMark/>
          </w:tcPr>
          <w:p w14:paraId="7C707E53"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30</w:t>
            </w:r>
          </w:p>
        </w:tc>
        <w:tc>
          <w:tcPr>
            <w:tcW w:w="0" w:type="auto"/>
            <w:tcBorders>
              <w:top w:val="nil"/>
              <w:left w:val="nil"/>
              <w:bottom w:val="single" w:sz="4" w:space="0" w:color="auto"/>
              <w:right w:val="single" w:sz="4" w:space="0" w:color="auto"/>
            </w:tcBorders>
            <w:shd w:val="clear" w:color="auto" w:fill="auto"/>
            <w:noWrap/>
            <w:vAlign w:val="bottom"/>
            <w:hideMark/>
          </w:tcPr>
          <w:p w14:paraId="02AB1E9B"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w:t>
            </w:r>
          </w:p>
        </w:tc>
        <w:tc>
          <w:tcPr>
            <w:tcW w:w="0" w:type="auto"/>
            <w:tcBorders>
              <w:top w:val="nil"/>
              <w:left w:val="nil"/>
              <w:bottom w:val="single" w:sz="4" w:space="0" w:color="auto"/>
              <w:right w:val="single" w:sz="4" w:space="0" w:color="auto"/>
            </w:tcBorders>
            <w:shd w:val="clear" w:color="auto" w:fill="auto"/>
            <w:noWrap/>
            <w:vAlign w:val="bottom"/>
            <w:hideMark/>
          </w:tcPr>
          <w:p w14:paraId="79C1DBE0"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450</w:t>
            </w:r>
          </w:p>
        </w:tc>
        <w:tc>
          <w:tcPr>
            <w:tcW w:w="0" w:type="auto"/>
            <w:tcBorders>
              <w:top w:val="nil"/>
              <w:left w:val="nil"/>
              <w:bottom w:val="single" w:sz="4" w:space="0" w:color="auto"/>
              <w:right w:val="single" w:sz="8" w:space="0" w:color="auto"/>
            </w:tcBorders>
            <w:shd w:val="clear" w:color="auto" w:fill="auto"/>
            <w:noWrap/>
            <w:vAlign w:val="bottom"/>
            <w:hideMark/>
          </w:tcPr>
          <w:p w14:paraId="1D1D09BB"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13500</w:t>
            </w:r>
          </w:p>
        </w:tc>
      </w:tr>
      <w:tr w:rsidR="00EB6E5D" w:rsidRPr="00EB6E5D" w14:paraId="46C1CF60" w14:textId="77777777" w:rsidTr="00EB6E5D">
        <w:trPr>
          <w:trHeight w:val="315"/>
        </w:trPr>
        <w:tc>
          <w:tcPr>
            <w:tcW w:w="0" w:type="auto"/>
            <w:tcBorders>
              <w:top w:val="nil"/>
              <w:left w:val="single" w:sz="8" w:space="0" w:color="auto"/>
              <w:bottom w:val="single" w:sz="4" w:space="0" w:color="auto"/>
              <w:right w:val="nil"/>
            </w:tcBorders>
            <w:shd w:val="clear" w:color="auto" w:fill="auto"/>
            <w:noWrap/>
            <w:vAlign w:val="bottom"/>
            <w:hideMark/>
          </w:tcPr>
          <w:p w14:paraId="06BD9499"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Osekání nedržící omítky , </w:t>
            </w:r>
            <w:proofErr w:type="spellStart"/>
            <w:r w:rsidRPr="00EB6E5D">
              <w:rPr>
                <w:rFonts w:ascii="Arial" w:eastAsia="Times New Roman" w:hAnsi="Arial" w:cs="Arial"/>
                <w:b/>
                <w:bCs/>
                <w:sz w:val="20"/>
                <w:szCs w:val="20"/>
                <w:lang w:eastAsia="cs-CZ"/>
              </w:rPr>
              <w:t>pentrace</w:t>
            </w:r>
            <w:proofErr w:type="spellEnd"/>
            <w:r w:rsidRPr="00EB6E5D">
              <w:rPr>
                <w:rFonts w:ascii="Arial" w:eastAsia="Times New Roman" w:hAnsi="Arial" w:cs="Arial"/>
                <w:b/>
                <w:bCs/>
                <w:sz w:val="20"/>
                <w:szCs w:val="20"/>
                <w:lang w:eastAsia="cs-CZ"/>
              </w:rPr>
              <w:t xml:space="preserve"> podkladu </w:t>
            </w:r>
          </w:p>
        </w:tc>
        <w:tc>
          <w:tcPr>
            <w:tcW w:w="0" w:type="auto"/>
            <w:tcBorders>
              <w:top w:val="nil"/>
              <w:left w:val="nil"/>
              <w:bottom w:val="single" w:sz="4" w:space="0" w:color="auto"/>
              <w:right w:val="single" w:sz="4" w:space="0" w:color="auto"/>
            </w:tcBorders>
            <w:shd w:val="clear" w:color="auto" w:fill="auto"/>
            <w:noWrap/>
            <w:vAlign w:val="bottom"/>
            <w:hideMark/>
          </w:tcPr>
          <w:p w14:paraId="31FA56F9" w14:textId="77777777" w:rsidR="00EB6E5D" w:rsidRPr="00EB6E5D" w:rsidRDefault="00EB6E5D" w:rsidP="00EB6E5D">
            <w:pPr>
              <w:spacing w:after="0" w:line="240" w:lineRule="auto"/>
              <w:rPr>
                <w:rFonts w:eastAsia="Times New Roman" w:cs="Calibri"/>
                <w:color w:val="000000"/>
                <w:lang w:eastAsia="cs-CZ"/>
              </w:rPr>
            </w:pPr>
            <w:r w:rsidRPr="00EB6E5D">
              <w:rPr>
                <w:rFonts w:eastAsia="Times New Roman" w:cs="Calibri"/>
                <w:color w:val="000000"/>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6BE75A6F"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67</w:t>
            </w:r>
          </w:p>
        </w:tc>
        <w:tc>
          <w:tcPr>
            <w:tcW w:w="0" w:type="auto"/>
            <w:tcBorders>
              <w:top w:val="nil"/>
              <w:left w:val="nil"/>
              <w:bottom w:val="single" w:sz="4" w:space="0" w:color="auto"/>
              <w:right w:val="single" w:sz="4" w:space="0" w:color="auto"/>
            </w:tcBorders>
            <w:shd w:val="clear" w:color="auto" w:fill="auto"/>
            <w:noWrap/>
            <w:vAlign w:val="bottom"/>
            <w:hideMark/>
          </w:tcPr>
          <w:p w14:paraId="2585353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m2</w:t>
            </w:r>
          </w:p>
        </w:tc>
        <w:tc>
          <w:tcPr>
            <w:tcW w:w="0" w:type="auto"/>
            <w:tcBorders>
              <w:top w:val="nil"/>
              <w:left w:val="nil"/>
              <w:bottom w:val="single" w:sz="4" w:space="0" w:color="auto"/>
              <w:right w:val="single" w:sz="4" w:space="0" w:color="auto"/>
            </w:tcBorders>
            <w:shd w:val="clear" w:color="auto" w:fill="auto"/>
            <w:noWrap/>
            <w:vAlign w:val="bottom"/>
            <w:hideMark/>
          </w:tcPr>
          <w:p w14:paraId="025706DA"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85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5FAE8F71"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5695</w:t>
            </w:r>
          </w:p>
        </w:tc>
      </w:tr>
      <w:tr w:rsidR="00EB6E5D" w:rsidRPr="00EB6E5D" w14:paraId="3C9E0289" w14:textId="77777777" w:rsidTr="00EB6E5D">
        <w:trPr>
          <w:trHeight w:val="315"/>
        </w:trPr>
        <w:tc>
          <w:tcPr>
            <w:tcW w:w="0" w:type="auto"/>
            <w:tcBorders>
              <w:top w:val="nil"/>
              <w:left w:val="single" w:sz="8" w:space="0" w:color="auto"/>
              <w:bottom w:val="single" w:sz="4" w:space="0" w:color="auto"/>
              <w:right w:val="nil"/>
            </w:tcBorders>
            <w:shd w:val="clear" w:color="auto" w:fill="auto"/>
            <w:noWrap/>
            <w:vAlign w:val="bottom"/>
            <w:hideMark/>
          </w:tcPr>
          <w:p w14:paraId="143D60E2" w14:textId="77777777" w:rsidR="00EB6E5D" w:rsidRPr="00EB6E5D" w:rsidRDefault="00EB6E5D" w:rsidP="00EB6E5D">
            <w:pPr>
              <w:spacing w:after="0" w:line="240" w:lineRule="auto"/>
              <w:rPr>
                <w:rFonts w:ascii="Arial" w:eastAsia="Times New Roman" w:hAnsi="Arial" w:cs="Arial"/>
                <w:b/>
                <w:bCs/>
                <w:sz w:val="20"/>
                <w:szCs w:val="20"/>
                <w:lang w:eastAsia="cs-CZ"/>
              </w:rPr>
            </w:pPr>
            <w:proofErr w:type="spellStart"/>
            <w:r w:rsidRPr="00EB6E5D">
              <w:rPr>
                <w:rFonts w:ascii="Arial" w:eastAsia="Times New Roman" w:hAnsi="Arial" w:cs="Arial"/>
                <w:b/>
                <w:bCs/>
                <w:sz w:val="20"/>
                <w:szCs w:val="20"/>
                <w:lang w:eastAsia="cs-CZ"/>
              </w:rPr>
              <w:t>Podhod</w:t>
            </w:r>
            <w:proofErr w:type="spellEnd"/>
            <w:r w:rsidRPr="00EB6E5D">
              <w:rPr>
                <w:rFonts w:ascii="Arial" w:eastAsia="Times New Roman" w:hAnsi="Arial" w:cs="Arial"/>
                <w:b/>
                <w:bCs/>
                <w:sz w:val="20"/>
                <w:szCs w:val="20"/>
                <w:lang w:eastAsia="cs-CZ"/>
              </w:rPr>
              <w:t xml:space="preserve"> omítek  </w:t>
            </w:r>
            <w:proofErr w:type="spellStart"/>
            <w:r w:rsidRPr="00EB6E5D">
              <w:rPr>
                <w:rFonts w:ascii="Arial" w:eastAsia="Times New Roman" w:hAnsi="Arial" w:cs="Arial"/>
                <w:b/>
                <w:bCs/>
                <w:sz w:val="20"/>
                <w:szCs w:val="20"/>
                <w:lang w:eastAsia="cs-CZ"/>
              </w:rPr>
              <w:t>vápenou</w:t>
            </w:r>
            <w:proofErr w:type="spellEnd"/>
            <w:r w:rsidRPr="00EB6E5D">
              <w:rPr>
                <w:rFonts w:ascii="Arial" w:eastAsia="Times New Roman" w:hAnsi="Arial" w:cs="Arial"/>
                <w:b/>
                <w:bCs/>
                <w:sz w:val="20"/>
                <w:szCs w:val="20"/>
                <w:lang w:eastAsia="cs-CZ"/>
              </w:rPr>
              <w:t xml:space="preserve"> maltou památkářskou </w:t>
            </w:r>
          </w:p>
        </w:tc>
        <w:tc>
          <w:tcPr>
            <w:tcW w:w="0" w:type="auto"/>
            <w:tcBorders>
              <w:top w:val="nil"/>
              <w:left w:val="nil"/>
              <w:bottom w:val="single" w:sz="4" w:space="0" w:color="auto"/>
              <w:right w:val="single" w:sz="4" w:space="0" w:color="auto"/>
            </w:tcBorders>
            <w:shd w:val="clear" w:color="auto" w:fill="auto"/>
            <w:noWrap/>
            <w:vAlign w:val="bottom"/>
            <w:hideMark/>
          </w:tcPr>
          <w:p w14:paraId="11BA6AC3" w14:textId="77777777" w:rsidR="00EB6E5D" w:rsidRPr="00EB6E5D" w:rsidRDefault="00EB6E5D" w:rsidP="00EB6E5D">
            <w:pPr>
              <w:spacing w:after="0" w:line="240" w:lineRule="auto"/>
              <w:rPr>
                <w:rFonts w:eastAsia="Times New Roman" w:cs="Calibri"/>
                <w:color w:val="000000"/>
                <w:lang w:eastAsia="cs-CZ"/>
              </w:rPr>
            </w:pPr>
            <w:r w:rsidRPr="00EB6E5D">
              <w:rPr>
                <w:rFonts w:eastAsia="Times New Roman" w:cs="Calibri"/>
                <w:color w:val="000000"/>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379E783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67</w:t>
            </w:r>
          </w:p>
        </w:tc>
        <w:tc>
          <w:tcPr>
            <w:tcW w:w="0" w:type="auto"/>
            <w:tcBorders>
              <w:top w:val="nil"/>
              <w:left w:val="nil"/>
              <w:bottom w:val="single" w:sz="4" w:space="0" w:color="auto"/>
              <w:right w:val="single" w:sz="4" w:space="0" w:color="auto"/>
            </w:tcBorders>
            <w:shd w:val="clear" w:color="auto" w:fill="auto"/>
            <w:noWrap/>
            <w:vAlign w:val="bottom"/>
            <w:hideMark/>
          </w:tcPr>
          <w:p w14:paraId="55765A07"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m2</w:t>
            </w:r>
          </w:p>
        </w:tc>
        <w:tc>
          <w:tcPr>
            <w:tcW w:w="0" w:type="auto"/>
            <w:tcBorders>
              <w:top w:val="nil"/>
              <w:left w:val="nil"/>
              <w:bottom w:val="single" w:sz="4" w:space="0" w:color="auto"/>
              <w:right w:val="single" w:sz="4" w:space="0" w:color="auto"/>
            </w:tcBorders>
            <w:shd w:val="clear" w:color="auto" w:fill="auto"/>
            <w:noWrap/>
            <w:vAlign w:val="bottom"/>
            <w:hideMark/>
          </w:tcPr>
          <w:p w14:paraId="3868910A"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240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E9105F3"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16080</w:t>
            </w:r>
          </w:p>
        </w:tc>
      </w:tr>
      <w:tr w:rsidR="00EB6E5D" w:rsidRPr="00EB6E5D" w14:paraId="2CE751DF"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D411A5"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Zahození omítek  štukovou </w:t>
            </w:r>
            <w:proofErr w:type="spellStart"/>
            <w:r w:rsidRPr="00EB6E5D">
              <w:rPr>
                <w:rFonts w:ascii="Arial" w:eastAsia="Times New Roman" w:hAnsi="Arial" w:cs="Arial"/>
                <w:b/>
                <w:bCs/>
                <w:sz w:val="20"/>
                <w:szCs w:val="20"/>
                <w:lang w:eastAsia="cs-CZ"/>
              </w:rPr>
              <w:t>vápenou</w:t>
            </w:r>
            <w:proofErr w:type="spellEnd"/>
            <w:r w:rsidRPr="00EB6E5D">
              <w:rPr>
                <w:rFonts w:ascii="Arial" w:eastAsia="Times New Roman" w:hAnsi="Arial" w:cs="Arial"/>
                <w:b/>
                <w:bCs/>
                <w:sz w:val="20"/>
                <w:szCs w:val="20"/>
                <w:lang w:eastAsia="cs-CZ"/>
              </w:rPr>
              <w:t xml:space="preserve">  maltou  na památkové objekty</w:t>
            </w:r>
          </w:p>
        </w:tc>
        <w:tc>
          <w:tcPr>
            <w:tcW w:w="0" w:type="auto"/>
            <w:tcBorders>
              <w:top w:val="nil"/>
              <w:left w:val="nil"/>
              <w:bottom w:val="single" w:sz="4" w:space="0" w:color="auto"/>
              <w:right w:val="single" w:sz="4" w:space="0" w:color="auto"/>
            </w:tcBorders>
            <w:shd w:val="clear" w:color="auto" w:fill="auto"/>
            <w:noWrap/>
            <w:vAlign w:val="bottom"/>
            <w:hideMark/>
          </w:tcPr>
          <w:p w14:paraId="26B5B28C"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67</w:t>
            </w:r>
          </w:p>
        </w:tc>
        <w:tc>
          <w:tcPr>
            <w:tcW w:w="0" w:type="auto"/>
            <w:tcBorders>
              <w:top w:val="nil"/>
              <w:left w:val="nil"/>
              <w:bottom w:val="single" w:sz="4" w:space="0" w:color="auto"/>
              <w:right w:val="single" w:sz="4" w:space="0" w:color="auto"/>
            </w:tcBorders>
            <w:shd w:val="clear" w:color="auto" w:fill="auto"/>
            <w:noWrap/>
            <w:vAlign w:val="bottom"/>
            <w:hideMark/>
          </w:tcPr>
          <w:p w14:paraId="238F62E7"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m2</w:t>
            </w:r>
          </w:p>
        </w:tc>
        <w:tc>
          <w:tcPr>
            <w:tcW w:w="0" w:type="auto"/>
            <w:tcBorders>
              <w:top w:val="nil"/>
              <w:left w:val="nil"/>
              <w:bottom w:val="single" w:sz="4" w:space="0" w:color="auto"/>
              <w:right w:val="single" w:sz="4" w:space="0" w:color="auto"/>
            </w:tcBorders>
            <w:shd w:val="clear" w:color="auto" w:fill="auto"/>
            <w:noWrap/>
            <w:vAlign w:val="bottom"/>
            <w:hideMark/>
          </w:tcPr>
          <w:p w14:paraId="4ED1FAAE"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840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688AB8FB"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56280</w:t>
            </w:r>
          </w:p>
        </w:tc>
      </w:tr>
      <w:tr w:rsidR="00EB6E5D" w:rsidRPr="00EB6E5D" w14:paraId="07A02DFB" w14:textId="77777777" w:rsidTr="00EB6E5D">
        <w:trPr>
          <w:trHeight w:val="315"/>
        </w:trPr>
        <w:tc>
          <w:tcPr>
            <w:tcW w:w="0" w:type="auto"/>
            <w:tcBorders>
              <w:top w:val="nil"/>
              <w:left w:val="single" w:sz="8" w:space="0" w:color="auto"/>
              <w:bottom w:val="single" w:sz="4" w:space="0" w:color="auto"/>
              <w:right w:val="nil"/>
            </w:tcBorders>
            <w:shd w:val="clear" w:color="auto" w:fill="auto"/>
            <w:noWrap/>
            <w:vAlign w:val="bottom"/>
            <w:hideMark/>
          </w:tcPr>
          <w:p w14:paraId="413CA5F0"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Přetažení omítek jemnou </w:t>
            </w:r>
            <w:proofErr w:type="spellStart"/>
            <w:r w:rsidRPr="00EB6E5D">
              <w:rPr>
                <w:rFonts w:ascii="Arial" w:eastAsia="Times New Roman" w:hAnsi="Arial" w:cs="Arial"/>
                <w:b/>
                <w:bCs/>
                <w:sz w:val="20"/>
                <w:szCs w:val="20"/>
                <w:lang w:eastAsia="cs-CZ"/>
              </w:rPr>
              <w:t>vápenou</w:t>
            </w:r>
            <w:proofErr w:type="spellEnd"/>
            <w:r w:rsidRPr="00EB6E5D">
              <w:rPr>
                <w:rFonts w:ascii="Arial" w:eastAsia="Times New Roman" w:hAnsi="Arial" w:cs="Arial"/>
                <w:b/>
                <w:bCs/>
                <w:sz w:val="20"/>
                <w:szCs w:val="20"/>
                <w:lang w:eastAsia="cs-CZ"/>
              </w:rPr>
              <w:t xml:space="preserve"> maltou </w:t>
            </w:r>
          </w:p>
        </w:tc>
        <w:tc>
          <w:tcPr>
            <w:tcW w:w="0" w:type="auto"/>
            <w:tcBorders>
              <w:top w:val="nil"/>
              <w:left w:val="nil"/>
              <w:bottom w:val="single" w:sz="4" w:space="0" w:color="auto"/>
              <w:right w:val="single" w:sz="4" w:space="0" w:color="auto"/>
            </w:tcBorders>
            <w:shd w:val="clear" w:color="auto" w:fill="auto"/>
            <w:noWrap/>
            <w:vAlign w:val="bottom"/>
            <w:hideMark/>
          </w:tcPr>
          <w:p w14:paraId="4EB6BE6E" w14:textId="77777777" w:rsidR="00EB6E5D" w:rsidRPr="00EB6E5D" w:rsidRDefault="00EB6E5D" w:rsidP="00EB6E5D">
            <w:pPr>
              <w:spacing w:after="0" w:line="240" w:lineRule="auto"/>
              <w:rPr>
                <w:rFonts w:eastAsia="Times New Roman" w:cs="Calibri"/>
                <w:color w:val="000000"/>
                <w:lang w:eastAsia="cs-CZ"/>
              </w:rPr>
            </w:pPr>
            <w:r w:rsidRPr="00EB6E5D">
              <w:rPr>
                <w:rFonts w:eastAsia="Times New Roman" w:cs="Calibri"/>
                <w:color w:val="000000"/>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53B45E6C"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67</w:t>
            </w:r>
          </w:p>
        </w:tc>
        <w:tc>
          <w:tcPr>
            <w:tcW w:w="0" w:type="auto"/>
            <w:tcBorders>
              <w:top w:val="nil"/>
              <w:left w:val="nil"/>
              <w:bottom w:val="single" w:sz="4" w:space="0" w:color="auto"/>
              <w:right w:val="single" w:sz="4" w:space="0" w:color="auto"/>
            </w:tcBorders>
            <w:shd w:val="clear" w:color="auto" w:fill="auto"/>
            <w:noWrap/>
            <w:vAlign w:val="bottom"/>
            <w:hideMark/>
          </w:tcPr>
          <w:p w14:paraId="4997349E"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m2</w:t>
            </w:r>
          </w:p>
        </w:tc>
        <w:tc>
          <w:tcPr>
            <w:tcW w:w="0" w:type="auto"/>
            <w:tcBorders>
              <w:top w:val="nil"/>
              <w:left w:val="nil"/>
              <w:bottom w:val="single" w:sz="4" w:space="0" w:color="auto"/>
              <w:right w:val="single" w:sz="4" w:space="0" w:color="auto"/>
            </w:tcBorders>
            <w:shd w:val="clear" w:color="auto" w:fill="auto"/>
            <w:noWrap/>
            <w:vAlign w:val="bottom"/>
            <w:hideMark/>
          </w:tcPr>
          <w:p w14:paraId="48CA7401"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490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9D125B4"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32830</w:t>
            </w:r>
          </w:p>
        </w:tc>
      </w:tr>
      <w:tr w:rsidR="00EB6E5D" w:rsidRPr="00EB6E5D" w14:paraId="4D7DB422"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10A384"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1x penetrace podkladu minerální barvou </w:t>
            </w:r>
            <w:proofErr w:type="spellStart"/>
            <w:r w:rsidRPr="00EB6E5D">
              <w:rPr>
                <w:rFonts w:ascii="Arial" w:eastAsia="Times New Roman" w:hAnsi="Arial" w:cs="Arial"/>
                <w:b/>
                <w:bCs/>
                <w:sz w:val="20"/>
                <w:szCs w:val="20"/>
                <w:lang w:eastAsia="cs-CZ"/>
              </w:rPr>
              <w:t>Keim</w:t>
            </w:r>
            <w:proofErr w:type="spellEnd"/>
            <w:r w:rsidRPr="00EB6E5D">
              <w:rPr>
                <w:rFonts w:ascii="Arial" w:eastAsia="Times New Roman" w:hAnsi="Arial" w:cs="Arial"/>
                <w:b/>
                <w:bCs/>
                <w:sz w:val="20"/>
                <w:szCs w:val="20"/>
                <w:lang w:eastAsia="cs-CZ"/>
              </w:rPr>
              <w:t xml:space="preserve"> 1:1 s vodou </w:t>
            </w:r>
          </w:p>
        </w:tc>
        <w:tc>
          <w:tcPr>
            <w:tcW w:w="0" w:type="auto"/>
            <w:tcBorders>
              <w:top w:val="nil"/>
              <w:left w:val="nil"/>
              <w:bottom w:val="single" w:sz="4" w:space="0" w:color="auto"/>
              <w:right w:val="single" w:sz="4" w:space="0" w:color="auto"/>
            </w:tcBorders>
            <w:shd w:val="clear" w:color="auto" w:fill="auto"/>
            <w:noWrap/>
            <w:vAlign w:val="bottom"/>
            <w:hideMark/>
          </w:tcPr>
          <w:p w14:paraId="445DD4AC"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262</w:t>
            </w:r>
          </w:p>
        </w:tc>
        <w:tc>
          <w:tcPr>
            <w:tcW w:w="0" w:type="auto"/>
            <w:tcBorders>
              <w:top w:val="nil"/>
              <w:left w:val="nil"/>
              <w:bottom w:val="single" w:sz="4" w:space="0" w:color="auto"/>
              <w:right w:val="single" w:sz="4" w:space="0" w:color="auto"/>
            </w:tcBorders>
            <w:shd w:val="clear" w:color="auto" w:fill="auto"/>
            <w:noWrap/>
            <w:vAlign w:val="bottom"/>
            <w:hideMark/>
          </w:tcPr>
          <w:p w14:paraId="5EB49C88"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m2</w:t>
            </w:r>
          </w:p>
        </w:tc>
        <w:tc>
          <w:tcPr>
            <w:tcW w:w="0" w:type="auto"/>
            <w:tcBorders>
              <w:top w:val="nil"/>
              <w:left w:val="nil"/>
              <w:bottom w:val="single" w:sz="4" w:space="0" w:color="auto"/>
              <w:right w:val="single" w:sz="4" w:space="0" w:color="auto"/>
            </w:tcBorders>
            <w:shd w:val="clear" w:color="auto" w:fill="auto"/>
            <w:noWrap/>
            <w:vAlign w:val="bottom"/>
            <w:hideMark/>
          </w:tcPr>
          <w:p w14:paraId="51E5E346"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38</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B4CD469"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9956</w:t>
            </w:r>
          </w:p>
        </w:tc>
      </w:tr>
      <w:tr w:rsidR="00EB6E5D" w:rsidRPr="00EB6E5D" w14:paraId="6569C7C2"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745D15"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2x výmalba minerální barvou </w:t>
            </w:r>
            <w:proofErr w:type="spellStart"/>
            <w:r w:rsidRPr="00EB6E5D">
              <w:rPr>
                <w:rFonts w:ascii="Arial" w:eastAsia="Times New Roman" w:hAnsi="Arial" w:cs="Arial"/>
                <w:b/>
                <w:bCs/>
                <w:sz w:val="20"/>
                <w:szCs w:val="20"/>
                <w:lang w:eastAsia="cs-CZ"/>
              </w:rPr>
              <w:t>Keim</w:t>
            </w:r>
            <w:proofErr w:type="spellEnd"/>
            <w:r w:rsidRPr="00EB6E5D">
              <w:rPr>
                <w:rFonts w:ascii="Arial" w:eastAsia="Times New Roman" w:hAnsi="Arial" w:cs="Arial"/>
                <w:b/>
                <w:bCs/>
                <w:sz w:val="20"/>
                <w:szCs w:val="20"/>
                <w:lang w:eastAsia="cs-CZ"/>
              </w:rPr>
              <w:t xml:space="preserve"> </w:t>
            </w:r>
            <w:proofErr w:type="spellStart"/>
            <w:r w:rsidRPr="00EB6E5D">
              <w:rPr>
                <w:rFonts w:ascii="Arial" w:eastAsia="Times New Roman" w:hAnsi="Arial" w:cs="Arial"/>
                <w:b/>
                <w:bCs/>
                <w:sz w:val="20"/>
                <w:szCs w:val="20"/>
                <w:lang w:eastAsia="cs-CZ"/>
              </w:rPr>
              <w:t>Inotop</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D23DB94"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262</w:t>
            </w:r>
          </w:p>
        </w:tc>
        <w:tc>
          <w:tcPr>
            <w:tcW w:w="0" w:type="auto"/>
            <w:tcBorders>
              <w:top w:val="nil"/>
              <w:left w:val="nil"/>
              <w:bottom w:val="single" w:sz="4" w:space="0" w:color="auto"/>
              <w:right w:val="single" w:sz="4" w:space="0" w:color="auto"/>
            </w:tcBorders>
            <w:shd w:val="clear" w:color="auto" w:fill="auto"/>
            <w:noWrap/>
            <w:vAlign w:val="bottom"/>
            <w:hideMark/>
          </w:tcPr>
          <w:p w14:paraId="33AB744A"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m2</w:t>
            </w:r>
          </w:p>
        </w:tc>
        <w:tc>
          <w:tcPr>
            <w:tcW w:w="0" w:type="auto"/>
            <w:tcBorders>
              <w:top w:val="nil"/>
              <w:left w:val="nil"/>
              <w:bottom w:val="single" w:sz="4" w:space="0" w:color="auto"/>
              <w:right w:val="single" w:sz="4" w:space="0" w:color="auto"/>
            </w:tcBorders>
            <w:shd w:val="clear" w:color="auto" w:fill="auto"/>
            <w:noWrap/>
            <w:vAlign w:val="bottom"/>
            <w:hideMark/>
          </w:tcPr>
          <w:p w14:paraId="53990536"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140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069C9A7"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36680</w:t>
            </w:r>
          </w:p>
        </w:tc>
      </w:tr>
      <w:tr w:rsidR="00EB6E5D" w:rsidRPr="00EB6E5D" w14:paraId="130014A0"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621513E"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Lešení , montáž, demontáž, pronájem </w:t>
            </w:r>
          </w:p>
        </w:tc>
        <w:tc>
          <w:tcPr>
            <w:tcW w:w="0" w:type="auto"/>
            <w:tcBorders>
              <w:top w:val="nil"/>
              <w:left w:val="nil"/>
              <w:bottom w:val="single" w:sz="4" w:space="0" w:color="auto"/>
              <w:right w:val="single" w:sz="4" w:space="0" w:color="auto"/>
            </w:tcBorders>
            <w:shd w:val="clear" w:color="auto" w:fill="auto"/>
            <w:noWrap/>
            <w:vAlign w:val="bottom"/>
            <w:hideMark/>
          </w:tcPr>
          <w:p w14:paraId="67368359"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bottom"/>
            <w:hideMark/>
          </w:tcPr>
          <w:p w14:paraId="3159E6A4"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ks</w:t>
            </w:r>
          </w:p>
        </w:tc>
        <w:tc>
          <w:tcPr>
            <w:tcW w:w="0" w:type="auto"/>
            <w:tcBorders>
              <w:top w:val="nil"/>
              <w:left w:val="nil"/>
              <w:bottom w:val="single" w:sz="4" w:space="0" w:color="auto"/>
              <w:right w:val="single" w:sz="4" w:space="0" w:color="auto"/>
            </w:tcBorders>
            <w:shd w:val="clear" w:color="auto" w:fill="auto"/>
            <w:noWrap/>
            <w:vAlign w:val="bottom"/>
            <w:hideMark/>
          </w:tcPr>
          <w:p w14:paraId="60F1FE56"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9200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EB72480"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9200</w:t>
            </w:r>
          </w:p>
        </w:tc>
      </w:tr>
      <w:tr w:rsidR="00EB6E5D" w:rsidRPr="00EB6E5D" w14:paraId="25B62CD6"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23F49A"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Zakrývání, lepení, </w:t>
            </w:r>
            <w:proofErr w:type="spellStart"/>
            <w:r w:rsidRPr="00EB6E5D">
              <w:rPr>
                <w:rFonts w:ascii="Arial" w:eastAsia="Times New Roman" w:hAnsi="Arial" w:cs="Arial"/>
                <w:b/>
                <w:bCs/>
                <w:sz w:val="20"/>
                <w:szCs w:val="20"/>
                <w:lang w:eastAsia="cs-CZ"/>
              </w:rPr>
              <w:t>uklid</w:t>
            </w:r>
            <w:proofErr w:type="spellEnd"/>
            <w:r w:rsidRPr="00EB6E5D">
              <w:rPr>
                <w:rFonts w:ascii="Arial" w:eastAsia="Times New Roman" w:hAnsi="Arial" w:cs="Arial"/>
                <w:b/>
                <w:bCs/>
                <w:sz w:val="20"/>
                <w:szCs w:val="20"/>
                <w:lang w:eastAsia="cs-CZ"/>
              </w:rPr>
              <w:t xml:space="preserve"> po práci  </w:t>
            </w:r>
          </w:p>
        </w:tc>
        <w:tc>
          <w:tcPr>
            <w:tcW w:w="0" w:type="auto"/>
            <w:tcBorders>
              <w:top w:val="nil"/>
              <w:left w:val="nil"/>
              <w:bottom w:val="single" w:sz="4" w:space="0" w:color="auto"/>
              <w:right w:val="single" w:sz="4" w:space="0" w:color="auto"/>
            </w:tcBorders>
            <w:shd w:val="clear" w:color="auto" w:fill="auto"/>
            <w:noWrap/>
            <w:vAlign w:val="bottom"/>
            <w:hideMark/>
          </w:tcPr>
          <w:p w14:paraId="4F6B6D72"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bottom"/>
            <w:hideMark/>
          </w:tcPr>
          <w:p w14:paraId="67527C6A"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ks</w:t>
            </w:r>
          </w:p>
        </w:tc>
        <w:tc>
          <w:tcPr>
            <w:tcW w:w="0" w:type="auto"/>
            <w:tcBorders>
              <w:top w:val="nil"/>
              <w:left w:val="nil"/>
              <w:bottom w:val="single" w:sz="4" w:space="0" w:color="auto"/>
              <w:right w:val="single" w:sz="4" w:space="0" w:color="auto"/>
            </w:tcBorders>
            <w:shd w:val="clear" w:color="auto" w:fill="auto"/>
            <w:noWrap/>
            <w:vAlign w:val="bottom"/>
            <w:hideMark/>
          </w:tcPr>
          <w:p w14:paraId="627BCBB8"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5000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2432A2F"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5000</w:t>
            </w:r>
          </w:p>
        </w:tc>
      </w:tr>
      <w:tr w:rsidR="00EB6E5D" w:rsidRPr="00EB6E5D" w14:paraId="053A010C"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8E2C676"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 Oškrabání plošné, opravy podkladu stěrka vápenná , </w:t>
            </w:r>
            <w:proofErr w:type="spellStart"/>
            <w:r w:rsidRPr="00EB6E5D">
              <w:rPr>
                <w:rFonts w:ascii="Arial" w:eastAsia="Times New Roman" w:hAnsi="Arial" w:cs="Arial"/>
                <w:b/>
                <w:bCs/>
                <w:sz w:val="20"/>
                <w:szCs w:val="20"/>
                <w:lang w:eastAsia="cs-CZ"/>
              </w:rPr>
              <w:t>akrylátování</w:t>
            </w:r>
            <w:proofErr w:type="spellEnd"/>
            <w:r w:rsidRPr="00EB6E5D">
              <w:rPr>
                <w:rFonts w:ascii="Arial" w:eastAsia="Times New Roman" w:hAnsi="Arial" w:cs="Arial"/>
                <w:b/>
                <w:bCs/>
                <w:sz w:val="20"/>
                <w:szCs w:val="20"/>
                <w:lang w:eastAsia="cs-CZ"/>
              </w:rPr>
              <w:t xml:space="preserve">, trhlin, nerovností </w:t>
            </w:r>
          </w:p>
        </w:tc>
        <w:tc>
          <w:tcPr>
            <w:tcW w:w="0" w:type="auto"/>
            <w:tcBorders>
              <w:top w:val="nil"/>
              <w:left w:val="nil"/>
              <w:bottom w:val="single" w:sz="4" w:space="0" w:color="auto"/>
              <w:right w:val="single" w:sz="4" w:space="0" w:color="auto"/>
            </w:tcBorders>
            <w:shd w:val="clear" w:color="auto" w:fill="auto"/>
            <w:noWrap/>
            <w:vAlign w:val="bottom"/>
            <w:hideMark/>
          </w:tcPr>
          <w:p w14:paraId="0EE489F7"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50</w:t>
            </w:r>
          </w:p>
        </w:tc>
        <w:tc>
          <w:tcPr>
            <w:tcW w:w="0" w:type="auto"/>
            <w:tcBorders>
              <w:top w:val="nil"/>
              <w:left w:val="nil"/>
              <w:bottom w:val="single" w:sz="4" w:space="0" w:color="auto"/>
              <w:right w:val="single" w:sz="4" w:space="0" w:color="auto"/>
            </w:tcBorders>
            <w:shd w:val="clear" w:color="auto" w:fill="auto"/>
            <w:noWrap/>
            <w:vAlign w:val="bottom"/>
            <w:hideMark/>
          </w:tcPr>
          <w:p w14:paraId="708D8E30"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w:t>
            </w:r>
          </w:p>
        </w:tc>
        <w:tc>
          <w:tcPr>
            <w:tcW w:w="0" w:type="auto"/>
            <w:tcBorders>
              <w:top w:val="nil"/>
              <w:left w:val="nil"/>
              <w:bottom w:val="single" w:sz="4" w:space="0" w:color="auto"/>
              <w:right w:val="single" w:sz="4" w:space="0" w:color="auto"/>
            </w:tcBorders>
            <w:shd w:val="clear" w:color="auto" w:fill="auto"/>
            <w:noWrap/>
            <w:vAlign w:val="bottom"/>
            <w:hideMark/>
          </w:tcPr>
          <w:p w14:paraId="0194AFE4"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1680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02C796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84000</w:t>
            </w:r>
          </w:p>
        </w:tc>
      </w:tr>
      <w:tr w:rsidR="00EB6E5D" w:rsidRPr="00EB6E5D" w14:paraId="69477B2F"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46D0C6"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Izolace zateklých skvrn, izolace skvrn od kouření, ostatní přípravné práce</w:t>
            </w:r>
          </w:p>
        </w:tc>
        <w:tc>
          <w:tcPr>
            <w:tcW w:w="0" w:type="auto"/>
            <w:tcBorders>
              <w:top w:val="nil"/>
              <w:left w:val="nil"/>
              <w:bottom w:val="single" w:sz="4" w:space="0" w:color="auto"/>
              <w:right w:val="single" w:sz="4" w:space="0" w:color="auto"/>
            </w:tcBorders>
            <w:shd w:val="clear" w:color="auto" w:fill="auto"/>
            <w:noWrap/>
            <w:vAlign w:val="bottom"/>
            <w:hideMark/>
          </w:tcPr>
          <w:p w14:paraId="40C4043C"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bottom"/>
            <w:hideMark/>
          </w:tcPr>
          <w:p w14:paraId="3AE35680"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ks</w:t>
            </w:r>
          </w:p>
        </w:tc>
        <w:tc>
          <w:tcPr>
            <w:tcW w:w="0" w:type="auto"/>
            <w:tcBorders>
              <w:top w:val="nil"/>
              <w:left w:val="nil"/>
              <w:bottom w:val="single" w:sz="4" w:space="0" w:color="auto"/>
              <w:right w:val="single" w:sz="4" w:space="0" w:color="auto"/>
            </w:tcBorders>
            <w:shd w:val="clear" w:color="auto" w:fill="auto"/>
            <w:noWrap/>
            <w:vAlign w:val="bottom"/>
            <w:hideMark/>
          </w:tcPr>
          <w:p w14:paraId="3E7A4B23"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8500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4A140FF"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8500</w:t>
            </w:r>
          </w:p>
        </w:tc>
      </w:tr>
      <w:tr w:rsidR="00EB6E5D" w:rsidRPr="00EB6E5D" w14:paraId="412EDED9"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64DA059"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Náklady s </w:t>
            </w:r>
            <w:proofErr w:type="spellStart"/>
            <w:r w:rsidRPr="00EB6E5D">
              <w:rPr>
                <w:rFonts w:ascii="Arial" w:eastAsia="Times New Roman" w:hAnsi="Arial" w:cs="Arial"/>
                <w:b/>
                <w:bCs/>
                <w:sz w:val="20"/>
                <w:szCs w:val="20"/>
                <w:lang w:eastAsia="cs-CZ"/>
              </w:rPr>
              <w:t>prácemi</w:t>
            </w:r>
            <w:proofErr w:type="spellEnd"/>
            <w:r w:rsidRPr="00EB6E5D">
              <w:rPr>
                <w:rFonts w:ascii="Arial" w:eastAsia="Times New Roman" w:hAnsi="Arial" w:cs="Arial"/>
                <w:b/>
                <w:bCs/>
                <w:sz w:val="20"/>
                <w:szCs w:val="20"/>
                <w:lang w:eastAsia="cs-CZ"/>
              </w:rPr>
              <w:t xml:space="preserve"> spojené, doprava , přesun hmot</w:t>
            </w:r>
          </w:p>
        </w:tc>
        <w:tc>
          <w:tcPr>
            <w:tcW w:w="0" w:type="auto"/>
            <w:tcBorders>
              <w:top w:val="nil"/>
              <w:left w:val="nil"/>
              <w:bottom w:val="single" w:sz="4" w:space="0" w:color="auto"/>
              <w:right w:val="single" w:sz="4" w:space="0" w:color="auto"/>
            </w:tcBorders>
            <w:shd w:val="clear" w:color="auto" w:fill="auto"/>
            <w:noWrap/>
            <w:vAlign w:val="bottom"/>
            <w:hideMark/>
          </w:tcPr>
          <w:p w14:paraId="1B0D7437"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bottom"/>
            <w:hideMark/>
          </w:tcPr>
          <w:p w14:paraId="6E301B73"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ks</w:t>
            </w:r>
          </w:p>
        </w:tc>
        <w:tc>
          <w:tcPr>
            <w:tcW w:w="0" w:type="auto"/>
            <w:tcBorders>
              <w:top w:val="nil"/>
              <w:left w:val="nil"/>
              <w:bottom w:val="single" w:sz="4" w:space="0" w:color="auto"/>
              <w:right w:val="single" w:sz="4" w:space="0" w:color="auto"/>
            </w:tcBorders>
            <w:shd w:val="clear" w:color="auto" w:fill="auto"/>
            <w:noWrap/>
            <w:vAlign w:val="bottom"/>
            <w:hideMark/>
          </w:tcPr>
          <w:p w14:paraId="4699F0D4"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9600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AB8DE2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9600</w:t>
            </w:r>
          </w:p>
        </w:tc>
      </w:tr>
      <w:tr w:rsidR="00EB6E5D" w:rsidRPr="00EB6E5D" w14:paraId="63EC86AF"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280785"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Odvoz suti na skládku </w:t>
            </w:r>
          </w:p>
        </w:tc>
        <w:tc>
          <w:tcPr>
            <w:tcW w:w="0" w:type="auto"/>
            <w:tcBorders>
              <w:top w:val="nil"/>
              <w:left w:val="nil"/>
              <w:bottom w:val="single" w:sz="4" w:space="0" w:color="auto"/>
              <w:right w:val="single" w:sz="4" w:space="0" w:color="auto"/>
            </w:tcBorders>
            <w:shd w:val="clear" w:color="auto" w:fill="auto"/>
            <w:noWrap/>
            <w:vAlign w:val="bottom"/>
            <w:hideMark/>
          </w:tcPr>
          <w:p w14:paraId="20B5473E"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bottom"/>
            <w:hideMark/>
          </w:tcPr>
          <w:p w14:paraId="657AEBC4"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ks</w:t>
            </w:r>
          </w:p>
        </w:tc>
        <w:tc>
          <w:tcPr>
            <w:tcW w:w="0" w:type="auto"/>
            <w:tcBorders>
              <w:top w:val="nil"/>
              <w:left w:val="nil"/>
              <w:bottom w:val="single" w:sz="4" w:space="0" w:color="auto"/>
              <w:right w:val="single" w:sz="4" w:space="0" w:color="auto"/>
            </w:tcBorders>
            <w:shd w:val="clear" w:color="auto" w:fill="auto"/>
            <w:noWrap/>
            <w:vAlign w:val="bottom"/>
            <w:hideMark/>
          </w:tcPr>
          <w:p w14:paraId="37B39AAA"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4200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00414B2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4200</w:t>
            </w:r>
          </w:p>
        </w:tc>
      </w:tr>
      <w:tr w:rsidR="00EB6E5D" w:rsidRPr="00EB6E5D" w14:paraId="7C6E9D1C" w14:textId="77777777" w:rsidTr="00EB6E5D">
        <w:trPr>
          <w:trHeight w:val="31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F7C2EB" w14:textId="77777777" w:rsidR="00EB6E5D" w:rsidRPr="00EB6E5D" w:rsidRDefault="00EB6E5D" w:rsidP="00EB6E5D">
            <w:pPr>
              <w:spacing w:after="0" w:line="240" w:lineRule="auto"/>
              <w:rPr>
                <w:rFonts w:ascii="Arial" w:eastAsia="Times New Roman" w:hAnsi="Arial" w:cs="Arial"/>
                <w:b/>
                <w:bCs/>
                <w:sz w:val="20"/>
                <w:szCs w:val="20"/>
                <w:lang w:eastAsia="cs-CZ"/>
              </w:rPr>
            </w:pPr>
            <w:proofErr w:type="spellStart"/>
            <w:r w:rsidRPr="00EB6E5D">
              <w:rPr>
                <w:rFonts w:ascii="Arial" w:eastAsia="Times New Roman" w:hAnsi="Arial" w:cs="Arial"/>
                <w:b/>
                <w:bCs/>
                <w:sz w:val="20"/>
                <w:szCs w:val="20"/>
                <w:lang w:eastAsia="cs-CZ"/>
              </w:rPr>
              <w:t>Uklid</w:t>
            </w:r>
            <w:proofErr w:type="spellEnd"/>
            <w:r w:rsidRPr="00EB6E5D">
              <w:rPr>
                <w:rFonts w:ascii="Arial" w:eastAsia="Times New Roman" w:hAnsi="Arial" w:cs="Arial"/>
                <w:b/>
                <w:bCs/>
                <w:sz w:val="20"/>
                <w:szCs w:val="20"/>
                <w:lang w:eastAsia="cs-CZ"/>
              </w:rPr>
              <w:t xml:space="preserve"> po práci, likvidace odpadu</w:t>
            </w:r>
          </w:p>
        </w:tc>
        <w:tc>
          <w:tcPr>
            <w:tcW w:w="0" w:type="auto"/>
            <w:tcBorders>
              <w:top w:val="nil"/>
              <w:left w:val="nil"/>
              <w:bottom w:val="single" w:sz="4" w:space="0" w:color="auto"/>
              <w:right w:val="single" w:sz="4" w:space="0" w:color="auto"/>
            </w:tcBorders>
            <w:shd w:val="clear" w:color="auto" w:fill="auto"/>
            <w:noWrap/>
            <w:vAlign w:val="bottom"/>
            <w:hideMark/>
          </w:tcPr>
          <w:p w14:paraId="52FD5CFB"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bottom"/>
            <w:hideMark/>
          </w:tcPr>
          <w:p w14:paraId="5CE4D815"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ks</w:t>
            </w:r>
          </w:p>
        </w:tc>
        <w:tc>
          <w:tcPr>
            <w:tcW w:w="0" w:type="auto"/>
            <w:tcBorders>
              <w:top w:val="nil"/>
              <w:left w:val="nil"/>
              <w:bottom w:val="single" w:sz="4" w:space="0" w:color="auto"/>
              <w:right w:val="single" w:sz="4" w:space="0" w:color="auto"/>
            </w:tcBorders>
            <w:shd w:val="clear" w:color="auto" w:fill="auto"/>
            <w:noWrap/>
            <w:vAlign w:val="bottom"/>
            <w:hideMark/>
          </w:tcPr>
          <w:p w14:paraId="524281BB"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5500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5C77D68C" w14:textId="77777777" w:rsidR="00EB6E5D" w:rsidRPr="00EB6E5D" w:rsidRDefault="00EB6E5D" w:rsidP="00EB6E5D">
            <w:pPr>
              <w:spacing w:after="0" w:line="240" w:lineRule="auto"/>
              <w:jc w:val="center"/>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5500</w:t>
            </w:r>
          </w:p>
        </w:tc>
      </w:tr>
      <w:tr w:rsidR="00EB6E5D" w:rsidRPr="00EB6E5D" w14:paraId="3EED5D27" w14:textId="77777777" w:rsidTr="00EB6E5D">
        <w:trPr>
          <w:trHeight w:val="330"/>
        </w:trPr>
        <w:tc>
          <w:tcPr>
            <w:tcW w:w="0" w:type="auto"/>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A8E3CB9" w14:textId="77777777" w:rsidR="00EB6E5D" w:rsidRPr="00EB6E5D" w:rsidRDefault="00EB6E5D" w:rsidP="00EB6E5D">
            <w:pPr>
              <w:spacing w:after="0" w:line="240" w:lineRule="auto"/>
              <w:rPr>
                <w:rFonts w:ascii="Arial" w:eastAsia="Times New Roman" w:hAnsi="Arial" w:cs="Arial"/>
                <w:b/>
                <w:bCs/>
                <w:sz w:val="20"/>
                <w:szCs w:val="20"/>
                <w:lang w:eastAsia="cs-CZ"/>
              </w:rPr>
            </w:pPr>
            <w:r w:rsidRPr="00EB6E5D">
              <w:rPr>
                <w:rFonts w:ascii="Arial" w:eastAsia="Times New Roman" w:hAnsi="Arial" w:cs="Arial"/>
                <w:b/>
                <w:bCs/>
                <w:sz w:val="20"/>
                <w:szCs w:val="20"/>
                <w:lang w:eastAsia="cs-CZ"/>
              </w:rPr>
              <w:t xml:space="preserve">Celkem bez  DPH </w:t>
            </w:r>
          </w:p>
        </w:tc>
        <w:tc>
          <w:tcPr>
            <w:tcW w:w="0" w:type="auto"/>
            <w:tcBorders>
              <w:top w:val="single" w:sz="12" w:space="0" w:color="auto"/>
              <w:left w:val="nil"/>
              <w:bottom w:val="single" w:sz="12" w:space="0" w:color="auto"/>
              <w:right w:val="single" w:sz="12" w:space="0" w:color="auto"/>
            </w:tcBorders>
            <w:shd w:val="clear" w:color="auto" w:fill="auto"/>
            <w:noWrap/>
            <w:vAlign w:val="bottom"/>
            <w:hideMark/>
          </w:tcPr>
          <w:p w14:paraId="7DBC614A" w14:textId="77777777" w:rsidR="00EB6E5D" w:rsidRPr="00EB6E5D" w:rsidRDefault="00EB6E5D" w:rsidP="00EB6E5D">
            <w:pPr>
              <w:spacing w:after="0" w:line="240" w:lineRule="auto"/>
              <w:jc w:val="center"/>
              <w:rPr>
                <w:rFonts w:ascii="Arial" w:eastAsia="Times New Roman" w:hAnsi="Arial" w:cs="Arial"/>
                <w:sz w:val="20"/>
                <w:szCs w:val="20"/>
                <w:lang w:eastAsia="cs-CZ"/>
              </w:rPr>
            </w:pPr>
            <w:r w:rsidRPr="00EB6E5D">
              <w:rPr>
                <w:rFonts w:ascii="Arial" w:eastAsia="Times New Roman" w:hAnsi="Arial" w:cs="Arial"/>
                <w:sz w:val="20"/>
                <w:szCs w:val="20"/>
                <w:lang w:eastAsia="cs-CZ"/>
              </w:rPr>
              <w:t>297 021 Kč</w:t>
            </w:r>
          </w:p>
        </w:tc>
      </w:tr>
      <w:tr w:rsidR="00EB6E5D" w:rsidRPr="00EB6E5D" w14:paraId="4BC398E8" w14:textId="77777777" w:rsidTr="00EB6E5D">
        <w:trPr>
          <w:trHeight w:val="330"/>
        </w:trPr>
        <w:tc>
          <w:tcPr>
            <w:tcW w:w="0" w:type="auto"/>
            <w:tcBorders>
              <w:top w:val="nil"/>
              <w:left w:val="nil"/>
              <w:bottom w:val="nil"/>
              <w:right w:val="nil"/>
            </w:tcBorders>
            <w:shd w:val="clear" w:color="auto" w:fill="auto"/>
            <w:noWrap/>
            <w:vAlign w:val="bottom"/>
            <w:hideMark/>
          </w:tcPr>
          <w:p w14:paraId="331B7204" w14:textId="77777777" w:rsidR="00EB6E5D" w:rsidRPr="00EB6E5D" w:rsidRDefault="00EB6E5D" w:rsidP="00EB6E5D">
            <w:pPr>
              <w:spacing w:after="0" w:line="240" w:lineRule="auto"/>
              <w:rPr>
                <w:rFonts w:eastAsia="Times New Roman" w:cs="Calibri"/>
                <w:color w:val="FF0000"/>
                <w:sz w:val="24"/>
                <w:szCs w:val="24"/>
                <w:lang w:eastAsia="cs-CZ"/>
              </w:rPr>
            </w:pPr>
            <w:r w:rsidRPr="00EB6E5D">
              <w:rPr>
                <w:rFonts w:eastAsia="Times New Roman" w:cs="Calibri"/>
                <w:color w:val="FF0000"/>
                <w:sz w:val="24"/>
                <w:szCs w:val="24"/>
                <w:lang w:eastAsia="cs-CZ"/>
              </w:rPr>
              <w:t xml:space="preserve">Cena je vždy dána pracností a náročností </w:t>
            </w:r>
            <w:proofErr w:type="spellStart"/>
            <w:r w:rsidRPr="00EB6E5D">
              <w:rPr>
                <w:rFonts w:eastAsia="Times New Roman" w:cs="Calibri"/>
                <w:color w:val="FF0000"/>
                <w:sz w:val="24"/>
                <w:szCs w:val="24"/>
                <w:lang w:eastAsia="cs-CZ"/>
              </w:rPr>
              <w:t>danné</w:t>
            </w:r>
            <w:proofErr w:type="spellEnd"/>
            <w:r w:rsidRPr="00EB6E5D">
              <w:rPr>
                <w:rFonts w:eastAsia="Times New Roman" w:cs="Calibri"/>
                <w:color w:val="FF0000"/>
                <w:sz w:val="24"/>
                <w:szCs w:val="24"/>
                <w:lang w:eastAsia="cs-CZ"/>
              </w:rPr>
              <w:t xml:space="preserve"> zakázky!!!!</w:t>
            </w:r>
          </w:p>
        </w:tc>
        <w:tc>
          <w:tcPr>
            <w:tcW w:w="0" w:type="auto"/>
            <w:tcBorders>
              <w:top w:val="nil"/>
              <w:left w:val="nil"/>
              <w:bottom w:val="nil"/>
              <w:right w:val="nil"/>
            </w:tcBorders>
            <w:shd w:val="clear" w:color="auto" w:fill="auto"/>
            <w:noWrap/>
            <w:vAlign w:val="bottom"/>
            <w:hideMark/>
          </w:tcPr>
          <w:p w14:paraId="3EF1DCEB" w14:textId="77777777" w:rsidR="00EB6E5D" w:rsidRPr="00EB6E5D" w:rsidRDefault="00EB6E5D" w:rsidP="00EB6E5D">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5FB4F890" w14:textId="77777777" w:rsidR="00EB6E5D" w:rsidRPr="00EB6E5D" w:rsidRDefault="00EB6E5D" w:rsidP="00EB6E5D">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3CB09A4F" w14:textId="77777777" w:rsidR="00EB6E5D" w:rsidRPr="00EB6E5D" w:rsidRDefault="00EB6E5D" w:rsidP="00EB6E5D">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5E1C950D" w14:textId="77777777" w:rsidR="00EB6E5D" w:rsidRPr="00EB6E5D" w:rsidRDefault="00EB6E5D" w:rsidP="00EB6E5D">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098EF116" w14:textId="77777777" w:rsidR="00EB6E5D" w:rsidRPr="00EB6E5D" w:rsidRDefault="00EB6E5D" w:rsidP="00EB6E5D">
            <w:pPr>
              <w:spacing w:after="0" w:line="240" w:lineRule="auto"/>
              <w:rPr>
                <w:rFonts w:eastAsia="Times New Roman" w:cs="Calibri"/>
                <w:color w:val="000000"/>
                <w:lang w:eastAsia="cs-CZ"/>
              </w:rPr>
            </w:pPr>
          </w:p>
        </w:tc>
      </w:tr>
    </w:tbl>
    <w:p w14:paraId="5FE6435F" w14:textId="77777777" w:rsidR="00EB6E5D" w:rsidRDefault="00EB6E5D" w:rsidP="007E4B42">
      <w:pPr>
        <w:pStyle w:val="Normlnweb"/>
        <w:shd w:val="clear" w:color="auto" w:fill="FFFFFF"/>
      </w:pPr>
    </w:p>
    <w:p w14:paraId="29CDD3CD" w14:textId="77777777" w:rsidR="00EB6E5D" w:rsidRDefault="00EB6E5D" w:rsidP="007E4B42">
      <w:pPr>
        <w:pStyle w:val="Normlnweb"/>
        <w:shd w:val="clear" w:color="auto" w:fill="FFFFFF"/>
      </w:pPr>
    </w:p>
    <w:p w14:paraId="584318F1" w14:textId="77777777" w:rsidR="00EB6E5D" w:rsidRDefault="00EB6E5D" w:rsidP="007E4B42">
      <w:pPr>
        <w:pStyle w:val="Normlnweb"/>
        <w:shd w:val="clear" w:color="auto" w:fill="FFFFFF"/>
      </w:pPr>
    </w:p>
    <w:p w14:paraId="2120BB9B" w14:textId="77777777" w:rsidR="00EB6E5D" w:rsidRDefault="00EB6E5D" w:rsidP="007E4B42">
      <w:pPr>
        <w:pStyle w:val="Normlnweb"/>
        <w:shd w:val="clear" w:color="auto" w:fill="FFFFFF"/>
      </w:pPr>
    </w:p>
    <w:p w14:paraId="7FC9EBEB" w14:textId="77777777" w:rsidR="00EB6E5D" w:rsidRDefault="00EB6E5D" w:rsidP="007E4B42">
      <w:pPr>
        <w:pStyle w:val="Normlnweb"/>
        <w:shd w:val="clear" w:color="auto" w:fill="FFFFFF"/>
      </w:pPr>
    </w:p>
    <w:p w14:paraId="006C8292" w14:textId="77777777" w:rsidR="00EB6E5D" w:rsidRDefault="00EB6E5D" w:rsidP="007E4B42">
      <w:pPr>
        <w:pStyle w:val="Normlnweb"/>
        <w:shd w:val="clear" w:color="auto" w:fill="FFFFFF"/>
      </w:pPr>
    </w:p>
    <w:p w14:paraId="5DD9D99A" w14:textId="77777777" w:rsidR="00EB6E5D" w:rsidRDefault="00EB6E5D" w:rsidP="007E4B42">
      <w:pPr>
        <w:pStyle w:val="Normlnweb"/>
        <w:shd w:val="clear" w:color="auto" w:fill="FFFFFF"/>
      </w:pPr>
    </w:p>
    <w:p w14:paraId="097DDC7D" w14:textId="77777777" w:rsidR="00EB6E5D" w:rsidRDefault="00EB6E5D" w:rsidP="007E4B42">
      <w:pPr>
        <w:pStyle w:val="Normlnweb"/>
        <w:shd w:val="clear" w:color="auto" w:fill="FFFFFF"/>
      </w:pPr>
    </w:p>
    <w:p w14:paraId="3C8069CC" w14:textId="77777777" w:rsidR="00EB6E5D" w:rsidRDefault="00EB6E5D" w:rsidP="007E4B42">
      <w:pPr>
        <w:pStyle w:val="Normlnweb"/>
        <w:shd w:val="clear" w:color="auto" w:fill="FFFFFF"/>
      </w:pPr>
    </w:p>
    <w:p w14:paraId="25678E67" w14:textId="77777777" w:rsidR="00EB6E5D" w:rsidRDefault="00EB6E5D" w:rsidP="007E4B42">
      <w:pPr>
        <w:pStyle w:val="Normlnweb"/>
        <w:shd w:val="clear" w:color="auto" w:fill="FFFFFF"/>
      </w:pPr>
    </w:p>
    <w:p w14:paraId="10CED059" w14:textId="77777777" w:rsidR="00EB6E5D" w:rsidRDefault="00EB6E5D" w:rsidP="007E4B42">
      <w:pPr>
        <w:pStyle w:val="Normlnweb"/>
        <w:shd w:val="clear" w:color="auto" w:fill="FFFFFF"/>
      </w:pPr>
    </w:p>
    <w:p w14:paraId="691BB262" w14:textId="77777777" w:rsidR="00EB6E5D" w:rsidRDefault="00EB6E5D" w:rsidP="007E4B42">
      <w:pPr>
        <w:pStyle w:val="Normlnweb"/>
        <w:shd w:val="clear" w:color="auto" w:fill="FFFFFF"/>
      </w:pPr>
    </w:p>
    <w:p w14:paraId="66974173" w14:textId="77777777" w:rsidR="00EB6E5D" w:rsidRDefault="00EB6E5D" w:rsidP="007E4B42">
      <w:pPr>
        <w:pStyle w:val="Normlnweb"/>
        <w:shd w:val="clear" w:color="auto" w:fill="FFFFFF"/>
      </w:pPr>
    </w:p>
    <w:p w14:paraId="53B6CF8A" w14:textId="77777777" w:rsidR="00EB6E5D" w:rsidRDefault="00EB6E5D" w:rsidP="007E4B42">
      <w:pPr>
        <w:pStyle w:val="Normlnweb"/>
        <w:shd w:val="clear" w:color="auto" w:fill="FFFFFF"/>
      </w:pPr>
    </w:p>
    <w:p w14:paraId="2744B727" w14:textId="77777777" w:rsidR="00EB6E5D" w:rsidRDefault="00EB6E5D" w:rsidP="007E4B42">
      <w:pPr>
        <w:pStyle w:val="Normlnweb"/>
        <w:shd w:val="clear" w:color="auto" w:fill="FFFFFF"/>
      </w:pPr>
    </w:p>
    <w:p w14:paraId="12331ABA" w14:textId="77777777" w:rsidR="00EB6E5D" w:rsidRDefault="00EB6E5D" w:rsidP="007E4B42">
      <w:pPr>
        <w:pStyle w:val="Normlnweb"/>
        <w:shd w:val="clear" w:color="auto" w:fill="FFFFFF"/>
      </w:pPr>
    </w:p>
    <w:p w14:paraId="4D9516F4" w14:textId="77777777" w:rsidR="00EB6E5D" w:rsidRDefault="00EB6E5D" w:rsidP="007E4B42">
      <w:pPr>
        <w:pStyle w:val="Normlnweb"/>
        <w:shd w:val="clear" w:color="auto" w:fill="FFFFFF"/>
      </w:pPr>
    </w:p>
    <w:p w14:paraId="6B9E701F" w14:textId="77777777" w:rsidR="00EB6E5D" w:rsidRDefault="00EB6E5D" w:rsidP="007E4B42">
      <w:pPr>
        <w:pStyle w:val="Normlnweb"/>
        <w:shd w:val="clear" w:color="auto" w:fill="FFFFFF"/>
      </w:pPr>
    </w:p>
    <w:p w14:paraId="38403B2A" w14:textId="77777777" w:rsidR="00EB6E5D" w:rsidRDefault="00EB6E5D" w:rsidP="007E4B42">
      <w:pPr>
        <w:pStyle w:val="Normlnweb"/>
        <w:shd w:val="clear" w:color="auto" w:fill="FFFFFF"/>
      </w:pPr>
    </w:p>
    <w:p w14:paraId="132A954C" w14:textId="77777777" w:rsidR="00EB6E5D" w:rsidRDefault="00EB6E5D" w:rsidP="007E4B42">
      <w:pPr>
        <w:pStyle w:val="Normlnweb"/>
        <w:shd w:val="clear" w:color="auto" w:fill="FFFFFF"/>
      </w:pPr>
    </w:p>
    <w:p w14:paraId="6B15AB55" w14:textId="77777777" w:rsidR="00EB6E5D" w:rsidRDefault="00EB6E5D" w:rsidP="007E4B42">
      <w:pPr>
        <w:pStyle w:val="Normlnweb"/>
        <w:shd w:val="clear" w:color="auto" w:fill="FFFFFF"/>
      </w:pPr>
    </w:p>
    <w:p w14:paraId="22C4D731" w14:textId="77777777" w:rsidR="00EB6E5D" w:rsidRDefault="00EB6E5D" w:rsidP="00EB6E5D">
      <w:pPr>
        <w:jc w:val="center"/>
        <w:rPr>
          <w:b/>
          <w:bCs/>
          <w:sz w:val="32"/>
          <w:szCs w:val="32"/>
        </w:rPr>
      </w:pPr>
      <w:r w:rsidRPr="00E740C3">
        <w:rPr>
          <w:b/>
          <w:bCs/>
          <w:sz w:val="32"/>
          <w:szCs w:val="32"/>
        </w:rPr>
        <w:t xml:space="preserve">Závazný </w:t>
      </w:r>
      <w:r>
        <w:rPr>
          <w:b/>
          <w:bCs/>
          <w:sz w:val="32"/>
          <w:szCs w:val="32"/>
        </w:rPr>
        <w:t>harmonogram prací</w:t>
      </w:r>
    </w:p>
    <w:p w14:paraId="7480413F" w14:textId="77777777" w:rsidR="00EB6E5D" w:rsidRDefault="00EB6E5D" w:rsidP="00EB6E5D">
      <w:pPr>
        <w:jc w:val="center"/>
        <w:rPr>
          <w:b/>
          <w:bCs/>
          <w:sz w:val="32"/>
          <w:szCs w:val="32"/>
        </w:rPr>
      </w:pPr>
    </w:p>
    <w:p w14:paraId="775414E8" w14:textId="77777777" w:rsidR="00EB6E5D" w:rsidRDefault="00EB6E5D" w:rsidP="00EB6E5D">
      <w:pPr>
        <w:jc w:val="center"/>
        <w:rPr>
          <w:b/>
          <w:bCs/>
          <w:sz w:val="32"/>
          <w:szCs w:val="32"/>
        </w:rPr>
      </w:pPr>
    </w:p>
    <w:p w14:paraId="6FB2EE68" w14:textId="77777777" w:rsidR="00EB6E5D" w:rsidRDefault="00EB6E5D" w:rsidP="00EB6E5D">
      <w:pPr>
        <w:jc w:val="center"/>
        <w:rPr>
          <w:b/>
          <w:bCs/>
          <w:sz w:val="32"/>
          <w:szCs w:val="32"/>
        </w:rPr>
      </w:pPr>
    </w:p>
    <w:p w14:paraId="3E70FBCD" w14:textId="77777777" w:rsidR="00EB6E5D" w:rsidRPr="00E740C3" w:rsidRDefault="00EB6E5D" w:rsidP="00EB6E5D">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sidRPr="00E740C3">
        <w:rPr>
          <w:sz w:val="32"/>
          <w:szCs w:val="32"/>
        </w:rPr>
        <w:tab/>
      </w:r>
      <w:r>
        <w:rPr>
          <w:sz w:val="32"/>
          <w:szCs w:val="32"/>
        </w:rPr>
        <w:t>12.6.2023</w:t>
      </w:r>
    </w:p>
    <w:p w14:paraId="0F78B03B" w14:textId="77777777" w:rsidR="00EB6E5D" w:rsidRPr="00E740C3" w:rsidRDefault="00EB6E5D" w:rsidP="00EB6E5D">
      <w:pPr>
        <w:pStyle w:val="Odstavecseseznamem"/>
        <w:widowControl/>
        <w:numPr>
          <w:ilvl w:val="0"/>
          <w:numId w:val="21"/>
        </w:numPr>
        <w:spacing w:line="276" w:lineRule="auto"/>
        <w:rPr>
          <w:sz w:val="32"/>
          <w:szCs w:val="32"/>
        </w:rPr>
      </w:pPr>
      <w:r>
        <w:rPr>
          <w:sz w:val="32"/>
          <w:szCs w:val="32"/>
        </w:rPr>
        <w:t>Oprava omítek</w:t>
      </w:r>
      <w:r>
        <w:rPr>
          <w:sz w:val="32"/>
          <w:szCs w:val="32"/>
        </w:rPr>
        <w:tab/>
      </w:r>
      <w:r>
        <w:rPr>
          <w:sz w:val="32"/>
          <w:szCs w:val="32"/>
        </w:rPr>
        <w:tab/>
        <w:t>14.6. – 16.6.2023</w:t>
      </w:r>
    </w:p>
    <w:p w14:paraId="240D8939" w14:textId="77777777" w:rsidR="00EB6E5D" w:rsidRPr="00E740C3" w:rsidRDefault="00EB6E5D" w:rsidP="00EB6E5D">
      <w:pPr>
        <w:pStyle w:val="Odstavecseseznamem"/>
        <w:widowControl/>
        <w:numPr>
          <w:ilvl w:val="0"/>
          <w:numId w:val="21"/>
        </w:numPr>
        <w:spacing w:line="276" w:lineRule="auto"/>
        <w:rPr>
          <w:sz w:val="32"/>
          <w:szCs w:val="32"/>
        </w:rPr>
      </w:pPr>
      <w:r>
        <w:rPr>
          <w:sz w:val="32"/>
          <w:szCs w:val="32"/>
        </w:rPr>
        <w:t>Izolace skvrn</w:t>
      </w:r>
      <w:r>
        <w:rPr>
          <w:sz w:val="32"/>
          <w:szCs w:val="32"/>
        </w:rPr>
        <w:tab/>
      </w:r>
      <w:r>
        <w:rPr>
          <w:sz w:val="32"/>
          <w:szCs w:val="32"/>
        </w:rPr>
        <w:tab/>
        <w:t>19.6. – 20.6.203</w:t>
      </w:r>
    </w:p>
    <w:p w14:paraId="3656159E" w14:textId="77777777" w:rsidR="00EB6E5D" w:rsidRPr="00E740C3" w:rsidRDefault="00EB6E5D" w:rsidP="00EB6E5D">
      <w:pPr>
        <w:pStyle w:val="Odstavecseseznamem"/>
        <w:widowControl/>
        <w:numPr>
          <w:ilvl w:val="0"/>
          <w:numId w:val="21"/>
        </w:numPr>
        <w:spacing w:line="276" w:lineRule="auto"/>
        <w:rPr>
          <w:sz w:val="32"/>
          <w:szCs w:val="32"/>
        </w:rPr>
      </w:pPr>
      <w:r>
        <w:rPr>
          <w:sz w:val="32"/>
          <w:szCs w:val="32"/>
        </w:rPr>
        <w:t>Malířské práce</w:t>
      </w:r>
      <w:r>
        <w:rPr>
          <w:sz w:val="32"/>
          <w:szCs w:val="32"/>
        </w:rPr>
        <w:tab/>
      </w:r>
      <w:r>
        <w:rPr>
          <w:sz w:val="32"/>
          <w:szCs w:val="32"/>
        </w:rPr>
        <w:tab/>
        <w:t>21.6. – 28.6.2023</w:t>
      </w:r>
    </w:p>
    <w:p w14:paraId="1F8813EF" w14:textId="77777777" w:rsidR="00EB6E5D" w:rsidRDefault="00EB6E5D" w:rsidP="00EB6E5D">
      <w:pPr>
        <w:pStyle w:val="Odstavecseseznamem"/>
        <w:widowControl/>
        <w:numPr>
          <w:ilvl w:val="0"/>
          <w:numId w:val="21"/>
        </w:numPr>
        <w:spacing w:line="276" w:lineRule="auto"/>
        <w:rPr>
          <w:sz w:val="32"/>
          <w:szCs w:val="32"/>
        </w:rPr>
      </w:pPr>
      <w:r>
        <w:rPr>
          <w:sz w:val="32"/>
          <w:szCs w:val="32"/>
        </w:rPr>
        <w:t>Dokončovací práce</w:t>
      </w:r>
      <w:r>
        <w:rPr>
          <w:sz w:val="32"/>
          <w:szCs w:val="32"/>
        </w:rPr>
        <w:tab/>
        <w:t>4.7. – 7.7.2023</w:t>
      </w:r>
    </w:p>
    <w:p w14:paraId="427180E1" w14:textId="3C3513CA" w:rsidR="00EB6E5D" w:rsidRPr="00E740C3" w:rsidRDefault="00EB6E5D" w:rsidP="00EB6E5D">
      <w:pPr>
        <w:pStyle w:val="Odstavecseseznamem"/>
        <w:widowControl/>
        <w:numPr>
          <w:ilvl w:val="0"/>
          <w:numId w:val="21"/>
        </w:numPr>
        <w:spacing w:line="276" w:lineRule="auto"/>
        <w:rPr>
          <w:sz w:val="32"/>
          <w:szCs w:val="32"/>
        </w:rPr>
      </w:pPr>
      <w:r>
        <w:rPr>
          <w:sz w:val="32"/>
          <w:szCs w:val="32"/>
        </w:rPr>
        <w:t>Úklid a předání</w:t>
      </w:r>
      <w:r>
        <w:rPr>
          <w:sz w:val="32"/>
          <w:szCs w:val="32"/>
        </w:rPr>
        <w:tab/>
      </w:r>
      <w:r>
        <w:rPr>
          <w:sz w:val="32"/>
          <w:szCs w:val="32"/>
        </w:rPr>
        <w:tab/>
        <w:t>do 15.7.2023</w:t>
      </w:r>
      <w:r>
        <w:rPr>
          <w:sz w:val="32"/>
          <w:szCs w:val="32"/>
        </w:rPr>
        <w:tab/>
      </w:r>
      <w:r>
        <w:rPr>
          <w:sz w:val="32"/>
          <w:szCs w:val="32"/>
        </w:rPr>
        <w:tab/>
      </w:r>
      <w:r>
        <w:rPr>
          <w:sz w:val="32"/>
          <w:szCs w:val="32"/>
        </w:rPr>
        <w:tab/>
      </w:r>
    </w:p>
    <w:p w14:paraId="176A1567" w14:textId="77777777" w:rsidR="00EB6E5D" w:rsidRPr="00E740C3" w:rsidRDefault="00EB6E5D" w:rsidP="00EB6E5D">
      <w:pPr>
        <w:pStyle w:val="Odstavecseseznamem"/>
        <w:rPr>
          <w:b/>
          <w:bCs/>
          <w:sz w:val="32"/>
          <w:szCs w:val="32"/>
        </w:rPr>
      </w:pPr>
    </w:p>
    <w:p w14:paraId="5BC3C5D7" w14:textId="77777777" w:rsidR="00EB6E5D" w:rsidRDefault="00EB6E5D" w:rsidP="00EB6E5D">
      <w:pPr>
        <w:rPr>
          <w:sz w:val="32"/>
          <w:szCs w:val="32"/>
        </w:rPr>
      </w:pPr>
    </w:p>
    <w:p w14:paraId="0089B681" w14:textId="77777777" w:rsidR="00EB6E5D" w:rsidRDefault="00EB6E5D" w:rsidP="00EB6E5D">
      <w:pPr>
        <w:rPr>
          <w:sz w:val="32"/>
          <w:szCs w:val="32"/>
        </w:rPr>
      </w:pPr>
    </w:p>
    <w:p w14:paraId="3E2B2DD5" w14:textId="77777777" w:rsidR="00EB6E5D" w:rsidRDefault="00EB6E5D" w:rsidP="00EB6E5D">
      <w:pPr>
        <w:rPr>
          <w:sz w:val="32"/>
          <w:szCs w:val="32"/>
        </w:rPr>
      </w:pPr>
      <w:r>
        <w:rPr>
          <w:sz w:val="32"/>
          <w:szCs w:val="32"/>
        </w:rPr>
        <w:t>V Dyjákovicích 22.3.2023</w:t>
      </w:r>
    </w:p>
    <w:p w14:paraId="395ABC03" w14:textId="77777777" w:rsidR="00EB6E5D" w:rsidRPr="00D9208C" w:rsidRDefault="00EB6E5D" w:rsidP="007E4B42">
      <w:pPr>
        <w:pStyle w:val="Normlnweb"/>
        <w:shd w:val="clear" w:color="auto" w:fill="FFFFFF"/>
      </w:pPr>
    </w:p>
    <w:sectPr w:rsidR="00EB6E5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67DA"/>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509D"/>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79D"/>
    <w:rsid w:val="00E572F8"/>
    <w:rsid w:val="00E71B11"/>
    <w:rsid w:val="00E72849"/>
    <w:rsid w:val="00EA30A6"/>
    <w:rsid w:val="00EB6E5D"/>
    <w:rsid w:val="00EF7EC9"/>
    <w:rsid w:val="00F3737C"/>
    <w:rsid w:val="00F41789"/>
    <w:rsid w:val="00F6091E"/>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80300">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3136</Words>
  <Characters>18508</Characters>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2023-04-04T03:59:00Z</cp:lastPrinted>
  <dcterms:created xsi:type="dcterms:W3CDTF">2023-04-04T03:59:00Z</dcterms:created>
  <dcterms:modified xsi:type="dcterms:W3CDTF">2023-04-05T12:28:00Z</dcterms:modified>
</cp:coreProperties>
</file>