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5AF55" w14:textId="709FA29B" w:rsidR="002D7EBD" w:rsidRPr="00AB79CE" w:rsidRDefault="002D7EBD" w:rsidP="00ED3E61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>smlouva</w:t>
      </w:r>
    </w:p>
    <w:p w14:paraId="3FF40E72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10DAF898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uzavřená níže uvedeného dne, měsíce a roku </w:t>
      </w:r>
    </w:p>
    <w:p w14:paraId="3B7F9624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>v souladu s ust. § 2079 a násl. zákona č. 89/2012 Sb., občanský zákoník</w:t>
      </w:r>
    </w:p>
    <w:p w14:paraId="28AFC263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14:paraId="79C12B99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</w:pPr>
      <w:r w:rsidRPr="00D00FCA">
        <w:rPr>
          <w:color w:val="000000"/>
          <w:spacing w:val="-4"/>
        </w:rPr>
        <w:t>(dále jen jako „</w:t>
      </w:r>
      <w:r w:rsidRPr="00D00FCA">
        <w:rPr>
          <w:b/>
          <w:color w:val="000000"/>
          <w:spacing w:val="-4"/>
        </w:rPr>
        <w:t>Smlouva</w:t>
      </w:r>
      <w:r w:rsidRPr="00D00FCA">
        <w:rPr>
          <w:color w:val="000000"/>
          <w:spacing w:val="-4"/>
        </w:rPr>
        <w:t>“)</w:t>
      </w:r>
    </w:p>
    <w:p w14:paraId="02B29268" w14:textId="77777777" w:rsidR="002D7EBD" w:rsidRPr="00D00FCA" w:rsidRDefault="002D7EBD" w:rsidP="002D7EBD">
      <w:pPr>
        <w:jc w:val="center"/>
        <w:rPr>
          <w:b/>
        </w:rPr>
      </w:pPr>
    </w:p>
    <w:p w14:paraId="17A76325" w14:textId="77777777" w:rsidR="00714462" w:rsidRDefault="00714462" w:rsidP="002D7EBD">
      <w:pPr>
        <w:rPr>
          <w:b/>
        </w:rPr>
      </w:pPr>
    </w:p>
    <w:p w14:paraId="67B4EBF6" w14:textId="77777777" w:rsidR="006C1FAD" w:rsidRPr="007D54F6" w:rsidRDefault="006C1FAD" w:rsidP="006C1FAD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22CD3D05" w14:textId="77777777" w:rsidR="006C1FAD" w:rsidRPr="007D54F6" w:rsidRDefault="006C1FAD" w:rsidP="006C1FAD">
      <w:pPr>
        <w:rPr>
          <w:sz w:val="22"/>
          <w:szCs w:val="22"/>
        </w:rPr>
      </w:pPr>
    </w:p>
    <w:p w14:paraId="36AABDF0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Ústavní  ul, 334 41 Dobřany</w:t>
      </w:r>
    </w:p>
    <w:p w14:paraId="4F4560DA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33A15BAB" w14:textId="2E0BC2B6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E842F4">
        <w:rPr>
          <w:sz w:val="22"/>
          <w:szCs w:val="22"/>
        </w:rPr>
        <w:t>…………</w:t>
      </w:r>
      <w:r w:rsidRPr="007D54F6">
        <w:rPr>
          <w:sz w:val="22"/>
          <w:szCs w:val="22"/>
        </w:rPr>
        <w:t>, ředitel</w:t>
      </w:r>
    </w:p>
    <w:p w14:paraId="50468C1B" w14:textId="3AF136BF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Kontaktní osoba: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E842F4">
        <w:rPr>
          <w:sz w:val="22"/>
          <w:szCs w:val="22"/>
        </w:rPr>
        <w:t>…………..</w:t>
      </w:r>
    </w:p>
    <w:p w14:paraId="3D79D19C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14:paraId="056B136F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sz w:val="22"/>
          <w:szCs w:val="22"/>
        </w:rPr>
        <w:t>„kupující“)</w:t>
      </w:r>
    </w:p>
    <w:p w14:paraId="77D540EB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286F08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a </w:t>
      </w:r>
    </w:p>
    <w:p w14:paraId="693862E4" w14:textId="4FF4FA6F" w:rsidR="006C1FAD" w:rsidRPr="00461940" w:rsidRDefault="00254451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461940">
        <w:rPr>
          <w:rFonts w:ascii="Times New Roman" w:hAnsi="Times New Roman"/>
          <w:sz w:val="22"/>
          <w:szCs w:val="22"/>
        </w:rPr>
        <w:t>Matep s.r.o.</w:t>
      </w:r>
    </w:p>
    <w:p w14:paraId="3336AEA1" w14:textId="77777777" w:rsidR="006C1FAD" w:rsidRPr="00461940" w:rsidRDefault="006C1FAD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</w:p>
    <w:p w14:paraId="53D61C3F" w14:textId="33BE4C01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254451">
        <w:rPr>
          <w:rFonts w:ascii="Times New Roman" w:hAnsi="Times New Roman"/>
          <w:b w:val="0"/>
          <w:sz w:val="22"/>
          <w:szCs w:val="22"/>
        </w:rPr>
        <w:t>K </w:t>
      </w:r>
      <w:r w:rsidR="00461940">
        <w:rPr>
          <w:rFonts w:ascii="Times New Roman" w:hAnsi="Times New Roman"/>
          <w:b w:val="0"/>
          <w:sz w:val="22"/>
          <w:szCs w:val="22"/>
        </w:rPr>
        <w:t>Z</w:t>
      </w:r>
      <w:r w:rsidR="00254451">
        <w:rPr>
          <w:rFonts w:ascii="Times New Roman" w:hAnsi="Times New Roman"/>
          <w:b w:val="0"/>
          <w:sz w:val="22"/>
          <w:szCs w:val="22"/>
        </w:rPr>
        <w:t>astávce 46/2, Hradec Králové – Věkoše, 503 41</w:t>
      </w:r>
    </w:p>
    <w:p w14:paraId="58067AD8" w14:textId="576AE3A7" w:rsidR="006C1FAD" w:rsidRPr="007D54F6" w:rsidRDefault="006C1FAD" w:rsidP="006C1FAD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254451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254451">
        <w:rPr>
          <w:rFonts w:ascii="Times New Roman" w:hAnsi="Times New Roman"/>
          <w:b w:val="0"/>
          <w:sz w:val="22"/>
          <w:szCs w:val="22"/>
        </w:rPr>
        <w:t> Hradci Králové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254451"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254451">
        <w:rPr>
          <w:rFonts w:ascii="Times New Roman" w:hAnsi="Times New Roman"/>
          <w:b w:val="0"/>
          <w:sz w:val="22"/>
          <w:szCs w:val="22"/>
        </w:rPr>
        <w:t>22694</w:t>
      </w:r>
    </w:p>
    <w:p w14:paraId="0BA3A822" w14:textId="1E773600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254451">
        <w:rPr>
          <w:rFonts w:ascii="Times New Roman" w:hAnsi="Times New Roman"/>
          <w:b w:val="0"/>
          <w:sz w:val="22"/>
          <w:szCs w:val="22"/>
        </w:rPr>
        <w:t>27500217</w:t>
      </w:r>
    </w:p>
    <w:p w14:paraId="2075D6E7" w14:textId="79EDFB36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254451">
        <w:rPr>
          <w:rFonts w:ascii="Times New Roman" w:hAnsi="Times New Roman"/>
          <w:b w:val="0"/>
          <w:sz w:val="22"/>
          <w:szCs w:val="22"/>
        </w:rPr>
        <w:t>CZ27500217</w:t>
      </w:r>
    </w:p>
    <w:p w14:paraId="63C21862" w14:textId="397CC587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842F4">
        <w:rPr>
          <w:rFonts w:ascii="Times New Roman" w:hAnsi="Times New Roman"/>
          <w:b w:val="0"/>
          <w:sz w:val="22"/>
          <w:szCs w:val="22"/>
        </w:rPr>
        <w:t>…………</w:t>
      </w:r>
      <w:r w:rsidR="00254451">
        <w:rPr>
          <w:rFonts w:ascii="Times New Roman" w:hAnsi="Times New Roman"/>
          <w:b w:val="0"/>
          <w:sz w:val="22"/>
          <w:szCs w:val="22"/>
        </w:rPr>
        <w:t>- jednatel</w:t>
      </w:r>
    </w:p>
    <w:p w14:paraId="282E57D9" w14:textId="69D6BA71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842F4">
        <w:rPr>
          <w:rFonts w:ascii="Times New Roman" w:hAnsi="Times New Roman"/>
          <w:b w:val="0"/>
          <w:sz w:val="22"/>
          <w:szCs w:val="22"/>
        </w:rPr>
        <w:t>…………</w:t>
      </w:r>
    </w:p>
    <w:p w14:paraId="14ECD70F" w14:textId="77777777" w:rsidR="006C1FAD" w:rsidRPr="007D54F6" w:rsidRDefault="006C1FAD" w:rsidP="006C1FAD">
      <w:pPr>
        <w:rPr>
          <w:sz w:val="22"/>
          <w:szCs w:val="22"/>
        </w:rPr>
      </w:pPr>
    </w:p>
    <w:p w14:paraId="5D0308E7" w14:textId="77777777" w:rsidR="006C1FAD" w:rsidRPr="007D54F6" w:rsidRDefault="006C1FAD" w:rsidP="006C1FAD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bCs/>
          <w:sz w:val="22"/>
          <w:szCs w:val="22"/>
        </w:rPr>
        <w:t>„prodávající“</w:t>
      </w:r>
      <w:r w:rsidRPr="007D54F6">
        <w:rPr>
          <w:sz w:val="22"/>
          <w:szCs w:val="22"/>
        </w:rPr>
        <w:t>)</w:t>
      </w:r>
    </w:p>
    <w:p w14:paraId="2E82474E" w14:textId="77777777" w:rsidR="00404D7C" w:rsidRDefault="00404D7C" w:rsidP="002D7EBD">
      <w:pPr>
        <w:rPr>
          <w:b/>
          <w:sz w:val="26"/>
          <w:szCs w:val="26"/>
        </w:rPr>
      </w:pPr>
    </w:p>
    <w:p w14:paraId="19B7D058" w14:textId="77777777" w:rsidR="00714462" w:rsidRPr="00D00FCA" w:rsidRDefault="00714462" w:rsidP="002D7EBD">
      <w:pPr>
        <w:pStyle w:val="Zkladntext"/>
        <w:tabs>
          <w:tab w:val="right" w:pos="7088"/>
          <w:tab w:val="right" w:pos="9356"/>
        </w:tabs>
        <w:rPr>
          <w:b/>
        </w:rPr>
      </w:pPr>
    </w:p>
    <w:p w14:paraId="3BC0910B" w14:textId="77777777" w:rsidR="0098772A" w:rsidRPr="006C1FAD" w:rsidRDefault="0098772A" w:rsidP="0098772A">
      <w:pPr>
        <w:ind w:right="-45"/>
        <w:rPr>
          <w:sz w:val="22"/>
          <w:szCs w:val="22"/>
        </w:rPr>
      </w:pPr>
    </w:p>
    <w:p w14:paraId="65891B00" w14:textId="77777777" w:rsidR="00467DEE" w:rsidRPr="006C1FAD" w:rsidRDefault="0098772A" w:rsidP="00467DEE">
      <w:pPr>
        <w:ind w:right="-45"/>
        <w:jc w:val="center"/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 xml:space="preserve">uzavírají </w:t>
      </w:r>
      <w:r w:rsidR="00467DEE" w:rsidRPr="006C1FAD">
        <w:rPr>
          <w:b/>
          <w:sz w:val="22"/>
          <w:szCs w:val="22"/>
        </w:rPr>
        <w:t>níže uvedeného dne, měsíce a roku tuto</w:t>
      </w:r>
      <w:r w:rsidR="00D82565" w:rsidRPr="006C1FAD">
        <w:rPr>
          <w:b/>
          <w:sz w:val="22"/>
          <w:szCs w:val="22"/>
        </w:rPr>
        <w:t xml:space="preserve"> </w:t>
      </w:r>
      <w:r w:rsidRPr="006C1FAD">
        <w:rPr>
          <w:b/>
          <w:sz w:val="22"/>
          <w:szCs w:val="22"/>
        </w:rPr>
        <w:t xml:space="preserve">kupní smlouvu </w:t>
      </w:r>
    </w:p>
    <w:p w14:paraId="57DDBE31" w14:textId="77777777" w:rsidR="0098772A" w:rsidRPr="006C1FAD" w:rsidRDefault="00D82565" w:rsidP="00467DEE">
      <w:pPr>
        <w:ind w:right="-45"/>
        <w:jc w:val="center"/>
        <w:rPr>
          <w:sz w:val="22"/>
          <w:szCs w:val="22"/>
        </w:rPr>
      </w:pPr>
      <w:r w:rsidRPr="006C1FAD">
        <w:rPr>
          <w:sz w:val="22"/>
          <w:szCs w:val="22"/>
        </w:rPr>
        <w:t>(dále jen „smlouva“)</w:t>
      </w:r>
    </w:p>
    <w:p w14:paraId="70D64CEB" w14:textId="77777777" w:rsidR="0098772A" w:rsidRPr="006C1FAD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</w:t>
      </w:r>
      <w:r w:rsidR="0098772A" w:rsidRPr="006C1FAD">
        <w:rPr>
          <w:sz w:val="22"/>
          <w:szCs w:val="22"/>
          <w:u w:val="single"/>
        </w:rPr>
        <w:t>reambule</w:t>
      </w:r>
    </w:p>
    <w:p w14:paraId="6851BB85" w14:textId="0EE0D6E8" w:rsidR="000C74B0" w:rsidRPr="006C1FAD" w:rsidRDefault="001E0F17" w:rsidP="00FA198E">
      <w:p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    </w:t>
      </w:r>
      <w:r w:rsidR="000C74B0" w:rsidRPr="006C1FA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6C1FAD">
        <w:rPr>
          <w:sz w:val="22"/>
          <w:szCs w:val="22"/>
        </w:rPr>
        <w:t xml:space="preserve">malého rozsahu </w:t>
      </w:r>
      <w:r w:rsidR="000C74B0" w:rsidRPr="006C1FAD">
        <w:rPr>
          <w:sz w:val="22"/>
          <w:szCs w:val="22"/>
        </w:rPr>
        <w:t xml:space="preserve">na dodávky s názvem </w:t>
      </w:r>
      <w:r w:rsidR="000C74B0" w:rsidRPr="006C1FAD">
        <w:rPr>
          <w:b/>
          <w:sz w:val="22"/>
          <w:szCs w:val="22"/>
          <w:u w:val="single"/>
        </w:rPr>
        <w:t>„</w:t>
      </w:r>
      <w:r w:rsidR="00FB5C09">
        <w:rPr>
          <w:b/>
          <w:sz w:val="22"/>
          <w:szCs w:val="22"/>
          <w:u w:val="single"/>
        </w:rPr>
        <w:t>Palubkové dveře plné</w:t>
      </w:r>
      <w:r w:rsidR="00FA01C1" w:rsidRPr="006C1FAD">
        <w:rPr>
          <w:b/>
          <w:sz w:val="22"/>
          <w:szCs w:val="22"/>
          <w:u w:val="single"/>
        </w:rPr>
        <w:t>“</w:t>
      </w:r>
      <w:r w:rsidR="00F340B7" w:rsidRPr="006C1FAD">
        <w:rPr>
          <w:b/>
          <w:sz w:val="22"/>
          <w:szCs w:val="22"/>
        </w:rPr>
        <w:t xml:space="preserve"> </w:t>
      </w:r>
      <w:r w:rsidR="000C74B0" w:rsidRPr="006C1FAD">
        <w:rPr>
          <w:sz w:val="22"/>
          <w:szCs w:val="22"/>
        </w:rPr>
        <w:t>(ID veřejné zakázky na elektronickém tržišti Te</w:t>
      </w:r>
      <w:r w:rsidR="00404D7C" w:rsidRPr="006C1FAD">
        <w:rPr>
          <w:sz w:val="22"/>
          <w:szCs w:val="22"/>
        </w:rPr>
        <w:t>nder</w:t>
      </w:r>
      <w:r w:rsidR="00C33438">
        <w:rPr>
          <w:sz w:val="22"/>
          <w:szCs w:val="22"/>
        </w:rPr>
        <w:t>market: T004/23</w:t>
      </w:r>
      <w:r w:rsidR="000C74B0" w:rsidRPr="006C1FAD">
        <w:rPr>
          <w:sz w:val="22"/>
          <w:szCs w:val="22"/>
        </w:rPr>
        <w:t>V/000</w:t>
      </w:r>
      <w:r w:rsidR="00C33438">
        <w:rPr>
          <w:sz w:val="22"/>
          <w:szCs w:val="22"/>
        </w:rPr>
        <w:t>00</w:t>
      </w:r>
      <w:r w:rsidR="00FB5C09">
        <w:rPr>
          <w:sz w:val="22"/>
          <w:szCs w:val="22"/>
        </w:rPr>
        <w:t>700</w:t>
      </w:r>
      <w:r w:rsidR="000C74B0" w:rsidRPr="006C1FAD">
        <w:rPr>
          <w:sz w:val="22"/>
          <w:szCs w:val="22"/>
        </w:rPr>
        <w:t>), neboť nabídka dodavatele byla vyhodnocena jako nejvho</w:t>
      </w:r>
      <w:r w:rsidR="00452A92" w:rsidRPr="006C1FAD">
        <w:rPr>
          <w:sz w:val="22"/>
          <w:szCs w:val="22"/>
        </w:rPr>
        <w:t xml:space="preserve">dnější. </w:t>
      </w:r>
    </w:p>
    <w:p w14:paraId="1AAF2B22" w14:textId="77777777" w:rsidR="00FA198E" w:rsidRPr="006C1FAD" w:rsidRDefault="00FA198E" w:rsidP="001E0F17">
      <w:pPr>
        <w:jc w:val="both"/>
        <w:rPr>
          <w:sz w:val="22"/>
          <w:szCs w:val="22"/>
        </w:rPr>
      </w:pPr>
    </w:p>
    <w:p w14:paraId="4D16782A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 xml:space="preserve">Předmět plnění </w:t>
      </w:r>
    </w:p>
    <w:p w14:paraId="720CC1AA" w14:textId="3DCFA2CF" w:rsidR="00775DE9" w:rsidRPr="006C1FAD" w:rsidRDefault="0098772A" w:rsidP="00FA01C1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6C1FAD">
        <w:rPr>
          <w:sz w:val="22"/>
          <w:szCs w:val="22"/>
        </w:rPr>
        <w:t xml:space="preserve">, </w:t>
      </w:r>
      <w:r w:rsidRPr="006C1FAD">
        <w:rPr>
          <w:sz w:val="22"/>
          <w:szCs w:val="22"/>
        </w:rPr>
        <w:t>příslušnými technickými normami</w:t>
      </w:r>
      <w:r w:rsidR="001E0F17" w:rsidRPr="006C1FAD">
        <w:rPr>
          <w:sz w:val="22"/>
          <w:szCs w:val="22"/>
        </w:rPr>
        <w:t xml:space="preserve"> a zadávacími podmínkami shora uvedené veřejné </w:t>
      </w:r>
      <w:r w:rsidR="007032BC" w:rsidRPr="006C1FAD">
        <w:rPr>
          <w:sz w:val="22"/>
          <w:szCs w:val="22"/>
        </w:rPr>
        <w:t>zakázky</w:t>
      </w:r>
      <w:r w:rsidR="00C05C3D" w:rsidRPr="006C1FAD">
        <w:rPr>
          <w:sz w:val="22"/>
          <w:szCs w:val="22"/>
        </w:rPr>
        <w:t xml:space="preserve">, </w:t>
      </w:r>
      <w:r w:rsidR="001E0F17" w:rsidRPr="006C1FAD">
        <w:rPr>
          <w:sz w:val="22"/>
          <w:szCs w:val="22"/>
        </w:rPr>
        <w:t xml:space="preserve">vč. nabídky prodávajícího coby </w:t>
      </w:r>
      <w:r w:rsidR="00036B36" w:rsidRPr="006C1FAD">
        <w:rPr>
          <w:sz w:val="22"/>
          <w:szCs w:val="22"/>
        </w:rPr>
        <w:t xml:space="preserve">vítězného </w:t>
      </w:r>
      <w:r w:rsidR="001E0F17" w:rsidRPr="006C1FAD">
        <w:rPr>
          <w:sz w:val="22"/>
          <w:szCs w:val="22"/>
        </w:rPr>
        <w:t>uchazeče</w:t>
      </w:r>
      <w:r w:rsidR="00001BC3" w:rsidRPr="006C1FAD">
        <w:rPr>
          <w:sz w:val="22"/>
          <w:szCs w:val="22"/>
        </w:rPr>
        <w:t xml:space="preserve"> </w:t>
      </w:r>
      <w:r w:rsidR="00FF6F40" w:rsidRPr="006C1FAD">
        <w:rPr>
          <w:sz w:val="22"/>
          <w:szCs w:val="22"/>
        </w:rPr>
        <w:t>–</w:t>
      </w:r>
      <w:r w:rsidR="00FF6F40" w:rsidRPr="006C1FAD">
        <w:rPr>
          <w:rFonts w:cstheme="minorHAnsi"/>
          <w:b/>
          <w:sz w:val="22"/>
          <w:szCs w:val="22"/>
        </w:rPr>
        <w:t xml:space="preserve"> </w:t>
      </w:r>
      <w:r w:rsidR="00153AA4" w:rsidRPr="006C1FAD">
        <w:rPr>
          <w:rFonts w:cstheme="minorHAnsi"/>
          <w:b/>
          <w:sz w:val="22"/>
          <w:szCs w:val="22"/>
        </w:rPr>
        <w:t xml:space="preserve">nákup </w:t>
      </w:r>
      <w:r w:rsidR="00FB5C09">
        <w:rPr>
          <w:rFonts w:cstheme="minorHAnsi"/>
          <w:b/>
          <w:sz w:val="22"/>
          <w:szCs w:val="22"/>
        </w:rPr>
        <w:t>palubkových dveřích plných</w:t>
      </w:r>
      <w:r w:rsidR="00A73EDE" w:rsidRPr="006C1FAD">
        <w:rPr>
          <w:rFonts w:cstheme="minorHAnsi"/>
          <w:b/>
          <w:sz w:val="22"/>
          <w:szCs w:val="22"/>
        </w:rPr>
        <w:t xml:space="preserve">, </w:t>
      </w:r>
      <w:r w:rsidR="00153AA4" w:rsidRPr="006C1FAD">
        <w:rPr>
          <w:rFonts w:cstheme="minorHAnsi"/>
          <w:b/>
          <w:sz w:val="22"/>
          <w:szCs w:val="22"/>
        </w:rPr>
        <w:t>vč</w:t>
      </w:r>
      <w:r w:rsidR="00A10E7B" w:rsidRPr="006C1FAD">
        <w:rPr>
          <w:b/>
          <w:sz w:val="22"/>
          <w:szCs w:val="22"/>
        </w:rPr>
        <w:t xml:space="preserve">. </w:t>
      </w:r>
      <w:r w:rsidR="00996944" w:rsidRPr="006C1FAD">
        <w:rPr>
          <w:b/>
          <w:sz w:val="22"/>
          <w:szCs w:val="22"/>
        </w:rPr>
        <w:t>dopravy</w:t>
      </w:r>
      <w:r w:rsidR="001E0F17" w:rsidRPr="006C1FAD">
        <w:rPr>
          <w:b/>
          <w:sz w:val="22"/>
          <w:szCs w:val="22"/>
        </w:rPr>
        <w:t xml:space="preserve">, </w:t>
      </w:r>
      <w:r w:rsidR="00A73EDE" w:rsidRPr="006C1FAD">
        <w:rPr>
          <w:b/>
          <w:sz w:val="22"/>
          <w:szCs w:val="22"/>
        </w:rPr>
        <w:t>vykládky na místě určení</w:t>
      </w:r>
      <w:r w:rsidR="009942B3" w:rsidRPr="006C1FAD">
        <w:rPr>
          <w:b/>
          <w:sz w:val="22"/>
          <w:szCs w:val="22"/>
        </w:rPr>
        <w:t>,</w:t>
      </w:r>
      <w:r w:rsidR="00AD577D" w:rsidRPr="006C1FAD">
        <w:rPr>
          <w:b/>
          <w:sz w:val="22"/>
          <w:szCs w:val="22"/>
        </w:rPr>
        <w:t xml:space="preserve"> </w:t>
      </w:r>
      <w:r w:rsidR="00775DE9" w:rsidRPr="006C1FAD">
        <w:rPr>
          <w:b/>
          <w:sz w:val="22"/>
          <w:szCs w:val="22"/>
        </w:rPr>
        <w:t>zaškolení zaměstnanců Zadavatele k obsluze, dodání návodu k užívání vč. technického popisu a dalších dokumentů</w:t>
      </w:r>
      <w:r w:rsidR="00313B7E" w:rsidRPr="006C1FAD">
        <w:rPr>
          <w:b/>
          <w:sz w:val="22"/>
          <w:szCs w:val="22"/>
        </w:rPr>
        <w:t xml:space="preserve"> – v českém jazyce</w:t>
      </w:r>
      <w:r w:rsidR="00775DE9" w:rsidRPr="006C1FAD">
        <w:rPr>
          <w:b/>
          <w:sz w:val="22"/>
          <w:szCs w:val="22"/>
        </w:rPr>
        <w:t xml:space="preserve"> (protokol o shodě, záruční list</w:t>
      </w:r>
      <w:r w:rsidR="00A10E7B" w:rsidRPr="006C1FAD">
        <w:rPr>
          <w:b/>
          <w:sz w:val="22"/>
          <w:szCs w:val="22"/>
        </w:rPr>
        <w:t>, atd.</w:t>
      </w:r>
      <w:r w:rsidR="00775DE9" w:rsidRPr="006C1FAD">
        <w:rPr>
          <w:b/>
          <w:sz w:val="22"/>
          <w:szCs w:val="22"/>
        </w:rPr>
        <w:t>)</w:t>
      </w:r>
      <w:r w:rsidR="00EB3B22" w:rsidRPr="006C1FAD">
        <w:rPr>
          <w:b/>
          <w:sz w:val="22"/>
          <w:szCs w:val="22"/>
        </w:rPr>
        <w:t xml:space="preserve"> nejdéle </w:t>
      </w:r>
      <w:r w:rsidR="00B9430D" w:rsidRPr="006C1FAD">
        <w:rPr>
          <w:b/>
          <w:sz w:val="22"/>
          <w:szCs w:val="22"/>
        </w:rPr>
        <w:t>do</w:t>
      </w:r>
      <w:r w:rsidR="00FF6F40" w:rsidRPr="006C1FAD">
        <w:rPr>
          <w:b/>
          <w:sz w:val="22"/>
          <w:szCs w:val="22"/>
        </w:rPr>
        <w:t xml:space="preserve"> </w:t>
      </w:r>
      <w:r w:rsidR="00FB5C09">
        <w:rPr>
          <w:rFonts w:eastAsia="Calibri"/>
          <w:b/>
          <w:bCs/>
          <w:sz w:val="22"/>
          <w:szCs w:val="22"/>
        </w:rPr>
        <w:t>3 týdnů</w:t>
      </w:r>
      <w:r w:rsidR="00A73EDE" w:rsidRPr="006C1FAD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DD54ED">
        <w:rPr>
          <w:b/>
          <w:sz w:val="22"/>
          <w:szCs w:val="22"/>
        </w:rPr>
        <w:t>uzavření</w:t>
      </w:r>
      <w:r w:rsidR="009942B3" w:rsidRPr="006C1FAD">
        <w:rPr>
          <w:b/>
          <w:sz w:val="22"/>
          <w:szCs w:val="22"/>
        </w:rPr>
        <w:t xml:space="preserve"> </w:t>
      </w:r>
      <w:r w:rsidR="00DD54ED">
        <w:rPr>
          <w:b/>
          <w:sz w:val="22"/>
          <w:szCs w:val="22"/>
        </w:rPr>
        <w:t xml:space="preserve">smlouvy </w:t>
      </w:r>
      <w:r w:rsidR="00EB3B22" w:rsidRPr="006C1FAD">
        <w:rPr>
          <w:b/>
          <w:sz w:val="22"/>
          <w:szCs w:val="22"/>
        </w:rPr>
        <w:t>do</w:t>
      </w:r>
      <w:r w:rsidR="00B9430D" w:rsidRPr="006C1FAD">
        <w:rPr>
          <w:b/>
          <w:sz w:val="22"/>
          <w:szCs w:val="22"/>
        </w:rPr>
        <w:t xml:space="preserve">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  <w:r w:rsidR="00CA5325" w:rsidRPr="006C1FAD">
        <w:rPr>
          <w:b/>
          <w:sz w:val="22"/>
          <w:szCs w:val="22"/>
        </w:rPr>
        <w:t xml:space="preserve"> </w:t>
      </w:r>
    </w:p>
    <w:p w14:paraId="6E6E91DD" w14:textId="77777777" w:rsidR="008B4C4E" w:rsidRPr="006C1FAD" w:rsidRDefault="008B4C4E" w:rsidP="00001BC3">
      <w:pPr>
        <w:pStyle w:val="Odstavecseseznamem"/>
        <w:jc w:val="both"/>
        <w:rPr>
          <w:sz w:val="22"/>
          <w:szCs w:val="22"/>
        </w:rPr>
      </w:pPr>
    </w:p>
    <w:p w14:paraId="22DEB5E9" w14:textId="77777777" w:rsidR="000C74B0" w:rsidRPr="006C1FAD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6C1FAD">
        <w:rPr>
          <w:bCs/>
          <w:sz w:val="22"/>
          <w:szCs w:val="22"/>
        </w:rPr>
        <w:t xml:space="preserve">Přesná </w:t>
      </w:r>
      <w:r w:rsidRPr="006C1FAD">
        <w:rPr>
          <w:b/>
          <w:bCs/>
          <w:sz w:val="22"/>
          <w:szCs w:val="22"/>
        </w:rPr>
        <w:t xml:space="preserve">specifikace (předmětu) </w:t>
      </w:r>
      <w:r w:rsidRPr="006C1FAD">
        <w:rPr>
          <w:bCs/>
          <w:sz w:val="22"/>
          <w:szCs w:val="22"/>
        </w:rPr>
        <w:t>dodáv</w:t>
      </w:r>
      <w:r w:rsidR="001762DA" w:rsidRPr="006C1FAD">
        <w:rPr>
          <w:bCs/>
          <w:sz w:val="22"/>
          <w:szCs w:val="22"/>
        </w:rPr>
        <w:t>ky</w:t>
      </w:r>
      <w:r w:rsidRPr="006C1FAD">
        <w:rPr>
          <w:bCs/>
          <w:sz w:val="22"/>
          <w:szCs w:val="22"/>
        </w:rPr>
        <w:t xml:space="preserve"> a (jednotkových) cen je obsažena v </w:t>
      </w:r>
      <w:r w:rsidRPr="006C1FAD">
        <w:rPr>
          <w:b/>
          <w:bCs/>
          <w:sz w:val="22"/>
          <w:szCs w:val="22"/>
        </w:rPr>
        <w:t xml:space="preserve">příloze č. </w:t>
      </w:r>
      <w:r w:rsidR="00F7112F" w:rsidRPr="006C1FAD">
        <w:rPr>
          <w:b/>
          <w:bCs/>
          <w:sz w:val="22"/>
          <w:szCs w:val="22"/>
        </w:rPr>
        <w:t>1</w:t>
      </w:r>
      <w:r w:rsidRPr="006C1FAD">
        <w:rPr>
          <w:bCs/>
          <w:sz w:val="22"/>
          <w:szCs w:val="22"/>
        </w:rPr>
        <w:t xml:space="preserve"> této smlouvy</w:t>
      </w:r>
      <w:r w:rsidR="008B4C4E" w:rsidRPr="006C1FAD">
        <w:rPr>
          <w:bCs/>
          <w:sz w:val="22"/>
          <w:szCs w:val="22"/>
        </w:rPr>
        <w:t xml:space="preserve">, která je její nedílnou součástí. </w:t>
      </w:r>
    </w:p>
    <w:p w14:paraId="54F57167" w14:textId="77777777" w:rsidR="004E2914" w:rsidRPr="006C1FAD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5FF40C89" w14:textId="6D7F5F4C" w:rsidR="00AC0B58" w:rsidRPr="006C1FAD" w:rsidRDefault="0098772A" w:rsidP="006C4C6A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3091C0AF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s</w:t>
      </w:r>
      <w:r w:rsidR="0098772A" w:rsidRPr="006C1FAD">
        <w:rPr>
          <w:sz w:val="22"/>
          <w:szCs w:val="22"/>
        </w:rPr>
        <w:t>tav předmětu koupě v okamžiku předání a případné vady (v případě výskytu vad lhůta pro jejich odstranění)</w:t>
      </w:r>
    </w:p>
    <w:p w14:paraId="6299B60A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protokol o shodě</w:t>
      </w:r>
    </w:p>
    <w:p w14:paraId="3DE98DE0" w14:textId="77777777" w:rsidR="0098772A" w:rsidRPr="006C1FAD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43F4A7F6" w14:textId="77777777" w:rsidR="0098772A" w:rsidRPr="006C1FAD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1BDC5D30" w14:textId="77777777" w:rsidR="00592E32" w:rsidRPr="006C1FAD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6FEFC597" w14:textId="77777777" w:rsidR="0098772A" w:rsidRPr="006C1FAD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6C1FAD">
        <w:rPr>
          <w:sz w:val="22"/>
          <w:szCs w:val="22"/>
        </w:rPr>
        <w:t xml:space="preserve"> a být bez vad</w:t>
      </w:r>
      <w:r w:rsidRPr="006C1FAD">
        <w:rPr>
          <w:sz w:val="22"/>
          <w:szCs w:val="22"/>
        </w:rPr>
        <w:t xml:space="preserve">.  </w:t>
      </w:r>
    </w:p>
    <w:p w14:paraId="5C7C12D0" w14:textId="77777777" w:rsidR="00DD67D5" w:rsidRPr="006C1FAD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144F9E14" w14:textId="6AED29C9" w:rsidR="001E0E0F" w:rsidRPr="006C1FAD" w:rsidRDefault="00DD67D5" w:rsidP="009942B3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14:paraId="593D00AC" w14:textId="77777777" w:rsidR="001E0E0F" w:rsidRPr="006C1FAD" w:rsidRDefault="001E0E0F" w:rsidP="001E0E0F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05D7057B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t>Termíny dodání</w:t>
      </w:r>
    </w:p>
    <w:p w14:paraId="63B3BD02" w14:textId="200E60DC" w:rsidR="00FD2BAF" w:rsidRPr="006C1FAD" w:rsidRDefault="0098772A" w:rsidP="00B420E9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Prodávající</w:t>
      </w:r>
      <w:r w:rsidR="00B4169A" w:rsidRPr="006C1FAD">
        <w:rPr>
          <w:sz w:val="22"/>
          <w:szCs w:val="22"/>
        </w:rPr>
        <w:t xml:space="preserve"> se zavazuje dodat předmět koupě </w:t>
      </w:r>
      <w:r w:rsidR="00F340B7" w:rsidRPr="006C1FAD">
        <w:rPr>
          <w:rFonts w:eastAsia="Calibri"/>
          <w:b/>
          <w:bCs/>
          <w:sz w:val="22"/>
          <w:szCs w:val="22"/>
        </w:rPr>
        <w:t xml:space="preserve">nejdéle do </w:t>
      </w:r>
      <w:r w:rsidR="00FB5C09">
        <w:rPr>
          <w:rFonts w:eastAsia="Calibri"/>
          <w:b/>
          <w:bCs/>
          <w:sz w:val="22"/>
          <w:szCs w:val="22"/>
        </w:rPr>
        <w:t>3 týdnů</w:t>
      </w:r>
      <w:r w:rsidR="00A73EDE" w:rsidRPr="006C1FAD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2201B7">
        <w:rPr>
          <w:b/>
          <w:sz w:val="22"/>
          <w:szCs w:val="22"/>
        </w:rPr>
        <w:t>uzavření smlouvy</w:t>
      </w:r>
      <w:r w:rsidR="009942B3" w:rsidRPr="006C1FAD">
        <w:rPr>
          <w:b/>
          <w:sz w:val="22"/>
          <w:szCs w:val="22"/>
        </w:rPr>
        <w:t xml:space="preserve"> </w:t>
      </w:r>
      <w:r w:rsidR="00B420E9" w:rsidRPr="006C1FAD">
        <w:rPr>
          <w:b/>
          <w:sz w:val="22"/>
          <w:szCs w:val="22"/>
        </w:rPr>
        <w:t xml:space="preserve">do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</w:p>
    <w:p w14:paraId="0CF8BBAC" w14:textId="77777777" w:rsidR="00B420E9" w:rsidRPr="006C1FAD" w:rsidRDefault="00B420E9" w:rsidP="00B420E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166F004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Místo předání předmětu koupě</w:t>
      </w:r>
    </w:p>
    <w:p w14:paraId="65126759" w14:textId="77777777" w:rsidR="00F340B7" w:rsidRPr="006C1FAD" w:rsidRDefault="0098772A" w:rsidP="00C47DCD">
      <w:pPr>
        <w:pStyle w:val="Bezmezer"/>
        <w:ind w:left="36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Místem předání předmětu koupě dle této smlouvy je sídlo</w:t>
      </w:r>
      <w:r w:rsidR="001055FB" w:rsidRPr="006C1FAD">
        <w:rPr>
          <w:sz w:val="22"/>
          <w:szCs w:val="22"/>
        </w:rPr>
        <w:t xml:space="preserve"> kupujícího – pracoviště určené </w:t>
      </w:r>
      <w:r w:rsidRPr="006C1FAD">
        <w:rPr>
          <w:sz w:val="22"/>
          <w:szCs w:val="22"/>
        </w:rPr>
        <w:t xml:space="preserve">kupujícím. </w:t>
      </w:r>
    </w:p>
    <w:p w14:paraId="463198CC" w14:textId="77777777" w:rsidR="00AD577D" w:rsidRPr="006C1FAD" w:rsidRDefault="00AD577D" w:rsidP="00A177C9">
      <w:pPr>
        <w:pStyle w:val="Bezmezer"/>
        <w:jc w:val="both"/>
        <w:rPr>
          <w:sz w:val="22"/>
          <w:szCs w:val="22"/>
        </w:rPr>
      </w:pPr>
    </w:p>
    <w:p w14:paraId="23EF44B2" w14:textId="77777777" w:rsidR="0098772A" w:rsidRPr="006C1FAD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Cena a platební podmínky</w:t>
      </w:r>
    </w:p>
    <w:p w14:paraId="6A0F5E93" w14:textId="0D1F31D6" w:rsidR="006C4C6A" w:rsidRPr="006C1FAD" w:rsidRDefault="006C4C6A" w:rsidP="009942B3">
      <w:pPr>
        <w:pStyle w:val="Odstavecseseznamem"/>
        <w:numPr>
          <w:ilvl w:val="0"/>
          <w:numId w:val="14"/>
        </w:numPr>
        <w:spacing w:before="120" w:after="120" w:line="360" w:lineRule="auto"/>
        <w:jc w:val="both"/>
        <w:rPr>
          <w:sz w:val="22"/>
          <w:szCs w:val="22"/>
        </w:rPr>
      </w:pPr>
      <w:r w:rsidRPr="006C1FAD">
        <w:rPr>
          <w:b/>
          <w:sz w:val="22"/>
          <w:szCs w:val="22"/>
        </w:rPr>
        <w:t xml:space="preserve">Cena za kompletní předmět plnění dle této smlouvy činí: </w:t>
      </w:r>
      <w:r w:rsidR="00254451">
        <w:rPr>
          <w:b/>
          <w:sz w:val="22"/>
          <w:szCs w:val="22"/>
        </w:rPr>
        <w:t>59.830,29,-</w:t>
      </w:r>
      <w:r w:rsidRPr="006C1FAD">
        <w:rPr>
          <w:b/>
          <w:sz w:val="22"/>
          <w:szCs w:val="22"/>
        </w:rPr>
        <w:t xml:space="preserve"> Kč </w:t>
      </w:r>
      <w:r w:rsidRPr="006C1FAD">
        <w:rPr>
          <w:sz w:val="22"/>
          <w:szCs w:val="22"/>
        </w:rPr>
        <w:t>(slovy:</w:t>
      </w:r>
      <w:r w:rsidR="00254451">
        <w:rPr>
          <w:sz w:val="22"/>
          <w:szCs w:val="22"/>
        </w:rPr>
        <w:t xml:space="preserve"> </w:t>
      </w:r>
      <w:r w:rsidR="00254451" w:rsidRPr="00254451">
        <w:rPr>
          <w:sz w:val="22"/>
          <w:szCs w:val="22"/>
        </w:rPr>
        <w:t>padesát devět tisíc osm set třicet korun českých dvacet devět haléřů</w:t>
      </w:r>
      <w:r w:rsidRPr="006C1FAD">
        <w:rPr>
          <w:sz w:val="22"/>
          <w:szCs w:val="22"/>
        </w:rPr>
        <w:t xml:space="preserve">) </w:t>
      </w:r>
      <w:r w:rsidRPr="006C1FAD">
        <w:rPr>
          <w:b/>
          <w:sz w:val="22"/>
          <w:szCs w:val="22"/>
        </w:rPr>
        <w:t>bez DPH</w:t>
      </w:r>
      <w:r w:rsidRPr="006C1FAD">
        <w:rPr>
          <w:sz w:val="22"/>
          <w:szCs w:val="22"/>
        </w:rPr>
        <w:t xml:space="preserve">, DPH činí </w:t>
      </w:r>
      <w:r w:rsidR="00254451">
        <w:rPr>
          <w:sz w:val="22"/>
          <w:szCs w:val="22"/>
        </w:rPr>
        <w:t>12.564,36,-</w:t>
      </w:r>
      <w:r w:rsidRPr="006C1FAD">
        <w:rPr>
          <w:sz w:val="22"/>
          <w:szCs w:val="22"/>
        </w:rPr>
        <w:t xml:space="preserve"> Kč a </w:t>
      </w:r>
      <w:r w:rsidRPr="006C1FAD">
        <w:rPr>
          <w:b/>
          <w:sz w:val="22"/>
          <w:szCs w:val="22"/>
        </w:rPr>
        <w:t xml:space="preserve">výsledná cena včetně DPHčiní </w:t>
      </w:r>
      <w:r w:rsidR="00254451">
        <w:rPr>
          <w:b/>
          <w:sz w:val="22"/>
          <w:szCs w:val="22"/>
        </w:rPr>
        <w:t>72.394,65,-</w:t>
      </w:r>
      <w:r w:rsidRPr="006C1FAD">
        <w:rPr>
          <w:b/>
          <w:sz w:val="22"/>
          <w:szCs w:val="22"/>
        </w:rPr>
        <w:t xml:space="preserve"> Kč  </w:t>
      </w:r>
      <w:r w:rsidRPr="006C1FAD">
        <w:rPr>
          <w:sz w:val="22"/>
          <w:szCs w:val="22"/>
        </w:rPr>
        <w:t xml:space="preserve">(slovy: </w:t>
      </w:r>
      <w:r w:rsidR="00254451" w:rsidRPr="00254451">
        <w:rPr>
          <w:sz w:val="22"/>
          <w:szCs w:val="22"/>
        </w:rPr>
        <w:t>sedmdesát dva tisíc tři sta devadesát čtyři korun českých šedesát pět haléřů</w:t>
      </w:r>
      <w:r w:rsidRPr="006C1FAD">
        <w:rPr>
          <w:sz w:val="22"/>
          <w:szCs w:val="22"/>
        </w:rPr>
        <w:t>).</w:t>
      </w:r>
    </w:p>
    <w:p w14:paraId="6C930E00" w14:textId="77777777" w:rsidR="009D678D" w:rsidRPr="006C1FAD" w:rsidRDefault="009D678D" w:rsidP="009D678D">
      <w:pPr>
        <w:pStyle w:val="Odstavecseseznamem"/>
        <w:spacing w:before="120" w:after="120"/>
        <w:ind w:left="709"/>
        <w:jc w:val="both"/>
        <w:rPr>
          <w:sz w:val="22"/>
          <w:szCs w:val="22"/>
        </w:rPr>
      </w:pPr>
    </w:p>
    <w:p w14:paraId="50C50338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7D54F6">
        <w:rPr>
          <w:color w:val="000000" w:themeColor="text1"/>
          <w:sz w:val="22"/>
          <w:szCs w:val="22"/>
        </w:rPr>
        <w:t xml:space="preserve">Cena za dílo dle této smlouvy </w:t>
      </w:r>
      <w:r w:rsidRPr="007D54F6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7D54F6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7D54F6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7D54F6">
        <w:rPr>
          <w:color w:val="000000" w:themeColor="text1"/>
          <w:sz w:val="22"/>
          <w:szCs w:val="22"/>
        </w:rPr>
        <w:t xml:space="preserve">. </w:t>
      </w:r>
      <w:r w:rsidRPr="007D54F6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7D54F6">
        <w:rPr>
          <w:bCs/>
          <w:sz w:val="22"/>
          <w:szCs w:val="22"/>
        </w:rPr>
        <w:t xml:space="preserve"> opraveného a řádně vystaveného daňového dokladu</w:t>
      </w:r>
      <w:r w:rsidRPr="007D54F6">
        <w:rPr>
          <w:i/>
          <w:sz w:val="22"/>
          <w:szCs w:val="22"/>
        </w:rPr>
        <w:t xml:space="preserve"> </w:t>
      </w:r>
      <w:r w:rsidRPr="007D54F6">
        <w:rPr>
          <w:sz w:val="22"/>
          <w:szCs w:val="22"/>
        </w:rPr>
        <w:t>kupujícímu</w:t>
      </w:r>
      <w:r w:rsidRPr="007D54F6">
        <w:rPr>
          <w:bCs/>
          <w:sz w:val="22"/>
          <w:szCs w:val="22"/>
        </w:rPr>
        <w:t>.</w:t>
      </w:r>
    </w:p>
    <w:p w14:paraId="31195436" w14:textId="77777777" w:rsidR="00DD54ED" w:rsidRPr="007D54F6" w:rsidRDefault="00DD54ED" w:rsidP="00DD54ED">
      <w:pPr>
        <w:pStyle w:val="Odstavecseseznamem"/>
        <w:jc w:val="both"/>
        <w:rPr>
          <w:color w:val="000000" w:themeColor="text1"/>
          <w:sz w:val="22"/>
          <w:szCs w:val="22"/>
        </w:rPr>
      </w:pPr>
    </w:p>
    <w:p w14:paraId="33C05F6E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14:paraId="7619C132" w14:textId="77777777" w:rsidR="00DD54ED" w:rsidRPr="007D54F6" w:rsidRDefault="00DD54ED" w:rsidP="00DD54ED">
      <w:pPr>
        <w:pStyle w:val="Odstavecseseznamem"/>
        <w:rPr>
          <w:sz w:val="22"/>
          <w:szCs w:val="22"/>
        </w:rPr>
      </w:pPr>
    </w:p>
    <w:p w14:paraId="55158AE2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4199A805" w14:textId="77777777" w:rsidR="00FA198E" w:rsidRPr="006C1FAD" w:rsidRDefault="00FA198E" w:rsidP="00FA198E">
      <w:pPr>
        <w:jc w:val="both"/>
        <w:rPr>
          <w:sz w:val="22"/>
          <w:szCs w:val="22"/>
        </w:rPr>
      </w:pPr>
    </w:p>
    <w:p w14:paraId="3ECFA6E7" w14:textId="77777777" w:rsidR="00585FF3" w:rsidRPr="006C1FAD" w:rsidRDefault="00585FF3" w:rsidP="00FA198E">
      <w:pPr>
        <w:jc w:val="both"/>
        <w:rPr>
          <w:sz w:val="22"/>
          <w:szCs w:val="22"/>
        </w:rPr>
      </w:pPr>
    </w:p>
    <w:p w14:paraId="3F42B2A7" w14:textId="77777777" w:rsidR="0098772A" w:rsidRPr="006C1FAD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a povinnosti prodávajícího</w:t>
      </w:r>
    </w:p>
    <w:p w14:paraId="7CCC7620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předat předmět koupě dle této smlouvy kupujícímu. </w:t>
      </w:r>
    </w:p>
    <w:p w14:paraId="4ADC9213" w14:textId="77777777" w:rsidR="00607465" w:rsidRPr="006C1FAD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0ADCC4D6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527808BA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61F3B03E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5CBD3135" w14:textId="77777777" w:rsidR="00B9430D" w:rsidRPr="006C1FAD" w:rsidRDefault="00B9430D" w:rsidP="00B9430D">
      <w:pPr>
        <w:pStyle w:val="Odstavecseseznamem"/>
        <w:jc w:val="both"/>
        <w:rPr>
          <w:sz w:val="22"/>
          <w:szCs w:val="22"/>
        </w:rPr>
      </w:pPr>
    </w:p>
    <w:p w14:paraId="6115B3AA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bere na vědomí, že kupující je </w:t>
      </w:r>
      <w:r w:rsidR="00B9430D" w:rsidRPr="006C1FAD">
        <w:rPr>
          <w:sz w:val="22"/>
          <w:szCs w:val="22"/>
        </w:rPr>
        <w:t>povinen</w:t>
      </w:r>
      <w:r w:rsidRPr="006C1FAD">
        <w:rPr>
          <w:sz w:val="22"/>
          <w:szCs w:val="22"/>
        </w:rPr>
        <w:t xml:space="preserve"> obsah této smlouvy zveřejnit.</w:t>
      </w:r>
    </w:p>
    <w:p w14:paraId="189A72CD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7832E77A" w14:textId="77777777" w:rsidR="0098772A" w:rsidRPr="006C1FAD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6C1FAD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6C1FAD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14:paraId="53E73EB0" w14:textId="77777777" w:rsidR="0098772A" w:rsidRPr="006C1FAD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695CBA14" w14:textId="6121DB43" w:rsidR="00F340B7" w:rsidRPr="006C1FAD" w:rsidRDefault="0098772A" w:rsidP="00137664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pojistnou částkou v minimální výši </w:t>
      </w:r>
      <w:r w:rsidR="00FB5C09">
        <w:rPr>
          <w:rFonts w:ascii="Times New Roman" w:hAnsi="Times New Roman"/>
          <w:b w:val="0"/>
          <w:color w:val="auto"/>
          <w:sz w:val="22"/>
          <w:szCs w:val="22"/>
        </w:rPr>
        <w:t>9</w:t>
      </w:r>
      <w:r w:rsidR="00A73EDE" w:rsidRPr="006C1FAD">
        <w:rPr>
          <w:rFonts w:ascii="Times New Roman" w:hAnsi="Times New Roman"/>
          <w:b w:val="0"/>
          <w:color w:val="auto"/>
          <w:sz w:val="22"/>
          <w:szCs w:val="22"/>
        </w:rPr>
        <w:t>0.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000,-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>Kč (slovy:</w:t>
      </w:r>
      <w:r w:rsidR="00D5091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FB5C09">
        <w:rPr>
          <w:rFonts w:ascii="Times New Roman" w:hAnsi="Times New Roman"/>
          <w:b w:val="0"/>
          <w:color w:val="auto"/>
          <w:sz w:val="22"/>
          <w:szCs w:val="22"/>
        </w:rPr>
        <w:t>devadesát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tisíc</w:t>
      </w:r>
      <w:r w:rsidR="00D40790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českých). </w:t>
      </w:r>
    </w:p>
    <w:p w14:paraId="4739ECC8" w14:textId="77777777" w:rsidR="006C4C6A" w:rsidRPr="006C1FAD" w:rsidRDefault="006C4C6A" w:rsidP="006C4C6A">
      <w:pPr>
        <w:pStyle w:val="Odstavecseseznamem"/>
        <w:rPr>
          <w:b/>
          <w:sz w:val="22"/>
          <w:szCs w:val="22"/>
        </w:rPr>
      </w:pPr>
    </w:p>
    <w:p w14:paraId="0A35A64F" w14:textId="77777777" w:rsidR="006C4C6A" w:rsidRPr="006C1FAD" w:rsidRDefault="006C4C6A" w:rsidP="006C4C6A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55B90CC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z průmyslového nebo jiného duševního vlastnictví</w:t>
      </w:r>
    </w:p>
    <w:p w14:paraId="452DA314" w14:textId="3F42C43D" w:rsidR="0098772A" w:rsidRPr="006C1FAD" w:rsidRDefault="0098772A" w:rsidP="006C4C6A">
      <w:pPr>
        <w:pStyle w:val="Nzev"/>
        <w:suppressAutoHyphens/>
        <w:spacing w:before="0"/>
        <w:ind w:left="426" w:right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6C1FAD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6C1FAD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6C1FAD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6C1FAD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02D60120" w14:textId="170F4124" w:rsidR="0098772A" w:rsidRPr="006C1FAD" w:rsidRDefault="006C4C6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6C1FAD">
        <w:rPr>
          <w:noProof/>
          <w:sz w:val="22"/>
          <w:szCs w:val="22"/>
          <w:u w:val="single"/>
        </w:rPr>
        <w:t>Zár</w:t>
      </w:r>
      <w:r w:rsidR="0098772A" w:rsidRPr="006C1FAD">
        <w:rPr>
          <w:noProof/>
          <w:sz w:val="22"/>
          <w:szCs w:val="22"/>
          <w:u w:val="single"/>
        </w:rPr>
        <w:t>uka</w:t>
      </w:r>
    </w:p>
    <w:p w14:paraId="66F5C758" w14:textId="5ADF5560" w:rsidR="00CA5325" w:rsidRPr="006C1FAD" w:rsidRDefault="0098772A" w:rsidP="00EF1ADB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6C1FAD">
        <w:rPr>
          <w:rFonts w:ascii="Times New Roman" w:hAnsi="Times New Roman"/>
          <w:sz w:val="22"/>
          <w:szCs w:val="22"/>
        </w:rPr>
        <w:t xml:space="preserve">koupě 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v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> 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délce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 xml:space="preserve"> min. </w:t>
      </w:r>
      <w:r w:rsidR="00235088" w:rsidRPr="006C1FAD">
        <w:rPr>
          <w:rFonts w:ascii="Times New Roman" w:hAnsi="Times New Roman"/>
          <w:color w:val="auto"/>
          <w:sz w:val="22"/>
          <w:szCs w:val="22"/>
        </w:rPr>
        <w:t>24</w:t>
      </w:r>
      <w:r w:rsidR="00FD2BAF" w:rsidRPr="006C1FAD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F7112F" w:rsidRPr="006C1FAD">
        <w:rPr>
          <w:rFonts w:ascii="Times New Roman" w:hAnsi="Times New Roman"/>
          <w:color w:val="auto"/>
          <w:sz w:val="22"/>
          <w:szCs w:val="22"/>
        </w:rPr>
        <w:t>.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</w:t>
      </w:r>
      <w:r w:rsidR="00D24A4B" w:rsidRPr="006C1FAD">
        <w:rPr>
          <w:rFonts w:ascii="Times New Roman" w:hAnsi="Times New Roman"/>
          <w:color w:val="auto"/>
          <w:sz w:val="22"/>
          <w:szCs w:val="22"/>
        </w:rPr>
        <w:t>.</w:t>
      </w:r>
      <w:r w:rsidR="00D24A4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14:paraId="7DED66F0" w14:textId="77777777" w:rsidR="00EF1ADB" w:rsidRPr="006C1FAD" w:rsidRDefault="00EF1ADB" w:rsidP="00EF1ADB">
      <w:pPr>
        <w:pStyle w:val="Nzev"/>
        <w:suppressAutoHyphens/>
        <w:spacing w:before="0" w:after="0" w:line="240" w:lineRule="atLeast"/>
        <w:ind w:left="720" w:right="-1"/>
        <w:jc w:val="both"/>
        <w:rPr>
          <w:sz w:val="22"/>
          <w:szCs w:val="22"/>
        </w:rPr>
      </w:pPr>
    </w:p>
    <w:p w14:paraId="17931294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003C885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D464905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7C6C042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6E760DF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057C20A9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5FD981D" w14:textId="77777777" w:rsidR="00F340B7" w:rsidRPr="006C1FAD" w:rsidRDefault="0098772A" w:rsidP="00C47DCD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1292FE04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lastRenderedPageBreak/>
        <w:t>O</w:t>
      </w:r>
      <w:r w:rsidR="00F7112F" w:rsidRPr="006C1FAD">
        <w:rPr>
          <w:bCs/>
          <w:sz w:val="22"/>
          <w:szCs w:val="22"/>
          <w:u w:val="single"/>
        </w:rPr>
        <w:t xml:space="preserve">dpovědnost za </w:t>
      </w:r>
      <w:r w:rsidRPr="006C1FAD">
        <w:rPr>
          <w:bCs/>
          <w:sz w:val="22"/>
          <w:szCs w:val="22"/>
          <w:u w:val="single"/>
        </w:rPr>
        <w:t>škodu</w:t>
      </w:r>
    </w:p>
    <w:p w14:paraId="2C278811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039BB8E4" w14:textId="77777777" w:rsidR="0098772A" w:rsidRPr="006C1FAD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810A599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01AD9CDA" w14:textId="77777777" w:rsidR="0098772A" w:rsidRPr="006C1FAD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C67087F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17BDDDE9" w14:textId="77777777" w:rsidR="00C47DCD" w:rsidRPr="006C1FAD" w:rsidRDefault="00C47DCD" w:rsidP="00C47DCD">
      <w:pPr>
        <w:pStyle w:val="Odstavecseseznamem"/>
        <w:rPr>
          <w:b/>
          <w:sz w:val="22"/>
          <w:szCs w:val="22"/>
        </w:rPr>
      </w:pPr>
    </w:p>
    <w:p w14:paraId="69F70218" w14:textId="77777777" w:rsidR="00C47DCD" w:rsidRPr="006C1FAD" w:rsidRDefault="00C47DCD" w:rsidP="00C47DCD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4183360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Smluvní pokuty</w:t>
      </w:r>
    </w:p>
    <w:p w14:paraId="6F77CFDA" w14:textId="77777777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14:paraId="626DC033" w14:textId="77777777" w:rsidR="0098772A" w:rsidRPr="006C1FAD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77354D9" w14:textId="110E8FF5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účtovat prodávajícímu v případě, že bude prodávající v prodlení s dodáním předmětu koupě dle této</w:t>
      </w:r>
      <w:r w:rsidR="001167AE" w:rsidRPr="006C1FAD">
        <w:rPr>
          <w:rFonts w:ascii="Times New Roman" w:hAnsi="Times New Roman"/>
          <w:b w:val="0"/>
          <w:sz w:val="22"/>
          <w:szCs w:val="22"/>
        </w:rPr>
        <w:t xml:space="preserve"> smlouvy smluvní pokutu ve výši</w:t>
      </w:r>
      <w:r w:rsidR="00DD54ED">
        <w:rPr>
          <w:rFonts w:ascii="Times New Roman" w:hAnsi="Times New Roman"/>
          <w:b w:val="0"/>
          <w:sz w:val="22"/>
          <w:szCs w:val="22"/>
        </w:rPr>
        <w:t xml:space="preserve"> 5</w:t>
      </w:r>
      <w:r w:rsidRPr="006C1FAD">
        <w:rPr>
          <w:rFonts w:ascii="Times New Roman" w:hAnsi="Times New Roman"/>
          <w:b w:val="0"/>
          <w:sz w:val="22"/>
          <w:szCs w:val="22"/>
        </w:rPr>
        <w:t>00,- Kč za každý i započatý den prodlení.</w:t>
      </w:r>
    </w:p>
    <w:p w14:paraId="0E8AC707" w14:textId="77777777" w:rsidR="0098772A" w:rsidRPr="006C1FAD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10EE044" w14:textId="46CFA898" w:rsidR="0098772A" w:rsidRPr="006C1FAD" w:rsidRDefault="0098772A" w:rsidP="008A7014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42BE6E24" w14:textId="77777777" w:rsidR="00157425" w:rsidRPr="006C1FAD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1E9421F6" w14:textId="77777777" w:rsidR="00C47DCD" w:rsidRPr="006C1FAD" w:rsidRDefault="00C47DCD" w:rsidP="00C47DCD">
      <w:pPr>
        <w:pStyle w:val="Odstavecseseznamem"/>
        <w:rPr>
          <w:sz w:val="22"/>
          <w:szCs w:val="22"/>
        </w:rPr>
      </w:pPr>
    </w:p>
    <w:p w14:paraId="33E7ADC3" w14:textId="77777777" w:rsidR="00C47DCD" w:rsidRPr="006C1FAD" w:rsidRDefault="00C47DCD" w:rsidP="00C47DCD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14:paraId="5A01F20C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Ostatní ustanovení</w:t>
      </w:r>
    </w:p>
    <w:p w14:paraId="17AF98E5" w14:textId="77777777" w:rsidR="0098772A" w:rsidRPr="006C1FAD" w:rsidRDefault="0098772A" w:rsidP="00AB7A10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 realizaci předmětu této smlouvy </w:t>
      </w:r>
      <w:r w:rsidR="00317401" w:rsidRPr="006C1FAD">
        <w:rPr>
          <w:sz w:val="22"/>
          <w:szCs w:val="22"/>
        </w:rPr>
        <w:t xml:space="preserve">se </w:t>
      </w:r>
      <w:r w:rsidRPr="006C1FAD">
        <w:rPr>
          <w:sz w:val="22"/>
          <w:szCs w:val="22"/>
        </w:rPr>
        <w:t>s</w:t>
      </w:r>
      <w:r w:rsidR="00317401" w:rsidRPr="006C1FAD">
        <w:rPr>
          <w:sz w:val="22"/>
          <w:szCs w:val="22"/>
        </w:rPr>
        <w:t>mluvní strany dohodly na pověření</w:t>
      </w:r>
      <w:r w:rsidRPr="006C1FAD">
        <w:rPr>
          <w:sz w:val="22"/>
          <w:szCs w:val="22"/>
        </w:rPr>
        <w:t xml:space="preserve"> </w:t>
      </w:r>
      <w:r w:rsidR="002A724D" w:rsidRPr="006C1FAD">
        <w:rPr>
          <w:sz w:val="22"/>
          <w:szCs w:val="22"/>
        </w:rPr>
        <w:t xml:space="preserve">kontaktních </w:t>
      </w:r>
      <w:r w:rsidR="00373861" w:rsidRPr="006C1FAD">
        <w:rPr>
          <w:sz w:val="22"/>
          <w:szCs w:val="22"/>
        </w:rPr>
        <w:t>osob</w:t>
      </w:r>
      <w:r w:rsidR="00EB3B22" w:rsidRPr="006C1FAD">
        <w:rPr>
          <w:sz w:val="22"/>
          <w:szCs w:val="22"/>
        </w:rPr>
        <w:t>.</w:t>
      </w:r>
      <w:r w:rsidRPr="006C1FAD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14:paraId="46893733" w14:textId="77777777" w:rsidR="00157425" w:rsidRPr="006C1FAD" w:rsidRDefault="00157425" w:rsidP="00E27121">
      <w:pPr>
        <w:pStyle w:val="Nadpis1"/>
        <w:keepLines/>
        <w:spacing w:before="240" w:after="120"/>
        <w:jc w:val="both"/>
        <w:rPr>
          <w:b w:val="0"/>
          <w:sz w:val="22"/>
          <w:szCs w:val="22"/>
          <w:u w:val="single"/>
        </w:rPr>
      </w:pPr>
    </w:p>
    <w:p w14:paraId="1917673D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Platnost a účinnost smlouvy, odstoupení od smlouvy</w:t>
      </w:r>
    </w:p>
    <w:p w14:paraId="31E03C1E" w14:textId="77777777" w:rsidR="00B9430D" w:rsidRPr="006C1FAD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Tato smlouva </w:t>
      </w:r>
      <w:r w:rsidRPr="006C1FAD">
        <w:rPr>
          <w:bCs/>
          <w:sz w:val="22"/>
          <w:szCs w:val="22"/>
        </w:rPr>
        <w:t>nabývá platnosti dnem jejího uzavření</w:t>
      </w:r>
      <w:r w:rsidRPr="006C1FAD">
        <w:rPr>
          <w:sz w:val="22"/>
          <w:szCs w:val="22"/>
        </w:rPr>
        <w:t xml:space="preserve">, poté bude kupujícím obratem zveřejněna v Registru smluv.  </w:t>
      </w:r>
      <w:r w:rsidRPr="006C1FAD">
        <w:rPr>
          <w:b/>
          <w:sz w:val="22"/>
          <w:szCs w:val="22"/>
        </w:rPr>
        <w:t>Účinnosti nabývá dnem zveřejnění v Registru smluv</w:t>
      </w:r>
      <w:r w:rsidRPr="006C1FAD">
        <w:rPr>
          <w:sz w:val="22"/>
          <w:szCs w:val="22"/>
        </w:rPr>
        <w:t xml:space="preserve">. </w:t>
      </w:r>
    </w:p>
    <w:p w14:paraId="026F2424" w14:textId="77777777" w:rsidR="0098772A" w:rsidRPr="006C1FAD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7CCA395D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75079F24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407130AC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5165156B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DF38908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6C1FAD">
        <w:rPr>
          <w:sz w:val="22"/>
          <w:szCs w:val="22"/>
        </w:rPr>
        <w:t xml:space="preserve">požadované </w:t>
      </w:r>
      <w:r w:rsidRPr="006C1FAD">
        <w:rPr>
          <w:sz w:val="22"/>
          <w:szCs w:val="22"/>
        </w:rPr>
        <w:t xml:space="preserve">podmínky </w:t>
      </w:r>
      <w:r w:rsidR="00D66F61" w:rsidRPr="006C1FAD">
        <w:rPr>
          <w:sz w:val="22"/>
          <w:szCs w:val="22"/>
        </w:rPr>
        <w:t>(touto smlouvou, vč. příloh, jakož i zadávacím řízením)</w:t>
      </w:r>
      <w:r w:rsidRPr="006C1FAD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1A95B303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lastRenderedPageBreak/>
        <w:t xml:space="preserve">   </w:t>
      </w:r>
      <w:r w:rsidR="0098772A" w:rsidRPr="006C1FAD">
        <w:rPr>
          <w:sz w:val="22"/>
          <w:szCs w:val="22"/>
          <w:u w:val="single"/>
        </w:rPr>
        <w:t>Závěrečná ustanovení</w:t>
      </w:r>
    </w:p>
    <w:p w14:paraId="7C013C8C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567CCB7B" w14:textId="775AFD2A" w:rsidR="00CF05BF" w:rsidRPr="006C1FAD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Skutečnosti uvedené v této smlouvě nepovažuje žádná ze smluvních stran za důvěrné informace ani za obchodní tajemství ve smyslu ust. § 504 z. č. 89/2012 Sb., občanského zákoníku a uděluje svolení k jejich užití a zveřejnění bez stanovení jakýchkoliv dalších podmínek. </w:t>
      </w:r>
    </w:p>
    <w:p w14:paraId="0C971B02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1BF3CFBB" w14:textId="77777777" w:rsidR="00CF05BF" w:rsidRPr="006C1FAD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7374EEA8" w14:textId="77777777" w:rsidR="00CF05BF" w:rsidRPr="006C1FAD" w:rsidRDefault="00CF05BF" w:rsidP="00CF05BF">
      <w:pPr>
        <w:rPr>
          <w:sz w:val="22"/>
          <w:szCs w:val="22"/>
        </w:rPr>
      </w:pPr>
    </w:p>
    <w:p w14:paraId="67F485EF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AC31909" w14:textId="77777777" w:rsidR="00CF05BF" w:rsidRPr="006C1FAD" w:rsidRDefault="00CF05BF" w:rsidP="00CF05BF">
      <w:pPr>
        <w:rPr>
          <w:sz w:val="22"/>
          <w:szCs w:val="22"/>
        </w:rPr>
      </w:pPr>
    </w:p>
    <w:p w14:paraId="19A447BD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14:paraId="4E60CC7D" w14:textId="77777777" w:rsidR="00CF05BF" w:rsidRPr="006C1FAD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291C567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6C1FA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5D4EF322" w14:textId="77777777" w:rsidR="00CF05BF" w:rsidRPr="006C1FAD" w:rsidRDefault="00CF05BF" w:rsidP="00CF05BF">
      <w:pPr>
        <w:rPr>
          <w:sz w:val="22"/>
          <w:szCs w:val="22"/>
        </w:rPr>
      </w:pPr>
    </w:p>
    <w:p w14:paraId="38D23CCA" w14:textId="6AB125E8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Tato Smlouva je vyhotovena ve dvou stejnopisech, z nichž každý z účastníků této smlou</w:t>
      </w:r>
      <w:r w:rsidR="008E53BE"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vy obdrží po jednom vyhotovení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</w:p>
    <w:p w14:paraId="7472D843" w14:textId="77777777" w:rsidR="00CF05BF" w:rsidRPr="006C1FAD" w:rsidRDefault="00CF05BF" w:rsidP="00CF05BF">
      <w:pPr>
        <w:rPr>
          <w:sz w:val="22"/>
          <w:szCs w:val="22"/>
        </w:rPr>
      </w:pPr>
    </w:p>
    <w:p w14:paraId="74DF7C18" w14:textId="77777777" w:rsidR="00CF05BF" w:rsidRPr="006C1FAD" w:rsidRDefault="00CF05BF" w:rsidP="00CF05BF">
      <w:pPr>
        <w:rPr>
          <w:b/>
          <w:sz w:val="22"/>
          <w:szCs w:val="22"/>
        </w:rPr>
      </w:pPr>
    </w:p>
    <w:p w14:paraId="3CA8AB5E" w14:textId="77777777" w:rsidR="009B7EBF" w:rsidRPr="006C1FAD" w:rsidRDefault="009B7EBF" w:rsidP="00CF05BF">
      <w:pPr>
        <w:rPr>
          <w:b/>
          <w:sz w:val="22"/>
          <w:szCs w:val="22"/>
        </w:rPr>
      </w:pPr>
    </w:p>
    <w:p w14:paraId="2DC2F85C" w14:textId="77777777" w:rsidR="00CF05BF" w:rsidRPr="006C1FAD" w:rsidRDefault="00CF05BF" w:rsidP="00CF05BF">
      <w:pPr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>Příloha:</w:t>
      </w:r>
    </w:p>
    <w:p w14:paraId="2BBEB8A4" w14:textId="77777777" w:rsidR="00CF05BF" w:rsidRPr="006C1FAD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6C1FAD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4EBE2F8A" w14:textId="77777777" w:rsidR="00CF05BF" w:rsidRPr="006C1FAD" w:rsidRDefault="00CF05BF" w:rsidP="00CF05BF">
      <w:pPr>
        <w:rPr>
          <w:sz w:val="22"/>
          <w:szCs w:val="22"/>
        </w:rPr>
      </w:pPr>
    </w:p>
    <w:p w14:paraId="7132914E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BFD44D0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E45B38E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306402D" w14:textId="4127F0E3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V Dobřanech, dne </w:t>
      </w:r>
      <w:r w:rsidR="00E842F4">
        <w:rPr>
          <w:color w:val="000000"/>
          <w:sz w:val="22"/>
          <w:szCs w:val="22"/>
        </w:rPr>
        <w:t>5.4.2023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45E0B"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V</w:t>
      </w:r>
      <w:r w:rsidR="00691DAC">
        <w:rPr>
          <w:color w:val="000000"/>
          <w:sz w:val="22"/>
          <w:szCs w:val="22"/>
        </w:rPr>
        <w:t> Hradci Králové</w:t>
      </w:r>
      <w:r w:rsidR="00551232" w:rsidRPr="006C1FAD">
        <w:rPr>
          <w:color w:val="000000"/>
          <w:sz w:val="22"/>
          <w:szCs w:val="22"/>
        </w:rPr>
        <w:t xml:space="preserve"> </w:t>
      </w:r>
      <w:r w:rsidRPr="006C1FAD">
        <w:rPr>
          <w:color w:val="000000"/>
          <w:sz w:val="22"/>
          <w:szCs w:val="22"/>
        </w:rPr>
        <w:t xml:space="preserve">dne </w:t>
      </w:r>
      <w:r w:rsidR="00E842F4">
        <w:rPr>
          <w:color w:val="000000"/>
          <w:sz w:val="22"/>
          <w:szCs w:val="22"/>
        </w:rPr>
        <w:t>4.4.2023</w:t>
      </w:r>
    </w:p>
    <w:p w14:paraId="31D8E646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6906E2CB" w14:textId="3E3984B4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Za Kupujícího: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D7BC3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Za Prodávajícího:</w:t>
      </w:r>
    </w:p>
    <w:p w14:paraId="48377E01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13E9DAA9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764743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987BDB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2DD441F9" w14:textId="77777777" w:rsidR="00CF05BF" w:rsidRPr="006C1FAD" w:rsidRDefault="00CF05BF" w:rsidP="00CF05BF">
      <w:pPr>
        <w:pStyle w:val="Styl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……………………………….…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  <w:t>……………………………….……….</w:t>
      </w:r>
    </w:p>
    <w:p w14:paraId="42F3B6E3" w14:textId="0C087090" w:rsidR="00CF05BF" w:rsidRPr="006C1FAD" w:rsidRDefault="00CF05BF" w:rsidP="00CF05BF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6C1FAD">
        <w:rPr>
          <w:sz w:val="22"/>
          <w:szCs w:val="22"/>
        </w:rPr>
        <w:t xml:space="preserve">          </w:t>
      </w:r>
    </w:p>
    <w:p w14:paraId="1ABBFC9B" w14:textId="32F109FE" w:rsidR="00CF05BF" w:rsidRPr="006C1FAD" w:rsidRDefault="00CF05BF" w:rsidP="00096AC3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6C1FAD">
        <w:rPr>
          <w:sz w:val="22"/>
          <w:szCs w:val="22"/>
        </w:rPr>
        <w:t xml:space="preserve">                    ředitel</w:t>
      </w:r>
      <w:r w:rsidRPr="006C1FAD">
        <w:rPr>
          <w:color w:val="000000"/>
          <w:sz w:val="22"/>
          <w:szCs w:val="22"/>
        </w:rPr>
        <w:t xml:space="preserve"> </w:t>
      </w:r>
      <w:r w:rsidR="00494EA9">
        <w:rPr>
          <w:color w:val="000000"/>
          <w:sz w:val="22"/>
          <w:szCs w:val="22"/>
        </w:rPr>
        <w:t xml:space="preserve">                                                            </w:t>
      </w:r>
      <w:r w:rsidR="009B0948" w:rsidRPr="006C1FAD">
        <w:rPr>
          <w:color w:val="000000"/>
          <w:sz w:val="22"/>
          <w:szCs w:val="22"/>
        </w:rPr>
        <w:t xml:space="preserve"> </w:t>
      </w:r>
      <w:r w:rsidR="00461940">
        <w:rPr>
          <w:color w:val="000000"/>
          <w:sz w:val="22"/>
          <w:szCs w:val="22"/>
        </w:rPr>
        <w:t xml:space="preserve">                  </w:t>
      </w:r>
      <w:r w:rsidR="00494EA9">
        <w:rPr>
          <w:color w:val="000000"/>
          <w:sz w:val="22"/>
          <w:szCs w:val="22"/>
        </w:rPr>
        <w:t>jednatel</w:t>
      </w:r>
    </w:p>
    <w:p w14:paraId="3294ADFE" w14:textId="32F25713" w:rsidR="0029099B" w:rsidRPr="006C1FAD" w:rsidRDefault="00CF05BF" w:rsidP="0029099B">
      <w:pPr>
        <w:rPr>
          <w:b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Psychiatrická nemocnice v Dobřanech    </w:t>
      </w:r>
      <w:r w:rsidR="0029099B" w:rsidRPr="006C1FAD">
        <w:rPr>
          <w:color w:val="000000"/>
          <w:sz w:val="22"/>
          <w:szCs w:val="22"/>
        </w:rPr>
        <w:tab/>
      </w:r>
      <w:r w:rsidR="0029099B" w:rsidRPr="006C1FAD">
        <w:rPr>
          <w:color w:val="000000"/>
          <w:sz w:val="22"/>
          <w:szCs w:val="22"/>
        </w:rPr>
        <w:tab/>
        <w:t xml:space="preserve">      </w:t>
      </w:r>
      <w:r w:rsidR="00461940">
        <w:rPr>
          <w:color w:val="000000"/>
          <w:sz w:val="22"/>
          <w:szCs w:val="22"/>
        </w:rPr>
        <w:t xml:space="preserve">            Matep s.r.o.</w:t>
      </w:r>
    </w:p>
    <w:p w14:paraId="38D68D7E" w14:textId="5E0B5F7F" w:rsidR="00CF05BF" w:rsidRDefault="00461940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03697E36" w14:textId="011B7D51" w:rsidR="00254451" w:rsidRDefault="00254451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16A34508" w14:textId="109C0BBE" w:rsidR="00254451" w:rsidRDefault="00254451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4D7B3EA5" w14:textId="0C1F0E22" w:rsidR="00254451" w:rsidRDefault="00254451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1E6DE367" w14:textId="78B9B0F8" w:rsidR="00254451" w:rsidRDefault="00254451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06C71009" w14:textId="1DBED927" w:rsidR="00254451" w:rsidRDefault="00254451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3D9D6344" w14:textId="59F60716" w:rsidR="00254451" w:rsidRDefault="00254451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4E7AB999" w14:textId="552EFDEB" w:rsidR="00254451" w:rsidRDefault="00254451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06D00A53" w14:textId="7628BF7B" w:rsidR="00254451" w:rsidRDefault="00254451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1446CDC5" w14:textId="7B50AA3F" w:rsidR="00254451" w:rsidRDefault="00254451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  <w:bookmarkStart w:id="0" w:name="_GoBack"/>
      <w:bookmarkEnd w:id="0"/>
    </w:p>
    <w:p w14:paraId="281AACC0" w14:textId="77777777" w:rsidR="00461940" w:rsidRPr="006C1FAD" w:rsidRDefault="00461940" w:rsidP="00461940">
      <w:pPr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lastRenderedPageBreak/>
        <w:t>Příloha:</w:t>
      </w:r>
    </w:p>
    <w:p w14:paraId="2261F9B9" w14:textId="5249B825" w:rsidR="00461940" w:rsidRPr="006C1FAD" w:rsidRDefault="00461940" w:rsidP="00461940">
      <w:pPr>
        <w:pStyle w:val="odsazfurt"/>
        <w:numPr>
          <w:ilvl w:val="0"/>
          <w:numId w:val="38"/>
        </w:numPr>
        <w:jc w:val="left"/>
        <w:rPr>
          <w:noProof/>
          <w:color w:val="000000" w:themeColor="text1"/>
          <w:sz w:val="22"/>
          <w:szCs w:val="22"/>
        </w:rPr>
      </w:pPr>
      <w:r w:rsidRPr="006C1FAD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60A02F1E" w14:textId="5BD44CAB" w:rsidR="00254451" w:rsidRDefault="00254451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43D2E59C" w14:textId="77777777" w:rsidR="00254451" w:rsidRPr="00494EA9" w:rsidRDefault="00254451" w:rsidP="00254451">
      <w:pPr>
        <w:rPr>
          <w:sz w:val="22"/>
          <w:szCs w:val="22"/>
        </w:rPr>
      </w:pPr>
    </w:p>
    <w:p w14:paraId="0CBF7987" w14:textId="77777777" w:rsidR="00254451" w:rsidRPr="00494EA9" w:rsidRDefault="00254451" w:rsidP="00254451">
      <w:pPr>
        <w:pStyle w:val="Odstavecseseznamem"/>
        <w:numPr>
          <w:ilvl w:val="0"/>
          <w:numId w:val="34"/>
        </w:numPr>
        <w:adjustRightInd w:val="0"/>
        <w:jc w:val="both"/>
        <w:rPr>
          <w:rFonts w:cstheme="minorHAnsi"/>
          <w:b/>
          <w:bCs/>
          <w:i/>
          <w:iCs/>
          <w:sz w:val="22"/>
          <w:szCs w:val="22"/>
          <w:u w:val="single"/>
        </w:rPr>
      </w:pPr>
      <w:r w:rsidRPr="00494EA9">
        <w:rPr>
          <w:rFonts w:cstheme="minorHAnsi"/>
          <w:b/>
          <w:bCs/>
          <w:i/>
          <w:iCs/>
          <w:sz w:val="22"/>
          <w:szCs w:val="22"/>
          <w:u w:val="single"/>
        </w:rPr>
        <w:t>Palubkové dveře plné,  rozměr dle ČSN normy74 6401</w:t>
      </w:r>
      <w:r w:rsidRPr="00494EA9">
        <w:rPr>
          <w:rFonts w:cstheme="minorHAnsi"/>
          <w:b/>
          <w:bCs/>
          <w:i/>
          <w:iCs/>
          <w:sz w:val="22"/>
          <w:szCs w:val="22"/>
          <w:u w:val="single"/>
        </w:rPr>
        <w:tab/>
        <w:t xml:space="preserve"> </w:t>
      </w:r>
    </w:p>
    <w:p w14:paraId="28A5DA14" w14:textId="77777777" w:rsidR="00254451" w:rsidRPr="00494EA9" w:rsidRDefault="00254451" w:rsidP="00254451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:sz w:val="22"/>
          <w:szCs w:val="22"/>
          <w:u w:val="single"/>
        </w:rPr>
      </w:pPr>
    </w:p>
    <w:p w14:paraId="7DAC0748" w14:textId="77777777" w:rsidR="00254451" w:rsidRPr="00494EA9" w:rsidRDefault="00254451" w:rsidP="00254451">
      <w:pPr>
        <w:pStyle w:val="Odstavecseseznamem"/>
        <w:numPr>
          <w:ilvl w:val="0"/>
          <w:numId w:val="35"/>
        </w:numPr>
        <w:autoSpaceDE/>
        <w:autoSpaceDN/>
        <w:spacing w:after="160" w:line="256" w:lineRule="auto"/>
        <w:rPr>
          <w:sz w:val="22"/>
          <w:szCs w:val="22"/>
        </w:rPr>
      </w:pPr>
      <w:r w:rsidRPr="00494EA9">
        <w:rPr>
          <w:sz w:val="22"/>
          <w:szCs w:val="22"/>
        </w:rPr>
        <w:t>I. Jakost</w:t>
      </w:r>
    </w:p>
    <w:p w14:paraId="4BA04313" w14:textId="77777777" w:rsidR="00254451" w:rsidRPr="00494EA9" w:rsidRDefault="00254451" w:rsidP="00254451">
      <w:pPr>
        <w:pStyle w:val="Odstavecseseznamem"/>
        <w:numPr>
          <w:ilvl w:val="0"/>
          <w:numId w:val="35"/>
        </w:numPr>
        <w:autoSpaceDE/>
        <w:autoSpaceDN/>
        <w:spacing w:after="160" w:line="256" w:lineRule="auto"/>
        <w:rPr>
          <w:sz w:val="22"/>
          <w:szCs w:val="22"/>
        </w:rPr>
      </w:pPr>
      <w:r w:rsidRPr="00494EA9">
        <w:rPr>
          <w:sz w:val="22"/>
          <w:szCs w:val="22"/>
        </w:rPr>
        <w:t>Vrchní i spodní průchozí čepování</w:t>
      </w:r>
    </w:p>
    <w:p w14:paraId="5E3A1BB9" w14:textId="5F1CF320" w:rsidR="00254451" w:rsidRPr="00494EA9" w:rsidRDefault="00254451" w:rsidP="00254451">
      <w:pPr>
        <w:pStyle w:val="Odstavecseseznamem"/>
        <w:numPr>
          <w:ilvl w:val="0"/>
          <w:numId w:val="35"/>
        </w:numPr>
        <w:autoSpaceDE/>
        <w:autoSpaceDN/>
        <w:spacing w:after="160" w:line="256" w:lineRule="auto"/>
        <w:rPr>
          <w:sz w:val="22"/>
          <w:szCs w:val="22"/>
        </w:rPr>
      </w:pPr>
      <w:r w:rsidRPr="00494EA9">
        <w:rPr>
          <w:sz w:val="22"/>
          <w:szCs w:val="22"/>
        </w:rPr>
        <w:t>Vnitřní výztuže</w:t>
      </w:r>
    </w:p>
    <w:p w14:paraId="764670A7" w14:textId="77777777" w:rsidR="00254451" w:rsidRPr="00494EA9" w:rsidRDefault="00254451" w:rsidP="00254451">
      <w:pPr>
        <w:pStyle w:val="Odstavecseseznamem"/>
        <w:numPr>
          <w:ilvl w:val="0"/>
          <w:numId w:val="35"/>
        </w:numPr>
        <w:autoSpaceDE/>
        <w:autoSpaceDN/>
        <w:spacing w:after="160" w:line="256" w:lineRule="auto"/>
        <w:rPr>
          <w:sz w:val="22"/>
          <w:szCs w:val="22"/>
        </w:rPr>
      </w:pPr>
      <w:r w:rsidRPr="00494EA9">
        <w:rPr>
          <w:sz w:val="22"/>
          <w:szCs w:val="22"/>
        </w:rPr>
        <w:t>Šroubovací panty v ceně</w:t>
      </w:r>
    </w:p>
    <w:p w14:paraId="075CBED1" w14:textId="77777777" w:rsidR="00254451" w:rsidRPr="00494EA9" w:rsidRDefault="00254451" w:rsidP="00254451">
      <w:pPr>
        <w:pStyle w:val="Odstavecseseznamem"/>
        <w:numPr>
          <w:ilvl w:val="0"/>
          <w:numId w:val="35"/>
        </w:numPr>
        <w:autoSpaceDE/>
        <w:autoSpaceDN/>
        <w:spacing w:after="160" w:line="256" w:lineRule="auto"/>
        <w:rPr>
          <w:sz w:val="22"/>
          <w:szCs w:val="22"/>
        </w:rPr>
      </w:pPr>
      <w:r w:rsidRPr="00494EA9">
        <w:rPr>
          <w:sz w:val="22"/>
          <w:szCs w:val="22"/>
        </w:rPr>
        <w:t>Palubky z obou stran</w:t>
      </w:r>
    </w:p>
    <w:p w14:paraId="0C110D0E" w14:textId="77777777" w:rsidR="00254451" w:rsidRPr="00494EA9" w:rsidRDefault="00254451" w:rsidP="00254451">
      <w:pPr>
        <w:pStyle w:val="Odstavecseseznamem"/>
        <w:numPr>
          <w:ilvl w:val="0"/>
          <w:numId w:val="35"/>
        </w:numPr>
        <w:autoSpaceDE/>
        <w:autoSpaceDN/>
        <w:spacing w:after="160" w:line="256" w:lineRule="auto"/>
        <w:rPr>
          <w:sz w:val="22"/>
          <w:szCs w:val="22"/>
        </w:rPr>
      </w:pPr>
      <w:r w:rsidRPr="00494EA9">
        <w:rPr>
          <w:sz w:val="22"/>
          <w:szCs w:val="22"/>
        </w:rPr>
        <w:t>Materiál: masiv smrk</w:t>
      </w:r>
    </w:p>
    <w:p w14:paraId="052E7D40" w14:textId="77777777" w:rsidR="00254451" w:rsidRPr="00494EA9" w:rsidRDefault="00254451" w:rsidP="00254451">
      <w:pPr>
        <w:pStyle w:val="Odstavecseseznamem"/>
        <w:numPr>
          <w:ilvl w:val="0"/>
          <w:numId w:val="35"/>
        </w:numPr>
        <w:autoSpaceDE/>
        <w:autoSpaceDN/>
        <w:spacing w:after="160" w:line="256" w:lineRule="auto"/>
        <w:rPr>
          <w:sz w:val="22"/>
          <w:szCs w:val="22"/>
        </w:rPr>
      </w:pPr>
      <w:r w:rsidRPr="00494EA9">
        <w:rPr>
          <w:sz w:val="22"/>
          <w:szCs w:val="22"/>
        </w:rPr>
        <w:t>ČSN norma</w:t>
      </w:r>
    </w:p>
    <w:p w14:paraId="6387A556" w14:textId="77777777" w:rsidR="00254451" w:rsidRPr="00494EA9" w:rsidRDefault="00254451" w:rsidP="00254451">
      <w:pPr>
        <w:pStyle w:val="Odstavecseseznamem"/>
        <w:numPr>
          <w:ilvl w:val="0"/>
          <w:numId w:val="35"/>
        </w:numPr>
        <w:autoSpaceDE/>
        <w:autoSpaceDN/>
        <w:spacing w:after="160" w:line="256" w:lineRule="auto"/>
        <w:rPr>
          <w:sz w:val="22"/>
          <w:szCs w:val="22"/>
        </w:rPr>
      </w:pPr>
      <w:r w:rsidRPr="00494EA9">
        <w:rPr>
          <w:sz w:val="22"/>
          <w:szCs w:val="22"/>
        </w:rPr>
        <w:t>Výška 198,5 cm</w:t>
      </w:r>
    </w:p>
    <w:p w14:paraId="65DED112" w14:textId="77777777" w:rsidR="00254451" w:rsidRPr="00494EA9" w:rsidRDefault="00254451" w:rsidP="00254451">
      <w:pPr>
        <w:pStyle w:val="Odstavecseseznamem"/>
        <w:numPr>
          <w:ilvl w:val="0"/>
          <w:numId w:val="35"/>
        </w:numPr>
        <w:autoSpaceDE/>
        <w:autoSpaceDN/>
        <w:spacing w:after="160" w:line="256" w:lineRule="auto"/>
        <w:rPr>
          <w:sz w:val="22"/>
          <w:szCs w:val="22"/>
        </w:rPr>
      </w:pPr>
      <w:r w:rsidRPr="00494EA9">
        <w:rPr>
          <w:sz w:val="22"/>
          <w:szCs w:val="22"/>
        </w:rPr>
        <w:t>Rámové ohraničení dle ilustračního obrázku</w:t>
      </w:r>
    </w:p>
    <w:p w14:paraId="6E2C97C0" w14:textId="0F5D94DF" w:rsidR="00254451" w:rsidRDefault="00254451" w:rsidP="00254451">
      <w:pPr>
        <w:tabs>
          <w:tab w:val="left" w:pos="915"/>
        </w:tabs>
      </w:pPr>
    </w:p>
    <w:p w14:paraId="3FC6A06E" w14:textId="77777777" w:rsidR="00254451" w:rsidRDefault="00254451" w:rsidP="00254451">
      <w:pPr>
        <w:tabs>
          <w:tab w:val="left" w:pos="915"/>
        </w:tabs>
      </w:pPr>
      <w:r>
        <w:t xml:space="preserve">                                                                                </w:t>
      </w:r>
    </w:p>
    <w:p w14:paraId="63BC2B37" w14:textId="43AAEACA" w:rsidR="00254451" w:rsidRDefault="00254451" w:rsidP="00461940">
      <w:pPr>
        <w:pStyle w:val="Odstavecseseznamem"/>
        <w:ind w:left="644"/>
      </w:pPr>
      <w:r>
        <w:t xml:space="preserve">                                                                                                                                          </w:t>
      </w:r>
      <w:r>
        <w:tab/>
        <w:t xml:space="preserve"> </w:t>
      </w:r>
    </w:p>
    <w:p w14:paraId="44D2CEF2" w14:textId="77777777" w:rsidR="00254451" w:rsidRPr="00494EA9" w:rsidRDefault="00254451" w:rsidP="00254451">
      <w:pPr>
        <w:tabs>
          <w:tab w:val="left" w:pos="1320"/>
        </w:tabs>
        <w:rPr>
          <w:sz w:val="22"/>
          <w:szCs w:val="22"/>
        </w:rPr>
      </w:pPr>
    </w:p>
    <w:p w14:paraId="6659FE51" w14:textId="77777777" w:rsidR="00254451" w:rsidRPr="00494EA9" w:rsidRDefault="00254451" w:rsidP="00254451">
      <w:pPr>
        <w:pStyle w:val="Odstavecseseznamem"/>
        <w:numPr>
          <w:ilvl w:val="0"/>
          <w:numId w:val="36"/>
        </w:numPr>
        <w:tabs>
          <w:tab w:val="left" w:pos="1320"/>
        </w:tabs>
        <w:autoSpaceDE/>
        <w:autoSpaceDN/>
        <w:spacing w:after="160" w:line="256" w:lineRule="auto"/>
        <w:rPr>
          <w:b/>
          <w:sz w:val="22"/>
          <w:szCs w:val="22"/>
        </w:rPr>
      </w:pPr>
      <w:r w:rsidRPr="00494EA9">
        <w:rPr>
          <w:b/>
          <w:sz w:val="22"/>
          <w:szCs w:val="22"/>
        </w:rPr>
        <w:t>Rozměr 110, orientace pravé     3ks</w:t>
      </w:r>
    </w:p>
    <w:p w14:paraId="257E528D" w14:textId="77777777" w:rsidR="00254451" w:rsidRPr="00494EA9" w:rsidRDefault="00254451" w:rsidP="00254451">
      <w:pPr>
        <w:pStyle w:val="Odstavecseseznamem"/>
        <w:numPr>
          <w:ilvl w:val="0"/>
          <w:numId w:val="36"/>
        </w:numPr>
        <w:tabs>
          <w:tab w:val="left" w:pos="1320"/>
        </w:tabs>
        <w:autoSpaceDE/>
        <w:autoSpaceDN/>
        <w:spacing w:after="160" w:line="256" w:lineRule="auto"/>
        <w:rPr>
          <w:b/>
          <w:sz w:val="22"/>
          <w:szCs w:val="22"/>
        </w:rPr>
      </w:pPr>
      <w:r w:rsidRPr="00494EA9">
        <w:rPr>
          <w:b/>
          <w:sz w:val="22"/>
          <w:szCs w:val="22"/>
        </w:rPr>
        <w:t>Rozměr 110, orientace levé        3ks</w:t>
      </w:r>
    </w:p>
    <w:p w14:paraId="7A31BEFD" w14:textId="77777777" w:rsidR="00254451" w:rsidRPr="00494EA9" w:rsidRDefault="00254451" w:rsidP="00254451">
      <w:pPr>
        <w:pStyle w:val="Odstavecseseznamem"/>
        <w:numPr>
          <w:ilvl w:val="0"/>
          <w:numId w:val="36"/>
        </w:numPr>
        <w:tabs>
          <w:tab w:val="left" w:pos="1320"/>
        </w:tabs>
        <w:autoSpaceDE/>
        <w:autoSpaceDN/>
        <w:spacing w:after="160" w:line="256" w:lineRule="auto"/>
        <w:rPr>
          <w:b/>
          <w:sz w:val="22"/>
          <w:szCs w:val="22"/>
        </w:rPr>
      </w:pPr>
      <w:r w:rsidRPr="00494EA9">
        <w:rPr>
          <w:b/>
          <w:sz w:val="22"/>
          <w:szCs w:val="22"/>
        </w:rPr>
        <w:t>Rozměr 70, orientace pravé        2ks</w:t>
      </w:r>
    </w:p>
    <w:p w14:paraId="6178F2F5" w14:textId="77777777" w:rsidR="00254451" w:rsidRPr="00494EA9" w:rsidRDefault="00254451" w:rsidP="00254451">
      <w:pPr>
        <w:pStyle w:val="Odstavecseseznamem"/>
        <w:numPr>
          <w:ilvl w:val="0"/>
          <w:numId w:val="36"/>
        </w:numPr>
        <w:tabs>
          <w:tab w:val="left" w:pos="1320"/>
        </w:tabs>
        <w:autoSpaceDE/>
        <w:autoSpaceDN/>
        <w:spacing w:after="160" w:line="256" w:lineRule="auto"/>
        <w:rPr>
          <w:b/>
          <w:sz w:val="22"/>
          <w:szCs w:val="22"/>
        </w:rPr>
      </w:pPr>
      <w:r w:rsidRPr="00494EA9">
        <w:rPr>
          <w:b/>
          <w:sz w:val="22"/>
          <w:szCs w:val="22"/>
        </w:rPr>
        <w:t>Rozměr 60, orientace pravé        3ks</w:t>
      </w:r>
    </w:p>
    <w:p w14:paraId="780D955D" w14:textId="77777777" w:rsidR="00254451" w:rsidRPr="00494EA9" w:rsidRDefault="00254451" w:rsidP="00254451">
      <w:pPr>
        <w:pStyle w:val="Odstavecseseznamem"/>
        <w:numPr>
          <w:ilvl w:val="0"/>
          <w:numId w:val="36"/>
        </w:numPr>
        <w:tabs>
          <w:tab w:val="left" w:pos="1320"/>
        </w:tabs>
        <w:autoSpaceDE/>
        <w:autoSpaceDN/>
        <w:spacing w:after="160" w:line="256" w:lineRule="auto"/>
        <w:rPr>
          <w:b/>
          <w:sz w:val="22"/>
          <w:szCs w:val="22"/>
        </w:rPr>
      </w:pPr>
      <w:r w:rsidRPr="00494EA9">
        <w:rPr>
          <w:b/>
          <w:sz w:val="22"/>
          <w:szCs w:val="22"/>
        </w:rPr>
        <w:t>Rozměr 60, orientace levé           3ks</w:t>
      </w:r>
    </w:p>
    <w:p w14:paraId="3C28145C" w14:textId="77777777" w:rsidR="00254451" w:rsidRPr="00494EA9" w:rsidRDefault="00254451" w:rsidP="00254451">
      <w:pPr>
        <w:tabs>
          <w:tab w:val="left" w:pos="1320"/>
        </w:tabs>
        <w:rPr>
          <w:sz w:val="22"/>
          <w:szCs w:val="22"/>
        </w:rPr>
      </w:pPr>
    </w:p>
    <w:p w14:paraId="212505F5" w14:textId="77777777" w:rsidR="00494EA9" w:rsidRDefault="00494EA9" w:rsidP="00494EA9">
      <w:pPr>
        <w:tabs>
          <w:tab w:val="left" w:pos="2070"/>
          <w:tab w:val="right" w:pos="9638"/>
        </w:tabs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</w:rPr>
      </w:pPr>
    </w:p>
    <w:p w14:paraId="444A3B72" w14:textId="77777777" w:rsidR="00254451" w:rsidRPr="00494EA9" w:rsidRDefault="00254451" w:rsidP="00494EA9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59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70"/>
        <w:gridCol w:w="1662"/>
        <w:gridCol w:w="963"/>
        <w:gridCol w:w="1459"/>
        <w:gridCol w:w="1559"/>
        <w:gridCol w:w="851"/>
        <w:gridCol w:w="1275"/>
      </w:tblGrid>
      <w:tr w:rsidR="00254451" w:rsidRPr="00494EA9" w14:paraId="5A48F81D" w14:textId="77777777" w:rsidTr="00433138">
        <w:trPr>
          <w:trHeight w:val="745"/>
        </w:trPr>
        <w:tc>
          <w:tcPr>
            <w:tcW w:w="562" w:type="dxa"/>
            <w:shd w:val="clear" w:color="auto" w:fill="auto"/>
          </w:tcPr>
          <w:p w14:paraId="25F8499A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Pol. č.</w:t>
            </w:r>
          </w:p>
        </w:tc>
        <w:tc>
          <w:tcPr>
            <w:tcW w:w="1870" w:type="dxa"/>
            <w:shd w:val="clear" w:color="auto" w:fill="auto"/>
          </w:tcPr>
          <w:p w14:paraId="412C51AB" w14:textId="77777777" w:rsidR="00254451" w:rsidRPr="00494EA9" w:rsidRDefault="00254451" w:rsidP="00467583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5C45D3DA" w14:textId="77777777" w:rsidR="00254451" w:rsidRPr="00494EA9" w:rsidRDefault="00254451" w:rsidP="00467583">
            <w:pPr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Název položky</w:t>
            </w:r>
          </w:p>
        </w:tc>
        <w:tc>
          <w:tcPr>
            <w:tcW w:w="1662" w:type="dxa"/>
            <w:shd w:val="clear" w:color="auto" w:fill="auto"/>
          </w:tcPr>
          <w:p w14:paraId="7DDD3E04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 xml:space="preserve">Cena v Kč </w:t>
            </w:r>
          </w:p>
          <w:p w14:paraId="2BA107E8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bez DPH / ks</w:t>
            </w:r>
          </w:p>
        </w:tc>
        <w:tc>
          <w:tcPr>
            <w:tcW w:w="963" w:type="dxa"/>
            <w:shd w:val="clear" w:color="auto" w:fill="auto"/>
          </w:tcPr>
          <w:p w14:paraId="5BB90AD9" w14:textId="77777777" w:rsidR="00254451" w:rsidRPr="00494EA9" w:rsidRDefault="00254451" w:rsidP="00467583">
            <w:pPr>
              <w:spacing w:before="120"/>
              <w:ind w:right="-250"/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 xml:space="preserve">počet </w:t>
            </w:r>
          </w:p>
          <w:p w14:paraId="64E2102E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ks</w:t>
            </w:r>
          </w:p>
        </w:tc>
        <w:tc>
          <w:tcPr>
            <w:tcW w:w="1459" w:type="dxa"/>
            <w:shd w:val="clear" w:color="auto" w:fill="auto"/>
          </w:tcPr>
          <w:p w14:paraId="4F939D63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Celková cena v Kč bez DPH</w:t>
            </w:r>
          </w:p>
        </w:tc>
        <w:tc>
          <w:tcPr>
            <w:tcW w:w="1559" w:type="dxa"/>
            <w:shd w:val="clear" w:color="auto" w:fill="auto"/>
          </w:tcPr>
          <w:p w14:paraId="6D09AF49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Celková cena v Kč vč. DPH</w:t>
            </w:r>
          </w:p>
        </w:tc>
        <w:tc>
          <w:tcPr>
            <w:tcW w:w="851" w:type="dxa"/>
            <w:shd w:val="clear" w:color="auto" w:fill="auto"/>
          </w:tcPr>
          <w:p w14:paraId="279678EF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 xml:space="preserve">Sazba </w:t>
            </w:r>
          </w:p>
          <w:p w14:paraId="52AA3493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 xml:space="preserve">DPH </w:t>
            </w:r>
          </w:p>
          <w:p w14:paraId="66AFDDBE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 xml:space="preserve">v % </w:t>
            </w:r>
          </w:p>
        </w:tc>
        <w:tc>
          <w:tcPr>
            <w:tcW w:w="1275" w:type="dxa"/>
            <w:shd w:val="clear" w:color="auto" w:fill="auto"/>
          </w:tcPr>
          <w:p w14:paraId="03DAA2E9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Poznámka:</w:t>
            </w:r>
          </w:p>
          <w:p w14:paraId="75A872CC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Název zboží</w:t>
            </w:r>
          </w:p>
        </w:tc>
      </w:tr>
      <w:tr w:rsidR="00254451" w:rsidRPr="00494EA9" w14:paraId="409B42DC" w14:textId="77777777" w:rsidTr="00433138">
        <w:trPr>
          <w:trHeight w:val="567"/>
        </w:trPr>
        <w:tc>
          <w:tcPr>
            <w:tcW w:w="562" w:type="dxa"/>
            <w:shd w:val="clear" w:color="auto" w:fill="auto"/>
          </w:tcPr>
          <w:p w14:paraId="3C63620D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1870" w:type="dxa"/>
            <w:shd w:val="clear" w:color="auto" w:fill="auto"/>
          </w:tcPr>
          <w:p w14:paraId="4BB56DAE" w14:textId="77777777" w:rsidR="00254451" w:rsidRPr="00494EA9" w:rsidRDefault="00254451" w:rsidP="005D109F">
            <w:pPr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Palubkové dveře plné 110, pravé</w:t>
            </w:r>
          </w:p>
        </w:tc>
        <w:tc>
          <w:tcPr>
            <w:tcW w:w="1662" w:type="dxa"/>
            <w:shd w:val="clear" w:color="auto" w:fill="auto"/>
          </w:tcPr>
          <w:p w14:paraId="0A3D87B4" w14:textId="2B9B2A18" w:rsidR="00254451" w:rsidRPr="00494EA9" w:rsidRDefault="00461940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4 771,43 Kč</w:t>
            </w:r>
          </w:p>
        </w:tc>
        <w:tc>
          <w:tcPr>
            <w:tcW w:w="963" w:type="dxa"/>
            <w:shd w:val="clear" w:color="auto" w:fill="auto"/>
          </w:tcPr>
          <w:p w14:paraId="758BAF8C" w14:textId="77777777" w:rsidR="00254451" w:rsidRPr="00494EA9" w:rsidRDefault="00254451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459" w:type="dxa"/>
            <w:shd w:val="clear" w:color="auto" w:fill="auto"/>
          </w:tcPr>
          <w:p w14:paraId="0ADA7FAE" w14:textId="206B1809" w:rsidR="00254451" w:rsidRPr="00494EA9" w:rsidRDefault="00461940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14 314,29 Kč</w:t>
            </w:r>
          </w:p>
        </w:tc>
        <w:tc>
          <w:tcPr>
            <w:tcW w:w="1559" w:type="dxa"/>
            <w:shd w:val="clear" w:color="auto" w:fill="auto"/>
          </w:tcPr>
          <w:p w14:paraId="7B60E663" w14:textId="32CC174D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17 320,29 Kč</w:t>
            </w:r>
          </w:p>
        </w:tc>
        <w:tc>
          <w:tcPr>
            <w:tcW w:w="851" w:type="dxa"/>
            <w:shd w:val="clear" w:color="auto" w:fill="auto"/>
          </w:tcPr>
          <w:p w14:paraId="4F735C4D" w14:textId="4D247376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3 006,00 Kč</w:t>
            </w:r>
          </w:p>
        </w:tc>
        <w:tc>
          <w:tcPr>
            <w:tcW w:w="1275" w:type="dxa"/>
            <w:shd w:val="clear" w:color="auto" w:fill="auto"/>
          </w:tcPr>
          <w:p w14:paraId="17A8C506" w14:textId="2080A5F4" w:rsidR="00254451" w:rsidRPr="00494EA9" w:rsidRDefault="00433138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Palubkové dveře plné 110, pravé</w:t>
            </w:r>
          </w:p>
        </w:tc>
      </w:tr>
      <w:tr w:rsidR="00254451" w:rsidRPr="00494EA9" w14:paraId="54C0E66A" w14:textId="77777777" w:rsidTr="00433138">
        <w:trPr>
          <w:trHeight w:val="567"/>
        </w:trPr>
        <w:tc>
          <w:tcPr>
            <w:tcW w:w="562" w:type="dxa"/>
            <w:shd w:val="clear" w:color="auto" w:fill="auto"/>
          </w:tcPr>
          <w:p w14:paraId="1F60B6EF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870" w:type="dxa"/>
            <w:shd w:val="clear" w:color="auto" w:fill="auto"/>
          </w:tcPr>
          <w:p w14:paraId="5C56AD76" w14:textId="77777777" w:rsidR="00254451" w:rsidRPr="00494EA9" w:rsidRDefault="00254451" w:rsidP="005D109F">
            <w:pPr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Palubkové dveře plné 110, levé</w:t>
            </w:r>
          </w:p>
        </w:tc>
        <w:tc>
          <w:tcPr>
            <w:tcW w:w="1662" w:type="dxa"/>
            <w:shd w:val="clear" w:color="auto" w:fill="auto"/>
          </w:tcPr>
          <w:p w14:paraId="04498261" w14:textId="21E2DA97" w:rsidR="00254451" w:rsidRPr="00494EA9" w:rsidRDefault="00461940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5 500,00 Kč</w:t>
            </w:r>
          </w:p>
        </w:tc>
        <w:tc>
          <w:tcPr>
            <w:tcW w:w="963" w:type="dxa"/>
            <w:shd w:val="clear" w:color="auto" w:fill="auto"/>
          </w:tcPr>
          <w:p w14:paraId="131B760B" w14:textId="77777777" w:rsidR="00254451" w:rsidRPr="00494EA9" w:rsidRDefault="00254451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459" w:type="dxa"/>
            <w:shd w:val="clear" w:color="auto" w:fill="auto"/>
          </w:tcPr>
          <w:p w14:paraId="1F8C3D52" w14:textId="3A49D7F5" w:rsidR="00254451" w:rsidRPr="00494EA9" w:rsidRDefault="00461940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16 500,00 Kč</w:t>
            </w:r>
          </w:p>
        </w:tc>
        <w:tc>
          <w:tcPr>
            <w:tcW w:w="1559" w:type="dxa"/>
            <w:shd w:val="clear" w:color="auto" w:fill="auto"/>
          </w:tcPr>
          <w:p w14:paraId="6219248A" w14:textId="2975ECA5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19 965,00 Kč</w:t>
            </w:r>
          </w:p>
        </w:tc>
        <w:tc>
          <w:tcPr>
            <w:tcW w:w="851" w:type="dxa"/>
            <w:shd w:val="clear" w:color="auto" w:fill="auto"/>
          </w:tcPr>
          <w:p w14:paraId="799BB359" w14:textId="6003EB4C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3 465,00 Kč</w:t>
            </w:r>
          </w:p>
        </w:tc>
        <w:tc>
          <w:tcPr>
            <w:tcW w:w="1275" w:type="dxa"/>
            <w:shd w:val="clear" w:color="auto" w:fill="auto"/>
          </w:tcPr>
          <w:p w14:paraId="653C48C7" w14:textId="3F50F981" w:rsidR="00254451" w:rsidRPr="00494EA9" w:rsidRDefault="00433138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Palubkové dveře plné 110, levé</w:t>
            </w:r>
          </w:p>
        </w:tc>
      </w:tr>
      <w:tr w:rsidR="00254451" w:rsidRPr="00494EA9" w14:paraId="0B479DB0" w14:textId="77777777" w:rsidTr="00433138">
        <w:trPr>
          <w:trHeight w:val="567"/>
        </w:trPr>
        <w:tc>
          <w:tcPr>
            <w:tcW w:w="562" w:type="dxa"/>
            <w:shd w:val="clear" w:color="auto" w:fill="auto"/>
          </w:tcPr>
          <w:p w14:paraId="07544E79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1870" w:type="dxa"/>
            <w:shd w:val="clear" w:color="auto" w:fill="auto"/>
          </w:tcPr>
          <w:p w14:paraId="485322E4" w14:textId="77777777" w:rsidR="00254451" w:rsidRPr="00494EA9" w:rsidRDefault="00254451" w:rsidP="005D109F">
            <w:pPr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Palubkové dveře plné 70, pravé</w:t>
            </w:r>
          </w:p>
        </w:tc>
        <w:tc>
          <w:tcPr>
            <w:tcW w:w="1662" w:type="dxa"/>
            <w:shd w:val="clear" w:color="auto" w:fill="auto"/>
          </w:tcPr>
          <w:p w14:paraId="386E61BD" w14:textId="49430F8E" w:rsidR="00254451" w:rsidRPr="00494EA9" w:rsidRDefault="00461940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3 627,00 Kč</w:t>
            </w:r>
          </w:p>
        </w:tc>
        <w:tc>
          <w:tcPr>
            <w:tcW w:w="963" w:type="dxa"/>
            <w:shd w:val="clear" w:color="auto" w:fill="auto"/>
          </w:tcPr>
          <w:p w14:paraId="7DA8727D" w14:textId="77777777" w:rsidR="00254451" w:rsidRPr="00494EA9" w:rsidRDefault="00254451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459" w:type="dxa"/>
            <w:shd w:val="clear" w:color="auto" w:fill="auto"/>
          </w:tcPr>
          <w:p w14:paraId="423D15A7" w14:textId="22309109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7 254,00 Kč</w:t>
            </w:r>
          </w:p>
        </w:tc>
        <w:tc>
          <w:tcPr>
            <w:tcW w:w="1559" w:type="dxa"/>
            <w:shd w:val="clear" w:color="auto" w:fill="auto"/>
          </w:tcPr>
          <w:p w14:paraId="3C748567" w14:textId="7CD3D84B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8 777,34 Kč</w:t>
            </w:r>
          </w:p>
        </w:tc>
        <w:tc>
          <w:tcPr>
            <w:tcW w:w="851" w:type="dxa"/>
            <w:shd w:val="clear" w:color="auto" w:fill="auto"/>
          </w:tcPr>
          <w:p w14:paraId="5D2EA32C" w14:textId="3B5CE415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1 523,34 Kč</w:t>
            </w:r>
          </w:p>
        </w:tc>
        <w:tc>
          <w:tcPr>
            <w:tcW w:w="1275" w:type="dxa"/>
            <w:shd w:val="clear" w:color="auto" w:fill="auto"/>
          </w:tcPr>
          <w:p w14:paraId="6136B842" w14:textId="11452373" w:rsidR="00254451" w:rsidRPr="00494EA9" w:rsidRDefault="00433138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Palubkové dveře plné 70, pravé</w:t>
            </w:r>
          </w:p>
        </w:tc>
      </w:tr>
      <w:tr w:rsidR="00254451" w:rsidRPr="00494EA9" w14:paraId="1875456E" w14:textId="77777777" w:rsidTr="00433138">
        <w:trPr>
          <w:trHeight w:val="796"/>
        </w:trPr>
        <w:tc>
          <w:tcPr>
            <w:tcW w:w="562" w:type="dxa"/>
            <w:shd w:val="clear" w:color="auto" w:fill="auto"/>
          </w:tcPr>
          <w:p w14:paraId="55791704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1870" w:type="dxa"/>
            <w:shd w:val="clear" w:color="auto" w:fill="auto"/>
          </w:tcPr>
          <w:p w14:paraId="2174E97E" w14:textId="77777777" w:rsidR="00254451" w:rsidRPr="00494EA9" w:rsidRDefault="00254451" w:rsidP="005D109F">
            <w:pPr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Palubkové dveře plné 60, pravé</w:t>
            </w:r>
          </w:p>
        </w:tc>
        <w:tc>
          <w:tcPr>
            <w:tcW w:w="1662" w:type="dxa"/>
            <w:shd w:val="clear" w:color="auto" w:fill="auto"/>
          </w:tcPr>
          <w:p w14:paraId="1D2E55FA" w14:textId="7D03E420" w:rsidR="00254451" w:rsidRPr="00494EA9" w:rsidRDefault="00461940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3 627,00 Kč</w:t>
            </w:r>
          </w:p>
        </w:tc>
        <w:tc>
          <w:tcPr>
            <w:tcW w:w="963" w:type="dxa"/>
            <w:shd w:val="clear" w:color="auto" w:fill="auto"/>
          </w:tcPr>
          <w:p w14:paraId="15A50B13" w14:textId="77777777" w:rsidR="00254451" w:rsidRPr="00494EA9" w:rsidRDefault="00254451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459" w:type="dxa"/>
            <w:shd w:val="clear" w:color="auto" w:fill="auto"/>
          </w:tcPr>
          <w:p w14:paraId="77A694AB" w14:textId="34C775C8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10 881,00 Kč</w:t>
            </w:r>
          </w:p>
        </w:tc>
        <w:tc>
          <w:tcPr>
            <w:tcW w:w="1559" w:type="dxa"/>
            <w:shd w:val="clear" w:color="auto" w:fill="auto"/>
          </w:tcPr>
          <w:p w14:paraId="4CA249E0" w14:textId="573D9A3E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13 166,01 Kč</w:t>
            </w:r>
          </w:p>
        </w:tc>
        <w:tc>
          <w:tcPr>
            <w:tcW w:w="851" w:type="dxa"/>
            <w:shd w:val="clear" w:color="auto" w:fill="auto"/>
          </w:tcPr>
          <w:p w14:paraId="08F8E3A1" w14:textId="10FEF86E" w:rsidR="00254451" w:rsidRPr="00494EA9" w:rsidRDefault="00433138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2 285,01 Kč</w:t>
            </w:r>
          </w:p>
        </w:tc>
        <w:tc>
          <w:tcPr>
            <w:tcW w:w="1275" w:type="dxa"/>
            <w:shd w:val="clear" w:color="auto" w:fill="auto"/>
          </w:tcPr>
          <w:p w14:paraId="4F415561" w14:textId="6D32927B" w:rsidR="00254451" w:rsidRPr="00494EA9" w:rsidRDefault="00433138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Palubkové dveře plné 60, pravé</w:t>
            </w:r>
          </w:p>
        </w:tc>
      </w:tr>
      <w:tr w:rsidR="00254451" w:rsidRPr="00494EA9" w14:paraId="351CD300" w14:textId="77777777" w:rsidTr="00433138">
        <w:trPr>
          <w:trHeight w:val="567"/>
        </w:trPr>
        <w:tc>
          <w:tcPr>
            <w:tcW w:w="562" w:type="dxa"/>
            <w:shd w:val="clear" w:color="auto" w:fill="auto"/>
          </w:tcPr>
          <w:p w14:paraId="65F5429C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1870" w:type="dxa"/>
            <w:shd w:val="clear" w:color="auto" w:fill="auto"/>
          </w:tcPr>
          <w:p w14:paraId="0D09369D" w14:textId="77777777" w:rsidR="00254451" w:rsidRPr="00494EA9" w:rsidRDefault="00254451" w:rsidP="005D109F">
            <w:pPr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 xml:space="preserve">Palubkové dveře plné 60, levé </w:t>
            </w:r>
          </w:p>
        </w:tc>
        <w:tc>
          <w:tcPr>
            <w:tcW w:w="1662" w:type="dxa"/>
            <w:shd w:val="clear" w:color="auto" w:fill="auto"/>
          </w:tcPr>
          <w:p w14:paraId="3580D3A4" w14:textId="6406D60D" w:rsidR="00254451" w:rsidRPr="00494EA9" w:rsidRDefault="00461940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3 627,00 Kč</w:t>
            </w:r>
          </w:p>
        </w:tc>
        <w:tc>
          <w:tcPr>
            <w:tcW w:w="963" w:type="dxa"/>
            <w:shd w:val="clear" w:color="auto" w:fill="auto"/>
          </w:tcPr>
          <w:p w14:paraId="2A4413AB" w14:textId="77777777" w:rsidR="00254451" w:rsidRPr="00494EA9" w:rsidRDefault="00254451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4EA9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459" w:type="dxa"/>
            <w:shd w:val="clear" w:color="auto" w:fill="auto"/>
          </w:tcPr>
          <w:p w14:paraId="10B35FD7" w14:textId="5D30E2EC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10 881,00 Kč</w:t>
            </w:r>
          </w:p>
        </w:tc>
        <w:tc>
          <w:tcPr>
            <w:tcW w:w="1559" w:type="dxa"/>
            <w:shd w:val="clear" w:color="auto" w:fill="auto"/>
          </w:tcPr>
          <w:p w14:paraId="4C7070FA" w14:textId="1BD59C3A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13 166,01 Kč</w:t>
            </w:r>
          </w:p>
        </w:tc>
        <w:tc>
          <w:tcPr>
            <w:tcW w:w="851" w:type="dxa"/>
            <w:shd w:val="clear" w:color="auto" w:fill="auto"/>
          </w:tcPr>
          <w:p w14:paraId="10AB17AA" w14:textId="5493B8B7" w:rsidR="00254451" w:rsidRPr="00494EA9" w:rsidRDefault="005D109F" w:rsidP="005D109F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2 285,01 Kč</w:t>
            </w:r>
          </w:p>
        </w:tc>
        <w:tc>
          <w:tcPr>
            <w:tcW w:w="1275" w:type="dxa"/>
            <w:shd w:val="clear" w:color="auto" w:fill="auto"/>
          </w:tcPr>
          <w:p w14:paraId="0EB79D5E" w14:textId="417AC93E" w:rsidR="00254451" w:rsidRPr="00494EA9" w:rsidRDefault="00433138" w:rsidP="00467583">
            <w:pPr>
              <w:spacing w:before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Palubkové dveře plné 60, levé</w:t>
            </w:r>
          </w:p>
        </w:tc>
      </w:tr>
      <w:tr w:rsidR="00254451" w:rsidRPr="00494EA9" w14:paraId="6677C1A9" w14:textId="77777777" w:rsidTr="00483B0E">
        <w:trPr>
          <w:trHeight w:val="646"/>
        </w:trPr>
        <w:tc>
          <w:tcPr>
            <w:tcW w:w="5057" w:type="dxa"/>
            <w:gridSpan w:val="4"/>
            <w:shd w:val="clear" w:color="auto" w:fill="auto"/>
          </w:tcPr>
          <w:p w14:paraId="2DD77527" w14:textId="77777777" w:rsidR="00254451" w:rsidRPr="00494EA9" w:rsidRDefault="00254451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94EA9">
              <w:rPr>
                <w:rFonts w:cstheme="minorHAnsi"/>
                <w:b/>
                <w:sz w:val="22"/>
                <w:szCs w:val="22"/>
              </w:rPr>
              <w:t xml:space="preserve">                              Celková nabídková cena:</w:t>
            </w:r>
          </w:p>
        </w:tc>
        <w:tc>
          <w:tcPr>
            <w:tcW w:w="1459" w:type="dxa"/>
            <w:shd w:val="clear" w:color="auto" w:fill="auto"/>
          </w:tcPr>
          <w:p w14:paraId="3DB61DF4" w14:textId="1622D051" w:rsidR="00254451" w:rsidRPr="00494EA9" w:rsidRDefault="00483B0E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59 830,29,-</w:t>
            </w:r>
          </w:p>
        </w:tc>
        <w:tc>
          <w:tcPr>
            <w:tcW w:w="1559" w:type="dxa"/>
            <w:shd w:val="clear" w:color="auto" w:fill="auto"/>
          </w:tcPr>
          <w:p w14:paraId="0EA7E9BE" w14:textId="0B369B79" w:rsidR="00254451" w:rsidRPr="00494EA9" w:rsidRDefault="00483B0E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72 394,65,-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ABED82B" w14:textId="36ED2A5B" w:rsidR="00254451" w:rsidRPr="00494EA9" w:rsidRDefault="00254451" w:rsidP="00467583">
            <w:pPr>
              <w:spacing w:before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1B4D5AA5" w14:textId="77777777" w:rsidR="00254451" w:rsidRPr="00494EA9" w:rsidRDefault="00254451" w:rsidP="00254451">
      <w:pPr>
        <w:tabs>
          <w:tab w:val="left" w:pos="2070"/>
        </w:tabs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</w:rPr>
      </w:pPr>
      <w:r w:rsidRPr="00494EA9">
        <w:rPr>
          <w:rFonts w:cstheme="minorHAnsi"/>
          <w:b/>
          <w:bCs/>
          <w:sz w:val="22"/>
          <w:szCs w:val="22"/>
        </w:rPr>
        <w:t>Tabulka specifikace předmětu plnění včetně cen</w:t>
      </w:r>
    </w:p>
    <w:p w14:paraId="3A52B80A" w14:textId="77777777" w:rsidR="00254451" w:rsidRPr="00494EA9" w:rsidRDefault="00254451" w:rsidP="00254451">
      <w:pPr>
        <w:tabs>
          <w:tab w:val="left" w:pos="1320"/>
        </w:tabs>
        <w:rPr>
          <w:sz w:val="22"/>
          <w:szCs w:val="22"/>
        </w:rPr>
      </w:pPr>
    </w:p>
    <w:sectPr w:rsidR="00254451" w:rsidRPr="00494EA9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9D316" w14:textId="77777777" w:rsidR="00481349" w:rsidRDefault="00481349" w:rsidP="00741795">
      <w:r>
        <w:separator/>
      </w:r>
    </w:p>
  </w:endnote>
  <w:endnote w:type="continuationSeparator" w:id="0">
    <w:p w14:paraId="1423E349" w14:textId="77777777" w:rsidR="00481349" w:rsidRDefault="00481349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14:paraId="2FFA8DD8" w14:textId="7D5E04A1" w:rsidR="00133D1A" w:rsidRDefault="00133D1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2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A206399" w14:textId="77777777" w:rsidR="00133D1A" w:rsidRDefault="00133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5A4C4" w14:textId="77777777" w:rsidR="00481349" w:rsidRDefault="00481349" w:rsidP="00741795">
      <w:r>
        <w:separator/>
      </w:r>
    </w:p>
  </w:footnote>
  <w:footnote w:type="continuationSeparator" w:id="0">
    <w:p w14:paraId="4B036F01" w14:textId="77777777" w:rsidR="00481349" w:rsidRDefault="00481349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0B5D"/>
    <w:multiLevelType w:val="hybridMultilevel"/>
    <w:tmpl w:val="385C8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F54F8"/>
    <w:multiLevelType w:val="hybridMultilevel"/>
    <w:tmpl w:val="EE0030A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F450F10"/>
    <w:multiLevelType w:val="hybridMultilevel"/>
    <w:tmpl w:val="08A03F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AF71FF"/>
    <w:multiLevelType w:val="hybridMultilevel"/>
    <w:tmpl w:val="EB20D8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04EF7"/>
    <w:multiLevelType w:val="hybridMultilevel"/>
    <w:tmpl w:val="ABA2F5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67D6085"/>
    <w:multiLevelType w:val="hybridMultilevel"/>
    <w:tmpl w:val="56489514"/>
    <w:lvl w:ilvl="0" w:tplc="8BAE15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D5790"/>
    <w:multiLevelType w:val="hybridMultilevel"/>
    <w:tmpl w:val="06EA8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C5DE9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9A3141A"/>
    <w:multiLevelType w:val="hybridMultilevel"/>
    <w:tmpl w:val="C00C34F8"/>
    <w:lvl w:ilvl="0" w:tplc="C5A84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530F4"/>
    <w:multiLevelType w:val="hybridMultilevel"/>
    <w:tmpl w:val="442A8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0427C"/>
    <w:multiLevelType w:val="hybridMultilevel"/>
    <w:tmpl w:val="ABCEA19C"/>
    <w:lvl w:ilvl="0" w:tplc="040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5205A"/>
    <w:multiLevelType w:val="hybridMultilevel"/>
    <w:tmpl w:val="CCA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E27AB"/>
    <w:multiLevelType w:val="hybridMultilevel"/>
    <w:tmpl w:val="D512ACF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57015"/>
    <w:multiLevelType w:val="hybridMultilevel"/>
    <w:tmpl w:val="27D2F780"/>
    <w:lvl w:ilvl="0" w:tplc="331AF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23178"/>
    <w:multiLevelType w:val="multilevel"/>
    <w:tmpl w:val="801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5B2791"/>
    <w:multiLevelType w:val="multilevel"/>
    <w:tmpl w:val="58D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717707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1B667BD"/>
    <w:multiLevelType w:val="hybridMultilevel"/>
    <w:tmpl w:val="030C2D42"/>
    <w:lvl w:ilvl="0" w:tplc="3252D456">
      <w:start w:val="1"/>
      <w:numFmt w:val="decimal"/>
      <w:lvlText w:val="%1)"/>
      <w:lvlJc w:val="left"/>
      <w:pPr>
        <w:ind w:left="37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3EE1681"/>
    <w:multiLevelType w:val="hybridMultilevel"/>
    <w:tmpl w:val="37B8E236"/>
    <w:lvl w:ilvl="0" w:tplc="331AF1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71297EF8"/>
    <w:multiLevelType w:val="hybridMultilevel"/>
    <w:tmpl w:val="6D360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279E9"/>
    <w:multiLevelType w:val="hybridMultilevel"/>
    <w:tmpl w:val="4218E0DA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7C8A1F4D"/>
    <w:multiLevelType w:val="hybridMultilevel"/>
    <w:tmpl w:val="534607A2"/>
    <w:lvl w:ilvl="0" w:tplc="6B6A5BAC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6C7EA564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9"/>
  </w:num>
  <w:num w:numId="4">
    <w:abstractNumId w:val="37"/>
  </w:num>
  <w:num w:numId="5">
    <w:abstractNumId w:val="30"/>
  </w:num>
  <w:num w:numId="6">
    <w:abstractNumId w:val="31"/>
  </w:num>
  <w:num w:numId="7">
    <w:abstractNumId w:val="32"/>
  </w:num>
  <w:num w:numId="8">
    <w:abstractNumId w:val="23"/>
  </w:num>
  <w:num w:numId="9">
    <w:abstractNumId w:val="16"/>
  </w:num>
  <w:num w:numId="10">
    <w:abstractNumId w:val="1"/>
  </w:num>
  <w:num w:numId="11">
    <w:abstractNumId w:val="4"/>
  </w:num>
  <w:num w:numId="12">
    <w:abstractNumId w:val="28"/>
  </w:num>
  <w:num w:numId="13">
    <w:abstractNumId w:val="12"/>
  </w:num>
  <w:num w:numId="14">
    <w:abstractNumId w:val="0"/>
  </w:num>
  <w:num w:numId="15">
    <w:abstractNumId w:val="9"/>
  </w:num>
  <w:num w:numId="16">
    <w:abstractNumId w:val="21"/>
  </w:num>
  <w:num w:numId="17">
    <w:abstractNumId w:val="3"/>
  </w:num>
  <w:num w:numId="18">
    <w:abstractNumId w:val="22"/>
  </w:num>
  <w:num w:numId="19">
    <w:abstractNumId w:val="20"/>
  </w:num>
  <w:num w:numId="20">
    <w:abstractNumId w:val="11"/>
  </w:num>
  <w:num w:numId="21">
    <w:abstractNumId w:val="36"/>
  </w:num>
  <w:num w:numId="22">
    <w:abstractNumId w:val="24"/>
  </w:num>
  <w:num w:numId="23">
    <w:abstractNumId w:val="29"/>
  </w:num>
  <w:num w:numId="24">
    <w:abstractNumId w:val="17"/>
  </w:num>
  <w:num w:numId="25">
    <w:abstractNumId w:val="25"/>
  </w:num>
  <w:num w:numId="26">
    <w:abstractNumId w:val="6"/>
  </w:num>
  <w:num w:numId="27">
    <w:abstractNumId w:val="2"/>
  </w:num>
  <w:num w:numId="28">
    <w:abstractNumId w:val="26"/>
  </w:num>
  <w:num w:numId="29">
    <w:abstractNumId w:val="5"/>
  </w:num>
  <w:num w:numId="30">
    <w:abstractNumId w:val="18"/>
  </w:num>
  <w:num w:numId="31">
    <w:abstractNumId w:val="10"/>
  </w:num>
  <w:num w:numId="32">
    <w:abstractNumId w:val="27"/>
  </w:num>
  <w:num w:numId="33">
    <w:abstractNumId w:val="7"/>
  </w:num>
  <w:num w:numId="34">
    <w:abstractNumId w:val="8"/>
  </w:num>
  <w:num w:numId="35">
    <w:abstractNumId w:val="35"/>
  </w:num>
  <w:num w:numId="36">
    <w:abstractNumId w:val="15"/>
  </w:num>
  <w:num w:numId="37">
    <w:abstractNumId w:val="13"/>
  </w:num>
  <w:num w:numId="38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26E"/>
    <w:rsid w:val="00023F9E"/>
    <w:rsid w:val="000329EA"/>
    <w:rsid w:val="00036B36"/>
    <w:rsid w:val="00046EC0"/>
    <w:rsid w:val="00050797"/>
    <w:rsid w:val="000542A9"/>
    <w:rsid w:val="0006220A"/>
    <w:rsid w:val="00064D77"/>
    <w:rsid w:val="0006555D"/>
    <w:rsid w:val="0008138C"/>
    <w:rsid w:val="00096AC3"/>
    <w:rsid w:val="000B7132"/>
    <w:rsid w:val="000C74B0"/>
    <w:rsid w:val="000C7D1B"/>
    <w:rsid w:val="000D1576"/>
    <w:rsid w:val="000E21B7"/>
    <w:rsid w:val="000E37A6"/>
    <w:rsid w:val="00102EEC"/>
    <w:rsid w:val="001055FB"/>
    <w:rsid w:val="001167AE"/>
    <w:rsid w:val="00120684"/>
    <w:rsid w:val="001269DB"/>
    <w:rsid w:val="00133D1A"/>
    <w:rsid w:val="00137664"/>
    <w:rsid w:val="00145CB8"/>
    <w:rsid w:val="001465EC"/>
    <w:rsid w:val="00146C5D"/>
    <w:rsid w:val="00153AA4"/>
    <w:rsid w:val="00157425"/>
    <w:rsid w:val="00172AC4"/>
    <w:rsid w:val="001762DA"/>
    <w:rsid w:val="001954E5"/>
    <w:rsid w:val="001A6245"/>
    <w:rsid w:val="001B0DEB"/>
    <w:rsid w:val="001C0E09"/>
    <w:rsid w:val="001C6266"/>
    <w:rsid w:val="001E0E0F"/>
    <w:rsid w:val="001E0F17"/>
    <w:rsid w:val="001F5FCF"/>
    <w:rsid w:val="0020101F"/>
    <w:rsid w:val="00204415"/>
    <w:rsid w:val="00213DC2"/>
    <w:rsid w:val="00215BB8"/>
    <w:rsid w:val="002200FD"/>
    <w:rsid w:val="002201B7"/>
    <w:rsid w:val="00233108"/>
    <w:rsid w:val="00235088"/>
    <w:rsid w:val="0023556D"/>
    <w:rsid w:val="00254451"/>
    <w:rsid w:val="00271B00"/>
    <w:rsid w:val="00286C1B"/>
    <w:rsid w:val="00287573"/>
    <w:rsid w:val="0029099B"/>
    <w:rsid w:val="00291596"/>
    <w:rsid w:val="002935DB"/>
    <w:rsid w:val="002A4A22"/>
    <w:rsid w:val="002A724D"/>
    <w:rsid w:val="002D7EBD"/>
    <w:rsid w:val="002E2154"/>
    <w:rsid w:val="002E54CA"/>
    <w:rsid w:val="002E761D"/>
    <w:rsid w:val="002F2D3A"/>
    <w:rsid w:val="003021D9"/>
    <w:rsid w:val="00303409"/>
    <w:rsid w:val="00313A17"/>
    <w:rsid w:val="00313B7E"/>
    <w:rsid w:val="003159ED"/>
    <w:rsid w:val="00317401"/>
    <w:rsid w:val="003221C3"/>
    <w:rsid w:val="00353F0A"/>
    <w:rsid w:val="00354774"/>
    <w:rsid w:val="003662BE"/>
    <w:rsid w:val="00373861"/>
    <w:rsid w:val="00385903"/>
    <w:rsid w:val="003921EC"/>
    <w:rsid w:val="0039458D"/>
    <w:rsid w:val="003A09DD"/>
    <w:rsid w:val="003B04AB"/>
    <w:rsid w:val="003C1F0E"/>
    <w:rsid w:val="003D2D9B"/>
    <w:rsid w:val="003F0394"/>
    <w:rsid w:val="00404D7C"/>
    <w:rsid w:val="00411ECB"/>
    <w:rsid w:val="00423151"/>
    <w:rsid w:val="00433138"/>
    <w:rsid w:val="00435ADA"/>
    <w:rsid w:val="00442D7E"/>
    <w:rsid w:val="00445621"/>
    <w:rsid w:val="004526C1"/>
    <w:rsid w:val="00452A92"/>
    <w:rsid w:val="00455791"/>
    <w:rsid w:val="00455B5A"/>
    <w:rsid w:val="00455E71"/>
    <w:rsid w:val="00461940"/>
    <w:rsid w:val="00467DEE"/>
    <w:rsid w:val="00481349"/>
    <w:rsid w:val="00483B0E"/>
    <w:rsid w:val="00485558"/>
    <w:rsid w:val="00494EA9"/>
    <w:rsid w:val="0049629D"/>
    <w:rsid w:val="004A61C9"/>
    <w:rsid w:val="004B3939"/>
    <w:rsid w:val="004C1902"/>
    <w:rsid w:val="004E2914"/>
    <w:rsid w:val="004F59AA"/>
    <w:rsid w:val="0050348D"/>
    <w:rsid w:val="00513DEE"/>
    <w:rsid w:val="005157FC"/>
    <w:rsid w:val="0054082E"/>
    <w:rsid w:val="00551232"/>
    <w:rsid w:val="00566B8C"/>
    <w:rsid w:val="0057048E"/>
    <w:rsid w:val="00572676"/>
    <w:rsid w:val="005739C0"/>
    <w:rsid w:val="00585FF3"/>
    <w:rsid w:val="00592E32"/>
    <w:rsid w:val="00594E53"/>
    <w:rsid w:val="00595EB8"/>
    <w:rsid w:val="005A74F2"/>
    <w:rsid w:val="005D109F"/>
    <w:rsid w:val="005E7893"/>
    <w:rsid w:val="005F1F54"/>
    <w:rsid w:val="005F3255"/>
    <w:rsid w:val="00607465"/>
    <w:rsid w:val="0063384D"/>
    <w:rsid w:val="00635493"/>
    <w:rsid w:val="0064313D"/>
    <w:rsid w:val="0064473D"/>
    <w:rsid w:val="00662349"/>
    <w:rsid w:val="0068205C"/>
    <w:rsid w:val="00691DAC"/>
    <w:rsid w:val="00696EA2"/>
    <w:rsid w:val="006A4B84"/>
    <w:rsid w:val="006A6972"/>
    <w:rsid w:val="006B453B"/>
    <w:rsid w:val="006B7E46"/>
    <w:rsid w:val="006C1FAD"/>
    <w:rsid w:val="006C3888"/>
    <w:rsid w:val="006C4C6A"/>
    <w:rsid w:val="006D11A2"/>
    <w:rsid w:val="006D5FBD"/>
    <w:rsid w:val="006D6C3D"/>
    <w:rsid w:val="006E300E"/>
    <w:rsid w:val="006F2E77"/>
    <w:rsid w:val="007032BC"/>
    <w:rsid w:val="00714462"/>
    <w:rsid w:val="00714508"/>
    <w:rsid w:val="00716DCA"/>
    <w:rsid w:val="00726986"/>
    <w:rsid w:val="007353A6"/>
    <w:rsid w:val="00741795"/>
    <w:rsid w:val="007436FF"/>
    <w:rsid w:val="00765318"/>
    <w:rsid w:val="00771B8D"/>
    <w:rsid w:val="00774217"/>
    <w:rsid w:val="00774A40"/>
    <w:rsid w:val="00775DE9"/>
    <w:rsid w:val="007764F5"/>
    <w:rsid w:val="00776C64"/>
    <w:rsid w:val="00784CF1"/>
    <w:rsid w:val="00792175"/>
    <w:rsid w:val="00793A4A"/>
    <w:rsid w:val="007944A8"/>
    <w:rsid w:val="007A51EF"/>
    <w:rsid w:val="007A76B8"/>
    <w:rsid w:val="007C3D26"/>
    <w:rsid w:val="007C6DDD"/>
    <w:rsid w:val="007F3DB1"/>
    <w:rsid w:val="008037AA"/>
    <w:rsid w:val="00803F23"/>
    <w:rsid w:val="0081128B"/>
    <w:rsid w:val="008201D2"/>
    <w:rsid w:val="008257E6"/>
    <w:rsid w:val="00845E0B"/>
    <w:rsid w:val="008467D1"/>
    <w:rsid w:val="008513BD"/>
    <w:rsid w:val="00852A99"/>
    <w:rsid w:val="00853DF4"/>
    <w:rsid w:val="0086186D"/>
    <w:rsid w:val="00861D4B"/>
    <w:rsid w:val="00864B82"/>
    <w:rsid w:val="00870BB7"/>
    <w:rsid w:val="008838A9"/>
    <w:rsid w:val="008A5506"/>
    <w:rsid w:val="008A7014"/>
    <w:rsid w:val="008B1333"/>
    <w:rsid w:val="008B4C4E"/>
    <w:rsid w:val="008C32DF"/>
    <w:rsid w:val="008C4F58"/>
    <w:rsid w:val="008D7B13"/>
    <w:rsid w:val="008D7BC3"/>
    <w:rsid w:val="008D7CD9"/>
    <w:rsid w:val="008E53BE"/>
    <w:rsid w:val="008F5CB7"/>
    <w:rsid w:val="00913234"/>
    <w:rsid w:val="00913E09"/>
    <w:rsid w:val="0097047B"/>
    <w:rsid w:val="00971E2A"/>
    <w:rsid w:val="0098772A"/>
    <w:rsid w:val="00992067"/>
    <w:rsid w:val="009942B3"/>
    <w:rsid w:val="00996944"/>
    <w:rsid w:val="009A29E9"/>
    <w:rsid w:val="009B0948"/>
    <w:rsid w:val="009B2F71"/>
    <w:rsid w:val="009B7EBF"/>
    <w:rsid w:val="009C0FB7"/>
    <w:rsid w:val="009C1202"/>
    <w:rsid w:val="009D678D"/>
    <w:rsid w:val="009E3FE1"/>
    <w:rsid w:val="009E4DBA"/>
    <w:rsid w:val="00A031AA"/>
    <w:rsid w:val="00A035CE"/>
    <w:rsid w:val="00A10C65"/>
    <w:rsid w:val="00A10E7B"/>
    <w:rsid w:val="00A177C9"/>
    <w:rsid w:val="00A1793D"/>
    <w:rsid w:val="00A3682C"/>
    <w:rsid w:val="00A4482C"/>
    <w:rsid w:val="00A4596D"/>
    <w:rsid w:val="00A607D5"/>
    <w:rsid w:val="00A67831"/>
    <w:rsid w:val="00A73EDE"/>
    <w:rsid w:val="00A75465"/>
    <w:rsid w:val="00A815B9"/>
    <w:rsid w:val="00A87798"/>
    <w:rsid w:val="00A9080C"/>
    <w:rsid w:val="00A952AB"/>
    <w:rsid w:val="00AA1B7B"/>
    <w:rsid w:val="00AB23FA"/>
    <w:rsid w:val="00AB7A10"/>
    <w:rsid w:val="00AC0B58"/>
    <w:rsid w:val="00AC46B0"/>
    <w:rsid w:val="00AD577D"/>
    <w:rsid w:val="00AE6682"/>
    <w:rsid w:val="00AF05CF"/>
    <w:rsid w:val="00AF66AB"/>
    <w:rsid w:val="00B13215"/>
    <w:rsid w:val="00B2084B"/>
    <w:rsid w:val="00B30E1F"/>
    <w:rsid w:val="00B37949"/>
    <w:rsid w:val="00B4169A"/>
    <w:rsid w:val="00B420E9"/>
    <w:rsid w:val="00B534F5"/>
    <w:rsid w:val="00B53643"/>
    <w:rsid w:val="00B75B63"/>
    <w:rsid w:val="00B80E85"/>
    <w:rsid w:val="00B81A1D"/>
    <w:rsid w:val="00B83CE5"/>
    <w:rsid w:val="00B85DF6"/>
    <w:rsid w:val="00B90B66"/>
    <w:rsid w:val="00B9337C"/>
    <w:rsid w:val="00B938EE"/>
    <w:rsid w:val="00B9430D"/>
    <w:rsid w:val="00B9614B"/>
    <w:rsid w:val="00BB0543"/>
    <w:rsid w:val="00BB57A5"/>
    <w:rsid w:val="00BB65E8"/>
    <w:rsid w:val="00BD1792"/>
    <w:rsid w:val="00BD6539"/>
    <w:rsid w:val="00BF4127"/>
    <w:rsid w:val="00C01516"/>
    <w:rsid w:val="00C05C3D"/>
    <w:rsid w:val="00C221AA"/>
    <w:rsid w:val="00C325C1"/>
    <w:rsid w:val="00C33438"/>
    <w:rsid w:val="00C40AF8"/>
    <w:rsid w:val="00C46B43"/>
    <w:rsid w:val="00C47DCD"/>
    <w:rsid w:val="00C66503"/>
    <w:rsid w:val="00C964F5"/>
    <w:rsid w:val="00CA5325"/>
    <w:rsid w:val="00CA78D8"/>
    <w:rsid w:val="00CC0E5D"/>
    <w:rsid w:val="00CC2CEB"/>
    <w:rsid w:val="00CC5D0A"/>
    <w:rsid w:val="00CD64F8"/>
    <w:rsid w:val="00CE573C"/>
    <w:rsid w:val="00CE7139"/>
    <w:rsid w:val="00CF05BF"/>
    <w:rsid w:val="00D00FCA"/>
    <w:rsid w:val="00D04601"/>
    <w:rsid w:val="00D0601F"/>
    <w:rsid w:val="00D1294B"/>
    <w:rsid w:val="00D131E1"/>
    <w:rsid w:val="00D13368"/>
    <w:rsid w:val="00D24A4B"/>
    <w:rsid w:val="00D303E6"/>
    <w:rsid w:val="00D33E2E"/>
    <w:rsid w:val="00D3427A"/>
    <w:rsid w:val="00D35370"/>
    <w:rsid w:val="00D40790"/>
    <w:rsid w:val="00D4432B"/>
    <w:rsid w:val="00D5091B"/>
    <w:rsid w:val="00D515B6"/>
    <w:rsid w:val="00D62A55"/>
    <w:rsid w:val="00D66F61"/>
    <w:rsid w:val="00D82565"/>
    <w:rsid w:val="00D90694"/>
    <w:rsid w:val="00D9420F"/>
    <w:rsid w:val="00D95839"/>
    <w:rsid w:val="00DA7152"/>
    <w:rsid w:val="00DC37FF"/>
    <w:rsid w:val="00DC43F5"/>
    <w:rsid w:val="00DD0994"/>
    <w:rsid w:val="00DD51EE"/>
    <w:rsid w:val="00DD54ED"/>
    <w:rsid w:val="00DD67D5"/>
    <w:rsid w:val="00DE5FF1"/>
    <w:rsid w:val="00DE6407"/>
    <w:rsid w:val="00E127E2"/>
    <w:rsid w:val="00E27121"/>
    <w:rsid w:val="00E30115"/>
    <w:rsid w:val="00E608BD"/>
    <w:rsid w:val="00E72732"/>
    <w:rsid w:val="00E809CF"/>
    <w:rsid w:val="00E81AC4"/>
    <w:rsid w:val="00E842F4"/>
    <w:rsid w:val="00E849A5"/>
    <w:rsid w:val="00E8681A"/>
    <w:rsid w:val="00E92F0A"/>
    <w:rsid w:val="00EB0F40"/>
    <w:rsid w:val="00EB3B22"/>
    <w:rsid w:val="00EC3CB2"/>
    <w:rsid w:val="00ED3E61"/>
    <w:rsid w:val="00EE4057"/>
    <w:rsid w:val="00EE47A6"/>
    <w:rsid w:val="00EE5642"/>
    <w:rsid w:val="00EE6729"/>
    <w:rsid w:val="00EE6AB3"/>
    <w:rsid w:val="00EF1ADB"/>
    <w:rsid w:val="00F01C86"/>
    <w:rsid w:val="00F05864"/>
    <w:rsid w:val="00F10C09"/>
    <w:rsid w:val="00F17E42"/>
    <w:rsid w:val="00F20541"/>
    <w:rsid w:val="00F340B7"/>
    <w:rsid w:val="00F34EF1"/>
    <w:rsid w:val="00F46F8C"/>
    <w:rsid w:val="00F511CC"/>
    <w:rsid w:val="00F55C72"/>
    <w:rsid w:val="00F64EAA"/>
    <w:rsid w:val="00F7112F"/>
    <w:rsid w:val="00F80BF1"/>
    <w:rsid w:val="00F86AC7"/>
    <w:rsid w:val="00F927C8"/>
    <w:rsid w:val="00FA01C1"/>
    <w:rsid w:val="00FA198E"/>
    <w:rsid w:val="00FA6135"/>
    <w:rsid w:val="00FB5C09"/>
    <w:rsid w:val="00FC11D9"/>
    <w:rsid w:val="00FC527D"/>
    <w:rsid w:val="00FD2BAF"/>
    <w:rsid w:val="00FD78CB"/>
    <w:rsid w:val="00FE262D"/>
    <w:rsid w:val="00FE7FB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A4AC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body">
    <w:name w:val="mcntbody"/>
    <w:basedOn w:val="Normln"/>
    <w:rsid w:val="00B83CE5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153A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FD7D0-D92C-4425-B047-B97934E1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2</cp:revision>
  <cp:lastPrinted>2021-09-30T11:30:00Z</cp:lastPrinted>
  <dcterms:created xsi:type="dcterms:W3CDTF">2023-04-05T11:52:00Z</dcterms:created>
  <dcterms:modified xsi:type="dcterms:W3CDTF">2023-04-05T11:52:00Z</dcterms:modified>
</cp:coreProperties>
</file>