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F5" w:rsidRDefault="00F86F4E">
      <w:pPr>
        <w:pStyle w:val="Heading20"/>
        <w:framePr w:w="9158" w:h="1433" w:hRule="exact" w:wrap="none" w:vAnchor="page" w:hAnchor="page" w:x="1401" w:y="1617"/>
        <w:shd w:val="clear" w:color="auto" w:fill="auto"/>
        <w:spacing w:after="244"/>
        <w:ind w:left="20"/>
      </w:pPr>
      <w:bookmarkStart w:id="0" w:name="bookmark0"/>
      <w:r>
        <w:t>SMLOUVA O DÍLO Č. 2016-8-01</w:t>
      </w:r>
      <w:bookmarkEnd w:id="0"/>
    </w:p>
    <w:p w:rsidR="00742AF5" w:rsidRDefault="00F86F4E">
      <w:pPr>
        <w:pStyle w:val="Bodytext20"/>
        <w:framePr w:w="9158" w:h="1433" w:hRule="exact" w:wrap="none" w:vAnchor="page" w:hAnchor="page" w:x="1401" w:y="1617"/>
        <w:shd w:val="clear" w:color="auto" w:fill="auto"/>
        <w:spacing w:before="0"/>
        <w:ind w:left="20" w:firstLine="0"/>
      </w:pPr>
      <w:r>
        <w:t xml:space="preserve">Uzavřená ve smyslu ustanovení § 2586 a </w:t>
      </w:r>
      <w:proofErr w:type="spellStart"/>
      <w:r>
        <w:t>násl</w:t>
      </w:r>
      <w:proofErr w:type="spellEnd"/>
      <w:r>
        <w:t>. zákona č. 89/2012 Sb., občanského zákoníku níže</w:t>
      </w:r>
    </w:p>
    <w:p w:rsidR="00742AF5" w:rsidRDefault="00F86F4E">
      <w:pPr>
        <w:pStyle w:val="Bodytext20"/>
        <w:framePr w:w="9158" w:h="1433" w:hRule="exact" w:wrap="none" w:vAnchor="page" w:hAnchor="page" w:x="1401" w:y="1617"/>
        <w:shd w:val="clear" w:color="auto" w:fill="auto"/>
        <w:spacing w:before="0"/>
        <w:ind w:left="20" w:firstLine="0"/>
      </w:pPr>
      <w:r>
        <w:t>uvedeného dne, měsíce</w:t>
      </w:r>
    </w:p>
    <w:p w:rsidR="00742AF5" w:rsidRDefault="00F86F4E">
      <w:pPr>
        <w:pStyle w:val="Bodytext20"/>
        <w:framePr w:w="9158" w:h="1433" w:hRule="exact" w:wrap="none" w:vAnchor="page" w:hAnchor="page" w:x="1401" w:y="1617"/>
        <w:shd w:val="clear" w:color="auto" w:fill="auto"/>
        <w:spacing w:before="0"/>
        <w:ind w:left="20" w:firstLine="0"/>
      </w:pPr>
      <w:r>
        <w:t>a roku mezi smluvními stranami, kterými jsou:</w:t>
      </w:r>
    </w:p>
    <w:p w:rsidR="00742AF5" w:rsidRDefault="00F86F4E">
      <w:pPr>
        <w:pStyle w:val="Heading40"/>
        <w:framePr w:w="3206" w:h="1329" w:hRule="exact" w:wrap="none" w:vAnchor="page" w:hAnchor="page" w:x="1401" w:y="4269"/>
        <w:shd w:val="clear" w:color="auto" w:fill="auto"/>
      </w:pPr>
      <w:bookmarkStart w:id="1" w:name="bookmark1"/>
      <w:r>
        <w:t>Objednatel:</w:t>
      </w:r>
      <w:bookmarkEnd w:id="1"/>
    </w:p>
    <w:p w:rsidR="00742AF5" w:rsidRDefault="00F86F4E">
      <w:pPr>
        <w:pStyle w:val="Bodytext20"/>
        <w:framePr w:w="3206" w:h="1329" w:hRule="exact" w:wrap="none" w:vAnchor="page" w:hAnchor="page" w:x="1401" w:y="4269"/>
        <w:shd w:val="clear" w:color="auto" w:fill="auto"/>
        <w:spacing w:before="0"/>
        <w:ind w:left="1460" w:firstLine="0"/>
        <w:jc w:val="left"/>
      </w:pPr>
      <w:r>
        <w:t>Se sídlem:</w:t>
      </w:r>
    </w:p>
    <w:p w:rsidR="00742AF5" w:rsidRDefault="00F86F4E">
      <w:pPr>
        <w:pStyle w:val="Bodytext30"/>
        <w:framePr w:w="3206" w:h="1329" w:hRule="exact" w:wrap="none" w:vAnchor="page" w:hAnchor="page" w:x="1401" w:y="4269"/>
        <w:shd w:val="clear" w:color="auto" w:fill="auto"/>
        <w:ind w:left="1460"/>
      </w:pPr>
      <w:r>
        <w:t>IČ:</w:t>
      </w:r>
    </w:p>
    <w:p w:rsidR="00742AF5" w:rsidRDefault="00F86F4E">
      <w:pPr>
        <w:pStyle w:val="Bodytext20"/>
        <w:framePr w:w="3206" w:h="1329" w:hRule="exact" w:wrap="none" w:vAnchor="page" w:hAnchor="page" w:x="1401" w:y="4269"/>
        <w:shd w:val="clear" w:color="auto" w:fill="auto"/>
        <w:spacing w:before="0"/>
        <w:ind w:left="1460" w:firstLine="0"/>
        <w:jc w:val="left"/>
      </w:pPr>
      <w:r>
        <w:t>DIČ:</w:t>
      </w:r>
    </w:p>
    <w:p w:rsidR="00742AF5" w:rsidRDefault="00F86F4E">
      <w:pPr>
        <w:pStyle w:val="Bodytext20"/>
        <w:framePr w:w="3206" w:h="1329" w:hRule="exact" w:wrap="none" w:vAnchor="page" w:hAnchor="page" w:x="1401" w:y="4269"/>
        <w:shd w:val="clear" w:color="auto" w:fill="auto"/>
        <w:spacing w:before="0" w:line="244" w:lineRule="exact"/>
        <w:ind w:left="1460" w:firstLine="0"/>
        <w:jc w:val="left"/>
      </w:pPr>
      <w:r>
        <w:t>Bankovní spojení:</w:t>
      </w:r>
    </w:p>
    <w:p w:rsidR="00742AF5" w:rsidRDefault="00F86F4E">
      <w:pPr>
        <w:pStyle w:val="Bodytext40"/>
        <w:framePr w:w="3034" w:h="2075" w:hRule="exact" w:wrap="none" w:vAnchor="page" w:hAnchor="page" w:x="4948" w:y="3524"/>
        <w:shd w:val="clear" w:color="auto" w:fill="auto"/>
        <w:ind w:left="940"/>
      </w:pPr>
      <w:r>
        <w:t>I.</w:t>
      </w:r>
    </w:p>
    <w:p w:rsidR="00742AF5" w:rsidRDefault="00F86F4E">
      <w:pPr>
        <w:pStyle w:val="Bodytext50"/>
        <w:framePr w:w="3034" w:h="2075" w:hRule="exact" w:wrap="none" w:vAnchor="page" w:hAnchor="page" w:x="4948" w:y="3524"/>
        <w:shd w:val="clear" w:color="auto" w:fill="auto"/>
        <w:spacing w:after="252"/>
        <w:ind w:left="340"/>
      </w:pPr>
      <w:r>
        <w:t>Smluvní strany</w:t>
      </w:r>
    </w:p>
    <w:p w:rsidR="00742AF5" w:rsidRDefault="00F86F4E">
      <w:pPr>
        <w:pStyle w:val="Heading40"/>
        <w:framePr w:w="3034" w:h="2075" w:hRule="exact" w:wrap="none" w:vAnchor="page" w:hAnchor="page" w:x="4948" w:y="3524"/>
        <w:shd w:val="clear" w:color="auto" w:fill="auto"/>
        <w:spacing w:line="254" w:lineRule="exact"/>
      </w:pPr>
      <w:bookmarkStart w:id="2" w:name="bookmark2"/>
      <w:r>
        <w:t xml:space="preserve">Hudební divadlo v Karlině, </w:t>
      </w:r>
      <w:proofErr w:type="spellStart"/>
      <w:proofErr w:type="gramStart"/>
      <w:r>
        <w:t>p.o</w:t>
      </w:r>
      <w:proofErr w:type="spellEnd"/>
      <w:r>
        <w:t>.</w:t>
      </w:r>
      <w:bookmarkEnd w:id="2"/>
      <w:proofErr w:type="gramEnd"/>
    </w:p>
    <w:p w:rsidR="005973E2" w:rsidRDefault="00F86F4E">
      <w:pPr>
        <w:pStyle w:val="Bodytext20"/>
        <w:framePr w:w="3034" w:h="2075" w:hRule="exact" w:wrap="none" w:vAnchor="page" w:hAnchor="page" w:x="4948" w:y="3524"/>
        <w:shd w:val="clear" w:color="auto" w:fill="auto"/>
        <w:spacing w:before="0" w:line="254" w:lineRule="exact"/>
        <w:ind w:firstLine="0"/>
        <w:jc w:val="left"/>
      </w:pPr>
      <w:r>
        <w:t>Křižíkova 283/10, 186 00 Praha 8 000 64</w:t>
      </w:r>
      <w:r w:rsidR="005973E2">
        <w:t> </w:t>
      </w:r>
      <w:r>
        <w:t xml:space="preserve">335 </w:t>
      </w:r>
    </w:p>
    <w:p w:rsidR="005973E2" w:rsidRDefault="00F86F4E">
      <w:pPr>
        <w:pStyle w:val="Bodytext20"/>
        <w:framePr w:w="3034" w:h="2075" w:hRule="exact" w:wrap="none" w:vAnchor="page" w:hAnchor="page" w:x="4948" w:y="3524"/>
        <w:shd w:val="clear" w:color="auto" w:fill="auto"/>
        <w:spacing w:before="0" w:line="254" w:lineRule="exact"/>
        <w:ind w:firstLine="0"/>
        <w:jc w:val="left"/>
      </w:pPr>
      <w:r>
        <w:t>CZ 000 64</w:t>
      </w:r>
      <w:r w:rsidR="005973E2">
        <w:t> </w:t>
      </w:r>
      <w:r>
        <w:t xml:space="preserve">335 </w:t>
      </w:r>
    </w:p>
    <w:p w:rsidR="00742AF5" w:rsidRDefault="00F86F4E">
      <w:pPr>
        <w:pStyle w:val="Bodytext20"/>
        <w:framePr w:w="3034" w:h="2075" w:hRule="exact" w:wrap="none" w:vAnchor="page" w:hAnchor="page" w:x="4948" w:y="3524"/>
        <w:shd w:val="clear" w:color="auto" w:fill="auto"/>
        <w:spacing w:before="0" w:line="254" w:lineRule="exact"/>
        <w:ind w:firstLine="0"/>
        <w:jc w:val="left"/>
      </w:pPr>
      <w:r>
        <w:t>43-1512190287/0100</w:t>
      </w:r>
    </w:p>
    <w:p w:rsidR="00742AF5" w:rsidRDefault="00F86F4E">
      <w:pPr>
        <w:pStyle w:val="Bodytext20"/>
        <w:framePr w:w="9158" w:h="558" w:hRule="exact" w:wrap="none" w:vAnchor="page" w:hAnchor="page" w:x="1401" w:y="5804"/>
        <w:shd w:val="clear" w:color="auto" w:fill="auto"/>
        <w:tabs>
          <w:tab w:val="left" w:pos="3624"/>
        </w:tabs>
        <w:spacing w:before="0"/>
        <w:ind w:left="1440" w:firstLine="0"/>
        <w:jc w:val="both"/>
      </w:pPr>
      <w:r>
        <w:t>Doručovací adresa:</w:t>
      </w:r>
      <w:r>
        <w:tab/>
        <w:t xml:space="preserve">Křižíkova 10, </w:t>
      </w:r>
      <w:proofErr w:type="spellStart"/>
      <w:proofErr w:type="gramStart"/>
      <w:r>
        <w:rPr>
          <w:lang w:val="en-US" w:eastAsia="en-US" w:bidi="en-US"/>
        </w:rPr>
        <w:t>P.O.</w:t>
      </w:r>
      <w:proofErr w:type="gramEnd"/>
      <w:r>
        <w:rPr>
          <w:lang w:val="en-US" w:eastAsia="en-US" w:bidi="en-US"/>
        </w:rPr>
        <w:t>Box</w:t>
      </w:r>
      <w:proofErr w:type="spellEnd"/>
      <w:r>
        <w:rPr>
          <w:lang w:val="en-US" w:eastAsia="en-US" w:bidi="en-US"/>
        </w:rPr>
        <w:t xml:space="preserve"> </w:t>
      </w:r>
      <w:r>
        <w:t>53, 186 00 Praha 8</w:t>
      </w:r>
    </w:p>
    <w:p w:rsidR="00742AF5" w:rsidRDefault="00F86F4E">
      <w:pPr>
        <w:pStyle w:val="Bodytext20"/>
        <w:framePr w:w="9158" w:h="558" w:hRule="exact" w:wrap="none" w:vAnchor="page" w:hAnchor="page" w:x="1401" w:y="5804"/>
        <w:shd w:val="clear" w:color="auto" w:fill="auto"/>
        <w:tabs>
          <w:tab w:val="left" w:pos="3624"/>
        </w:tabs>
        <w:spacing w:before="0"/>
        <w:ind w:left="1440" w:firstLine="0"/>
        <w:jc w:val="both"/>
      </w:pPr>
      <w:r>
        <w:t>Zastoupený:</w:t>
      </w:r>
      <w:r>
        <w:tab/>
        <w:t>Jiřím Blažkem, technickým ředitelem divadla</w:t>
      </w:r>
    </w:p>
    <w:p w:rsidR="00742AF5" w:rsidRDefault="00F86F4E">
      <w:pPr>
        <w:pStyle w:val="Bodytext50"/>
        <w:framePr w:w="3058" w:h="2070" w:hRule="exact" w:wrap="none" w:vAnchor="page" w:hAnchor="page" w:x="1405" w:y="6821"/>
        <w:shd w:val="clear" w:color="auto" w:fill="auto"/>
        <w:spacing w:after="0" w:line="250" w:lineRule="exact"/>
      </w:pPr>
      <w:r>
        <w:t>Zhotovitel:</w:t>
      </w:r>
    </w:p>
    <w:p w:rsidR="00742AF5" w:rsidRDefault="00F86F4E">
      <w:pPr>
        <w:pStyle w:val="Bodytext20"/>
        <w:framePr w:w="3058" w:h="2070" w:hRule="exact" w:wrap="none" w:vAnchor="page" w:hAnchor="page" w:x="1405" w:y="6821"/>
        <w:shd w:val="clear" w:color="auto" w:fill="auto"/>
        <w:spacing w:before="0" w:after="260"/>
        <w:ind w:left="1440" w:firstLine="0"/>
        <w:jc w:val="left"/>
      </w:pPr>
      <w:r>
        <w:t>Se sídlem: Zastoupený:</w:t>
      </w:r>
    </w:p>
    <w:p w:rsidR="00742AF5" w:rsidRDefault="00F86F4E">
      <w:pPr>
        <w:pStyle w:val="Bodytext20"/>
        <w:framePr w:w="3058" w:h="2070" w:hRule="exact" w:wrap="none" w:vAnchor="page" w:hAnchor="page" w:x="1405" w:y="6821"/>
        <w:shd w:val="clear" w:color="auto" w:fill="auto"/>
        <w:spacing w:before="0"/>
        <w:ind w:left="1440" w:firstLine="0"/>
        <w:jc w:val="left"/>
      </w:pPr>
      <w:r>
        <w:t>IČ:</w:t>
      </w:r>
    </w:p>
    <w:p w:rsidR="00742AF5" w:rsidRDefault="00F86F4E">
      <w:pPr>
        <w:pStyle w:val="Bodytext20"/>
        <w:framePr w:w="3058" w:h="2070" w:hRule="exact" w:wrap="none" w:vAnchor="page" w:hAnchor="page" w:x="1405" w:y="6821"/>
        <w:shd w:val="clear" w:color="auto" w:fill="auto"/>
        <w:spacing w:before="0"/>
        <w:ind w:left="1440" w:firstLine="0"/>
        <w:jc w:val="left"/>
      </w:pPr>
      <w:r>
        <w:t>DIČ:</w:t>
      </w:r>
    </w:p>
    <w:p w:rsidR="00742AF5" w:rsidRDefault="00F86F4E">
      <w:pPr>
        <w:pStyle w:val="Bodytext20"/>
        <w:framePr w:w="3058" w:h="2070" w:hRule="exact" w:wrap="none" w:vAnchor="page" w:hAnchor="page" w:x="1405" w:y="6821"/>
        <w:shd w:val="clear" w:color="auto" w:fill="auto"/>
        <w:spacing w:before="0"/>
        <w:ind w:left="1440" w:firstLine="0"/>
        <w:jc w:val="left"/>
      </w:pPr>
      <w:r>
        <w:t>Bankovní spojení: Tel/ fax:</w:t>
      </w:r>
    </w:p>
    <w:p w:rsidR="00742AF5" w:rsidRDefault="00F86F4E">
      <w:pPr>
        <w:pStyle w:val="Heading40"/>
        <w:framePr w:w="9158" w:h="2079" w:hRule="exact" w:wrap="none" w:vAnchor="page" w:hAnchor="page" w:x="1401" w:y="6812"/>
        <w:shd w:val="clear" w:color="auto" w:fill="auto"/>
        <w:ind w:left="3547" w:right="1171"/>
        <w:jc w:val="both"/>
      </w:pPr>
      <w:bookmarkStart w:id="3" w:name="bookmark3"/>
      <w:r>
        <w:t xml:space="preserve">GRYF </w:t>
      </w:r>
      <w:r>
        <w:rPr>
          <w:lang w:val="en-US" w:eastAsia="en-US" w:bidi="en-US"/>
        </w:rPr>
        <w:t xml:space="preserve">art </w:t>
      </w:r>
      <w:r>
        <w:t>s.</w:t>
      </w:r>
      <w:proofErr w:type="spellStart"/>
      <w:r>
        <w:t>r.o</w:t>
      </w:r>
      <w:bookmarkEnd w:id="3"/>
      <w:proofErr w:type="spellEnd"/>
    </w:p>
    <w:p w:rsidR="00742AF5" w:rsidRDefault="00F86F4E">
      <w:pPr>
        <w:pStyle w:val="Bodytext20"/>
        <w:framePr w:w="9158" w:h="2079" w:hRule="exact" w:wrap="none" w:vAnchor="page" w:hAnchor="page" w:x="1401" w:y="6812"/>
        <w:shd w:val="clear" w:color="auto" w:fill="auto"/>
        <w:spacing w:before="0"/>
        <w:ind w:left="3547" w:right="3320" w:firstLine="0"/>
        <w:jc w:val="left"/>
      </w:pPr>
      <w:proofErr w:type="spellStart"/>
      <w:r>
        <w:t>Klivarova</w:t>
      </w:r>
      <w:proofErr w:type="spellEnd"/>
      <w:r>
        <w:t xml:space="preserve"> 352, </w:t>
      </w:r>
      <w:r w:rsidR="005973E2">
        <w:t>Praha 4</w:t>
      </w:r>
      <w:r>
        <w:br/>
        <w:t xml:space="preserve">Ladislavem </w:t>
      </w:r>
      <w:proofErr w:type="spellStart"/>
      <w:r>
        <w:t>Kalinovským</w:t>
      </w:r>
      <w:proofErr w:type="spellEnd"/>
    </w:p>
    <w:p w:rsidR="00742AF5" w:rsidRDefault="00F86F4E">
      <w:pPr>
        <w:pStyle w:val="Bodytext20"/>
        <w:framePr w:w="9158" w:h="2079" w:hRule="exact" w:wrap="none" w:vAnchor="page" w:hAnchor="page" w:x="1401" w:y="6812"/>
        <w:shd w:val="clear" w:color="auto" w:fill="auto"/>
        <w:spacing w:before="0"/>
        <w:ind w:left="3547" w:right="1171" w:firstLine="0"/>
        <w:jc w:val="both"/>
      </w:pPr>
      <w:r>
        <w:t>Společníkem a statutárním zástupcem společnosti</w:t>
      </w:r>
    </w:p>
    <w:p w:rsidR="00742AF5" w:rsidRDefault="00F86F4E">
      <w:pPr>
        <w:pStyle w:val="Bodytext20"/>
        <w:framePr w:w="9158" w:h="2079" w:hRule="exact" w:wrap="none" w:vAnchor="page" w:hAnchor="page" w:x="1401" w:y="6812"/>
        <w:shd w:val="clear" w:color="auto" w:fill="auto"/>
        <w:spacing w:before="0"/>
        <w:ind w:left="3547" w:right="1171" w:firstLine="0"/>
        <w:jc w:val="both"/>
      </w:pPr>
      <w:r>
        <w:t>02946491</w:t>
      </w:r>
    </w:p>
    <w:p w:rsidR="00742AF5" w:rsidRDefault="00F86F4E">
      <w:pPr>
        <w:pStyle w:val="Bodytext20"/>
        <w:framePr w:w="9158" w:h="2079" w:hRule="exact" w:wrap="none" w:vAnchor="page" w:hAnchor="page" w:x="1401" w:y="6812"/>
        <w:shd w:val="clear" w:color="auto" w:fill="auto"/>
        <w:spacing w:before="0"/>
        <w:ind w:left="3547" w:right="1171" w:firstLine="0"/>
        <w:jc w:val="both"/>
      </w:pPr>
      <w:r>
        <w:t>CZ02946491</w:t>
      </w:r>
    </w:p>
    <w:p w:rsidR="00742AF5" w:rsidRDefault="00F86F4E">
      <w:pPr>
        <w:pStyle w:val="Bodytext20"/>
        <w:framePr w:w="9158" w:h="2079" w:hRule="exact" w:wrap="none" w:vAnchor="page" w:hAnchor="page" w:x="1401" w:y="6812"/>
        <w:shd w:val="clear" w:color="auto" w:fill="auto"/>
        <w:spacing w:before="0"/>
        <w:ind w:left="3547" w:right="1171" w:firstLine="0"/>
        <w:jc w:val="both"/>
      </w:pPr>
      <w:r>
        <w:t>3403118349/0800</w:t>
      </w:r>
    </w:p>
    <w:p w:rsidR="00742AF5" w:rsidRDefault="00F86F4E">
      <w:pPr>
        <w:pStyle w:val="Bodytext20"/>
        <w:framePr w:w="9158" w:h="2079" w:hRule="exact" w:wrap="none" w:vAnchor="page" w:hAnchor="page" w:x="1401" w:y="6812"/>
        <w:shd w:val="clear" w:color="auto" w:fill="auto"/>
        <w:spacing w:before="0"/>
        <w:ind w:left="3547" w:right="1171" w:firstLine="0"/>
        <w:jc w:val="both"/>
      </w:pPr>
      <w:r>
        <w:t>777722840</w:t>
      </w:r>
    </w:p>
    <w:p w:rsidR="00742AF5" w:rsidRDefault="00F86F4E">
      <w:pPr>
        <w:pStyle w:val="Heading40"/>
        <w:framePr w:w="9158" w:h="2192" w:hRule="exact" w:wrap="none" w:vAnchor="page" w:hAnchor="page" w:x="1401" w:y="9606"/>
        <w:shd w:val="clear" w:color="auto" w:fill="auto"/>
        <w:spacing w:line="244" w:lineRule="exact"/>
        <w:ind w:left="20"/>
        <w:jc w:val="center"/>
      </w:pPr>
      <w:bookmarkStart w:id="4" w:name="bookmark4"/>
      <w:r>
        <w:t>II.</w:t>
      </w:r>
      <w:bookmarkEnd w:id="4"/>
    </w:p>
    <w:p w:rsidR="00742AF5" w:rsidRDefault="00F86F4E">
      <w:pPr>
        <w:pStyle w:val="Bodytext50"/>
        <w:framePr w:w="9158" w:h="2192" w:hRule="exact" w:wrap="none" w:vAnchor="page" w:hAnchor="page" w:x="1401" w:y="9606"/>
        <w:shd w:val="clear" w:color="auto" w:fill="auto"/>
        <w:spacing w:after="116"/>
        <w:ind w:left="20"/>
        <w:jc w:val="center"/>
      </w:pPr>
      <w:r>
        <w:t>Předmět smlouvy</w:t>
      </w:r>
    </w:p>
    <w:p w:rsidR="00742AF5" w:rsidRDefault="00F86F4E">
      <w:pPr>
        <w:pStyle w:val="Bodytext20"/>
        <w:framePr w:w="9158" w:h="2192" w:hRule="exact" w:wrap="none" w:vAnchor="page" w:hAnchor="page" w:x="1401" w:y="9606"/>
        <w:shd w:val="clear" w:color="auto" w:fill="auto"/>
        <w:spacing w:before="0"/>
        <w:ind w:firstLine="0"/>
        <w:jc w:val="both"/>
      </w:pPr>
      <w:r>
        <w:t xml:space="preserve">Zhotovitel se zavazuje provést na svůj náklad a nebezpečí pro objednatele dílo, spočívající </w:t>
      </w:r>
      <w:proofErr w:type="gramStart"/>
      <w:r>
        <w:t>ve</w:t>
      </w:r>
      <w:proofErr w:type="gramEnd"/>
      <w:r>
        <w:t xml:space="preserve">: </w:t>
      </w:r>
      <w:r>
        <w:rPr>
          <w:rStyle w:val="Bodytext2Bold"/>
        </w:rPr>
        <w:t xml:space="preserve">„Zhotovení lokálních štukatérských oprav, zlacení a výmalby portálu jeviště a restaurace, lokální opravy omítek a výmalby prostor dle cenové nabídky v objektu Hudebního divadla v Karlině, Křižíkova 283/10, Praha 8“, </w:t>
      </w:r>
      <w:r>
        <w:t xml:space="preserve">dále jen jako „dílo“ (dílo je blíže specifikováno v čl. </w:t>
      </w:r>
      <w:r>
        <w:rPr>
          <w:rStyle w:val="Bodytext2Bold"/>
          <w:lang w:val="en-US" w:eastAsia="en-US" w:bidi="en-US"/>
        </w:rPr>
        <w:t xml:space="preserve">Ill </w:t>
      </w:r>
      <w:r>
        <w:t xml:space="preserve">a Příloze č. 1 smlouvy), a to řádně, </w:t>
      </w:r>
      <w:proofErr w:type="spellStart"/>
      <w:r>
        <w:t>věas</w:t>
      </w:r>
      <w:proofErr w:type="spellEnd"/>
      <w:r>
        <w:t xml:space="preserve"> a v dohodnuté kvalitě. Objednatel se zavazuje takto provedené dílo převzít a zaplatit za jeho zhotovení cenu podle článku IV. </w:t>
      </w:r>
      <w:r>
        <w:rPr>
          <w:lang w:val="en-US" w:eastAsia="en-US" w:bidi="en-US"/>
        </w:rPr>
        <w:t xml:space="preserve">a </w:t>
      </w:r>
      <w:r>
        <w:t>V. této smlouvy.</w:t>
      </w:r>
    </w:p>
    <w:p w:rsidR="00742AF5" w:rsidRDefault="00F86F4E">
      <w:pPr>
        <w:pStyle w:val="Heading40"/>
        <w:framePr w:w="9158" w:h="1552" w:hRule="exact" w:wrap="none" w:vAnchor="page" w:hAnchor="page" w:x="1401" w:y="12505"/>
        <w:shd w:val="clear" w:color="auto" w:fill="auto"/>
        <w:spacing w:line="244" w:lineRule="exact"/>
        <w:ind w:left="20"/>
        <w:jc w:val="center"/>
      </w:pPr>
      <w:bookmarkStart w:id="5" w:name="bookmark5"/>
      <w:r>
        <w:t>III.</w:t>
      </w:r>
      <w:bookmarkEnd w:id="5"/>
    </w:p>
    <w:p w:rsidR="00742AF5" w:rsidRDefault="00F86F4E">
      <w:pPr>
        <w:pStyle w:val="Bodytext50"/>
        <w:framePr w:w="9158" w:h="1552" w:hRule="exact" w:wrap="none" w:vAnchor="page" w:hAnchor="page" w:x="1401" w:y="12505"/>
        <w:shd w:val="clear" w:color="auto" w:fill="auto"/>
        <w:spacing w:after="120"/>
        <w:ind w:left="20"/>
        <w:jc w:val="center"/>
      </w:pPr>
      <w:r>
        <w:t>Popis díla</w:t>
      </w:r>
    </w:p>
    <w:p w:rsidR="00742AF5" w:rsidRDefault="00F86F4E">
      <w:pPr>
        <w:pStyle w:val="Bodytext20"/>
        <w:framePr w:w="9158" w:h="1552" w:hRule="exact" w:wrap="none" w:vAnchor="page" w:hAnchor="page" w:x="1401" w:y="12505"/>
        <w:numPr>
          <w:ilvl w:val="0"/>
          <w:numId w:val="1"/>
        </w:numPr>
        <w:shd w:val="clear" w:color="auto" w:fill="auto"/>
        <w:tabs>
          <w:tab w:val="left" w:pos="782"/>
        </w:tabs>
        <w:spacing w:before="0" w:after="112" w:line="244" w:lineRule="exact"/>
        <w:ind w:left="760"/>
        <w:jc w:val="left"/>
      </w:pPr>
      <w:r>
        <w:t>Objednatel zajistí odběrateli přístup na WC, místo k odběru vody a el. Energie.</w:t>
      </w:r>
    </w:p>
    <w:p w:rsidR="00742AF5" w:rsidRDefault="00F86F4E">
      <w:pPr>
        <w:pStyle w:val="Bodytext20"/>
        <w:framePr w:w="9158" w:h="1552" w:hRule="exact" w:wrap="none" w:vAnchor="page" w:hAnchor="page" w:x="1401" w:y="12505"/>
        <w:numPr>
          <w:ilvl w:val="0"/>
          <w:numId w:val="1"/>
        </w:numPr>
        <w:shd w:val="clear" w:color="auto" w:fill="auto"/>
        <w:tabs>
          <w:tab w:val="left" w:pos="782"/>
        </w:tabs>
        <w:spacing w:before="0" w:line="254" w:lineRule="exact"/>
        <w:ind w:left="760"/>
        <w:jc w:val="left"/>
      </w:pPr>
      <w:r>
        <w:t>Dílo je blíže specifikováno v cenové nabídce zhotovitele, která tvoří Přílohu č. 1 této smlouvy.</w:t>
      </w:r>
    </w:p>
    <w:p w:rsidR="00742AF5" w:rsidRDefault="00F86F4E">
      <w:pPr>
        <w:pStyle w:val="Headerorfooter0"/>
        <w:framePr w:wrap="none" w:vAnchor="page" w:hAnchor="page" w:x="5826" w:y="15769"/>
        <w:shd w:val="clear" w:color="auto" w:fill="auto"/>
      </w:pPr>
      <w:r>
        <w:t>1/</w:t>
      </w:r>
    </w:p>
    <w:p w:rsidR="00742AF5" w:rsidRDefault="00742AF5">
      <w:pPr>
        <w:rPr>
          <w:sz w:val="2"/>
          <w:szCs w:val="2"/>
        </w:rPr>
        <w:sectPr w:rsidR="00742A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42AF5" w:rsidRDefault="00F86F4E">
      <w:pPr>
        <w:pStyle w:val="Bodytext20"/>
        <w:framePr w:w="9173" w:h="5280" w:hRule="exact" w:wrap="none" w:vAnchor="page" w:hAnchor="page" w:x="1398" w:y="1616"/>
        <w:shd w:val="clear" w:color="auto" w:fill="auto"/>
        <w:spacing w:before="0" w:line="244" w:lineRule="exact"/>
        <w:ind w:left="4440" w:firstLine="0"/>
        <w:jc w:val="left"/>
      </w:pPr>
      <w:r>
        <w:lastRenderedPageBreak/>
        <w:t>IV.</w:t>
      </w:r>
    </w:p>
    <w:p w:rsidR="00742AF5" w:rsidRDefault="00F86F4E">
      <w:pPr>
        <w:pStyle w:val="Bodytext50"/>
        <w:framePr w:w="9173" w:h="5280" w:hRule="exact" w:wrap="none" w:vAnchor="page" w:hAnchor="page" w:x="1398" w:y="1616"/>
        <w:shd w:val="clear" w:color="auto" w:fill="auto"/>
        <w:spacing w:after="136"/>
        <w:ind w:left="20"/>
        <w:jc w:val="center"/>
      </w:pPr>
      <w:r>
        <w:t>Cena</w:t>
      </w:r>
    </w:p>
    <w:p w:rsidR="00742AF5" w:rsidRDefault="00F86F4E">
      <w:pPr>
        <w:pStyle w:val="Bodytext20"/>
        <w:framePr w:w="9173" w:h="5280" w:hRule="exact" w:wrap="none" w:vAnchor="page" w:hAnchor="page" w:x="1398" w:y="1616"/>
        <w:shd w:val="clear" w:color="auto" w:fill="auto"/>
        <w:spacing w:before="0" w:after="215"/>
        <w:ind w:firstLine="0"/>
        <w:jc w:val="both"/>
      </w:pPr>
      <w:r>
        <w:t xml:space="preserve">Cena díla popsaného v článku II., </w:t>
      </w:r>
      <w:r>
        <w:rPr>
          <w:lang w:val="en-US" w:eastAsia="en-US" w:bidi="en-US"/>
        </w:rPr>
        <w:t xml:space="preserve">III. </w:t>
      </w:r>
      <w:r>
        <w:t>a Příloze č. 1 této smlouvy byla dohodnuta mezi smluvními stranami.</w:t>
      </w:r>
    </w:p>
    <w:p w:rsidR="00742AF5" w:rsidRDefault="00F86F4E">
      <w:pPr>
        <w:pStyle w:val="Bodytext20"/>
        <w:framePr w:w="9173" w:h="5280" w:hRule="exact" w:wrap="none" w:vAnchor="page" w:hAnchor="page" w:x="1398" w:y="1616"/>
        <w:numPr>
          <w:ilvl w:val="0"/>
          <w:numId w:val="2"/>
        </w:numPr>
        <w:shd w:val="clear" w:color="auto" w:fill="auto"/>
        <w:tabs>
          <w:tab w:val="left" w:pos="758"/>
        </w:tabs>
        <w:spacing w:before="0" w:line="331" w:lineRule="exact"/>
        <w:ind w:left="760"/>
        <w:jc w:val="both"/>
      </w:pPr>
      <w:r>
        <w:t>Cena za zhotovení díla je dle Přílohy č. 1:</w:t>
      </w:r>
    </w:p>
    <w:p w:rsidR="00742AF5" w:rsidRDefault="00F86F4E">
      <w:pPr>
        <w:pStyle w:val="Bodytext50"/>
        <w:framePr w:w="9173" w:h="5280" w:hRule="exact" w:wrap="none" w:vAnchor="page" w:hAnchor="page" w:x="1398" w:y="1616"/>
        <w:shd w:val="clear" w:color="auto" w:fill="auto"/>
        <w:tabs>
          <w:tab w:val="left" w:pos="2832"/>
        </w:tabs>
        <w:spacing w:after="0" w:line="331" w:lineRule="exact"/>
        <w:ind w:left="1460"/>
        <w:jc w:val="both"/>
      </w:pPr>
      <w:r>
        <w:t>397.903,00</w:t>
      </w:r>
      <w:r>
        <w:tab/>
        <w:t>Kč bez DPH</w:t>
      </w:r>
    </w:p>
    <w:p w:rsidR="00742AF5" w:rsidRDefault="00F86F4E">
      <w:pPr>
        <w:pStyle w:val="Bodytext50"/>
        <w:framePr w:w="9173" w:h="5280" w:hRule="exact" w:wrap="none" w:vAnchor="page" w:hAnchor="page" w:x="1398" w:y="1616"/>
        <w:shd w:val="clear" w:color="auto" w:fill="auto"/>
        <w:tabs>
          <w:tab w:val="left" w:pos="2832"/>
        </w:tabs>
        <w:spacing w:after="0" w:line="331" w:lineRule="exact"/>
        <w:ind w:left="1580"/>
        <w:jc w:val="both"/>
      </w:pPr>
      <w:r>
        <w:t>83.559,63,-</w:t>
      </w:r>
      <w:r>
        <w:tab/>
        <w:t>Kč 21%DPH</w:t>
      </w:r>
    </w:p>
    <w:p w:rsidR="00742AF5" w:rsidRDefault="00F86F4E">
      <w:pPr>
        <w:pStyle w:val="Bodytext50"/>
        <w:framePr w:w="9173" w:h="5280" w:hRule="exact" w:wrap="none" w:vAnchor="page" w:hAnchor="page" w:x="1398" w:y="1616"/>
        <w:shd w:val="clear" w:color="auto" w:fill="auto"/>
        <w:tabs>
          <w:tab w:val="left" w:pos="2832"/>
        </w:tabs>
        <w:spacing w:after="345" w:line="331" w:lineRule="exact"/>
        <w:ind w:left="1460"/>
        <w:jc w:val="both"/>
      </w:pPr>
      <w:r>
        <w:t>481.462,63,-</w:t>
      </w:r>
      <w:r>
        <w:tab/>
        <w:t>Kč Celkem včetně DPH</w:t>
      </w:r>
    </w:p>
    <w:p w:rsidR="00742AF5" w:rsidRDefault="00F86F4E">
      <w:pPr>
        <w:pStyle w:val="Bodytext20"/>
        <w:framePr w:w="9173" w:h="5280" w:hRule="exact" w:wrap="none" w:vAnchor="page" w:hAnchor="page" w:x="1398" w:y="1616"/>
        <w:numPr>
          <w:ilvl w:val="0"/>
          <w:numId w:val="2"/>
        </w:numPr>
        <w:shd w:val="clear" w:color="auto" w:fill="auto"/>
        <w:tabs>
          <w:tab w:val="left" w:pos="758"/>
        </w:tabs>
        <w:spacing w:before="0"/>
        <w:ind w:left="760"/>
        <w:jc w:val="both"/>
      </w:pPr>
      <w:r>
        <w:t>Tato cena je v rámci rozsahu prací uvedených v čl. II, III maximální, konečná a závazná. Jsou v ní zahrnuty veškeré náklady související s provedením díla a je platná po celou dobu realizace.</w:t>
      </w:r>
    </w:p>
    <w:p w:rsidR="00742AF5" w:rsidRDefault="00F86F4E">
      <w:pPr>
        <w:pStyle w:val="Bodytext20"/>
        <w:framePr w:w="9173" w:h="5280" w:hRule="exact" w:wrap="none" w:vAnchor="page" w:hAnchor="page" w:x="1398" w:y="1616"/>
        <w:numPr>
          <w:ilvl w:val="0"/>
          <w:numId w:val="2"/>
        </w:numPr>
        <w:shd w:val="clear" w:color="auto" w:fill="auto"/>
        <w:tabs>
          <w:tab w:val="left" w:pos="758"/>
        </w:tabs>
        <w:spacing w:before="0"/>
        <w:ind w:left="760"/>
        <w:jc w:val="both"/>
      </w:pPr>
      <w:r>
        <w:t>V případě, že dojde ke snížení rozsahu prací, vyhrazuje si objednatel právo zaplatit zhotoviteli cenu, uvedenou v bodě 1. tohoto článku, sníženou o cenu neprovedených prací.</w:t>
      </w:r>
    </w:p>
    <w:p w:rsidR="00742AF5" w:rsidRDefault="00F86F4E">
      <w:pPr>
        <w:pStyle w:val="Bodytext20"/>
        <w:framePr w:w="9173" w:h="5280" w:hRule="exact" w:wrap="none" w:vAnchor="page" w:hAnchor="page" w:x="1398" w:y="1616"/>
        <w:numPr>
          <w:ilvl w:val="0"/>
          <w:numId w:val="2"/>
        </w:numPr>
        <w:shd w:val="clear" w:color="auto" w:fill="auto"/>
        <w:tabs>
          <w:tab w:val="left" w:pos="758"/>
        </w:tabs>
        <w:spacing w:before="0"/>
        <w:ind w:left="760"/>
        <w:jc w:val="both"/>
      </w:pPr>
      <w:r>
        <w:t>V případě, že při provádění díla vznikne požadavek na vícepráce, musí být mezi smluvními stranami písemně dohodnuty a odsouhlaseny a po jejich úplném provedení dle obsahu dohody vzniká zhotoviteli nárok na jejich fakturaci.</w:t>
      </w:r>
    </w:p>
    <w:p w:rsidR="00742AF5" w:rsidRDefault="00F86F4E">
      <w:pPr>
        <w:pStyle w:val="Bodytext20"/>
        <w:framePr w:w="9173" w:h="3480" w:hRule="exact" w:wrap="none" w:vAnchor="page" w:hAnchor="page" w:x="1398" w:y="7515"/>
        <w:shd w:val="clear" w:color="auto" w:fill="auto"/>
        <w:spacing w:before="0" w:line="244" w:lineRule="exact"/>
        <w:ind w:left="4440" w:firstLine="0"/>
        <w:jc w:val="left"/>
      </w:pPr>
      <w:r>
        <w:t>V.</w:t>
      </w:r>
    </w:p>
    <w:p w:rsidR="00742AF5" w:rsidRDefault="00F86F4E">
      <w:pPr>
        <w:pStyle w:val="Bodytext50"/>
        <w:framePr w:w="9173" w:h="3480" w:hRule="exact" w:wrap="none" w:vAnchor="page" w:hAnchor="page" w:x="1398" w:y="7515"/>
        <w:shd w:val="clear" w:color="auto" w:fill="auto"/>
        <w:spacing w:after="136"/>
        <w:ind w:left="20"/>
        <w:jc w:val="center"/>
      </w:pPr>
      <w:r>
        <w:t>Platební podmínky</w:t>
      </w:r>
    </w:p>
    <w:p w:rsidR="00742AF5" w:rsidRDefault="00F86F4E">
      <w:pPr>
        <w:pStyle w:val="Bodytext20"/>
        <w:framePr w:w="9173" w:h="3480" w:hRule="exact" w:wrap="none" w:vAnchor="page" w:hAnchor="page" w:x="1398" w:y="7515"/>
        <w:shd w:val="clear" w:color="auto" w:fill="auto"/>
        <w:spacing w:before="0" w:after="140"/>
        <w:ind w:firstLine="0"/>
        <w:jc w:val="both"/>
      </w:pPr>
      <w:r>
        <w:t>Smluvní strany se dohodly, že pevná cena za řádně provedené dílo, podle této smlouvy bude placena na účet zhotovitele takto:</w:t>
      </w:r>
    </w:p>
    <w:p w:rsidR="00742AF5" w:rsidRDefault="00F86F4E">
      <w:pPr>
        <w:pStyle w:val="Bodytext20"/>
        <w:framePr w:w="9173" w:h="3480" w:hRule="exact" w:wrap="none" w:vAnchor="page" w:hAnchor="page" w:x="1398" w:y="7515"/>
        <w:shd w:val="clear" w:color="auto" w:fill="auto"/>
        <w:spacing w:before="0"/>
        <w:ind w:firstLine="0"/>
        <w:jc w:val="both"/>
      </w:pPr>
      <w:r>
        <w:t>Po dokončení prací a jejím předání objednateli potvrzené podepsaným předávacím protokolem. Splatnost faktury je 14 dnů od předání objednateli.</w:t>
      </w:r>
    </w:p>
    <w:p w:rsidR="00742AF5" w:rsidRDefault="00F86F4E">
      <w:pPr>
        <w:pStyle w:val="Bodytext20"/>
        <w:framePr w:w="9173" w:h="3480" w:hRule="exact" w:wrap="none" w:vAnchor="page" w:hAnchor="page" w:x="1398" w:y="7515"/>
        <w:shd w:val="clear" w:color="auto" w:fill="auto"/>
        <w:spacing w:before="0"/>
        <w:ind w:firstLine="0"/>
        <w:jc w:val="both"/>
      </w:pPr>
      <w:r>
        <w:t>Objednatel je oprávněn vrátit fakturu před uplynutím lhůty její splatnosti bez zaplacení v případě, že faktura neobsahuje sjednané náležitosti s tím, že musí být uveden důvod vrácení faktury. V takovém případě běží nová lhůta splatnosti ode dne doručení opravené faktury objednateli.</w:t>
      </w:r>
    </w:p>
    <w:p w:rsidR="00742AF5" w:rsidRDefault="00F86F4E">
      <w:pPr>
        <w:pStyle w:val="Bodytext20"/>
        <w:framePr w:w="9173" w:h="3480" w:hRule="exact" w:wrap="none" w:vAnchor="page" w:hAnchor="page" w:x="1398" w:y="7515"/>
        <w:shd w:val="clear" w:color="auto" w:fill="auto"/>
        <w:spacing w:before="0"/>
        <w:ind w:firstLine="0"/>
        <w:jc w:val="both"/>
      </w:pPr>
      <w:r>
        <w:t>Práce objednatelem dodatečně písemně vyžádané nad předpokládaný rozsah uhradí objednatel po vzájemné písemné dohodě o jejich rozsahu a ceně. Objednatel na tyto práce nad rámec vystaví písemnou objednávku.</w:t>
      </w:r>
    </w:p>
    <w:p w:rsidR="00742AF5" w:rsidRDefault="00F86F4E">
      <w:pPr>
        <w:pStyle w:val="Bodytext20"/>
        <w:framePr w:w="9173" w:h="2774" w:hRule="exact" w:wrap="none" w:vAnchor="page" w:hAnchor="page" w:x="1398" w:y="11614"/>
        <w:shd w:val="clear" w:color="auto" w:fill="auto"/>
        <w:spacing w:before="0" w:line="244" w:lineRule="exact"/>
        <w:ind w:left="4440" w:firstLine="0"/>
        <w:jc w:val="left"/>
      </w:pPr>
      <w:r>
        <w:t>VI.</w:t>
      </w:r>
    </w:p>
    <w:p w:rsidR="00742AF5" w:rsidRDefault="00F86F4E">
      <w:pPr>
        <w:pStyle w:val="Bodytext50"/>
        <w:framePr w:w="9173" w:h="2774" w:hRule="exact" w:wrap="none" w:vAnchor="page" w:hAnchor="page" w:x="1398" w:y="11614"/>
        <w:shd w:val="clear" w:color="auto" w:fill="auto"/>
        <w:spacing w:after="136"/>
        <w:ind w:left="20"/>
        <w:jc w:val="center"/>
      </w:pPr>
      <w:r>
        <w:t>Doba plnění</w:t>
      </w:r>
    </w:p>
    <w:p w:rsidR="00742AF5" w:rsidRDefault="00F86F4E">
      <w:pPr>
        <w:pStyle w:val="Bodytext20"/>
        <w:framePr w:w="9173" w:h="2774" w:hRule="exact" w:wrap="none" w:vAnchor="page" w:hAnchor="page" w:x="1398" w:y="11614"/>
        <w:numPr>
          <w:ilvl w:val="0"/>
          <w:numId w:val="3"/>
        </w:numPr>
        <w:shd w:val="clear" w:color="auto" w:fill="auto"/>
        <w:tabs>
          <w:tab w:val="left" w:pos="758"/>
        </w:tabs>
        <w:spacing w:before="0" w:after="215"/>
        <w:ind w:left="760"/>
        <w:jc w:val="both"/>
      </w:pPr>
      <w:r>
        <w:t>Zhotovitel se zavazuje provést kompletně dílo tak, jak je specifikováno v článku II., III., této smlouvy, a to v době:</w:t>
      </w:r>
    </w:p>
    <w:p w:rsidR="00742AF5" w:rsidRDefault="00F86F4E">
      <w:pPr>
        <w:pStyle w:val="Bodytext50"/>
        <w:framePr w:w="9173" w:h="2774" w:hRule="exact" w:wrap="none" w:vAnchor="page" w:hAnchor="page" w:x="1398" w:y="11614"/>
        <w:shd w:val="clear" w:color="auto" w:fill="auto"/>
        <w:tabs>
          <w:tab w:val="left" w:pos="2832"/>
        </w:tabs>
        <w:spacing w:after="0" w:line="331" w:lineRule="exact"/>
        <w:ind w:left="760"/>
        <w:jc w:val="both"/>
      </w:pPr>
      <w:r>
        <w:t>termín zahájení:</w:t>
      </w:r>
      <w:r>
        <w:tab/>
      </w:r>
      <w:proofErr w:type="gramStart"/>
      <w:r>
        <w:t>29.08.2016</w:t>
      </w:r>
      <w:proofErr w:type="gramEnd"/>
    </w:p>
    <w:p w:rsidR="00742AF5" w:rsidRDefault="00F86F4E">
      <w:pPr>
        <w:pStyle w:val="Bodytext50"/>
        <w:framePr w:w="9173" w:h="2774" w:hRule="exact" w:wrap="none" w:vAnchor="page" w:hAnchor="page" w:x="1398" w:y="11614"/>
        <w:shd w:val="clear" w:color="auto" w:fill="auto"/>
        <w:tabs>
          <w:tab w:val="left" w:pos="2832"/>
        </w:tabs>
        <w:spacing w:after="205" w:line="331" w:lineRule="exact"/>
        <w:ind w:left="760"/>
        <w:jc w:val="both"/>
      </w:pPr>
      <w:r>
        <w:t>termín dokončení:</w:t>
      </w:r>
      <w:r>
        <w:tab/>
      </w:r>
      <w:proofErr w:type="gramStart"/>
      <w:r>
        <w:t>15.09.2016</w:t>
      </w:r>
      <w:proofErr w:type="gramEnd"/>
    </w:p>
    <w:p w:rsidR="00742AF5" w:rsidRDefault="00F86F4E">
      <w:pPr>
        <w:pStyle w:val="Bodytext20"/>
        <w:framePr w:w="9173" w:h="2774" w:hRule="exact" w:wrap="none" w:vAnchor="page" w:hAnchor="page" w:x="1398" w:y="11614"/>
        <w:numPr>
          <w:ilvl w:val="0"/>
          <w:numId w:val="3"/>
        </w:numPr>
        <w:shd w:val="clear" w:color="auto" w:fill="auto"/>
        <w:tabs>
          <w:tab w:val="left" w:pos="758"/>
        </w:tabs>
        <w:spacing w:before="0"/>
        <w:ind w:left="760"/>
        <w:jc w:val="both"/>
      </w:pPr>
      <w:r>
        <w:t>Objednatel je povinen zhotoviteli umožnit přístup na místo zhotovení díla v rozsahu vymezeném podklady pro provedení díla.</w:t>
      </w:r>
    </w:p>
    <w:p w:rsidR="00742AF5" w:rsidRDefault="00F86F4E">
      <w:pPr>
        <w:pStyle w:val="Headerorfooter0"/>
        <w:framePr w:wrap="none" w:vAnchor="page" w:hAnchor="page" w:x="5805" w:y="15762"/>
        <w:shd w:val="clear" w:color="auto" w:fill="auto"/>
      </w:pPr>
      <w:r>
        <w:t>2/</w:t>
      </w:r>
    </w:p>
    <w:p w:rsidR="00742AF5" w:rsidRDefault="00742AF5">
      <w:pPr>
        <w:rPr>
          <w:sz w:val="2"/>
          <w:szCs w:val="2"/>
        </w:rPr>
        <w:sectPr w:rsidR="00742A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42AF5" w:rsidRDefault="00F86F4E">
      <w:pPr>
        <w:pStyle w:val="Heading40"/>
        <w:framePr w:w="9173" w:h="4961" w:hRule="exact" w:wrap="none" w:vAnchor="page" w:hAnchor="page" w:x="1398" w:y="1856"/>
        <w:shd w:val="clear" w:color="auto" w:fill="auto"/>
        <w:spacing w:after="80" w:line="244" w:lineRule="exact"/>
        <w:ind w:left="4380"/>
      </w:pPr>
      <w:bookmarkStart w:id="6" w:name="bookmark6"/>
      <w:r>
        <w:lastRenderedPageBreak/>
        <w:t>VII.</w:t>
      </w:r>
      <w:bookmarkEnd w:id="6"/>
    </w:p>
    <w:p w:rsidR="00742AF5" w:rsidRDefault="00F86F4E">
      <w:pPr>
        <w:pStyle w:val="Heading40"/>
        <w:framePr w:w="9173" w:h="4961" w:hRule="exact" w:wrap="none" w:vAnchor="page" w:hAnchor="page" w:x="1398" w:y="1856"/>
        <w:shd w:val="clear" w:color="auto" w:fill="auto"/>
        <w:spacing w:after="116" w:line="244" w:lineRule="exact"/>
        <w:ind w:left="40"/>
        <w:jc w:val="center"/>
      </w:pPr>
      <w:bookmarkStart w:id="7" w:name="bookmark7"/>
      <w:r>
        <w:t>Změny smlouvy, odstoupení</w:t>
      </w:r>
      <w:bookmarkEnd w:id="7"/>
    </w:p>
    <w:p w:rsidR="00742AF5" w:rsidRDefault="00F86F4E">
      <w:pPr>
        <w:pStyle w:val="Bodytext20"/>
        <w:framePr w:w="9173" w:h="4961" w:hRule="exact" w:wrap="none" w:vAnchor="page" w:hAnchor="page" w:x="1398" w:y="1856"/>
        <w:numPr>
          <w:ilvl w:val="0"/>
          <w:numId w:val="4"/>
        </w:numPr>
        <w:shd w:val="clear" w:color="auto" w:fill="auto"/>
        <w:tabs>
          <w:tab w:val="left" w:pos="754"/>
        </w:tabs>
        <w:spacing w:before="0" w:after="76"/>
        <w:ind w:left="760"/>
        <w:jc w:val="both"/>
      </w:pPr>
      <w:r>
        <w:t xml:space="preserve">Tuto smlouvu lze změnit pouze číslovanými dodatky podepsanými a odsouhlasenými oběma smluvními stranami. Toto ujednání se týká všech změn smlouvy, zejména podnětu omezení rozsahu díla nebo </w:t>
      </w:r>
      <w:proofErr w:type="spellStart"/>
      <w:r>
        <w:t>kjeho</w:t>
      </w:r>
      <w:proofErr w:type="spellEnd"/>
      <w:r>
        <w:t xml:space="preserve"> rozšíření nad rámec této smlouvy, popřípadě změny použitých materiálů nebo technologií, stejně tak změny termínů pro dokončení díla.</w:t>
      </w:r>
    </w:p>
    <w:p w:rsidR="00742AF5" w:rsidRDefault="00F86F4E">
      <w:pPr>
        <w:pStyle w:val="Bodytext20"/>
        <w:framePr w:w="9173" w:h="4961" w:hRule="exact" w:wrap="none" w:vAnchor="page" w:hAnchor="page" w:x="1398" w:y="1856"/>
        <w:numPr>
          <w:ilvl w:val="0"/>
          <w:numId w:val="4"/>
        </w:numPr>
        <w:shd w:val="clear" w:color="auto" w:fill="auto"/>
        <w:tabs>
          <w:tab w:val="left" w:pos="754"/>
        </w:tabs>
        <w:spacing w:before="0" w:line="254" w:lineRule="exact"/>
        <w:ind w:left="760"/>
        <w:jc w:val="both"/>
      </w:pPr>
      <w:r>
        <w:t>Objednatel je oprávněn od této smlouvy odstoupit ze zákonných důvodů, zejména však v případech kdy:</w:t>
      </w:r>
    </w:p>
    <w:p w:rsidR="00742AF5" w:rsidRDefault="00F86F4E">
      <w:pPr>
        <w:pStyle w:val="Bodytext20"/>
        <w:framePr w:w="9173" w:h="4961" w:hRule="exact" w:wrap="none" w:vAnchor="page" w:hAnchor="page" w:x="1398" w:y="1856"/>
        <w:numPr>
          <w:ilvl w:val="0"/>
          <w:numId w:val="5"/>
        </w:numPr>
        <w:shd w:val="clear" w:color="auto" w:fill="auto"/>
        <w:tabs>
          <w:tab w:val="left" w:pos="1845"/>
        </w:tabs>
        <w:spacing w:before="0"/>
        <w:ind w:left="1840"/>
        <w:jc w:val="left"/>
      </w:pPr>
      <w:r>
        <w:t>zhotovitel bezdůvodně přeruší práce na zhotovování díla a nezahájí je ani po výzvě v přiměřené lhůtě stanovené objednatelem</w:t>
      </w:r>
    </w:p>
    <w:p w:rsidR="00742AF5" w:rsidRDefault="00F86F4E">
      <w:pPr>
        <w:pStyle w:val="Bodytext20"/>
        <w:framePr w:w="9173" w:h="4961" w:hRule="exact" w:wrap="none" w:vAnchor="page" w:hAnchor="page" w:x="1398" w:y="1856"/>
        <w:numPr>
          <w:ilvl w:val="0"/>
          <w:numId w:val="5"/>
        </w:numPr>
        <w:shd w:val="clear" w:color="auto" w:fill="auto"/>
        <w:tabs>
          <w:tab w:val="left" w:pos="1845"/>
        </w:tabs>
        <w:spacing w:before="0" w:after="76"/>
        <w:ind w:left="1840"/>
        <w:jc w:val="left"/>
      </w:pPr>
      <w:r>
        <w:t>zhotovitel se dostane do prodlení s předáním díla, které je delší než 30 dnů</w:t>
      </w:r>
    </w:p>
    <w:p w:rsidR="00742AF5" w:rsidRDefault="00F86F4E">
      <w:pPr>
        <w:pStyle w:val="Bodytext20"/>
        <w:framePr w:w="9173" w:h="4961" w:hRule="exact" w:wrap="none" w:vAnchor="page" w:hAnchor="page" w:x="1398" w:y="1856"/>
        <w:numPr>
          <w:ilvl w:val="0"/>
          <w:numId w:val="4"/>
        </w:numPr>
        <w:shd w:val="clear" w:color="auto" w:fill="auto"/>
        <w:tabs>
          <w:tab w:val="left" w:pos="754"/>
        </w:tabs>
        <w:spacing w:before="0" w:after="84" w:line="254" w:lineRule="exact"/>
        <w:ind w:left="760"/>
        <w:jc w:val="both"/>
      </w:pPr>
      <w:r>
        <w:t>Zhotovitel je oprávněn od této smlouvy odstoupit ze zákonných důvodů, zejména pak v případě, jestliže objednatel nezajistí zhotoviteli podmínky pro řádný výkon jeho činností podle této smlouvy a tuto skutečnost nenapraví ani po písemném upozornění v dodatečné přiměřené lhůtě poskytnutému zhotovitelem.</w:t>
      </w:r>
    </w:p>
    <w:p w:rsidR="00742AF5" w:rsidRDefault="00F86F4E">
      <w:pPr>
        <w:pStyle w:val="Bodytext20"/>
        <w:framePr w:w="9173" w:h="4961" w:hRule="exact" w:wrap="none" w:vAnchor="page" w:hAnchor="page" w:x="1398" w:y="1856"/>
        <w:numPr>
          <w:ilvl w:val="0"/>
          <w:numId w:val="4"/>
        </w:numPr>
        <w:shd w:val="clear" w:color="auto" w:fill="auto"/>
        <w:tabs>
          <w:tab w:val="left" w:pos="754"/>
        </w:tabs>
        <w:spacing w:before="0"/>
        <w:ind w:left="760"/>
        <w:jc w:val="both"/>
      </w:pPr>
      <w:r>
        <w:t>V případě oprávněného odstoupení kterékoli ze smluvních stran od této smlouvy, jsou smluvní strany povinny uhradit si navzájem účelně vynaložené náklady spojené s plněním této smlouvy a případnou náhradu vzniklé škody.</w:t>
      </w:r>
    </w:p>
    <w:p w:rsidR="00742AF5" w:rsidRDefault="00F86F4E">
      <w:pPr>
        <w:pStyle w:val="Heading40"/>
        <w:framePr w:w="9173" w:h="4450" w:hRule="exact" w:wrap="none" w:vAnchor="page" w:hAnchor="page" w:x="1398" w:y="7275"/>
        <w:shd w:val="clear" w:color="auto" w:fill="auto"/>
        <w:spacing w:after="80" w:line="244" w:lineRule="exact"/>
        <w:ind w:left="4380"/>
      </w:pPr>
      <w:bookmarkStart w:id="8" w:name="bookmark8"/>
      <w:r>
        <w:t>VIII.</w:t>
      </w:r>
      <w:bookmarkEnd w:id="8"/>
    </w:p>
    <w:p w:rsidR="00742AF5" w:rsidRDefault="00F86F4E">
      <w:pPr>
        <w:pStyle w:val="Heading40"/>
        <w:framePr w:w="9173" w:h="4450" w:hRule="exact" w:wrap="none" w:vAnchor="page" w:hAnchor="page" w:x="1398" w:y="7275"/>
        <w:shd w:val="clear" w:color="auto" w:fill="auto"/>
        <w:spacing w:after="112" w:line="244" w:lineRule="exact"/>
        <w:ind w:left="3560"/>
      </w:pPr>
      <w:bookmarkStart w:id="9" w:name="bookmark9"/>
      <w:r>
        <w:t>Ostatní ujednání</w:t>
      </w:r>
      <w:bookmarkEnd w:id="9"/>
    </w:p>
    <w:p w:rsidR="00742AF5" w:rsidRDefault="00F86F4E">
      <w:pPr>
        <w:pStyle w:val="Bodytext20"/>
        <w:framePr w:w="9173" w:h="4450" w:hRule="exact" w:wrap="none" w:vAnchor="page" w:hAnchor="page" w:x="1398" w:y="7275"/>
        <w:numPr>
          <w:ilvl w:val="0"/>
          <w:numId w:val="6"/>
        </w:numPr>
        <w:shd w:val="clear" w:color="auto" w:fill="auto"/>
        <w:tabs>
          <w:tab w:val="left" w:pos="754"/>
        </w:tabs>
        <w:spacing w:before="0" w:after="84" w:line="254" w:lineRule="exact"/>
        <w:ind w:left="760"/>
        <w:jc w:val="both"/>
      </w:pPr>
      <w:r>
        <w:t>Zhotovitel odpovídá za veškeré škody na majetku objednatele, které v průběhu provádění díla způsobí a zavazuje se k jejich úhradě či náhradě.</w:t>
      </w:r>
    </w:p>
    <w:p w:rsidR="00742AF5" w:rsidRDefault="00F86F4E">
      <w:pPr>
        <w:pStyle w:val="Bodytext20"/>
        <w:framePr w:w="9173" w:h="4450" w:hRule="exact" w:wrap="none" w:vAnchor="page" w:hAnchor="page" w:x="1398" w:y="7275"/>
        <w:numPr>
          <w:ilvl w:val="0"/>
          <w:numId w:val="6"/>
        </w:numPr>
        <w:shd w:val="clear" w:color="auto" w:fill="auto"/>
        <w:tabs>
          <w:tab w:val="left" w:pos="754"/>
        </w:tabs>
        <w:spacing w:before="0" w:after="80"/>
        <w:ind w:left="760"/>
        <w:jc w:val="both"/>
      </w:pPr>
      <w:r>
        <w:t>Veškeré písemnosti, výzvy a reklamace se doručují na adresu objednavatele nebo zhotovitele uvedenou v této smlouvě. Pokud v průběhu plnění dojde ke změně adresy některého z účastníků, je tento povinen neprodleně písemně oznámit druhému účastníkovi tuto změnu a to způsobem uvedeným v tomto článku.</w:t>
      </w:r>
    </w:p>
    <w:p w:rsidR="00742AF5" w:rsidRDefault="00F86F4E">
      <w:pPr>
        <w:pStyle w:val="Bodytext20"/>
        <w:framePr w:w="9173" w:h="4450" w:hRule="exact" w:wrap="none" w:vAnchor="page" w:hAnchor="page" w:x="1398" w:y="7275"/>
        <w:numPr>
          <w:ilvl w:val="0"/>
          <w:numId w:val="6"/>
        </w:numPr>
        <w:shd w:val="clear" w:color="auto" w:fill="auto"/>
        <w:tabs>
          <w:tab w:val="left" w:pos="754"/>
        </w:tabs>
        <w:spacing w:before="0" w:after="80"/>
        <w:ind w:left="760"/>
        <w:jc w:val="both"/>
      </w:pPr>
      <w:r>
        <w:t>Nebyl-li objednatel nebo zhotovitel na uvedené adrese zastižen, písemnost se prostřednictvím poštovního doručovatele uloží na poště. Nevyzvedne-li si účastník zásilku do deseti kalendářních dnů od uložení, považuje se poslední den této lhůty za den doručení, i když se účastník o doručení nedozvěděl.</w:t>
      </w:r>
    </w:p>
    <w:p w:rsidR="00742AF5" w:rsidRDefault="00F86F4E">
      <w:pPr>
        <w:pStyle w:val="Bodytext20"/>
        <w:framePr w:w="9173" w:h="4450" w:hRule="exact" w:wrap="none" w:vAnchor="page" w:hAnchor="page" w:x="1398" w:y="7275"/>
        <w:numPr>
          <w:ilvl w:val="0"/>
          <w:numId w:val="6"/>
        </w:numPr>
        <w:shd w:val="clear" w:color="auto" w:fill="auto"/>
        <w:tabs>
          <w:tab w:val="left" w:pos="754"/>
        </w:tabs>
        <w:spacing w:before="0"/>
        <w:ind w:left="760"/>
        <w:jc w:val="both"/>
      </w:pPr>
      <w:r>
        <w:t>Pouze uvedené osoby v tomto článku smlouvy, kromě dalších osob, stanoví-li tak tato smlouva či zákon, jsou oprávněni vést relevantní komunikaci mezi stranami v průběhu provádění díla. Za objednatele je ustanoven zástupcem pan Jiří Blažek, telefon 736 621 224, za zhotovitele je ustanoven zástupcem pan Ladislav Kalinovský, telefon 777 722 840.</w:t>
      </w:r>
    </w:p>
    <w:p w:rsidR="00742AF5" w:rsidRDefault="00F86F4E">
      <w:pPr>
        <w:pStyle w:val="Heading40"/>
        <w:framePr w:w="9173" w:h="1943" w:hRule="exact" w:wrap="none" w:vAnchor="page" w:hAnchor="page" w:x="1398" w:y="12185"/>
        <w:shd w:val="clear" w:color="auto" w:fill="auto"/>
        <w:spacing w:after="80" w:line="244" w:lineRule="exact"/>
        <w:ind w:left="4380"/>
      </w:pPr>
      <w:bookmarkStart w:id="10" w:name="bookmark10"/>
      <w:r>
        <w:t>IX.</w:t>
      </w:r>
      <w:bookmarkEnd w:id="10"/>
    </w:p>
    <w:p w:rsidR="00742AF5" w:rsidRDefault="00F86F4E">
      <w:pPr>
        <w:pStyle w:val="Heading40"/>
        <w:framePr w:w="9173" w:h="1943" w:hRule="exact" w:wrap="none" w:vAnchor="page" w:hAnchor="page" w:x="1398" w:y="12185"/>
        <w:shd w:val="clear" w:color="auto" w:fill="auto"/>
        <w:spacing w:after="112" w:line="244" w:lineRule="exact"/>
        <w:ind w:left="3560"/>
      </w:pPr>
      <w:bookmarkStart w:id="11" w:name="bookmark11"/>
      <w:r>
        <w:t>Závěrečná ustanovení</w:t>
      </w:r>
      <w:bookmarkEnd w:id="11"/>
    </w:p>
    <w:p w:rsidR="00742AF5" w:rsidRDefault="00F86F4E">
      <w:pPr>
        <w:pStyle w:val="Bodytext20"/>
        <w:framePr w:w="9173" w:h="1943" w:hRule="exact" w:wrap="none" w:vAnchor="page" w:hAnchor="page" w:x="1398" w:y="12185"/>
        <w:numPr>
          <w:ilvl w:val="0"/>
          <w:numId w:val="7"/>
        </w:numPr>
        <w:shd w:val="clear" w:color="auto" w:fill="auto"/>
        <w:tabs>
          <w:tab w:val="left" w:pos="754"/>
        </w:tabs>
        <w:spacing w:before="0" w:after="128" w:line="254" w:lineRule="exact"/>
        <w:ind w:left="760"/>
        <w:jc w:val="both"/>
      </w:pPr>
      <w:r>
        <w:t>Tato smlouva je zhotovena ve dvou vyhotoveních, z nichž objednatel a zhotovitel obdrží po jednom exempláři.</w:t>
      </w:r>
    </w:p>
    <w:p w:rsidR="00742AF5" w:rsidRDefault="00F86F4E">
      <w:pPr>
        <w:pStyle w:val="Bodytext20"/>
        <w:framePr w:w="9173" w:h="1943" w:hRule="exact" w:wrap="none" w:vAnchor="page" w:hAnchor="page" w:x="1398" w:y="12185"/>
        <w:numPr>
          <w:ilvl w:val="0"/>
          <w:numId w:val="7"/>
        </w:numPr>
        <w:shd w:val="clear" w:color="auto" w:fill="auto"/>
        <w:tabs>
          <w:tab w:val="left" w:pos="754"/>
        </w:tabs>
        <w:spacing w:before="0" w:after="120" w:line="244" w:lineRule="exact"/>
        <w:ind w:left="760"/>
        <w:jc w:val="both"/>
      </w:pPr>
      <w:r>
        <w:t>Přílohami této smlouvy jsou:</w:t>
      </w:r>
    </w:p>
    <w:p w:rsidR="00742AF5" w:rsidRDefault="00F86F4E">
      <w:pPr>
        <w:pStyle w:val="Bodytext20"/>
        <w:framePr w:w="9173" w:h="1943" w:hRule="exact" w:wrap="none" w:vAnchor="page" w:hAnchor="page" w:x="1398" w:y="12185"/>
        <w:shd w:val="clear" w:color="auto" w:fill="auto"/>
        <w:spacing w:before="0" w:line="244" w:lineRule="exact"/>
        <w:ind w:left="760" w:firstLine="0"/>
        <w:jc w:val="left"/>
      </w:pPr>
      <w:r>
        <w:t>• Příloha č. 1 - cenová nabídka</w:t>
      </w:r>
    </w:p>
    <w:p w:rsidR="00742AF5" w:rsidRDefault="00F86F4E">
      <w:pPr>
        <w:pStyle w:val="Headerorfooter0"/>
        <w:framePr w:wrap="none" w:vAnchor="page" w:hAnchor="page" w:x="5814" w:y="15746"/>
        <w:shd w:val="clear" w:color="auto" w:fill="auto"/>
      </w:pPr>
      <w:r>
        <w:t>3/</w:t>
      </w:r>
    </w:p>
    <w:p w:rsidR="00742AF5" w:rsidRDefault="00742AF5">
      <w:pPr>
        <w:rPr>
          <w:sz w:val="2"/>
          <w:szCs w:val="2"/>
        </w:rPr>
        <w:sectPr w:rsidR="00742A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42AF5" w:rsidRDefault="00742AF5">
      <w:pPr>
        <w:rPr>
          <w:sz w:val="2"/>
          <w:szCs w:val="2"/>
        </w:rPr>
      </w:pPr>
    </w:p>
    <w:p w:rsidR="00742AF5" w:rsidRDefault="00F86F4E">
      <w:pPr>
        <w:pStyle w:val="Headerorfooter0"/>
        <w:framePr w:wrap="none" w:vAnchor="page" w:hAnchor="page" w:x="1746" w:y="1638"/>
        <w:shd w:val="clear" w:color="auto" w:fill="auto"/>
      </w:pPr>
      <w:r>
        <w:t>3. Pokud nebylo v této smlouvě ujednáno jinak, řídí se právní vztahy z ní vyplývající a vznikající</w:t>
      </w:r>
    </w:p>
    <w:p w:rsidR="00742AF5" w:rsidRDefault="00F86F4E">
      <w:pPr>
        <w:pStyle w:val="Bodytext20"/>
        <w:framePr w:w="9096" w:h="1820" w:hRule="exact" w:wrap="none" w:vAnchor="page" w:hAnchor="page" w:x="1434" w:y="2259"/>
        <w:numPr>
          <w:ilvl w:val="0"/>
          <w:numId w:val="8"/>
        </w:numPr>
        <w:shd w:val="clear" w:color="auto" w:fill="auto"/>
        <w:tabs>
          <w:tab w:val="left" w:pos="695"/>
        </w:tabs>
        <w:spacing w:before="0" w:after="128" w:line="254" w:lineRule="exact"/>
        <w:ind w:left="700"/>
        <w:jc w:val="both"/>
      </w:pPr>
      <w:r>
        <w:t>Odpověď strany této smlouvy, ve smyslu § 1740, odst. 3 občanského zákoníku, s dodatkem nebo odchylkou, která podstatně nemění podmínky nabídky, není přijetím nabídky na uzavření této smlouvy.</w:t>
      </w:r>
    </w:p>
    <w:p w:rsidR="00742AF5" w:rsidRDefault="00F86F4E">
      <w:pPr>
        <w:pStyle w:val="Bodytext20"/>
        <w:framePr w:w="9096" w:h="1820" w:hRule="exact" w:wrap="none" w:vAnchor="page" w:hAnchor="page" w:x="1434" w:y="2259"/>
        <w:numPr>
          <w:ilvl w:val="0"/>
          <w:numId w:val="8"/>
        </w:numPr>
        <w:shd w:val="clear" w:color="auto" w:fill="auto"/>
        <w:tabs>
          <w:tab w:val="left" w:pos="695"/>
        </w:tabs>
        <w:spacing w:before="0" w:after="108" w:line="244" w:lineRule="exact"/>
        <w:ind w:left="700"/>
        <w:jc w:val="both"/>
      </w:pPr>
      <w:r>
        <w:t>Tato smlouva nabývá účinnosti podpisem obou smluvních stran.</w:t>
      </w:r>
    </w:p>
    <w:p w:rsidR="00742AF5" w:rsidRDefault="00F86F4E">
      <w:pPr>
        <w:pStyle w:val="Bodytext20"/>
        <w:framePr w:w="9096" w:h="1820" w:hRule="exact" w:wrap="none" w:vAnchor="page" w:hAnchor="page" w:x="1434" w:y="2259"/>
        <w:numPr>
          <w:ilvl w:val="0"/>
          <w:numId w:val="8"/>
        </w:numPr>
        <w:shd w:val="clear" w:color="auto" w:fill="auto"/>
        <w:tabs>
          <w:tab w:val="left" w:pos="695"/>
        </w:tabs>
        <w:spacing w:before="0" w:line="259" w:lineRule="exact"/>
        <w:ind w:left="700"/>
        <w:jc w:val="both"/>
      </w:pPr>
      <w:r>
        <w:t>Obě smluvní strany prohlašují, že si smlouvu přečetli a její text odpovídá pravé a svobodné vůli smluvních stran. Na důkaz toho připojují své podpisy.</w:t>
      </w:r>
    </w:p>
    <w:p w:rsidR="00742AF5" w:rsidRDefault="00F86F4E">
      <w:pPr>
        <w:pStyle w:val="Bodytext20"/>
        <w:framePr w:wrap="none" w:vAnchor="page" w:hAnchor="page" w:x="1434" w:y="1926"/>
        <w:shd w:val="clear" w:color="auto" w:fill="auto"/>
        <w:spacing w:before="0" w:line="244" w:lineRule="exact"/>
        <w:ind w:left="700" w:firstLine="0"/>
        <w:jc w:val="left"/>
      </w:pPr>
      <w:r>
        <w:t>platným právním řádem ČR.</w:t>
      </w:r>
    </w:p>
    <w:p w:rsidR="00742AF5" w:rsidRDefault="00D83BFE">
      <w:pPr>
        <w:framePr w:wrap="none" w:vAnchor="page" w:hAnchor="page" w:x="1425" w:y="5558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17.25pt">
            <v:imagedata r:id="rId7" r:href="rId8"/>
          </v:shape>
        </w:pict>
      </w:r>
    </w:p>
    <w:p w:rsidR="00742AF5" w:rsidRDefault="00742AF5">
      <w:pPr>
        <w:pStyle w:val="Heading10"/>
        <w:framePr w:wrap="none" w:vAnchor="page" w:hAnchor="page" w:x="1434" w:y="5175"/>
        <w:shd w:val="clear" w:color="auto" w:fill="auto"/>
        <w:spacing w:before="0" w:after="0"/>
        <w:ind w:left="5827"/>
      </w:pPr>
    </w:p>
    <w:p w:rsidR="00742AF5" w:rsidRDefault="00F86F4E">
      <w:pPr>
        <w:pStyle w:val="Bodytext20"/>
        <w:framePr w:wrap="none" w:vAnchor="page" w:hAnchor="page" w:x="1434" w:y="7432"/>
        <w:shd w:val="clear" w:color="auto" w:fill="auto"/>
        <w:spacing w:before="0" w:line="244" w:lineRule="exact"/>
        <w:ind w:left="700" w:firstLine="0"/>
        <w:jc w:val="left"/>
      </w:pPr>
      <w:r>
        <w:t>Objednatel:</w:t>
      </w:r>
    </w:p>
    <w:p w:rsidR="00742AF5" w:rsidRDefault="00F86F4E">
      <w:pPr>
        <w:pStyle w:val="Bodytext20"/>
        <w:framePr w:wrap="none" w:vAnchor="page" w:hAnchor="page" w:x="7353" w:y="7426"/>
        <w:shd w:val="clear" w:color="auto" w:fill="auto"/>
        <w:spacing w:before="0" w:line="244" w:lineRule="exact"/>
        <w:ind w:firstLine="0"/>
        <w:jc w:val="left"/>
      </w:pPr>
      <w:r>
        <w:t>Zhotovitel:</w:t>
      </w:r>
    </w:p>
    <w:p w:rsidR="00742AF5" w:rsidRDefault="00742AF5">
      <w:pPr>
        <w:pStyle w:val="Bodytext100"/>
        <w:framePr w:wrap="none" w:vAnchor="page" w:hAnchor="page" w:x="9671" w:y="9280"/>
        <w:shd w:val="clear" w:color="auto" w:fill="auto"/>
      </w:pPr>
    </w:p>
    <w:p w:rsidR="00742AF5" w:rsidRDefault="00742AF5">
      <w:pPr>
        <w:pStyle w:val="Picturecaption0"/>
        <w:framePr w:w="3005" w:h="556" w:hRule="exact" w:wrap="none" w:vAnchor="page" w:hAnchor="page" w:x="1405" w:y="10979"/>
        <w:shd w:val="clear" w:color="auto" w:fill="auto"/>
        <w:spacing w:line="244" w:lineRule="exact"/>
        <w:jc w:val="left"/>
      </w:pPr>
    </w:p>
    <w:p w:rsidR="00742AF5" w:rsidRDefault="00742AF5">
      <w:pPr>
        <w:pStyle w:val="Picturecaption0"/>
        <w:framePr w:w="3005" w:h="556" w:hRule="exact" w:wrap="none" w:vAnchor="page" w:hAnchor="page" w:x="1405" w:y="10979"/>
        <w:shd w:val="clear" w:color="auto" w:fill="auto"/>
        <w:spacing w:line="244" w:lineRule="exact"/>
        <w:jc w:val="left"/>
      </w:pPr>
    </w:p>
    <w:p w:rsidR="00742AF5" w:rsidRDefault="00742AF5">
      <w:pPr>
        <w:pStyle w:val="Picturecaption0"/>
        <w:framePr w:w="2957" w:h="566" w:hRule="exact" w:wrap="none" w:vAnchor="page" w:hAnchor="page" w:x="7074" w:y="10962"/>
        <w:shd w:val="clear" w:color="auto" w:fill="auto"/>
      </w:pPr>
    </w:p>
    <w:p w:rsidR="00742AF5" w:rsidRDefault="00F86F4E">
      <w:pPr>
        <w:pStyle w:val="Headerorfooter0"/>
        <w:framePr w:wrap="none" w:vAnchor="page" w:hAnchor="page" w:x="5807" w:y="15788"/>
        <w:shd w:val="clear" w:color="auto" w:fill="auto"/>
      </w:pPr>
      <w:r>
        <w:t>4/</w:t>
      </w:r>
    </w:p>
    <w:p w:rsidR="00742AF5" w:rsidRDefault="00742AF5">
      <w:pPr>
        <w:rPr>
          <w:sz w:val="2"/>
          <w:szCs w:val="2"/>
        </w:rPr>
        <w:sectPr w:rsidR="00742A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42AF5" w:rsidRDefault="00F86F4E">
      <w:pPr>
        <w:pStyle w:val="Headerorfooter20"/>
        <w:framePr w:wrap="none" w:vAnchor="page" w:hAnchor="page" w:x="604" w:y="521"/>
        <w:shd w:val="clear" w:color="auto" w:fill="auto"/>
      </w:pPr>
      <w:r>
        <w:lastRenderedPageBreak/>
        <w:t>Příloha č. 1</w:t>
      </w:r>
    </w:p>
    <w:p w:rsidR="00742AF5" w:rsidRDefault="00F86F4E">
      <w:pPr>
        <w:pStyle w:val="Heading220"/>
        <w:framePr w:w="10733" w:h="1136" w:hRule="exact" w:wrap="none" w:vAnchor="page" w:hAnchor="page" w:x="551" w:y="724"/>
        <w:shd w:val="clear" w:color="auto" w:fill="auto"/>
        <w:ind w:left="1445" w:right="1416"/>
      </w:pPr>
      <w:bookmarkStart w:id="12" w:name="bookmark13"/>
      <w:r>
        <w:t>CENOVÁ NABÍDKA</w:t>
      </w:r>
      <w:bookmarkEnd w:id="12"/>
    </w:p>
    <w:p w:rsidR="00742AF5" w:rsidRDefault="00F86F4E">
      <w:pPr>
        <w:pStyle w:val="Bodytext110"/>
        <w:framePr w:w="10733" w:h="1136" w:hRule="exact" w:wrap="none" w:vAnchor="page" w:hAnchor="page" w:x="551" w:y="724"/>
        <w:shd w:val="clear" w:color="auto" w:fill="auto"/>
        <w:ind w:left="1445" w:right="1416"/>
      </w:pPr>
      <w:r>
        <w:t>na požadované štukatérské a malířské práce</w:t>
      </w:r>
      <w:r>
        <w:br/>
        <w:t>v objektu Hudebního divadla v Karlině, na adrese Křižíkova 283/10, Praha 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419"/>
        <w:gridCol w:w="3648"/>
        <w:gridCol w:w="1330"/>
        <w:gridCol w:w="1574"/>
        <w:gridCol w:w="1762"/>
      </w:tblGrid>
      <w:tr w:rsidR="00742AF5">
        <w:trPr>
          <w:trHeight w:hRule="exact" w:val="533"/>
        </w:trPr>
        <w:tc>
          <w:tcPr>
            <w:tcW w:w="2419" w:type="dxa"/>
            <w:shd w:val="clear" w:color="auto" w:fill="FFFFFF"/>
          </w:tcPr>
          <w:p w:rsidR="00742AF5" w:rsidRDefault="00742AF5">
            <w:pPr>
              <w:framePr w:w="10733" w:h="10382" w:wrap="none" w:vAnchor="page" w:hAnchor="page" w:x="551" w:y="2087"/>
              <w:rPr>
                <w:sz w:val="10"/>
                <w:szCs w:val="10"/>
              </w:rPr>
            </w:pPr>
          </w:p>
        </w:tc>
        <w:tc>
          <w:tcPr>
            <w:tcW w:w="3648" w:type="dxa"/>
            <w:shd w:val="clear" w:color="auto" w:fill="FFFFFF"/>
          </w:tcPr>
          <w:p w:rsidR="00742AF5" w:rsidRDefault="00742AF5">
            <w:pPr>
              <w:framePr w:w="10733" w:h="10382" w:wrap="none" w:vAnchor="page" w:hAnchor="page" w:x="551" w:y="2087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Arial95pt"/>
              </w:rPr>
              <w:t>MJ</w:t>
            </w:r>
          </w:p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Arial95pt"/>
              </w:rPr>
              <w:t>počet m2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Arial95pt"/>
              </w:rPr>
              <w:t>Cena</w:t>
            </w:r>
          </w:p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0" w:lineRule="exact"/>
              <w:ind w:left="180" w:firstLine="0"/>
              <w:jc w:val="left"/>
            </w:pPr>
            <w:r>
              <w:rPr>
                <w:rStyle w:val="Bodytext2Arial95pt"/>
              </w:rPr>
              <w:t>za 1 m2 (v Kč)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35" w:lineRule="exact"/>
              <w:ind w:firstLine="0"/>
            </w:pPr>
            <w:r>
              <w:rPr>
                <w:rStyle w:val="Bodytext2Arial9ptBold"/>
              </w:rPr>
              <w:t>Cena celkem bez DPH (v Kč)</w:t>
            </w:r>
          </w:p>
        </w:tc>
      </w:tr>
      <w:tr w:rsidR="00742AF5">
        <w:trPr>
          <w:trHeight w:hRule="exact" w:val="427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Bodytext2Arial95pt"/>
              </w:rPr>
              <w:t>Hlavní portál jeviště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Bodytext2Arial95pt"/>
              </w:rPr>
              <w:t xml:space="preserve">štukatérské práce </w:t>
            </w:r>
            <w:proofErr w:type="spellStart"/>
            <w:proofErr w:type="gramStart"/>
            <w:r>
              <w:rPr>
                <w:rStyle w:val="Bodytext2Arial95pt"/>
              </w:rPr>
              <w:t>vč.zakrývání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Arial95pt"/>
              </w:rPr>
              <w:t>246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0" w:lineRule="exact"/>
              <w:ind w:firstLine="0"/>
              <w:jc w:val="right"/>
            </w:pPr>
            <w:r>
              <w:rPr>
                <w:rStyle w:val="Bodytext2Arial95pt"/>
              </w:rPr>
              <w:t>125,00 Kč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2" w:lineRule="exact"/>
              <w:ind w:firstLine="0"/>
              <w:jc w:val="right"/>
            </w:pPr>
            <w:r>
              <w:rPr>
                <w:rStyle w:val="Bodytext2Arial95pt0"/>
              </w:rPr>
              <w:t>30 750,00 Kč</w:t>
            </w:r>
          </w:p>
        </w:tc>
      </w:tr>
      <w:tr w:rsidR="00742AF5">
        <w:trPr>
          <w:trHeight w:hRule="exact" w:val="418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2AF5" w:rsidRDefault="00742AF5">
            <w:pPr>
              <w:framePr w:w="10733" w:h="10382" w:wrap="none" w:vAnchor="page" w:hAnchor="page" w:x="551" w:y="2087"/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Bodytext2Arial95pt"/>
              </w:rPr>
              <w:t xml:space="preserve">zlacení a malířské práce </w:t>
            </w:r>
            <w:proofErr w:type="spellStart"/>
            <w:proofErr w:type="gramStart"/>
            <w:r>
              <w:rPr>
                <w:rStyle w:val="Bodytext2Arial95pt"/>
              </w:rPr>
              <w:t>vč.zakrývání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Arial95pt"/>
              </w:rPr>
              <w:t>246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0" w:lineRule="exact"/>
              <w:ind w:firstLine="0"/>
              <w:jc w:val="right"/>
            </w:pPr>
            <w:r>
              <w:rPr>
                <w:rStyle w:val="Bodytext2Arial95pt"/>
              </w:rPr>
              <w:t>255,00 Kč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2" w:lineRule="exact"/>
              <w:ind w:firstLine="0"/>
              <w:jc w:val="right"/>
            </w:pPr>
            <w:r>
              <w:rPr>
                <w:rStyle w:val="Bodytext2Arial95pt0"/>
              </w:rPr>
              <w:t>62 730,00 Kč</w:t>
            </w:r>
          </w:p>
        </w:tc>
      </w:tr>
      <w:tr w:rsidR="00742AF5">
        <w:trPr>
          <w:trHeight w:hRule="exact" w:val="408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355" w:lineRule="exact"/>
              <w:ind w:firstLine="0"/>
              <w:jc w:val="left"/>
            </w:pPr>
            <w:r>
              <w:rPr>
                <w:rStyle w:val="Bodytext2Arial95pt"/>
              </w:rPr>
              <w:t xml:space="preserve">Prostory v </w:t>
            </w:r>
            <w:proofErr w:type="gramStart"/>
            <w:r>
              <w:rPr>
                <w:rStyle w:val="Bodytext2Arial95pt"/>
              </w:rPr>
              <w:t>-1.PP</w:t>
            </w:r>
            <w:proofErr w:type="gramEnd"/>
            <w:r>
              <w:rPr>
                <w:rStyle w:val="Bodytext2Arial95pt"/>
              </w:rPr>
              <w:t>: Chodby a herecké šatny</w:t>
            </w:r>
          </w:p>
        </w:tc>
        <w:tc>
          <w:tcPr>
            <w:tcW w:w="36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Bodytext2Arial95pt"/>
              </w:rPr>
              <w:t xml:space="preserve">oprava omítek </w:t>
            </w:r>
            <w:proofErr w:type="spellStart"/>
            <w:proofErr w:type="gramStart"/>
            <w:r>
              <w:rPr>
                <w:rStyle w:val="Bodytext2Arial95pt"/>
              </w:rPr>
              <w:t>vč.zakrývání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Arial95pt"/>
              </w:rPr>
              <w:t>684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0" w:lineRule="exact"/>
              <w:ind w:firstLine="0"/>
              <w:jc w:val="right"/>
            </w:pPr>
            <w:r>
              <w:rPr>
                <w:rStyle w:val="Bodytext2Arial95pt"/>
              </w:rPr>
              <w:t>17,00 Kč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2" w:lineRule="exact"/>
              <w:ind w:firstLine="0"/>
              <w:jc w:val="right"/>
            </w:pPr>
            <w:r>
              <w:rPr>
                <w:rStyle w:val="Bodytext2Arial95pt0"/>
              </w:rPr>
              <w:t>11 628,00 Kč</w:t>
            </w:r>
          </w:p>
        </w:tc>
      </w:tr>
      <w:tr w:rsidR="00742AF5">
        <w:trPr>
          <w:trHeight w:hRule="exact" w:val="413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2AF5" w:rsidRDefault="00742AF5">
            <w:pPr>
              <w:framePr w:w="10733" w:h="10382" w:wrap="none" w:vAnchor="page" w:hAnchor="page" w:x="551" w:y="2087"/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Bodytext2Arial95pt"/>
              </w:rPr>
              <w:t xml:space="preserve">malování </w:t>
            </w:r>
            <w:proofErr w:type="spellStart"/>
            <w:proofErr w:type="gramStart"/>
            <w:r>
              <w:rPr>
                <w:rStyle w:val="Bodytext2Arial95pt"/>
              </w:rPr>
              <w:t>vč.zakrývání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Arial95pt"/>
              </w:rPr>
              <w:t>684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0" w:lineRule="exact"/>
              <w:ind w:firstLine="0"/>
              <w:jc w:val="right"/>
            </w:pPr>
            <w:r>
              <w:rPr>
                <w:rStyle w:val="Bodytext2Arial95pt"/>
              </w:rPr>
              <w:t>48,00 Kč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2" w:lineRule="exact"/>
              <w:ind w:firstLine="0"/>
              <w:jc w:val="right"/>
            </w:pPr>
            <w:r>
              <w:rPr>
                <w:rStyle w:val="Bodytext2Arial95pt0"/>
              </w:rPr>
              <w:t>32 832,00 Kč</w:t>
            </w:r>
          </w:p>
        </w:tc>
      </w:tr>
      <w:tr w:rsidR="00742AF5">
        <w:trPr>
          <w:trHeight w:hRule="exact" w:val="413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355" w:lineRule="exact"/>
              <w:ind w:firstLine="0"/>
              <w:jc w:val="left"/>
            </w:pPr>
            <w:r>
              <w:rPr>
                <w:rStyle w:val="Bodytext2Arial95pt"/>
              </w:rPr>
              <w:t xml:space="preserve">Prostory v </w:t>
            </w:r>
            <w:proofErr w:type="gramStart"/>
            <w:r>
              <w:rPr>
                <w:rStyle w:val="Bodytext2Arial95pt"/>
              </w:rPr>
              <w:t>-1.PP</w:t>
            </w:r>
            <w:proofErr w:type="gramEnd"/>
            <w:r>
              <w:rPr>
                <w:rStyle w:val="Bodytext2Arial95pt"/>
              </w:rPr>
              <w:t>: Restaurace, divadelní klub a chodby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Bodytext2Arial95pt"/>
              </w:rPr>
              <w:t xml:space="preserve">odstranění tapet </w:t>
            </w:r>
            <w:proofErr w:type="spellStart"/>
            <w:proofErr w:type="gramStart"/>
            <w:r>
              <w:rPr>
                <w:rStyle w:val="Bodytext2Arial95pt"/>
              </w:rPr>
              <w:t>vč.zakrývání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Arial95pt"/>
              </w:rPr>
              <w:t>225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0" w:lineRule="exact"/>
              <w:ind w:firstLine="0"/>
              <w:jc w:val="right"/>
            </w:pPr>
            <w:r>
              <w:rPr>
                <w:rStyle w:val="Bodytext2Arial95pt"/>
              </w:rPr>
              <w:t>68,00 Kč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2" w:lineRule="exact"/>
              <w:ind w:firstLine="0"/>
              <w:jc w:val="right"/>
            </w:pPr>
            <w:r>
              <w:rPr>
                <w:rStyle w:val="Bodytext2Arial95pt0"/>
              </w:rPr>
              <w:t>15 300,00 Kč</w:t>
            </w:r>
          </w:p>
        </w:tc>
      </w:tr>
      <w:tr w:rsidR="00742AF5">
        <w:trPr>
          <w:trHeight w:hRule="exact" w:val="355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2AF5" w:rsidRDefault="00742AF5">
            <w:pPr>
              <w:framePr w:w="10733" w:h="10382" w:wrap="none" w:vAnchor="page" w:hAnchor="page" w:x="551" w:y="2087"/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Bodytext2Arial95pt"/>
              </w:rPr>
              <w:t xml:space="preserve">oprava omítek </w:t>
            </w:r>
            <w:proofErr w:type="spellStart"/>
            <w:proofErr w:type="gramStart"/>
            <w:r>
              <w:rPr>
                <w:rStyle w:val="Bodytext2Arial95pt"/>
              </w:rPr>
              <w:t>vč.zakrývání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Arial95pt"/>
              </w:rPr>
              <w:t>225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0" w:lineRule="exact"/>
              <w:ind w:firstLine="0"/>
              <w:jc w:val="right"/>
            </w:pPr>
            <w:r>
              <w:rPr>
                <w:rStyle w:val="Bodytext2Arial95pt"/>
              </w:rPr>
              <w:t>22,00 Kč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2" w:lineRule="exact"/>
              <w:ind w:firstLine="0"/>
              <w:jc w:val="right"/>
            </w:pPr>
            <w:r>
              <w:rPr>
                <w:rStyle w:val="Bodytext2Arial95pt0"/>
              </w:rPr>
              <w:t>4 950,00 Kč</w:t>
            </w:r>
          </w:p>
        </w:tc>
      </w:tr>
      <w:tr w:rsidR="00742AF5">
        <w:trPr>
          <w:trHeight w:hRule="exact" w:val="413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2AF5" w:rsidRDefault="00742AF5">
            <w:pPr>
              <w:framePr w:w="10733" w:h="10382" w:wrap="none" w:vAnchor="page" w:hAnchor="page" w:x="551" w:y="2087"/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Bodytext2Arial95pt"/>
              </w:rPr>
              <w:t xml:space="preserve">malování </w:t>
            </w:r>
            <w:proofErr w:type="spellStart"/>
            <w:proofErr w:type="gramStart"/>
            <w:r>
              <w:rPr>
                <w:rStyle w:val="Bodytext2Arial95pt"/>
              </w:rPr>
              <w:t>vč.zakrývání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Arial95pt"/>
              </w:rPr>
              <w:t>225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0" w:lineRule="exact"/>
              <w:ind w:firstLine="0"/>
              <w:jc w:val="right"/>
            </w:pPr>
            <w:r>
              <w:rPr>
                <w:rStyle w:val="Bodytext2Arial95pt"/>
              </w:rPr>
              <w:t>48,00 Kč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2" w:lineRule="exact"/>
              <w:ind w:firstLine="0"/>
              <w:jc w:val="right"/>
            </w:pPr>
            <w:r>
              <w:rPr>
                <w:rStyle w:val="Bodytext2Arial95pt0"/>
              </w:rPr>
              <w:t>10 800,00 Kč</w:t>
            </w:r>
          </w:p>
        </w:tc>
      </w:tr>
      <w:tr w:rsidR="00742AF5">
        <w:trPr>
          <w:trHeight w:hRule="exact" w:val="418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360" w:lineRule="exact"/>
              <w:ind w:firstLine="0"/>
              <w:jc w:val="left"/>
            </w:pPr>
            <w:proofErr w:type="gramStart"/>
            <w:r>
              <w:rPr>
                <w:rStyle w:val="Bodytext2Arial95pt"/>
              </w:rPr>
              <w:t>Prostory v 1 .NP</w:t>
            </w:r>
            <w:proofErr w:type="gramEnd"/>
            <w:r>
              <w:rPr>
                <w:rStyle w:val="Bodytext2Arial95pt"/>
              </w:rPr>
              <w:t>: Restaurace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Bodytext2Arial95pt"/>
              </w:rPr>
              <w:t xml:space="preserve">zednické opravy </w:t>
            </w:r>
            <w:proofErr w:type="spellStart"/>
            <w:proofErr w:type="gramStart"/>
            <w:r>
              <w:rPr>
                <w:rStyle w:val="Bodytext2Arial95pt"/>
              </w:rPr>
              <w:t>vč.zakrývání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Arial95pt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0" w:lineRule="exact"/>
              <w:ind w:firstLine="0"/>
              <w:jc w:val="right"/>
            </w:pPr>
            <w:r>
              <w:rPr>
                <w:rStyle w:val="Bodytext2Arial95pt"/>
              </w:rPr>
              <w:t>560,00 Kč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2" w:lineRule="exact"/>
              <w:ind w:firstLine="0"/>
              <w:jc w:val="right"/>
            </w:pPr>
            <w:r>
              <w:rPr>
                <w:rStyle w:val="Bodytext2Arial95pt0"/>
              </w:rPr>
              <w:t>2 240,00 Kč</w:t>
            </w:r>
          </w:p>
        </w:tc>
      </w:tr>
      <w:tr w:rsidR="00742AF5">
        <w:trPr>
          <w:trHeight w:hRule="exact" w:val="355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2AF5" w:rsidRDefault="00742AF5">
            <w:pPr>
              <w:framePr w:w="10733" w:h="10382" w:wrap="none" w:vAnchor="page" w:hAnchor="page" w:x="551" w:y="2087"/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Bodytext2Arial95pt"/>
              </w:rPr>
              <w:t xml:space="preserve">štukatérské práce a zlacení </w:t>
            </w:r>
            <w:proofErr w:type="spellStart"/>
            <w:proofErr w:type="gramStart"/>
            <w:r>
              <w:rPr>
                <w:rStyle w:val="Bodytext2Arial95pt"/>
              </w:rPr>
              <w:t>vč.zakrývání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Arial95pt"/>
              </w:rPr>
              <w:t>297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0" w:lineRule="exact"/>
              <w:ind w:firstLine="0"/>
              <w:jc w:val="right"/>
            </w:pPr>
            <w:r>
              <w:rPr>
                <w:rStyle w:val="Bodytext2Arial95pt"/>
              </w:rPr>
              <w:t>98,00 Kč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2" w:lineRule="exact"/>
              <w:ind w:firstLine="0"/>
              <w:jc w:val="right"/>
            </w:pPr>
            <w:r>
              <w:rPr>
                <w:rStyle w:val="Bodytext2Arial95pt0"/>
              </w:rPr>
              <w:t>29 106,00 Kč</w:t>
            </w:r>
          </w:p>
        </w:tc>
      </w:tr>
      <w:tr w:rsidR="00742AF5">
        <w:trPr>
          <w:trHeight w:hRule="exact" w:val="355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2AF5" w:rsidRDefault="00742AF5">
            <w:pPr>
              <w:framePr w:w="10733" w:h="10382" w:wrap="none" w:vAnchor="page" w:hAnchor="page" w:x="551" w:y="2087"/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Bodytext2Arial95pt"/>
              </w:rPr>
              <w:t xml:space="preserve">fládrování - mramorování </w:t>
            </w:r>
            <w:proofErr w:type="spellStart"/>
            <w:proofErr w:type="gramStart"/>
            <w:r>
              <w:rPr>
                <w:rStyle w:val="Bodytext2Arial95pt"/>
              </w:rPr>
              <w:t>vč.zakrývání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Arial95pt"/>
              </w:rPr>
              <w:t>2,5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0" w:lineRule="exact"/>
              <w:ind w:firstLine="0"/>
              <w:jc w:val="right"/>
            </w:pPr>
            <w:r>
              <w:rPr>
                <w:rStyle w:val="Bodytext2Arial95pt"/>
              </w:rPr>
              <w:t>2 200,00 Kč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2" w:lineRule="exact"/>
              <w:ind w:firstLine="0"/>
              <w:jc w:val="right"/>
            </w:pPr>
            <w:r>
              <w:rPr>
                <w:rStyle w:val="Bodytext2Arial95pt0"/>
              </w:rPr>
              <w:t>5 500,00 Kč</w:t>
            </w:r>
          </w:p>
        </w:tc>
      </w:tr>
      <w:tr w:rsidR="00742AF5">
        <w:trPr>
          <w:trHeight w:hRule="exact" w:val="413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2AF5" w:rsidRDefault="00742AF5">
            <w:pPr>
              <w:framePr w:w="10733" w:h="10382" w:wrap="none" w:vAnchor="page" w:hAnchor="page" w:x="551" w:y="2087"/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Bodytext2Arial95pt"/>
              </w:rPr>
              <w:t>voskování malby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Arial95pt"/>
              </w:rPr>
              <w:t>297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0" w:lineRule="exact"/>
              <w:ind w:firstLine="0"/>
              <w:jc w:val="right"/>
            </w:pPr>
            <w:r>
              <w:rPr>
                <w:rStyle w:val="Bodytext2Arial95pt"/>
              </w:rPr>
              <w:t>86,00 Kč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2" w:lineRule="exact"/>
              <w:ind w:firstLine="0"/>
              <w:jc w:val="right"/>
            </w:pPr>
            <w:r>
              <w:rPr>
                <w:rStyle w:val="Bodytext2Arial95pt0"/>
              </w:rPr>
              <w:t>25 542,00 Kč</w:t>
            </w:r>
          </w:p>
        </w:tc>
      </w:tr>
      <w:tr w:rsidR="00742AF5">
        <w:trPr>
          <w:trHeight w:hRule="exact" w:val="413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360" w:lineRule="exact"/>
              <w:ind w:firstLine="0"/>
              <w:jc w:val="left"/>
            </w:pPr>
            <w:r>
              <w:rPr>
                <w:rStyle w:val="Bodytext2Arial95pt"/>
              </w:rPr>
              <w:t>Prostory v 1 NP: Chodby a foyer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Bodytext2Arial95pt"/>
              </w:rPr>
              <w:t xml:space="preserve">opravy omítek </w:t>
            </w:r>
            <w:proofErr w:type="spellStart"/>
            <w:proofErr w:type="gramStart"/>
            <w:r>
              <w:rPr>
                <w:rStyle w:val="Bodytext2Arial95pt"/>
              </w:rPr>
              <w:t>vč.zakrývání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Arial95pt"/>
              </w:rPr>
              <w:t>342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0" w:lineRule="exact"/>
              <w:ind w:firstLine="0"/>
              <w:jc w:val="right"/>
            </w:pPr>
            <w:r>
              <w:rPr>
                <w:rStyle w:val="Bodytext2Arial95pt"/>
              </w:rPr>
              <w:t>17,00 Kč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2" w:lineRule="exact"/>
              <w:ind w:firstLine="0"/>
              <w:jc w:val="right"/>
            </w:pPr>
            <w:r>
              <w:rPr>
                <w:rStyle w:val="Bodytext2Arial95pt0"/>
              </w:rPr>
              <w:t>5 814,00 Kč</w:t>
            </w:r>
          </w:p>
        </w:tc>
      </w:tr>
      <w:tr w:rsidR="00742AF5">
        <w:trPr>
          <w:trHeight w:hRule="exact" w:val="418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2AF5" w:rsidRDefault="00742AF5">
            <w:pPr>
              <w:framePr w:w="10733" w:h="10382" w:wrap="none" w:vAnchor="page" w:hAnchor="page" w:x="551" w:y="2087"/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Bodytext2Arial95pt"/>
              </w:rPr>
              <w:t xml:space="preserve">malování </w:t>
            </w:r>
            <w:proofErr w:type="spellStart"/>
            <w:proofErr w:type="gramStart"/>
            <w:r>
              <w:rPr>
                <w:rStyle w:val="Bodytext2Arial95pt"/>
              </w:rPr>
              <w:t>vč.zakrývání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Arial95pt"/>
              </w:rPr>
              <w:t>342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0" w:lineRule="exact"/>
              <w:ind w:firstLine="0"/>
              <w:jc w:val="right"/>
            </w:pPr>
            <w:r>
              <w:rPr>
                <w:rStyle w:val="Bodytext2Arial95pt"/>
              </w:rPr>
              <w:t>48,00 Kč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2" w:lineRule="exact"/>
              <w:ind w:firstLine="0"/>
              <w:jc w:val="right"/>
            </w:pPr>
            <w:r>
              <w:rPr>
                <w:rStyle w:val="Bodytext2Arial95pt0"/>
              </w:rPr>
              <w:t>16 416,00 Kč</w:t>
            </w:r>
          </w:p>
        </w:tc>
      </w:tr>
      <w:tr w:rsidR="00742AF5">
        <w:trPr>
          <w:trHeight w:hRule="exact" w:val="408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after="140" w:line="210" w:lineRule="exact"/>
              <w:ind w:firstLine="0"/>
              <w:jc w:val="left"/>
            </w:pPr>
            <w:r>
              <w:rPr>
                <w:rStyle w:val="Bodytext2Arial95pt"/>
              </w:rPr>
              <w:t>Prostory v 2.NP:</w:t>
            </w:r>
          </w:p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140" w:line="210" w:lineRule="exact"/>
              <w:ind w:firstLine="0"/>
              <w:jc w:val="left"/>
            </w:pPr>
            <w:r>
              <w:rPr>
                <w:rStyle w:val="Bodytext2Arial95pt"/>
              </w:rPr>
              <w:t>Chodby a herecké šatny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Bodytext2Arial95pt"/>
              </w:rPr>
              <w:t xml:space="preserve">opravy omítek </w:t>
            </w:r>
            <w:proofErr w:type="spellStart"/>
            <w:proofErr w:type="gramStart"/>
            <w:r>
              <w:rPr>
                <w:rStyle w:val="Bodytext2Arial95pt"/>
              </w:rPr>
              <w:t>vč.zakrývání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Arial95pt"/>
              </w:rPr>
              <w:t>667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0" w:lineRule="exact"/>
              <w:ind w:firstLine="0"/>
              <w:jc w:val="right"/>
            </w:pPr>
            <w:r>
              <w:rPr>
                <w:rStyle w:val="Bodytext2Arial95pt"/>
              </w:rPr>
              <w:t>17,00 Kč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2" w:lineRule="exact"/>
              <w:ind w:firstLine="0"/>
              <w:jc w:val="right"/>
            </w:pPr>
            <w:r>
              <w:rPr>
                <w:rStyle w:val="Bodytext2Arial95pt0"/>
              </w:rPr>
              <w:t>11 339,00 Kč</w:t>
            </w:r>
          </w:p>
        </w:tc>
      </w:tr>
      <w:tr w:rsidR="00742AF5">
        <w:trPr>
          <w:trHeight w:hRule="exact" w:val="413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2AF5" w:rsidRDefault="00742AF5">
            <w:pPr>
              <w:framePr w:w="10733" w:h="10382" w:wrap="none" w:vAnchor="page" w:hAnchor="page" w:x="551" w:y="2087"/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Bodytext2Arial95pt"/>
              </w:rPr>
              <w:t xml:space="preserve">malování </w:t>
            </w:r>
            <w:proofErr w:type="spellStart"/>
            <w:proofErr w:type="gramStart"/>
            <w:r>
              <w:rPr>
                <w:rStyle w:val="Bodytext2Arial95pt"/>
              </w:rPr>
              <w:t>vč.zakrývání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Arial95pt"/>
              </w:rPr>
              <w:t>667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0" w:lineRule="exact"/>
              <w:ind w:firstLine="0"/>
              <w:jc w:val="right"/>
            </w:pPr>
            <w:r>
              <w:rPr>
                <w:rStyle w:val="Bodytext2Arial95pt"/>
              </w:rPr>
              <w:t>48,00 Kč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2" w:lineRule="exact"/>
              <w:ind w:firstLine="0"/>
              <w:jc w:val="right"/>
            </w:pPr>
            <w:r>
              <w:rPr>
                <w:rStyle w:val="Bodytext2Arial95pt0"/>
              </w:rPr>
              <w:t>32 016,00 Kč</w:t>
            </w:r>
          </w:p>
        </w:tc>
      </w:tr>
      <w:tr w:rsidR="00742AF5">
        <w:trPr>
          <w:trHeight w:hRule="exact" w:val="413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360" w:lineRule="exact"/>
              <w:ind w:firstLine="0"/>
              <w:jc w:val="left"/>
            </w:pPr>
            <w:r>
              <w:rPr>
                <w:rStyle w:val="Bodytext2Arial95pt"/>
              </w:rPr>
              <w:t>Prostory v 3.NP: Chodby a zkušebna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Bodytext2Arial95pt"/>
              </w:rPr>
              <w:t xml:space="preserve">opravy omítek </w:t>
            </w:r>
            <w:proofErr w:type="spellStart"/>
            <w:proofErr w:type="gramStart"/>
            <w:r>
              <w:rPr>
                <w:rStyle w:val="Bodytext2Arial95pt"/>
              </w:rPr>
              <w:t>vč.zakrývání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Arial95pt"/>
              </w:rPr>
              <w:t>696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0" w:lineRule="exact"/>
              <w:ind w:firstLine="0"/>
              <w:jc w:val="right"/>
            </w:pPr>
            <w:r>
              <w:rPr>
                <w:rStyle w:val="Bodytext2Arial95pt"/>
              </w:rPr>
              <w:t>17,00 Kč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2" w:lineRule="exact"/>
              <w:ind w:firstLine="0"/>
              <w:jc w:val="right"/>
            </w:pPr>
            <w:r>
              <w:rPr>
                <w:rStyle w:val="Bodytext2Arial95pt0"/>
              </w:rPr>
              <w:t>11 832,00 Kč</w:t>
            </w:r>
          </w:p>
        </w:tc>
      </w:tr>
      <w:tr w:rsidR="00742AF5">
        <w:trPr>
          <w:trHeight w:hRule="exact" w:val="427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2AF5" w:rsidRDefault="00742AF5">
            <w:pPr>
              <w:framePr w:w="10733" w:h="10382" w:wrap="none" w:vAnchor="page" w:hAnchor="page" w:x="551" w:y="2087"/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Bodytext2Arial95pt"/>
              </w:rPr>
              <w:t xml:space="preserve">malování </w:t>
            </w:r>
            <w:proofErr w:type="spellStart"/>
            <w:proofErr w:type="gramStart"/>
            <w:r>
              <w:rPr>
                <w:rStyle w:val="Bodytext2Arial95pt"/>
              </w:rPr>
              <w:t>vč.zakrývání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0" w:lineRule="exact"/>
              <w:ind w:firstLine="0"/>
            </w:pPr>
            <w:r>
              <w:rPr>
                <w:rStyle w:val="Bodytext2Arial95pt"/>
              </w:rPr>
              <w:t>696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0" w:lineRule="exact"/>
              <w:ind w:firstLine="0"/>
              <w:jc w:val="right"/>
            </w:pPr>
            <w:r>
              <w:rPr>
                <w:rStyle w:val="Bodytext2Arial95pt"/>
              </w:rPr>
              <w:t>48,00 Kč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2" w:lineRule="exact"/>
              <w:ind w:firstLine="0"/>
              <w:jc w:val="right"/>
            </w:pPr>
            <w:r>
              <w:rPr>
                <w:rStyle w:val="Bodytext2Arial95pt0"/>
              </w:rPr>
              <w:t>33 408,00 Kč</w:t>
            </w:r>
          </w:p>
        </w:tc>
      </w:tr>
      <w:tr w:rsidR="00742AF5">
        <w:trPr>
          <w:trHeight w:hRule="exact" w:val="398"/>
        </w:trPr>
        <w:tc>
          <w:tcPr>
            <w:tcW w:w="2419" w:type="dxa"/>
            <w:tcBorders>
              <w:top w:val="single" w:sz="4" w:space="0" w:color="auto"/>
            </w:tcBorders>
            <w:shd w:val="clear" w:color="auto" w:fill="FFFFFF"/>
          </w:tcPr>
          <w:p w:rsidR="00742AF5" w:rsidRDefault="00742AF5">
            <w:pPr>
              <w:framePr w:w="10733" w:h="10382" w:wrap="none" w:vAnchor="page" w:hAnchor="page" w:x="551" w:y="2087"/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Bodytext2Arial95pt"/>
              </w:rPr>
              <w:t>Materiál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:rsidR="00742AF5" w:rsidRDefault="00742AF5">
            <w:pPr>
              <w:framePr w:w="10733" w:h="10382" w:wrap="none" w:vAnchor="page" w:hAnchor="page" w:x="551" w:y="2087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FFFFFF"/>
          </w:tcPr>
          <w:p w:rsidR="00742AF5" w:rsidRDefault="00742AF5">
            <w:pPr>
              <w:framePr w:w="10733" w:h="10382" w:wrap="none" w:vAnchor="page" w:hAnchor="page" w:x="551" w:y="2087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2" w:lineRule="exact"/>
              <w:ind w:firstLine="0"/>
              <w:jc w:val="right"/>
            </w:pPr>
            <w:r>
              <w:rPr>
                <w:rStyle w:val="Bodytext2Arial95pt0"/>
              </w:rPr>
              <w:t>28 900,00 Kč</w:t>
            </w:r>
          </w:p>
        </w:tc>
      </w:tr>
      <w:tr w:rsidR="00742AF5">
        <w:trPr>
          <w:trHeight w:hRule="exact" w:val="355"/>
        </w:trPr>
        <w:tc>
          <w:tcPr>
            <w:tcW w:w="2419" w:type="dxa"/>
            <w:vMerge w:val="restart"/>
            <w:shd w:val="clear" w:color="auto" w:fill="FFFFFF"/>
          </w:tcPr>
          <w:p w:rsidR="00742AF5" w:rsidRDefault="00742AF5">
            <w:pPr>
              <w:framePr w:w="10733" w:h="10382" w:wrap="none" w:vAnchor="page" w:hAnchor="page" w:x="551" w:y="2087"/>
              <w:rPr>
                <w:sz w:val="10"/>
                <w:szCs w:val="10"/>
              </w:rPr>
            </w:pP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Bodytext2Arial95pt"/>
              </w:rPr>
              <w:t>Přesun hmot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2" w:lineRule="exact"/>
              <w:ind w:firstLine="0"/>
              <w:jc w:val="right"/>
            </w:pPr>
            <w:r>
              <w:rPr>
                <w:rStyle w:val="Bodytext2Arial95pt0"/>
              </w:rPr>
              <w:t>14 600,00 Kč</w:t>
            </w:r>
          </w:p>
        </w:tc>
      </w:tr>
      <w:tr w:rsidR="00742AF5">
        <w:trPr>
          <w:trHeight w:hRule="exact" w:val="413"/>
        </w:trPr>
        <w:tc>
          <w:tcPr>
            <w:tcW w:w="2419" w:type="dxa"/>
            <w:vMerge/>
            <w:shd w:val="clear" w:color="auto" w:fill="FFFFFF"/>
          </w:tcPr>
          <w:p w:rsidR="00742AF5" w:rsidRDefault="00742AF5">
            <w:pPr>
              <w:framePr w:w="10733" w:h="10382" w:wrap="none" w:vAnchor="page" w:hAnchor="page" w:x="551" w:y="2087"/>
            </w:pP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Bodytext2Arial95pt"/>
              </w:rPr>
              <w:t>Lešení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12" w:lineRule="exact"/>
              <w:ind w:firstLine="0"/>
              <w:jc w:val="right"/>
            </w:pPr>
            <w:r>
              <w:rPr>
                <w:rStyle w:val="Bodytext2Arial95pt0"/>
              </w:rPr>
              <w:t>12 200,00 Kč</w:t>
            </w:r>
          </w:p>
        </w:tc>
      </w:tr>
      <w:tr w:rsidR="00742AF5">
        <w:trPr>
          <w:trHeight w:hRule="exact" w:val="581"/>
        </w:trPr>
        <w:tc>
          <w:tcPr>
            <w:tcW w:w="2419" w:type="dxa"/>
            <w:vMerge/>
            <w:shd w:val="clear" w:color="auto" w:fill="FFFFFF"/>
          </w:tcPr>
          <w:p w:rsidR="00742AF5" w:rsidRDefault="00742AF5">
            <w:pPr>
              <w:framePr w:w="10733" w:h="10382" w:wrap="none" w:vAnchor="page" w:hAnchor="page" w:x="551" w:y="2087"/>
            </w:pP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B9EFFC"/>
            <w:vAlign w:val="center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00" w:lineRule="exact"/>
              <w:ind w:left="1020" w:firstLine="0"/>
              <w:jc w:val="left"/>
            </w:pPr>
            <w:r>
              <w:rPr>
                <w:rStyle w:val="Bodytext2Arial9ptBold"/>
              </w:rPr>
              <w:t>CELKEM bez DPH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9EFFC"/>
            <w:vAlign w:val="center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24" w:lineRule="exact"/>
              <w:ind w:firstLine="0"/>
              <w:jc w:val="right"/>
            </w:pPr>
            <w:r>
              <w:rPr>
                <w:rStyle w:val="Bodytext2Arial10ptBold0"/>
              </w:rPr>
              <w:t>397 903,00 Kč</w:t>
            </w:r>
          </w:p>
        </w:tc>
      </w:tr>
      <w:tr w:rsidR="00742AF5">
        <w:trPr>
          <w:trHeight w:hRule="exact" w:val="576"/>
        </w:trPr>
        <w:tc>
          <w:tcPr>
            <w:tcW w:w="2419" w:type="dxa"/>
            <w:vMerge/>
            <w:shd w:val="clear" w:color="auto" w:fill="FFFFFF"/>
          </w:tcPr>
          <w:p w:rsidR="00742AF5" w:rsidRDefault="00742AF5">
            <w:pPr>
              <w:framePr w:w="10733" w:h="10382" w:wrap="none" w:vAnchor="page" w:hAnchor="page" w:x="551" w:y="2087"/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00" w:lineRule="exact"/>
              <w:ind w:left="420" w:firstLine="0"/>
              <w:jc w:val="left"/>
            </w:pPr>
            <w:r>
              <w:rPr>
                <w:rStyle w:val="Bodytext2Arial9ptBold"/>
              </w:rPr>
              <w:t>plus DPH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B9EFFC"/>
            <w:vAlign w:val="center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24" w:lineRule="exact"/>
              <w:ind w:firstLine="0"/>
              <w:jc w:val="left"/>
            </w:pPr>
            <w:r>
              <w:rPr>
                <w:rStyle w:val="Bodytext2Arial10ptBold0"/>
              </w:rPr>
              <w:t>21,00%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AF5" w:rsidRDefault="00742AF5">
            <w:pPr>
              <w:framePr w:w="10733" w:h="10382" w:wrap="none" w:vAnchor="page" w:hAnchor="page" w:x="551" w:y="2087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9EFFC"/>
            <w:vAlign w:val="center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24" w:lineRule="exact"/>
              <w:ind w:firstLine="0"/>
              <w:jc w:val="right"/>
            </w:pPr>
            <w:r>
              <w:rPr>
                <w:rStyle w:val="Bodytext2Arial10ptBold0"/>
              </w:rPr>
              <w:t>83 559,63 Kč</w:t>
            </w:r>
          </w:p>
        </w:tc>
      </w:tr>
      <w:tr w:rsidR="00742AF5">
        <w:trPr>
          <w:trHeight w:hRule="exact" w:val="648"/>
        </w:trPr>
        <w:tc>
          <w:tcPr>
            <w:tcW w:w="2419" w:type="dxa"/>
            <w:vMerge/>
            <w:shd w:val="clear" w:color="auto" w:fill="FFFFFF"/>
          </w:tcPr>
          <w:p w:rsidR="00742AF5" w:rsidRDefault="00742AF5">
            <w:pPr>
              <w:framePr w:w="10733" w:h="10382" w:wrap="none" w:vAnchor="page" w:hAnchor="page" w:x="551" w:y="2087"/>
            </w:pP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9EFFC"/>
            <w:vAlign w:val="center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00" w:lineRule="exact"/>
              <w:ind w:left="880" w:firstLine="0"/>
              <w:jc w:val="left"/>
            </w:pPr>
            <w:r>
              <w:rPr>
                <w:rStyle w:val="Bodytext2Arial9ptBold"/>
              </w:rPr>
              <w:t>CELKEM včetně DPH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EFFC"/>
            <w:vAlign w:val="center"/>
          </w:tcPr>
          <w:p w:rsidR="00742AF5" w:rsidRDefault="00F86F4E">
            <w:pPr>
              <w:pStyle w:val="Bodytext20"/>
              <w:framePr w:w="10733" w:h="10382" w:wrap="none" w:vAnchor="page" w:hAnchor="page" w:x="551" w:y="2087"/>
              <w:shd w:val="clear" w:color="auto" w:fill="auto"/>
              <w:spacing w:before="0" w:line="224" w:lineRule="exact"/>
              <w:ind w:firstLine="0"/>
              <w:jc w:val="right"/>
            </w:pPr>
            <w:r>
              <w:rPr>
                <w:rStyle w:val="Bodytext2Arial10ptBold0"/>
              </w:rPr>
              <w:t>481 462,63 Kč</w:t>
            </w:r>
          </w:p>
        </w:tc>
      </w:tr>
    </w:tbl>
    <w:p w:rsidR="00742AF5" w:rsidRDefault="00F86F4E">
      <w:pPr>
        <w:pStyle w:val="Tablecaption0"/>
        <w:framePr w:w="2218" w:h="1658" w:hRule="exact" w:wrap="none" w:vAnchor="page" w:hAnchor="page" w:x="590" w:y="12935"/>
        <w:shd w:val="clear" w:color="auto" w:fill="auto"/>
        <w:spacing w:after="289"/>
      </w:pPr>
      <w:r>
        <w:t xml:space="preserve">V Praze dne </w:t>
      </w:r>
      <w:proofErr w:type="gramStart"/>
      <w:r>
        <w:t>16.08.2016</w:t>
      </w:r>
      <w:proofErr w:type="gramEnd"/>
    </w:p>
    <w:p w:rsidR="006C501E" w:rsidRDefault="00F86F4E">
      <w:pPr>
        <w:pStyle w:val="Tablecaption0"/>
        <w:framePr w:w="2218" w:h="1658" w:hRule="exact" w:wrap="none" w:vAnchor="page" w:hAnchor="page" w:x="590" w:y="12935"/>
        <w:shd w:val="clear" w:color="auto" w:fill="auto"/>
        <w:spacing w:after="0" w:line="274" w:lineRule="exact"/>
        <w:rPr>
          <w:rStyle w:val="TablecaptionSpacing2pt"/>
        </w:rPr>
      </w:pPr>
      <w:r>
        <w:t xml:space="preserve">Jiří </w:t>
      </w:r>
      <w:r>
        <w:rPr>
          <w:rStyle w:val="TablecaptionSpacing2pt"/>
        </w:rPr>
        <w:t>Blažek,</w:t>
      </w:r>
    </w:p>
    <w:p w:rsidR="006C501E" w:rsidRDefault="00F86F4E">
      <w:pPr>
        <w:pStyle w:val="Tablecaption0"/>
        <w:framePr w:w="2218" w:h="1658" w:hRule="exact" w:wrap="none" w:vAnchor="page" w:hAnchor="page" w:x="590" w:y="12935"/>
        <w:shd w:val="clear" w:color="auto" w:fill="auto"/>
        <w:spacing w:after="0" w:line="274" w:lineRule="exact"/>
      </w:pPr>
      <w:r>
        <w:t>technický ředitel HDK</w:t>
      </w:r>
    </w:p>
    <w:p w:rsidR="00742AF5" w:rsidRDefault="00F86F4E">
      <w:pPr>
        <w:pStyle w:val="Tablecaption0"/>
        <w:framePr w:w="2218" w:h="1658" w:hRule="exact" w:wrap="none" w:vAnchor="page" w:hAnchor="page" w:x="590" w:y="12935"/>
        <w:shd w:val="clear" w:color="auto" w:fill="auto"/>
        <w:spacing w:after="0" w:line="274" w:lineRule="exact"/>
      </w:pPr>
      <w:r>
        <w:t xml:space="preserve">e-mail: </w:t>
      </w:r>
      <w:hyperlink r:id="rId9" w:history="1">
        <w:r>
          <w:rPr>
            <w:lang w:val="en-US" w:eastAsia="en-US" w:bidi="en-US"/>
          </w:rPr>
          <w:t>jiri.blazek@hdk.cz</w:t>
        </w:r>
      </w:hyperlink>
      <w:r>
        <w:rPr>
          <w:lang w:val="en-US" w:eastAsia="en-US" w:bidi="en-US"/>
        </w:rPr>
        <w:t xml:space="preserve"> </w:t>
      </w:r>
      <w:r>
        <w:t>mobil: 736 621 224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587"/>
        <w:gridCol w:w="5736"/>
      </w:tblGrid>
      <w:tr w:rsidR="00742AF5">
        <w:trPr>
          <w:trHeight w:hRule="exact" w:val="293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AF5" w:rsidRDefault="00F86F4E">
            <w:pPr>
              <w:pStyle w:val="Bodytext20"/>
              <w:framePr w:w="8323" w:h="2405" w:wrap="none" w:vAnchor="page" w:hAnchor="page" w:x="2951" w:y="12897"/>
              <w:shd w:val="clear" w:color="auto" w:fill="auto"/>
              <w:spacing w:before="0" w:line="224" w:lineRule="exact"/>
              <w:ind w:firstLine="0"/>
              <w:jc w:val="left"/>
            </w:pPr>
            <w:r>
              <w:rPr>
                <w:rStyle w:val="Bodytext2Arial10ptBold0"/>
              </w:rPr>
              <w:t>DODAVATEL:</w:t>
            </w:r>
          </w:p>
        </w:tc>
        <w:tc>
          <w:tcPr>
            <w:tcW w:w="57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42AF5" w:rsidRDefault="00742AF5">
            <w:pPr>
              <w:framePr w:w="8323" w:h="2405" w:wrap="none" w:vAnchor="page" w:hAnchor="page" w:x="2951" w:y="12897"/>
              <w:rPr>
                <w:sz w:val="10"/>
                <w:szCs w:val="10"/>
              </w:rPr>
            </w:pPr>
          </w:p>
        </w:tc>
      </w:tr>
      <w:tr w:rsidR="00742AF5">
        <w:trPr>
          <w:trHeight w:hRule="exact" w:val="283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AF5" w:rsidRDefault="00F86F4E">
            <w:pPr>
              <w:pStyle w:val="Bodytext20"/>
              <w:framePr w:w="8323" w:h="2405" w:wrap="none" w:vAnchor="page" w:hAnchor="page" w:x="2951" w:y="12897"/>
              <w:shd w:val="clear" w:color="auto" w:fill="auto"/>
              <w:spacing w:before="0" w:line="224" w:lineRule="exact"/>
              <w:ind w:firstLine="0"/>
              <w:jc w:val="left"/>
            </w:pPr>
            <w:r>
              <w:rPr>
                <w:rStyle w:val="Bodytext2Arial10ptBold0"/>
              </w:rPr>
              <w:t>Název společnosti:</w:t>
            </w:r>
          </w:p>
        </w:tc>
        <w:tc>
          <w:tcPr>
            <w:tcW w:w="573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42AF5" w:rsidRDefault="00F86F4E">
            <w:pPr>
              <w:pStyle w:val="Bodytext20"/>
              <w:framePr w:w="8323" w:h="2405" w:wrap="none" w:vAnchor="page" w:hAnchor="page" w:x="2951" w:y="12897"/>
              <w:shd w:val="clear" w:color="auto" w:fill="auto"/>
              <w:spacing w:before="0" w:line="224" w:lineRule="exact"/>
              <w:ind w:firstLine="0"/>
              <w:jc w:val="both"/>
            </w:pPr>
            <w:r>
              <w:rPr>
                <w:rStyle w:val="Bodytext2Arial10ptBold0"/>
              </w:rPr>
              <w:t xml:space="preserve">GRYF </w:t>
            </w:r>
            <w:r>
              <w:rPr>
                <w:rStyle w:val="Bodytext2Arial10ptBold0"/>
                <w:lang w:val="en-US" w:eastAsia="en-US" w:bidi="en-US"/>
              </w:rPr>
              <w:t xml:space="preserve">art </w:t>
            </w:r>
            <w:r>
              <w:rPr>
                <w:rStyle w:val="Bodytext2Arial10ptBold0"/>
              </w:rPr>
              <w:t>s.r.o.</w:t>
            </w:r>
          </w:p>
        </w:tc>
      </w:tr>
      <w:tr w:rsidR="00742AF5">
        <w:trPr>
          <w:trHeight w:hRule="exact" w:val="269"/>
        </w:trPr>
        <w:tc>
          <w:tcPr>
            <w:tcW w:w="2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2AF5" w:rsidRDefault="00F86F4E">
            <w:pPr>
              <w:pStyle w:val="Bodytext20"/>
              <w:framePr w:w="8323" w:h="2405" w:wrap="none" w:vAnchor="page" w:hAnchor="page" w:x="2951" w:y="12897"/>
              <w:shd w:val="clear" w:color="auto" w:fill="auto"/>
              <w:spacing w:before="0" w:line="224" w:lineRule="exact"/>
              <w:ind w:firstLine="0"/>
              <w:jc w:val="left"/>
            </w:pPr>
            <w:proofErr w:type="spellStart"/>
            <w:r>
              <w:rPr>
                <w:rStyle w:val="Bodytext2Arial10ptBold0"/>
              </w:rPr>
              <w:t>Sidlo</w:t>
            </w:r>
            <w:proofErr w:type="spellEnd"/>
            <w:r>
              <w:rPr>
                <w:rStyle w:val="Bodytext2Arial10ptBold0"/>
              </w:rPr>
              <w:t>:</w:t>
            </w:r>
          </w:p>
        </w:tc>
        <w:tc>
          <w:tcPr>
            <w:tcW w:w="573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42AF5" w:rsidRDefault="00F86F4E">
            <w:pPr>
              <w:pStyle w:val="Bodytext20"/>
              <w:framePr w:w="8323" w:h="2405" w:wrap="none" w:vAnchor="page" w:hAnchor="page" w:x="2951" w:y="12897"/>
              <w:shd w:val="clear" w:color="auto" w:fill="auto"/>
              <w:spacing w:before="0" w:line="224" w:lineRule="exact"/>
              <w:ind w:firstLine="0"/>
              <w:jc w:val="both"/>
            </w:pPr>
            <w:proofErr w:type="spellStart"/>
            <w:r>
              <w:rPr>
                <w:rStyle w:val="Bodytext2Arial10ptBold0"/>
              </w:rPr>
              <w:t>Klivarova</w:t>
            </w:r>
            <w:proofErr w:type="spellEnd"/>
            <w:r>
              <w:rPr>
                <w:rStyle w:val="Bodytext2Arial10ptBold0"/>
              </w:rPr>
              <w:t xml:space="preserve"> 352, Praha 4,149 000</w:t>
            </w:r>
          </w:p>
        </w:tc>
      </w:tr>
      <w:tr w:rsidR="00742AF5">
        <w:trPr>
          <w:trHeight w:hRule="exact" w:val="274"/>
        </w:trPr>
        <w:tc>
          <w:tcPr>
            <w:tcW w:w="2587" w:type="dxa"/>
            <w:tcBorders>
              <w:left w:val="single" w:sz="4" w:space="0" w:color="auto"/>
            </w:tcBorders>
            <w:shd w:val="clear" w:color="auto" w:fill="FFFFFF"/>
          </w:tcPr>
          <w:p w:rsidR="00742AF5" w:rsidRDefault="00F86F4E">
            <w:pPr>
              <w:pStyle w:val="Bodytext20"/>
              <w:framePr w:w="8323" w:h="2405" w:wrap="none" w:vAnchor="page" w:hAnchor="page" w:x="2951" w:y="12897"/>
              <w:shd w:val="clear" w:color="auto" w:fill="auto"/>
              <w:spacing w:before="0" w:line="224" w:lineRule="exact"/>
              <w:ind w:firstLine="0"/>
              <w:jc w:val="left"/>
            </w:pPr>
            <w:r>
              <w:rPr>
                <w:rStyle w:val="Bodytext2Arial10ptBold0"/>
              </w:rPr>
              <w:t>IČ:</w:t>
            </w:r>
          </w:p>
        </w:tc>
        <w:tc>
          <w:tcPr>
            <w:tcW w:w="5736" w:type="dxa"/>
            <w:tcBorders>
              <w:right w:val="single" w:sz="4" w:space="0" w:color="auto"/>
            </w:tcBorders>
            <w:shd w:val="clear" w:color="auto" w:fill="FFFFFF"/>
          </w:tcPr>
          <w:p w:rsidR="00742AF5" w:rsidRDefault="00F86F4E">
            <w:pPr>
              <w:pStyle w:val="Bodytext20"/>
              <w:framePr w:w="8323" w:h="2405" w:wrap="none" w:vAnchor="page" w:hAnchor="page" w:x="2951" w:y="12897"/>
              <w:shd w:val="clear" w:color="auto" w:fill="auto"/>
              <w:spacing w:before="0" w:line="224" w:lineRule="exact"/>
              <w:ind w:firstLine="0"/>
              <w:jc w:val="both"/>
            </w:pPr>
            <w:r>
              <w:rPr>
                <w:rStyle w:val="Bodytext2Arial10ptBold0"/>
              </w:rPr>
              <w:t>02946491</w:t>
            </w:r>
          </w:p>
        </w:tc>
      </w:tr>
      <w:tr w:rsidR="00742AF5">
        <w:trPr>
          <w:trHeight w:hRule="exact" w:val="274"/>
        </w:trPr>
        <w:tc>
          <w:tcPr>
            <w:tcW w:w="2587" w:type="dxa"/>
            <w:tcBorders>
              <w:left w:val="single" w:sz="4" w:space="0" w:color="auto"/>
            </w:tcBorders>
            <w:shd w:val="clear" w:color="auto" w:fill="FFFFFF"/>
          </w:tcPr>
          <w:p w:rsidR="00742AF5" w:rsidRDefault="00F86F4E">
            <w:pPr>
              <w:pStyle w:val="Bodytext20"/>
              <w:framePr w:w="8323" w:h="2405" w:wrap="none" w:vAnchor="page" w:hAnchor="page" w:x="2951" w:y="12897"/>
              <w:shd w:val="clear" w:color="auto" w:fill="auto"/>
              <w:spacing w:before="0" w:line="224" w:lineRule="exact"/>
              <w:ind w:firstLine="0"/>
              <w:jc w:val="left"/>
            </w:pPr>
            <w:r>
              <w:rPr>
                <w:rStyle w:val="Bodytext2Arial10ptBold0"/>
              </w:rPr>
              <w:t>DIČ:</w:t>
            </w:r>
          </w:p>
        </w:tc>
        <w:tc>
          <w:tcPr>
            <w:tcW w:w="5736" w:type="dxa"/>
            <w:tcBorders>
              <w:right w:val="single" w:sz="4" w:space="0" w:color="auto"/>
            </w:tcBorders>
            <w:shd w:val="clear" w:color="auto" w:fill="FFFFFF"/>
          </w:tcPr>
          <w:p w:rsidR="00742AF5" w:rsidRDefault="00F86F4E" w:rsidP="00E21A7C">
            <w:pPr>
              <w:pStyle w:val="Bodytext20"/>
              <w:framePr w:w="8323" w:h="2405" w:wrap="none" w:vAnchor="page" w:hAnchor="page" w:x="2951" w:y="12897"/>
              <w:shd w:val="clear" w:color="auto" w:fill="auto"/>
              <w:tabs>
                <w:tab w:val="left" w:pos="3043"/>
              </w:tabs>
              <w:spacing w:before="0" w:line="244" w:lineRule="exact"/>
              <w:ind w:firstLine="0"/>
              <w:jc w:val="both"/>
            </w:pPr>
            <w:r>
              <w:rPr>
                <w:rStyle w:val="Bodytext2Arial10ptBold0"/>
              </w:rPr>
              <w:t>CZ02946491</w:t>
            </w:r>
            <w:r>
              <w:rPr>
                <w:rStyle w:val="Bodytext2Arial10ptBold0"/>
              </w:rPr>
              <w:tab/>
            </w:r>
          </w:p>
        </w:tc>
      </w:tr>
      <w:tr w:rsidR="00742AF5">
        <w:trPr>
          <w:trHeight w:hRule="exact" w:val="278"/>
        </w:trPr>
        <w:tc>
          <w:tcPr>
            <w:tcW w:w="2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2AF5" w:rsidRDefault="00F86F4E">
            <w:pPr>
              <w:pStyle w:val="Bodytext20"/>
              <w:framePr w:w="8323" w:h="2405" w:wrap="none" w:vAnchor="page" w:hAnchor="page" w:x="2951" w:y="12897"/>
              <w:shd w:val="clear" w:color="auto" w:fill="auto"/>
              <w:spacing w:before="0" w:line="224" w:lineRule="exact"/>
              <w:ind w:firstLine="0"/>
              <w:jc w:val="left"/>
            </w:pPr>
            <w:r>
              <w:rPr>
                <w:rStyle w:val="Bodytext2Arial10ptBold0"/>
              </w:rPr>
              <w:t>Kontaktní osoba:</w:t>
            </w:r>
          </w:p>
        </w:tc>
        <w:tc>
          <w:tcPr>
            <w:tcW w:w="573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42AF5" w:rsidRDefault="00F86F4E" w:rsidP="00E21A7C">
            <w:pPr>
              <w:pStyle w:val="Bodytext20"/>
              <w:framePr w:w="8323" w:h="2405" w:wrap="none" w:vAnchor="page" w:hAnchor="page" w:x="2951" w:y="12897"/>
              <w:shd w:val="clear" w:color="auto" w:fill="auto"/>
              <w:tabs>
                <w:tab w:val="left" w:pos="2726"/>
              </w:tabs>
              <w:spacing w:before="0" w:line="224" w:lineRule="exact"/>
              <w:ind w:firstLine="0"/>
              <w:jc w:val="both"/>
            </w:pPr>
            <w:r>
              <w:rPr>
                <w:rStyle w:val="Bodytext2Arial10ptBold0"/>
              </w:rPr>
              <w:t>Kalinovský Ladislav</w:t>
            </w:r>
            <w:r>
              <w:rPr>
                <w:rStyle w:val="Bodytext2Arial10ptBold0"/>
              </w:rPr>
              <w:tab/>
            </w:r>
          </w:p>
        </w:tc>
      </w:tr>
      <w:tr w:rsidR="00742AF5">
        <w:trPr>
          <w:trHeight w:hRule="exact" w:val="235"/>
        </w:trPr>
        <w:tc>
          <w:tcPr>
            <w:tcW w:w="2587" w:type="dxa"/>
            <w:tcBorders>
              <w:left w:val="single" w:sz="4" w:space="0" w:color="auto"/>
            </w:tcBorders>
            <w:shd w:val="clear" w:color="auto" w:fill="FFFFFF"/>
          </w:tcPr>
          <w:p w:rsidR="00742AF5" w:rsidRDefault="00742AF5">
            <w:pPr>
              <w:framePr w:w="8323" w:h="2405" w:wrap="none" w:vAnchor="page" w:hAnchor="page" w:x="2951" w:y="12897"/>
              <w:rPr>
                <w:sz w:val="10"/>
                <w:szCs w:val="10"/>
              </w:rPr>
            </w:pPr>
          </w:p>
        </w:tc>
        <w:tc>
          <w:tcPr>
            <w:tcW w:w="5736" w:type="dxa"/>
            <w:tcBorders>
              <w:right w:val="single" w:sz="4" w:space="0" w:color="auto"/>
            </w:tcBorders>
            <w:shd w:val="clear" w:color="auto" w:fill="FFFFFF"/>
          </w:tcPr>
          <w:p w:rsidR="00742AF5" w:rsidRDefault="00F86F4E" w:rsidP="006173D5">
            <w:pPr>
              <w:pStyle w:val="Bodytext20"/>
              <w:framePr w:w="8323" w:h="2405" w:wrap="none" w:vAnchor="page" w:hAnchor="page" w:x="2951" w:y="12897"/>
              <w:shd w:val="clear" w:color="auto" w:fill="auto"/>
              <w:tabs>
                <w:tab w:val="left" w:pos="2573"/>
              </w:tabs>
              <w:spacing w:before="0" w:line="210" w:lineRule="exact"/>
              <w:ind w:firstLine="0"/>
              <w:jc w:val="both"/>
            </w:pPr>
            <w:r>
              <w:rPr>
                <w:rStyle w:val="Bodytext2Arial95pt"/>
              </w:rPr>
              <w:t>Tel: 777722840</w:t>
            </w:r>
            <w:r>
              <w:rPr>
                <w:rStyle w:val="Bodytext2Arial95pt"/>
              </w:rPr>
              <w:tab/>
            </w:r>
          </w:p>
        </w:tc>
      </w:tr>
      <w:tr w:rsidR="00742AF5">
        <w:trPr>
          <w:trHeight w:hRule="exact" w:val="499"/>
        </w:trPr>
        <w:tc>
          <w:tcPr>
            <w:tcW w:w="25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AF5" w:rsidRDefault="00742AF5">
            <w:pPr>
              <w:framePr w:w="8323" w:h="2405" w:wrap="none" w:vAnchor="page" w:hAnchor="page" w:x="2951" w:y="12897"/>
              <w:rPr>
                <w:sz w:val="10"/>
                <w:szCs w:val="10"/>
              </w:rPr>
            </w:pPr>
          </w:p>
        </w:tc>
        <w:tc>
          <w:tcPr>
            <w:tcW w:w="57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AF5" w:rsidRDefault="00F86F4E" w:rsidP="00E21A7C">
            <w:pPr>
              <w:pStyle w:val="Bodytext20"/>
              <w:framePr w:w="8323" w:h="2405" w:wrap="none" w:vAnchor="page" w:hAnchor="page" w:x="2951" w:y="12897"/>
              <w:shd w:val="clear" w:color="auto" w:fill="auto"/>
              <w:tabs>
                <w:tab w:val="left" w:pos="2280"/>
              </w:tabs>
              <w:spacing w:before="0" w:line="354" w:lineRule="exact"/>
              <w:ind w:firstLine="0"/>
              <w:jc w:val="both"/>
            </w:pPr>
            <w:r>
              <w:rPr>
                <w:rStyle w:val="Bodytext2Arial95pt"/>
                <w:lang w:val="en-US" w:eastAsia="en-US" w:bidi="en-US"/>
              </w:rPr>
              <w:t xml:space="preserve">email: </w:t>
            </w:r>
            <w:r>
              <w:rPr>
                <w:rStyle w:val="Bodytext22"/>
              </w:rPr>
              <w:t>gryfa</w:t>
            </w:r>
            <w:r w:rsidR="00E21A7C">
              <w:rPr>
                <w:rStyle w:val="Bodytext22"/>
              </w:rPr>
              <w:t>rt</w:t>
            </w:r>
            <w:r>
              <w:rPr>
                <w:rStyle w:val="Bodytext22"/>
              </w:rPr>
              <w:t>@g</w:t>
            </w:r>
            <w:r w:rsidR="00E21A7C">
              <w:rPr>
                <w:rStyle w:val="Bodytext22"/>
              </w:rPr>
              <w:t>r</w:t>
            </w:r>
            <w:r>
              <w:rPr>
                <w:rStyle w:val="Bodytext22"/>
              </w:rPr>
              <w:t>yfa</w:t>
            </w:r>
            <w:r w:rsidR="00E21A7C">
              <w:rPr>
                <w:rStyle w:val="Bodytext22"/>
              </w:rPr>
              <w:t>rt.cz</w:t>
            </w:r>
            <w:r>
              <w:rPr>
                <w:rStyle w:val="Bodytext22"/>
              </w:rPr>
              <w:tab/>
            </w:r>
          </w:p>
        </w:tc>
      </w:tr>
    </w:tbl>
    <w:p w:rsidR="00742AF5" w:rsidRDefault="00742AF5">
      <w:pPr>
        <w:pStyle w:val="Heading30"/>
        <w:framePr w:w="10733" w:h="296" w:hRule="exact" w:wrap="none" w:vAnchor="page" w:hAnchor="page" w:x="551" w:y="15264"/>
        <w:shd w:val="clear" w:color="auto" w:fill="auto"/>
        <w:spacing w:after="0"/>
        <w:ind w:left="7454" w:right="180"/>
      </w:pPr>
    </w:p>
    <w:p w:rsidR="00742AF5" w:rsidRDefault="00742AF5">
      <w:pPr>
        <w:pStyle w:val="Heading30"/>
        <w:framePr w:w="10733" w:h="788" w:hRule="exact" w:wrap="none" w:vAnchor="page" w:hAnchor="page" w:x="551" w:y="15533"/>
        <w:shd w:val="clear" w:color="auto" w:fill="auto"/>
        <w:spacing w:after="0" w:line="365" w:lineRule="exact"/>
        <w:ind w:right="180"/>
      </w:pPr>
    </w:p>
    <w:p w:rsidR="00742AF5" w:rsidRDefault="00742AF5">
      <w:pPr>
        <w:rPr>
          <w:sz w:val="2"/>
          <w:szCs w:val="2"/>
        </w:rPr>
        <w:sectPr w:rsidR="00742A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42AF5" w:rsidRDefault="00F86F4E">
      <w:pPr>
        <w:pStyle w:val="Headerorfooter20"/>
        <w:framePr w:wrap="none" w:vAnchor="page" w:hAnchor="page" w:x="1401" w:y="646"/>
        <w:shd w:val="clear" w:color="auto" w:fill="auto"/>
      </w:pPr>
      <w:r>
        <w:t>Příloha č. 2</w:t>
      </w:r>
    </w:p>
    <w:p w:rsidR="00742AF5" w:rsidRDefault="00F86F4E">
      <w:pPr>
        <w:pStyle w:val="Bodytext110"/>
        <w:framePr w:w="10733" w:h="750" w:hRule="exact" w:wrap="none" w:vAnchor="page" w:hAnchor="page" w:x="551" w:y="2115"/>
        <w:shd w:val="clear" w:color="auto" w:fill="auto"/>
        <w:spacing w:line="230" w:lineRule="exact"/>
        <w:ind w:right="300"/>
      </w:pPr>
      <w:r>
        <w:t>Předloha čestného prohlášení uchazeče</w:t>
      </w:r>
    </w:p>
    <w:p w:rsidR="00742AF5" w:rsidRDefault="00F86F4E">
      <w:pPr>
        <w:pStyle w:val="Bodytext110"/>
        <w:framePr w:w="10733" w:h="750" w:hRule="exact" w:wrap="none" w:vAnchor="page" w:hAnchor="page" w:x="551" w:y="2115"/>
        <w:shd w:val="clear" w:color="auto" w:fill="auto"/>
        <w:spacing w:line="230" w:lineRule="exact"/>
        <w:ind w:right="300"/>
      </w:pPr>
      <w:r>
        <w:t>o splnění základních kvalifikačních předpokladů dodavatele podle § 53 odst. 1 písm. a) až k) zákona</w:t>
      </w:r>
      <w:r>
        <w:br/>
        <w:t>č. 137/2006 Sb., o veřejných zakázkách, ve znění pozdějších předpisů</w:t>
      </w:r>
    </w:p>
    <w:p w:rsidR="00742AF5" w:rsidRDefault="00F86F4E">
      <w:pPr>
        <w:pStyle w:val="Bodytext60"/>
        <w:framePr w:w="10733" w:h="523" w:hRule="exact" w:wrap="none" w:vAnchor="page" w:hAnchor="page" w:x="551" w:y="3263"/>
        <w:shd w:val="clear" w:color="auto" w:fill="auto"/>
        <w:spacing w:line="230" w:lineRule="exact"/>
        <w:ind w:left="880" w:right="220"/>
        <w:jc w:val="both"/>
      </w:pPr>
      <w:r>
        <w:t xml:space="preserve">Já, níže podepsaný uchazeč o veřejnou zakázku malého rozsahu na </w:t>
      </w:r>
      <w:proofErr w:type="spellStart"/>
      <w:r>
        <w:rPr>
          <w:rStyle w:val="Bodytext610ptBold"/>
        </w:rPr>
        <w:t>Štukatérslé</w:t>
      </w:r>
      <w:proofErr w:type="spellEnd"/>
      <w:r>
        <w:rPr>
          <w:rStyle w:val="Bodytext610ptBold"/>
        </w:rPr>
        <w:t xml:space="preserve"> a malířské v objektu HDK Karlín, </w:t>
      </w:r>
      <w:r>
        <w:t>na základě výzvy k podání nabídky a k prokázání splnění kvalifikace činím tímto</w:t>
      </w:r>
    </w:p>
    <w:p w:rsidR="00742AF5" w:rsidRDefault="00F86F4E">
      <w:pPr>
        <w:pStyle w:val="Bodytext60"/>
        <w:framePr w:wrap="none" w:vAnchor="page" w:hAnchor="page" w:x="551" w:y="4462"/>
        <w:shd w:val="clear" w:color="auto" w:fill="auto"/>
        <w:spacing w:line="224" w:lineRule="exact"/>
        <w:ind w:left="880"/>
        <w:jc w:val="both"/>
      </w:pPr>
      <w:r>
        <w:t xml:space="preserve">písemné prohlášení veřejnému zadavateli, že uchazeč </w:t>
      </w:r>
      <w:r>
        <w:rPr>
          <w:rStyle w:val="Bodytext610ptBold"/>
        </w:rPr>
        <w:t xml:space="preserve">GRYF </w:t>
      </w:r>
      <w:r>
        <w:rPr>
          <w:rStyle w:val="Bodytext610ptBold"/>
          <w:lang w:val="en-US" w:eastAsia="en-US" w:bidi="en-US"/>
        </w:rPr>
        <w:t xml:space="preserve">ART </w:t>
      </w:r>
      <w:r>
        <w:rPr>
          <w:rStyle w:val="Bodytext610ptBold"/>
        </w:rPr>
        <w:t>s.</w:t>
      </w:r>
      <w:proofErr w:type="spellStart"/>
      <w:r>
        <w:rPr>
          <w:rStyle w:val="Bodytext610ptBold"/>
        </w:rPr>
        <w:t>r.o</w:t>
      </w:r>
      <w:proofErr w:type="spellEnd"/>
    </w:p>
    <w:p w:rsidR="00742AF5" w:rsidRDefault="00F86F4E">
      <w:pPr>
        <w:pStyle w:val="Heading420"/>
        <w:framePr w:wrap="none" w:vAnchor="page" w:hAnchor="page" w:x="551" w:y="5393"/>
        <w:shd w:val="clear" w:color="auto" w:fill="auto"/>
        <w:spacing w:before="0" w:after="0"/>
        <w:ind w:left="880" w:right="6811"/>
      </w:pPr>
      <w:bookmarkStart w:id="13" w:name="bookmark16"/>
      <w:r>
        <w:rPr>
          <w:rStyle w:val="Heading4295ptNotBold"/>
        </w:rPr>
        <w:t xml:space="preserve">se sídlem </w:t>
      </w:r>
      <w:proofErr w:type="spellStart"/>
      <w:r>
        <w:t>Klivarova</w:t>
      </w:r>
      <w:proofErr w:type="spellEnd"/>
      <w:r>
        <w:t xml:space="preserve"> 352, Praha 4</w:t>
      </w:r>
      <w:bookmarkEnd w:id="13"/>
    </w:p>
    <w:p w:rsidR="00742AF5" w:rsidRDefault="00F86F4E">
      <w:pPr>
        <w:pStyle w:val="Bodytext110"/>
        <w:framePr w:wrap="none" w:vAnchor="page" w:hAnchor="page" w:x="7814" w:y="5385"/>
        <w:shd w:val="clear" w:color="auto" w:fill="auto"/>
        <w:spacing w:line="224" w:lineRule="exact"/>
        <w:jc w:val="left"/>
      </w:pPr>
      <w:r>
        <w:t>IČ: 02946491::</w:t>
      </w:r>
    </w:p>
    <w:p w:rsidR="00742AF5" w:rsidRDefault="00F86F4E">
      <w:pPr>
        <w:pStyle w:val="Bodytext60"/>
        <w:framePr w:w="10733" w:h="9028" w:hRule="exact" w:wrap="none" w:vAnchor="page" w:hAnchor="page" w:x="551" w:y="6304"/>
        <w:numPr>
          <w:ilvl w:val="0"/>
          <w:numId w:val="9"/>
        </w:numPr>
        <w:shd w:val="clear" w:color="auto" w:fill="auto"/>
        <w:tabs>
          <w:tab w:val="left" w:pos="2315"/>
        </w:tabs>
        <w:spacing w:line="226" w:lineRule="exact"/>
        <w:ind w:left="1600"/>
      </w:pPr>
      <w:r>
        <w:t>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742AF5" w:rsidRDefault="00F86F4E">
      <w:pPr>
        <w:pStyle w:val="Bodytext60"/>
        <w:framePr w:w="10733" w:h="9028" w:hRule="exact" w:wrap="none" w:vAnchor="page" w:hAnchor="page" w:x="551" w:y="6304"/>
        <w:numPr>
          <w:ilvl w:val="0"/>
          <w:numId w:val="9"/>
        </w:numPr>
        <w:shd w:val="clear" w:color="auto" w:fill="auto"/>
        <w:tabs>
          <w:tab w:val="left" w:pos="1908"/>
        </w:tabs>
        <w:spacing w:line="226" w:lineRule="exact"/>
        <w:ind w:left="1600"/>
      </w:pPr>
      <w:r>
        <w:t>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742AF5" w:rsidRDefault="00F86F4E">
      <w:pPr>
        <w:pStyle w:val="Bodytext60"/>
        <w:framePr w:w="10733" w:h="9028" w:hRule="exact" w:wrap="none" w:vAnchor="page" w:hAnchor="page" w:x="551" w:y="6304"/>
        <w:numPr>
          <w:ilvl w:val="0"/>
          <w:numId w:val="9"/>
        </w:numPr>
        <w:shd w:val="clear" w:color="auto" w:fill="auto"/>
        <w:tabs>
          <w:tab w:val="left" w:pos="1901"/>
        </w:tabs>
        <w:spacing w:line="226" w:lineRule="exact"/>
        <w:ind w:left="1600"/>
      </w:pPr>
      <w:r>
        <w:t xml:space="preserve">který v posledních 3 letech nenaplnil skutkovou podstatu jednání </w:t>
      </w:r>
      <w:proofErr w:type="spellStart"/>
      <w:r>
        <w:t>nekalé</w:t>
      </w:r>
      <w:proofErr w:type="spellEnd"/>
      <w:r>
        <w:t xml:space="preserve"> soutěže formou podplácení podle zvláštního právního předpisu,</w:t>
      </w:r>
    </w:p>
    <w:p w:rsidR="00742AF5" w:rsidRDefault="00F86F4E">
      <w:pPr>
        <w:pStyle w:val="Bodytext60"/>
        <w:framePr w:w="10733" w:h="9028" w:hRule="exact" w:wrap="none" w:vAnchor="page" w:hAnchor="page" w:x="551" w:y="6304"/>
        <w:numPr>
          <w:ilvl w:val="0"/>
          <w:numId w:val="9"/>
        </w:numPr>
        <w:shd w:val="clear" w:color="auto" w:fill="auto"/>
        <w:tabs>
          <w:tab w:val="left" w:pos="1901"/>
        </w:tabs>
        <w:spacing w:line="226" w:lineRule="exact"/>
        <w:ind w:left="1600"/>
      </w:pPr>
      <w:r>
        <w:t xml:space="preserve">vůči jehož majetku neprobíhá nebo v posledních 3 letech neproběhlo </w:t>
      </w:r>
      <w:proofErr w:type="spellStart"/>
      <w:r>
        <w:t>insolvenční</w:t>
      </w:r>
      <w:proofErr w:type="spellEnd"/>
      <w:r>
        <w:t xml:space="preserve"> řízení, v němž bylo vydáno rozhodnutí o úpadku nebo </w:t>
      </w:r>
      <w:proofErr w:type="spellStart"/>
      <w:r>
        <w:t>insolvenční</w:t>
      </w:r>
      <w:proofErr w:type="spellEnd"/>
      <w:r>
        <w:t xml:space="preserve"> návrh nebyl zamítnut proto, že majetek nepostačuje k úhradě nákladů </w:t>
      </w:r>
      <w:proofErr w:type="spellStart"/>
      <w:r>
        <w:t>insolvenčního</w:t>
      </w:r>
      <w:proofErr w:type="spellEnd"/>
      <w:r>
        <w:t xml:space="preserve"> řízení, nebo nebyl konkurs zrušen proto, že majetek byl zcela nepostačující nebo zavedena nucená správa podle zvláštních právních předpisů,</w:t>
      </w:r>
    </w:p>
    <w:p w:rsidR="00742AF5" w:rsidRDefault="00F86F4E">
      <w:pPr>
        <w:pStyle w:val="Bodytext60"/>
        <w:framePr w:w="10733" w:h="9028" w:hRule="exact" w:wrap="none" w:vAnchor="page" w:hAnchor="page" w:x="551" w:y="6304"/>
        <w:numPr>
          <w:ilvl w:val="0"/>
          <w:numId w:val="9"/>
        </w:numPr>
        <w:shd w:val="clear" w:color="auto" w:fill="auto"/>
        <w:tabs>
          <w:tab w:val="left" w:pos="1901"/>
        </w:tabs>
        <w:spacing w:line="226" w:lineRule="exact"/>
        <w:ind w:left="1600"/>
      </w:pPr>
      <w:r>
        <w:t>který není v likvidaci,</w:t>
      </w:r>
    </w:p>
    <w:p w:rsidR="00742AF5" w:rsidRDefault="00F86F4E">
      <w:pPr>
        <w:pStyle w:val="Bodytext60"/>
        <w:framePr w:w="10733" w:h="9028" w:hRule="exact" w:wrap="none" w:vAnchor="page" w:hAnchor="page" w:x="551" w:y="6304"/>
        <w:numPr>
          <w:ilvl w:val="0"/>
          <w:numId w:val="9"/>
        </w:numPr>
        <w:shd w:val="clear" w:color="auto" w:fill="auto"/>
        <w:tabs>
          <w:tab w:val="left" w:pos="1901"/>
        </w:tabs>
        <w:spacing w:line="226" w:lineRule="exact"/>
        <w:ind w:left="1600"/>
      </w:pPr>
      <w:r>
        <w:t>nemá v evidenci daní u orgánů Finanční správy České republiky ani orgánů Celní správy České republiky ani v evidenci daní, pojistného na sociální zabezpečení a pojistného na veřejné zdravotní pojištění nebo obdobných peněžitých plnění u příslušných orgánů státu, ve kterém má dodavatel sídlo, místo podnikání či bydliště, evidovány nedoplatky,</w:t>
      </w:r>
    </w:p>
    <w:p w:rsidR="00742AF5" w:rsidRDefault="00F86F4E">
      <w:pPr>
        <w:pStyle w:val="Bodytext60"/>
        <w:framePr w:w="10733" w:h="9028" w:hRule="exact" w:wrap="none" w:vAnchor="page" w:hAnchor="page" w:x="551" w:y="6304"/>
        <w:numPr>
          <w:ilvl w:val="0"/>
          <w:numId w:val="9"/>
        </w:numPr>
        <w:shd w:val="clear" w:color="auto" w:fill="auto"/>
        <w:tabs>
          <w:tab w:val="left" w:pos="1903"/>
        </w:tabs>
        <w:spacing w:line="226" w:lineRule="exact"/>
        <w:ind w:left="1600"/>
      </w:pPr>
      <w:r>
        <w:t>který nemá nedoplatek na pojistném a na penále na veřejné zdravotní pojištění, a to jak v České republice, tak v zemi sídla, místa podnikání či bydliště dodavatele,</w:t>
      </w:r>
    </w:p>
    <w:p w:rsidR="00742AF5" w:rsidRDefault="00F86F4E">
      <w:pPr>
        <w:pStyle w:val="Bodytext60"/>
        <w:framePr w:w="10733" w:h="9028" w:hRule="exact" w:wrap="none" w:vAnchor="page" w:hAnchor="page" w:x="551" w:y="6304"/>
        <w:numPr>
          <w:ilvl w:val="0"/>
          <w:numId w:val="9"/>
        </w:numPr>
        <w:shd w:val="clear" w:color="auto" w:fill="auto"/>
        <w:tabs>
          <w:tab w:val="left" w:pos="1908"/>
        </w:tabs>
        <w:spacing w:line="226" w:lineRule="exact"/>
        <w:ind w:left="1600"/>
      </w:pPr>
      <w:r>
        <w:t>který nemá nedoplatek na pojistném a na penále na sociální zabezpečení a příspěvku na státní politiku zaměstnanosti, a to jak v České republice, tak v zemi sídla, místa podnikání či bydliště dodavatele,</w:t>
      </w:r>
    </w:p>
    <w:p w:rsidR="00742AF5" w:rsidRDefault="00F86F4E">
      <w:pPr>
        <w:pStyle w:val="Headerorfooter30"/>
        <w:framePr w:wrap="none" w:vAnchor="page" w:hAnchor="page" w:x="10982" w:y="15815"/>
        <w:shd w:val="clear" w:color="auto" w:fill="auto"/>
      </w:pPr>
      <w:r>
        <w:t>1</w:t>
      </w:r>
    </w:p>
    <w:p w:rsidR="00742AF5" w:rsidRDefault="00742AF5">
      <w:pPr>
        <w:rPr>
          <w:sz w:val="2"/>
          <w:szCs w:val="2"/>
        </w:rPr>
        <w:sectPr w:rsidR="00742AF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42AF5" w:rsidRDefault="00F86F4E">
      <w:pPr>
        <w:pStyle w:val="Headerorfooter20"/>
        <w:framePr w:wrap="none" w:vAnchor="page" w:hAnchor="page" w:x="1420" w:y="646"/>
        <w:shd w:val="clear" w:color="auto" w:fill="auto"/>
      </w:pPr>
      <w:r>
        <w:t>Příloha č. 2</w:t>
      </w:r>
    </w:p>
    <w:p w:rsidR="00742AF5" w:rsidRDefault="00F86F4E">
      <w:pPr>
        <w:pStyle w:val="Bodytext60"/>
        <w:framePr w:w="10733" w:h="1900" w:hRule="exact" w:wrap="none" w:vAnchor="page" w:hAnchor="page" w:x="551" w:y="1616"/>
        <w:numPr>
          <w:ilvl w:val="0"/>
          <w:numId w:val="9"/>
        </w:numPr>
        <w:shd w:val="clear" w:color="auto" w:fill="auto"/>
        <w:tabs>
          <w:tab w:val="left" w:pos="1878"/>
        </w:tabs>
        <w:spacing w:line="230" w:lineRule="exact"/>
        <w:ind w:left="1620"/>
      </w:pPr>
      <w:r>
        <w:t xml:space="preserve">nebyl v posledních 3 letech pravomocně disciplinárně potrestán či mu nebylo pravomocně uloženo kárné opatření podle zvláštních právních předpisů, je-li podle </w:t>
      </w:r>
      <w:r>
        <w:rPr>
          <w:rStyle w:val="Bodytext61"/>
        </w:rPr>
        <w:t>§ 54</w:t>
      </w:r>
      <w:r>
        <w:t xml:space="preserve">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742AF5" w:rsidRDefault="00F86F4E">
      <w:pPr>
        <w:pStyle w:val="Bodytext60"/>
        <w:framePr w:w="10733" w:h="1900" w:hRule="exact" w:wrap="none" w:vAnchor="page" w:hAnchor="page" w:x="551" w:y="1616"/>
        <w:numPr>
          <w:ilvl w:val="0"/>
          <w:numId w:val="9"/>
        </w:numPr>
        <w:shd w:val="clear" w:color="auto" w:fill="auto"/>
        <w:tabs>
          <w:tab w:val="left" w:pos="1878"/>
        </w:tabs>
        <w:spacing w:line="230" w:lineRule="exact"/>
        <w:ind w:left="1620"/>
      </w:pPr>
      <w:r>
        <w:t>není veden v rejstříku osob se zákazem plnění veřejných zakázek,</w:t>
      </w:r>
    </w:p>
    <w:p w:rsidR="00742AF5" w:rsidRDefault="00F86F4E">
      <w:pPr>
        <w:pStyle w:val="Bodytext60"/>
        <w:framePr w:w="10733" w:h="1900" w:hRule="exact" w:wrap="none" w:vAnchor="page" w:hAnchor="page" w:x="551" w:y="1616"/>
        <w:numPr>
          <w:ilvl w:val="0"/>
          <w:numId w:val="9"/>
        </w:numPr>
        <w:shd w:val="clear" w:color="auto" w:fill="auto"/>
        <w:tabs>
          <w:tab w:val="left" w:pos="1899"/>
        </w:tabs>
        <w:spacing w:line="230" w:lineRule="exact"/>
        <w:ind w:left="1620"/>
      </w:pPr>
      <w:r>
        <w:t>nebyla v posledních 3 letech pravomocně uložena pokuta za umožnění výkonu nelegální práce podle zvláštního právního předpisu</w:t>
      </w:r>
    </w:p>
    <w:p w:rsidR="00742AF5" w:rsidRDefault="00F86F4E">
      <w:pPr>
        <w:pStyle w:val="Bodytext60"/>
        <w:framePr w:wrap="none" w:vAnchor="page" w:hAnchor="page" w:x="1415" w:y="5308"/>
        <w:shd w:val="clear" w:color="auto" w:fill="auto"/>
      </w:pPr>
      <w:r>
        <w:t>V Praze dne</w:t>
      </w:r>
    </w:p>
    <w:p w:rsidR="00742AF5" w:rsidRDefault="00F86F4E">
      <w:pPr>
        <w:pStyle w:val="Bodytext60"/>
        <w:framePr w:wrap="none" w:vAnchor="page" w:hAnchor="page" w:x="2759" w:y="5150"/>
        <w:shd w:val="clear" w:color="auto" w:fill="auto"/>
        <w:tabs>
          <w:tab w:val="left" w:leader="dot" w:pos="1121"/>
        </w:tabs>
        <w:ind w:left="660"/>
        <w:jc w:val="both"/>
      </w:pPr>
      <w:r>
        <w:tab/>
        <w:t>2016</w:t>
      </w:r>
    </w:p>
    <w:p w:rsidR="00742AF5" w:rsidRDefault="00F86F4E">
      <w:pPr>
        <w:pStyle w:val="Picturecaption20"/>
        <w:framePr w:w="2477" w:h="429" w:hRule="exact" w:wrap="none" w:vAnchor="page" w:hAnchor="page" w:x="7290" w:y="6914"/>
        <w:shd w:val="clear" w:color="auto" w:fill="auto"/>
        <w:ind w:left="20"/>
      </w:pPr>
      <w:r>
        <w:t>podpis osoby oprávněné jednat</w:t>
      </w:r>
      <w:r>
        <w:br/>
        <w:t>jménem či za uchazeče</w:t>
      </w:r>
    </w:p>
    <w:p w:rsidR="00742AF5" w:rsidRDefault="00F86F4E">
      <w:pPr>
        <w:pStyle w:val="Headerorfooter0"/>
        <w:framePr w:wrap="none" w:vAnchor="page" w:hAnchor="page" w:x="10977" w:y="15783"/>
        <w:shd w:val="clear" w:color="auto" w:fill="auto"/>
      </w:pPr>
      <w:r>
        <w:t>2</w:t>
      </w:r>
    </w:p>
    <w:p w:rsidR="00742AF5" w:rsidRDefault="00742AF5">
      <w:pPr>
        <w:rPr>
          <w:sz w:val="2"/>
          <w:szCs w:val="2"/>
        </w:rPr>
      </w:pPr>
    </w:p>
    <w:sectPr w:rsidR="00742AF5" w:rsidSect="00742AF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9DC" w:rsidRDefault="00DE79DC" w:rsidP="00742AF5">
      <w:r>
        <w:separator/>
      </w:r>
    </w:p>
  </w:endnote>
  <w:endnote w:type="continuationSeparator" w:id="0">
    <w:p w:rsidR="00DE79DC" w:rsidRDefault="00DE79DC" w:rsidP="00742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9DC" w:rsidRDefault="00DE79DC"/>
  </w:footnote>
  <w:footnote w:type="continuationSeparator" w:id="0">
    <w:p w:rsidR="00DE79DC" w:rsidRDefault="00DE79D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05B3"/>
    <w:multiLevelType w:val="multilevel"/>
    <w:tmpl w:val="BC3E27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0E6775"/>
    <w:multiLevelType w:val="multilevel"/>
    <w:tmpl w:val="858E234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7A77F4"/>
    <w:multiLevelType w:val="multilevel"/>
    <w:tmpl w:val="3A0080C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1E7001"/>
    <w:multiLevelType w:val="multilevel"/>
    <w:tmpl w:val="7138F4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BB266B"/>
    <w:multiLevelType w:val="multilevel"/>
    <w:tmpl w:val="409C04C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A93CE4"/>
    <w:multiLevelType w:val="multilevel"/>
    <w:tmpl w:val="5E4E3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BB0626"/>
    <w:multiLevelType w:val="multilevel"/>
    <w:tmpl w:val="0064596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964CE0"/>
    <w:multiLevelType w:val="multilevel"/>
    <w:tmpl w:val="0A884D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5356A9"/>
    <w:multiLevelType w:val="multilevel"/>
    <w:tmpl w:val="9176C6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42AF5"/>
    <w:rsid w:val="00295538"/>
    <w:rsid w:val="00394757"/>
    <w:rsid w:val="00451B1B"/>
    <w:rsid w:val="005973E2"/>
    <w:rsid w:val="006173D5"/>
    <w:rsid w:val="00622E46"/>
    <w:rsid w:val="006C501E"/>
    <w:rsid w:val="00742AF5"/>
    <w:rsid w:val="008A0EA7"/>
    <w:rsid w:val="00D83BFE"/>
    <w:rsid w:val="00D907F3"/>
    <w:rsid w:val="00DE79DC"/>
    <w:rsid w:val="00E21A7C"/>
    <w:rsid w:val="00F86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42AF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sid w:val="00742AF5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Standardnpsmoodstavce"/>
    <w:link w:val="Bodytext20"/>
    <w:rsid w:val="00742AF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">
    <w:name w:val="Heading #4_"/>
    <w:basedOn w:val="Standardnpsmoodstavce"/>
    <w:link w:val="Heading40"/>
    <w:rsid w:val="00742AF5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sid w:val="00742AF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Standardnpsmoodstavce"/>
    <w:link w:val="Bodytext40"/>
    <w:rsid w:val="00742AF5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">
    <w:name w:val="Body text (5)_"/>
    <w:basedOn w:val="Standardnpsmoodstavce"/>
    <w:link w:val="Bodytext50"/>
    <w:rsid w:val="00742AF5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sid w:val="00742AF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sid w:val="00742AF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Arial10ptBold">
    <w:name w:val="Body text (2) + Arial;10 pt;Bold"/>
    <w:basedOn w:val="Bodytext2"/>
    <w:rsid w:val="00742AF5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sid w:val="00742AF5"/>
    <w:rPr>
      <w:b/>
      <w:bCs/>
      <w:i/>
      <w:iCs/>
      <w:smallCaps w:val="0"/>
      <w:strike w:val="0"/>
      <w:sz w:val="48"/>
      <w:szCs w:val="48"/>
      <w:u w:val="none"/>
    </w:rPr>
  </w:style>
  <w:style w:type="character" w:customStyle="1" w:styleId="Bodytext8">
    <w:name w:val="Body text (8)_"/>
    <w:basedOn w:val="Standardnpsmoodstavce"/>
    <w:link w:val="Bodytext80"/>
    <w:rsid w:val="00742AF5"/>
    <w:rPr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8SmallCaps">
    <w:name w:val="Body text (8) + Small Caps"/>
    <w:basedOn w:val="Bodytext8"/>
    <w:rsid w:val="00742AF5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Bodytext10">
    <w:name w:val="Body text (10)_"/>
    <w:basedOn w:val="Standardnpsmoodstavce"/>
    <w:link w:val="Bodytext100"/>
    <w:rsid w:val="00742AF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9">
    <w:name w:val="Body text (9)_"/>
    <w:basedOn w:val="Standardnpsmoodstavce"/>
    <w:link w:val="Bodytext90"/>
    <w:rsid w:val="00742AF5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">
    <w:name w:val="Picture caption_"/>
    <w:basedOn w:val="Standardnpsmoodstavce"/>
    <w:link w:val="Picturecaption0"/>
    <w:rsid w:val="00742AF5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 (6)_"/>
    <w:basedOn w:val="Standardnpsmoodstavce"/>
    <w:link w:val="Bodytext60"/>
    <w:rsid w:val="00742AF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Bodytext6"/>
    <w:rsid w:val="00742AF5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sid w:val="00742AF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71">
    <w:name w:val="Body text (7)"/>
    <w:basedOn w:val="Bodytext7"/>
    <w:rsid w:val="00742AF5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Bodytext7Candara75ptBold">
    <w:name w:val="Body text (7) + Candara;7.5 pt;Bold"/>
    <w:basedOn w:val="Bodytext7"/>
    <w:rsid w:val="00742AF5"/>
    <w:rPr>
      <w:rFonts w:ascii="Candara" w:eastAsia="Candara" w:hAnsi="Candara" w:cs="Candara"/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Headerorfooter2">
    <w:name w:val="Header or footer (2)_"/>
    <w:basedOn w:val="Standardnpsmoodstavce"/>
    <w:link w:val="Headerorfooter20"/>
    <w:rsid w:val="00742AF5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2">
    <w:name w:val="Heading #2 (2)_"/>
    <w:basedOn w:val="Standardnpsmoodstavce"/>
    <w:link w:val="Heading220"/>
    <w:rsid w:val="00742AF5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1">
    <w:name w:val="Body text (11)_"/>
    <w:basedOn w:val="Standardnpsmoodstavce"/>
    <w:link w:val="Bodytext110"/>
    <w:rsid w:val="00742AF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Arial95pt">
    <w:name w:val="Body text (2) + Arial;9.5 pt"/>
    <w:basedOn w:val="Bodytext2"/>
    <w:rsid w:val="00742AF5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Bodytext2Arial9ptBold">
    <w:name w:val="Body text (2) + Arial;9 pt;Bold"/>
    <w:basedOn w:val="Bodytext2"/>
    <w:rsid w:val="00742AF5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Bodytext2Arial95pt0">
    <w:name w:val="Body text (2) + Arial;9.5 pt"/>
    <w:basedOn w:val="Bodytext2"/>
    <w:rsid w:val="00742AF5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Bodytext2Arial10ptBold0">
    <w:name w:val="Body text (2) + Arial;10 pt;Bold"/>
    <w:basedOn w:val="Bodytext2"/>
    <w:rsid w:val="00742AF5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sid w:val="00742AF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Spacing2pt">
    <w:name w:val="Table caption + Spacing 2 pt"/>
    <w:basedOn w:val="Tablecaption"/>
    <w:rsid w:val="00742AF5"/>
    <w:rPr>
      <w:color w:val="000000"/>
      <w:spacing w:val="50"/>
      <w:w w:val="100"/>
      <w:position w:val="0"/>
      <w:lang w:val="cs-CZ" w:eastAsia="cs-CZ" w:bidi="cs-CZ"/>
    </w:rPr>
  </w:style>
  <w:style w:type="character" w:customStyle="1" w:styleId="Bodytext21">
    <w:name w:val="Body text (2)"/>
    <w:basedOn w:val="Bodytext2"/>
    <w:rsid w:val="00742AF5"/>
    <w:rPr>
      <w:rFonts w:ascii="Times New Roman" w:eastAsia="Times New Roman" w:hAnsi="Times New Roman" w:cs="Times New Roman"/>
      <w:color w:val="7E76DA"/>
      <w:spacing w:val="0"/>
      <w:w w:val="100"/>
      <w:position w:val="0"/>
      <w:lang w:val="cs-CZ" w:eastAsia="cs-CZ" w:bidi="cs-CZ"/>
    </w:rPr>
  </w:style>
  <w:style w:type="character" w:customStyle="1" w:styleId="Bodytext2Arial95pt1">
    <w:name w:val="Body text (2) + Arial;9.5 pt"/>
    <w:basedOn w:val="Bodytext2"/>
    <w:rsid w:val="00742AF5"/>
    <w:rPr>
      <w:rFonts w:ascii="Arial" w:eastAsia="Arial" w:hAnsi="Arial" w:cs="Arial"/>
      <w:color w:val="7E76DA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Bodytext2Arial95ptItalic">
    <w:name w:val="Body text (2) + Arial;9.5 pt;Italic"/>
    <w:basedOn w:val="Bodytext2"/>
    <w:rsid w:val="00742AF5"/>
    <w:rPr>
      <w:rFonts w:ascii="Arial" w:eastAsia="Arial" w:hAnsi="Arial" w:cs="Arial"/>
      <w:i/>
      <w:iCs/>
      <w:color w:val="7E76DA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Bodytext22">
    <w:name w:val="Body text (2)"/>
    <w:basedOn w:val="Bodytext2"/>
    <w:rsid w:val="00742AF5"/>
    <w:rPr>
      <w:rFonts w:ascii="Times New Roman" w:eastAsia="Times New Roman" w:hAnsi="Times New Roman" w:cs="Times New Roman"/>
      <w:color w:val="1771C4"/>
      <w:spacing w:val="0"/>
      <w:w w:val="100"/>
      <w:position w:val="0"/>
      <w:lang w:val="cs-CZ" w:eastAsia="cs-CZ" w:bidi="cs-CZ"/>
    </w:rPr>
  </w:style>
  <w:style w:type="character" w:customStyle="1" w:styleId="Bodytext2Arial15ptBold">
    <w:name w:val="Body text (2) + Arial;15 pt;Bold"/>
    <w:basedOn w:val="Bodytext2"/>
    <w:rsid w:val="00742AF5"/>
    <w:rPr>
      <w:rFonts w:ascii="Arial" w:eastAsia="Arial" w:hAnsi="Arial" w:cs="Arial"/>
      <w:b/>
      <w:bCs/>
      <w:color w:val="000000"/>
      <w:spacing w:val="0"/>
      <w:w w:val="100"/>
      <w:position w:val="0"/>
      <w:sz w:val="30"/>
      <w:szCs w:val="30"/>
      <w:lang w:val="cs-CZ" w:eastAsia="cs-CZ" w:bidi="cs-CZ"/>
    </w:rPr>
  </w:style>
  <w:style w:type="character" w:customStyle="1" w:styleId="Bodytext2Tahoma13ptBold">
    <w:name w:val="Body text (2) + Tahoma;13 pt;Bold"/>
    <w:basedOn w:val="Bodytext2"/>
    <w:rsid w:val="00742AF5"/>
    <w:rPr>
      <w:rFonts w:ascii="Tahoma" w:eastAsia="Tahoma" w:hAnsi="Tahoma" w:cs="Tahoma"/>
      <w:b/>
      <w:bCs/>
      <w:color w:val="000000"/>
      <w:spacing w:val="0"/>
      <w:w w:val="100"/>
      <w:position w:val="0"/>
      <w:sz w:val="26"/>
      <w:szCs w:val="26"/>
      <w:lang w:val="en-US" w:eastAsia="en-US" w:bidi="en-US"/>
    </w:rPr>
  </w:style>
  <w:style w:type="character" w:customStyle="1" w:styleId="Heading3">
    <w:name w:val="Heading #3_"/>
    <w:basedOn w:val="Standardnpsmoodstavce"/>
    <w:link w:val="Heading30"/>
    <w:rsid w:val="00742AF5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10ptBold">
    <w:name w:val="Body text (6) + 10 pt;Bold"/>
    <w:basedOn w:val="Bodytext6"/>
    <w:rsid w:val="00742AF5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Heading42">
    <w:name w:val="Heading #4 (2)_"/>
    <w:basedOn w:val="Standardnpsmoodstavce"/>
    <w:link w:val="Heading420"/>
    <w:rsid w:val="00742AF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4295ptNotBold">
    <w:name w:val="Heading #4 (2) + 9.5 pt;Not Bold"/>
    <w:basedOn w:val="Heading42"/>
    <w:rsid w:val="00742AF5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Headerorfooter3">
    <w:name w:val="Header or footer (3)_"/>
    <w:basedOn w:val="Standardnpsmoodstavce"/>
    <w:link w:val="Headerorfooter30"/>
    <w:rsid w:val="00742AF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1">
    <w:name w:val="Body text (6)"/>
    <w:basedOn w:val="Bodytext6"/>
    <w:rsid w:val="00742AF5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sid w:val="00742AF5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Heading20">
    <w:name w:val="Heading #2"/>
    <w:basedOn w:val="Normln"/>
    <w:link w:val="Heading2"/>
    <w:rsid w:val="00742AF5"/>
    <w:pPr>
      <w:shd w:val="clear" w:color="auto" w:fill="FFFFFF"/>
      <w:spacing w:after="160" w:line="354" w:lineRule="exact"/>
      <w:jc w:val="center"/>
      <w:outlineLvl w:val="1"/>
    </w:pPr>
    <w:rPr>
      <w:b/>
      <w:bCs/>
      <w:sz w:val="32"/>
      <w:szCs w:val="32"/>
    </w:rPr>
  </w:style>
  <w:style w:type="paragraph" w:customStyle="1" w:styleId="Bodytext20">
    <w:name w:val="Body text (2)"/>
    <w:basedOn w:val="Normln"/>
    <w:link w:val="Bodytext2"/>
    <w:rsid w:val="00742AF5"/>
    <w:pPr>
      <w:shd w:val="clear" w:color="auto" w:fill="FFFFFF"/>
      <w:spacing w:before="160" w:line="250" w:lineRule="exact"/>
      <w:ind w:hanging="360"/>
      <w:jc w:val="center"/>
    </w:pPr>
    <w:rPr>
      <w:sz w:val="22"/>
      <w:szCs w:val="22"/>
    </w:rPr>
  </w:style>
  <w:style w:type="paragraph" w:customStyle="1" w:styleId="Heading40">
    <w:name w:val="Heading #4"/>
    <w:basedOn w:val="Normln"/>
    <w:link w:val="Heading4"/>
    <w:rsid w:val="00742AF5"/>
    <w:pPr>
      <w:shd w:val="clear" w:color="auto" w:fill="FFFFFF"/>
      <w:spacing w:line="250" w:lineRule="exact"/>
      <w:outlineLvl w:val="3"/>
    </w:pPr>
    <w:rPr>
      <w:b/>
      <w:bCs/>
      <w:sz w:val="22"/>
      <w:szCs w:val="22"/>
    </w:rPr>
  </w:style>
  <w:style w:type="paragraph" w:customStyle="1" w:styleId="Bodytext30">
    <w:name w:val="Body text (3)"/>
    <w:basedOn w:val="Normln"/>
    <w:link w:val="Bodytext3"/>
    <w:rsid w:val="00742AF5"/>
    <w:pPr>
      <w:shd w:val="clear" w:color="auto" w:fill="FFFFFF"/>
      <w:spacing w:line="250" w:lineRule="exact"/>
    </w:pPr>
    <w:rPr>
      <w:rFonts w:ascii="Constantia" w:eastAsia="Constantia" w:hAnsi="Constantia" w:cs="Constantia"/>
      <w:sz w:val="22"/>
      <w:szCs w:val="22"/>
    </w:rPr>
  </w:style>
  <w:style w:type="paragraph" w:customStyle="1" w:styleId="Bodytext40">
    <w:name w:val="Body text (4)"/>
    <w:basedOn w:val="Normln"/>
    <w:link w:val="Bodytext4"/>
    <w:rsid w:val="00742AF5"/>
    <w:pPr>
      <w:shd w:val="clear" w:color="auto" w:fill="FFFFFF"/>
      <w:spacing w:line="232" w:lineRule="exac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Bodytext50">
    <w:name w:val="Body text (5)"/>
    <w:basedOn w:val="Normln"/>
    <w:link w:val="Bodytext5"/>
    <w:rsid w:val="00742AF5"/>
    <w:pPr>
      <w:shd w:val="clear" w:color="auto" w:fill="FFFFFF"/>
      <w:spacing w:after="260" w:line="244" w:lineRule="exact"/>
    </w:pPr>
    <w:rPr>
      <w:b/>
      <w:bCs/>
      <w:sz w:val="22"/>
      <w:szCs w:val="22"/>
    </w:rPr>
  </w:style>
  <w:style w:type="paragraph" w:customStyle="1" w:styleId="Headerorfooter0">
    <w:name w:val="Header or footer"/>
    <w:basedOn w:val="Normln"/>
    <w:link w:val="Headerorfooter"/>
    <w:rsid w:val="00742AF5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Heading10">
    <w:name w:val="Heading #1"/>
    <w:basedOn w:val="Normln"/>
    <w:link w:val="Heading1"/>
    <w:rsid w:val="00742AF5"/>
    <w:pPr>
      <w:shd w:val="clear" w:color="auto" w:fill="FFFFFF"/>
      <w:spacing w:before="1600" w:after="1260" w:line="532" w:lineRule="exact"/>
      <w:outlineLvl w:val="0"/>
    </w:pPr>
    <w:rPr>
      <w:b/>
      <w:bCs/>
      <w:i/>
      <w:iCs/>
      <w:sz w:val="48"/>
      <w:szCs w:val="48"/>
    </w:rPr>
  </w:style>
  <w:style w:type="paragraph" w:customStyle="1" w:styleId="Bodytext80">
    <w:name w:val="Body text (8)"/>
    <w:basedOn w:val="Normln"/>
    <w:link w:val="Bodytext8"/>
    <w:rsid w:val="00742AF5"/>
    <w:pPr>
      <w:shd w:val="clear" w:color="auto" w:fill="FFFFFF"/>
      <w:spacing w:line="376" w:lineRule="exact"/>
    </w:pPr>
    <w:rPr>
      <w:b/>
      <w:bCs/>
      <w:sz w:val="34"/>
      <w:szCs w:val="34"/>
    </w:rPr>
  </w:style>
  <w:style w:type="paragraph" w:customStyle="1" w:styleId="Bodytext100">
    <w:name w:val="Body text (10)"/>
    <w:basedOn w:val="Normln"/>
    <w:link w:val="Bodytext10"/>
    <w:rsid w:val="00742AF5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Bodytext90">
    <w:name w:val="Body text (9)"/>
    <w:basedOn w:val="Normln"/>
    <w:link w:val="Bodytext9"/>
    <w:rsid w:val="00742AF5"/>
    <w:pPr>
      <w:shd w:val="clear" w:color="auto" w:fill="FFFFFF"/>
      <w:spacing w:line="234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Picturecaption0">
    <w:name w:val="Picture caption"/>
    <w:basedOn w:val="Normln"/>
    <w:link w:val="Picturecaption"/>
    <w:rsid w:val="00742AF5"/>
    <w:pPr>
      <w:shd w:val="clear" w:color="auto" w:fill="FFFFFF"/>
      <w:spacing w:line="254" w:lineRule="exact"/>
      <w:jc w:val="both"/>
    </w:pPr>
    <w:rPr>
      <w:b/>
      <w:bCs/>
      <w:sz w:val="22"/>
      <w:szCs w:val="22"/>
    </w:rPr>
  </w:style>
  <w:style w:type="paragraph" w:customStyle="1" w:styleId="Bodytext60">
    <w:name w:val="Body text (6)"/>
    <w:basedOn w:val="Normln"/>
    <w:link w:val="Bodytext6"/>
    <w:rsid w:val="00742AF5"/>
    <w:pPr>
      <w:shd w:val="clear" w:color="auto" w:fill="FFFFFF"/>
      <w:spacing w:line="210" w:lineRule="exact"/>
    </w:pPr>
    <w:rPr>
      <w:rFonts w:ascii="Arial" w:eastAsia="Arial" w:hAnsi="Arial" w:cs="Arial"/>
      <w:sz w:val="19"/>
      <w:szCs w:val="19"/>
    </w:rPr>
  </w:style>
  <w:style w:type="paragraph" w:customStyle="1" w:styleId="Bodytext70">
    <w:name w:val="Body text (7)"/>
    <w:basedOn w:val="Normln"/>
    <w:link w:val="Bodytext7"/>
    <w:rsid w:val="00742AF5"/>
    <w:pPr>
      <w:shd w:val="clear" w:color="auto" w:fill="FFFFFF"/>
      <w:spacing w:line="192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Headerorfooter20">
    <w:name w:val="Header or footer (2)"/>
    <w:basedOn w:val="Normln"/>
    <w:link w:val="Headerorfooter2"/>
    <w:rsid w:val="00742AF5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20">
    <w:name w:val="Heading #2 (2)"/>
    <w:basedOn w:val="Normln"/>
    <w:link w:val="Heading22"/>
    <w:rsid w:val="00742AF5"/>
    <w:pPr>
      <w:shd w:val="clear" w:color="auto" w:fill="FFFFFF"/>
      <w:spacing w:line="288" w:lineRule="exact"/>
      <w:jc w:val="center"/>
      <w:outlineLvl w:val="1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Bodytext110">
    <w:name w:val="Body text (11)"/>
    <w:basedOn w:val="Normln"/>
    <w:link w:val="Bodytext11"/>
    <w:rsid w:val="00742AF5"/>
    <w:pPr>
      <w:shd w:val="clear" w:color="auto" w:fill="FFFFFF"/>
      <w:spacing w:line="37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Tablecaption0">
    <w:name w:val="Table caption"/>
    <w:basedOn w:val="Normln"/>
    <w:link w:val="Tablecaption"/>
    <w:rsid w:val="00742AF5"/>
    <w:pPr>
      <w:shd w:val="clear" w:color="auto" w:fill="FFFFFF"/>
      <w:spacing w:after="340" w:line="210" w:lineRule="exact"/>
    </w:pPr>
    <w:rPr>
      <w:rFonts w:ascii="Arial" w:eastAsia="Arial" w:hAnsi="Arial" w:cs="Arial"/>
      <w:sz w:val="19"/>
      <w:szCs w:val="19"/>
    </w:rPr>
  </w:style>
  <w:style w:type="paragraph" w:customStyle="1" w:styleId="Heading30">
    <w:name w:val="Heading #3"/>
    <w:basedOn w:val="Normln"/>
    <w:link w:val="Heading3"/>
    <w:rsid w:val="00742AF5"/>
    <w:pPr>
      <w:shd w:val="clear" w:color="auto" w:fill="FFFFFF"/>
      <w:spacing w:after="140" w:line="234" w:lineRule="exact"/>
      <w:jc w:val="center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Heading420">
    <w:name w:val="Heading #4 (2)"/>
    <w:basedOn w:val="Normln"/>
    <w:link w:val="Heading42"/>
    <w:rsid w:val="00742AF5"/>
    <w:pPr>
      <w:shd w:val="clear" w:color="auto" w:fill="FFFFFF"/>
      <w:spacing w:before="700" w:after="700" w:line="224" w:lineRule="exac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erorfooter30">
    <w:name w:val="Header or footer (3)"/>
    <w:basedOn w:val="Normln"/>
    <w:link w:val="Headerorfooter3"/>
    <w:rsid w:val="00742AF5"/>
    <w:pPr>
      <w:shd w:val="clear" w:color="auto" w:fill="FFFFFF"/>
      <w:spacing w:line="210" w:lineRule="exact"/>
    </w:pPr>
    <w:rPr>
      <w:rFonts w:ascii="Arial" w:eastAsia="Arial" w:hAnsi="Arial" w:cs="Arial"/>
      <w:sz w:val="18"/>
      <w:szCs w:val="18"/>
    </w:rPr>
  </w:style>
  <w:style w:type="paragraph" w:customStyle="1" w:styleId="Picturecaption20">
    <w:name w:val="Picture caption (2)"/>
    <w:basedOn w:val="Normln"/>
    <w:link w:val="Picturecaption2"/>
    <w:rsid w:val="00742AF5"/>
    <w:pPr>
      <w:shd w:val="clear" w:color="auto" w:fill="FFFFFF"/>
      <w:spacing w:line="182" w:lineRule="exact"/>
      <w:jc w:val="center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wnloads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iri.blazek@hdk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1892</Words>
  <Characters>11163</Characters>
  <Application>Microsoft Office Word</Application>
  <DocSecurity>0</DocSecurity>
  <Lines>93</Lines>
  <Paragraphs>26</Paragraphs>
  <ScaleCrop>false</ScaleCrop>
  <Company>Hudební divadlo Karlín</Company>
  <LinksUpToDate>false</LinksUpToDate>
  <CharactersWithSpaces>13029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vyrazeni</dc:creator>
  <cp:lastModifiedBy>vyrazeni</cp:lastModifiedBy>
  <cp:revision>2</cp:revision>
  <dcterms:created xsi:type="dcterms:W3CDTF">2016-09-12T08:07:00Z</dcterms:created>
  <dcterms:modified xsi:type="dcterms:W3CDTF">2016-09-12T08:07:00Z</dcterms:modified>
</cp:coreProperties>
</file>