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8C5E" w14:textId="77777777" w:rsidR="00437055" w:rsidRDefault="00000000">
      <w:pPr>
        <w:jc w:val="center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SMLOUVA O ZAJIŠTĚNÍ UBYTOVÁNÍ</w:t>
      </w:r>
    </w:p>
    <w:p w14:paraId="71EFB701" w14:textId="77777777" w:rsidR="00437055" w:rsidRDefault="00000000">
      <w:pPr>
        <w:spacing w:before="540"/>
        <w:ind w:left="1368" w:right="5400" w:hanging="1368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Poskytovatel: Ladislav Marko </w:t>
      </w:r>
      <w:r>
        <w:rPr>
          <w:rFonts w:ascii="Times New Roman" w:hAnsi="Times New Roman"/>
          <w:color w:val="000000"/>
          <w:spacing w:val="7"/>
          <w:lang w:val="cs-CZ"/>
        </w:rPr>
        <w:t xml:space="preserve">Pujmanové 889 </w:t>
      </w:r>
      <w:r>
        <w:rPr>
          <w:rFonts w:ascii="Times New Roman" w:hAnsi="Times New Roman"/>
          <w:color w:val="000000"/>
          <w:spacing w:val="10"/>
          <w:lang w:val="cs-CZ"/>
        </w:rPr>
        <w:t xml:space="preserve">140 00 Praha 4 </w:t>
      </w:r>
      <w:r>
        <w:rPr>
          <w:rFonts w:ascii="Times New Roman" w:hAnsi="Times New Roman"/>
          <w:color w:val="000000"/>
          <w:spacing w:val="5"/>
          <w:lang w:val="cs-CZ"/>
        </w:rPr>
        <w:t xml:space="preserve">IČO: 16080441 </w:t>
      </w:r>
      <w:r>
        <w:rPr>
          <w:rFonts w:ascii="Times New Roman" w:hAnsi="Times New Roman"/>
          <w:color w:val="000000"/>
          <w:spacing w:val="1"/>
          <w:lang w:val="cs-CZ"/>
        </w:rPr>
        <w:t>DIČ: CZ6508281659</w:t>
      </w:r>
    </w:p>
    <w:p w14:paraId="144C9ECC" w14:textId="77777777" w:rsidR="00437055" w:rsidRDefault="00000000">
      <w:pPr>
        <w:spacing w:before="72"/>
        <w:ind w:left="1368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Bankovní spojení: 960183369/0800</w:t>
      </w:r>
    </w:p>
    <w:p w14:paraId="5A74AE48" w14:textId="77777777" w:rsidR="00437055" w:rsidRDefault="00000000">
      <w:pPr>
        <w:spacing w:before="324" w:line="168" w:lineRule="exac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a</w:t>
      </w:r>
    </w:p>
    <w:p w14:paraId="494EE682" w14:textId="77777777" w:rsidR="00437055" w:rsidRDefault="00000000">
      <w:pPr>
        <w:tabs>
          <w:tab w:val="right" w:pos="5328"/>
        </w:tabs>
        <w:spacing w:before="324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Klient: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r>
        <w:rPr>
          <w:rFonts w:ascii="Times New Roman" w:hAnsi="Times New Roman"/>
          <w:color w:val="000000"/>
          <w:spacing w:val="4"/>
          <w:lang w:val="cs-CZ"/>
        </w:rPr>
        <w:t xml:space="preserve">Základní škola Jindřicha </w:t>
      </w:r>
      <w:proofErr w:type="spellStart"/>
      <w:r>
        <w:rPr>
          <w:rFonts w:ascii="Times New Roman" w:hAnsi="Times New Roman"/>
          <w:color w:val="000000"/>
          <w:spacing w:val="4"/>
          <w:lang w:val="cs-CZ"/>
        </w:rPr>
        <w:t>Matiegky</w:t>
      </w:r>
      <w:proofErr w:type="spellEnd"/>
      <w:r>
        <w:rPr>
          <w:rFonts w:ascii="Times New Roman" w:hAnsi="Times New Roman"/>
          <w:color w:val="000000"/>
          <w:spacing w:val="4"/>
          <w:lang w:val="cs-CZ"/>
        </w:rPr>
        <w:t xml:space="preserve"> Mělník</w:t>
      </w:r>
    </w:p>
    <w:p w14:paraId="72EDE7B5" w14:textId="77777777" w:rsidR="00437055" w:rsidRDefault="00000000">
      <w:pPr>
        <w:spacing w:before="36" w:line="204" w:lineRule="auto"/>
        <w:ind w:left="136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Pražská 2817</w:t>
      </w:r>
    </w:p>
    <w:p w14:paraId="2BDF0CD5" w14:textId="77777777" w:rsidR="00437055" w:rsidRDefault="00000000">
      <w:pPr>
        <w:spacing w:before="72" w:line="208" w:lineRule="auto"/>
        <w:ind w:left="1368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276 01 Mělník</w:t>
      </w:r>
    </w:p>
    <w:p w14:paraId="26FC0772" w14:textId="77777777" w:rsidR="00437055" w:rsidRDefault="00000000">
      <w:pPr>
        <w:ind w:left="136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IČO: 470 11 343</w:t>
      </w:r>
    </w:p>
    <w:p w14:paraId="2DB65F81" w14:textId="77777777" w:rsidR="00437055" w:rsidRDefault="00000000">
      <w:pPr>
        <w:ind w:left="136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DIČ: CZ4701 </w:t>
      </w:r>
      <w:r>
        <w:rPr>
          <w:rFonts w:ascii="Times New Roman" w:hAnsi="Times New Roman"/>
          <w:b/>
          <w:color w:val="000000"/>
          <w:lang w:val="cs-CZ"/>
        </w:rPr>
        <w:t>1343</w:t>
      </w:r>
    </w:p>
    <w:p w14:paraId="487AAF74" w14:textId="77777777" w:rsidR="00437055" w:rsidRDefault="00000000">
      <w:pPr>
        <w:spacing w:line="295" w:lineRule="auto"/>
        <w:ind w:left="1368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zastoupená Mgr. Vladimírem Škutou, ředitelem školy</w:t>
      </w:r>
    </w:p>
    <w:p w14:paraId="25A9DBF2" w14:textId="77777777" w:rsidR="00437055" w:rsidRDefault="00000000">
      <w:pPr>
        <w:spacing w:before="216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uzavírají tuto smlouvu o zajištění ubytování:</w:t>
      </w:r>
    </w:p>
    <w:p w14:paraId="00678E7C" w14:textId="77777777" w:rsidR="00437055" w:rsidRDefault="00437055">
      <w:pPr>
        <w:numPr>
          <w:ilvl w:val="0"/>
          <w:numId w:val="1"/>
        </w:numPr>
        <w:tabs>
          <w:tab w:val="clear" w:pos="288"/>
          <w:tab w:val="decimal" w:pos="4536"/>
        </w:tabs>
        <w:spacing w:before="324" w:line="199" w:lineRule="auto"/>
        <w:ind w:left="4248"/>
        <w:rPr>
          <w:rFonts w:ascii="Times New Roman" w:hAnsi="Times New Roman"/>
          <w:color w:val="000000"/>
          <w:w w:val="115"/>
          <w:sz w:val="23"/>
          <w:lang w:val="cs-CZ"/>
        </w:rPr>
      </w:pPr>
    </w:p>
    <w:p w14:paraId="1FD1EE09" w14:textId="77777777" w:rsidR="00437055" w:rsidRDefault="00000000">
      <w:pPr>
        <w:spacing w:before="36"/>
        <w:jc w:val="center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>Předmět smlouvy</w:t>
      </w:r>
    </w:p>
    <w:p w14:paraId="53A59195" w14:textId="77777777" w:rsidR="00437055" w:rsidRDefault="00000000">
      <w:pPr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Poskytovatel zajistí pro klienta ubytování na horské chatě Javor, Jindřichov 23.</w:t>
      </w:r>
    </w:p>
    <w:p w14:paraId="11CEDFD7" w14:textId="77777777" w:rsidR="00437055" w:rsidRDefault="00000000">
      <w:pPr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Dále zajistí poskytovatel pro klienta stravování po celou dobu pobytu v rozsahu snídaně, </w:t>
      </w:r>
      <w:r>
        <w:rPr>
          <w:rFonts w:ascii="Times New Roman" w:hAnsi="Times New Roman"/>
          <w:color w:val="000000"/>
          <w:spacing w:val="3"/>
          <w:lang w:val="cs-CZ"/>
        </w:rPr>
        <w:t>dopolední svačina, oběd, odpolední svačina, večeře, pitný režim.</w:t>
      </w:r>
    </w:p>
    <w:p w14:paraId="486E055C" w14:textId="77777777" w:rsidR="00437055" w:rsidRDefault="00437055">
      <w:pPr>
        <w:numPr>
          <w:ilvl w:val="0"/>
          <w:numId w:val="1"/>
        </w:numPr>
        <w:tabs>
          <w:tab w:val="clear" w:pos="288"/>
          <w:tab w:val="decimal" w:pos="4536"/>
        </w:tabs>
        <w:spacing w:before="72" w:line="199" w:lineRule="auto"/>
        <w:ind w:left="4248"/>
        <w:rPr>
          <w:rFonts w:ascii="Times New Roman" w:hAnsi="Times New Roman"/>
          <w:color w:val="000000"/>
          <w:w w:val="115"/>
          <w:sz w:val="23"/>
          <w:lang w:val="cs-CZ"/>
        </w:rPr>
      </w:pPr>
    </w:p>
    <w:p w14:paraId="3FD0747C" w14:textId="77777777" w:rsidR="00437055" w:rsidRDefault="00000000">
      <w:pPr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Termín </w:t>
      </w:r>
      <w:proofErr w:type="spellStart"/>
      <w:r>
        <w:rPr>
          <w:rFonts w:ascii="Times New Roman" w:hAnsi="Times New Roman"/>
          <w:b/>
          <w:color w:val="000000"/>
          <w:lang w:val="cs-CZ"/>
        </w:rPr>
        <w:t>pinění</w:t>
      </w:r>
      <w:proofErr w:type="spellEnd"/>
    </w:p>
    <w:p w14:paraId="3B119FA0" w14:textId="77777777" w:rsidR="00437055" w:rsidRDefault="00000000">
      <w:pPr>
        <w:spacing w:before="36"/>
        <w:jc w:val="both"/>
        <w:rPr>
          <w:rFonts w:ascii="Times New Roman" w:hAnsi="Times New Roman"/>
          <w:color w:val="000000"/>
          <w:spacing w:val="8"/>
          <w:lang w:val="cs-CZ"/>
        </w:rPr>
      </w:pPr>
      <w:r>
        <w:rPr>
          <w:rFonts w:ascii="Times New Roman" w:hAnsi="Times New Roman"/>
          <w:color w:val="000000"/>
          <w:spacing w:val="8"/>
          <w:lang w:val="cs-CZ"/>
        </w:rPr>
        <w:t xml:space="preserve">Plnění podle článku I. této smlouvy bude poskytnuto v termínu: 6. 2. - 10. 2. 2023 pro </w:t>
      </w:r>
      <w:r>
        <w:rPr>
          <w:rFonts w:ascii="Times New Roman" w:hAnsi="Times New Roman"/>
          <w:color w:val="000000"/>
          <w:spacing w:val="2"/>
          <w:lang w:val="cs-CZ"/>
        </w:rPr>
        <w:t xml:space="preserve">přibližně 40 dětí a 4 dospělé. Stravování začíná obědem v den příjezdu a </w:t>
      </w:r>
      <w:proofErr w:type="gramStart"/>
      <w:r>
        <w:rPr>
          <w:rFonts w:ascii="Times New Roman" w:hAnsi="Times New Roman"/>
          <w:color w:val="000000"/>
          <w:spacing w:val="2"/>
          <w:lang w:val="cs-CZ"/>
        </w:rPr>
        <w:t>končí</w:t>
      </w:r>
      <w:proofErr w:type="gramEnd"/>
      <w:r>
        <w:rPr>
          <w:rFonts w:ascii="Times New Roman" w:hAnsi="Times New Roman"/>
          <w:color w:val="000000"/>
          <w:spacing w:val="2"/>
          <w:lang w:val="cs-CZ"/>
        </w:rPr>
        <w:t xml:space="preserve"> snídani v den </w:t>
      </w:r>
      <w:r>
        <w:rPr>
          <w:rFonts w:ascii="Times New Roman" w:hAnsi="Times New Roman"/>
          <w:color w:val="000000"/>
          <w:lang w:val="cs-CZ"/>
        </w:rPr>
        <w:t>odjezdu.</w:t>
      </w:r>
    </w:p>
    <w:p w14:paraId="2E258A27" w14:textId="77777777" w:rsidR="00437055" w:rsidRDefault="00437055">
      <w:pPr>
        <w:numPr>
          <w:ilvl w:val="0"/>
          <w:numId w:val="1"/>
        </w:numPr>
        <w:tabs>
          <w:tab w:val="clear" w:pos="288"/>
          <w:tab w:val="decimal" w:pos="4536"/>
        </w:tabs>
        <w:spacing w:before="36" w:line="196" w:lineRule="auto"/>
        <w:ind w:left="4248"/>
        <w:rPr>
          <w:rFonts w:ascii="Times New Roman" w:hAnsi="Times New Roman"/>
          <w:color w:val="000000"/>
          <w:w w:val="115"/>
          <w:sz w:val="23"/>
          <w:lang w:val="cs-CZ"/>
        </w:rPr>
      </w:pPr>
    </w:p>
    <w:p w14:paraId="7131C984" w14:textId="77777777" w:rsidR="00437055" w:rsidRDefault="00000000">
      <w:pPr>
        <w:spacing w:before="36"/>
        <w:jc w:val="center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 xml:space="preserve">Podmínky </w:t>
      </w:r>
      <w:proofErr w:type="spellStart"/>
      <w:r>
        <w:rPr>
          <w:rFonts w:ascii="Times New Roman" w:hAnsi="Times New Roman"/>
          <w:b/>
          <w:color w:val="000000"/>
          <w:spacing w:val="4"/>
          <w:lang w:val="cs-CZ"/>
        </w:rPr>
        <w:t>pinění</w:t>
      </w:r>
      <w:proofErr w:type="spellEnd"/>
    </w:p>
    <w:p w14:paraId="1E0CB482" w14:textId="77777777" w:rsidR="00437055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Poskytovatel prohlašuje, že uvedený objekt splňuje hygienické podmínky ubytovacího a stravovacího zařízení a podmínky pro zabezpečení výchovy a výuky v souladu s vyhláškou č. </w:t>
      </w:r>
      <w:r>
        <w:rPr>
          <w:rFonts w:ascii="Times New Roman" w:hAnsi="Times New Roman"/>
          <w:color w:val="000000"/>
          <w:lang w:val="cs-CZ"/>
        </w:rPr>
        <w:t xml:space="preserve">106/2001 </w:t>
      </w:r>
      <w:proofErr w:type="spellStart"/>
      <w:r>
        <w:rPr>
          <w:rFonts w:ascii="Times New Roman" w:hAnsi="Times New Roman"/>
          <w:color w:val="000000"/>
          <w:lang w:val="cs-CZ"/>
        </w:rPr>
        <w:t>Sb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, dále splňuje nároky bezpečnosti práce a protipožární ochrany. Poskytovatel dále </w:t>
      </w:r>
      <w:r>
        <w:rPr>
          <w:rFonts w:ascii="Times New Roman" w:hAnsi="Times New Roman"/>
          <w:color w:val="000000"/>
          <w:spacing w:val="1"/>
          <w:lang w:val="cs-CZ"/>
        </w:rPr>
        <w:t xml:space="preserve">prohlašuje, že používaná voda je z vlastní studny, dodavatel jako přílohu této smlouvy </w:t>
      </w:r>
      <w:proofErr w:type="gramStart"/>
      <w:r>
        <w:rPr>
          <w:rFonts w:ascii="Times New Roman" w:hAnsi="Times New Roman"/>
          <w:color w:val="000000"/>
          <w:spacing w:val="1"/>
          <w:lang w:val="cs-CZ"/>
        </w:rPr>
        <w:t>doloží</w:t>
      </w:r>
      <w:proofErr w:type="gramEnd"/>
      <w:r>
        <w:rPr>
          <w:rFonts w:ascii="Times New Roman" w:hAnsi="Times New Roman"/>
          <w:color w:val="000000"/>
          <w:spacing w:val="1"/>
          <w:lang w:val="cs-CZ"/>
        </w:rPr>
        <w:t xml:space="preserve"> </w:t>
      </w:r>
      <w:r>
        <w:rPr>
          <w:rFonts w:ascii="Times New Roman" w:hAnsi="Times New Roman"/>
          <w:color w:val="000000"/>
          <w:spacing w:val="4"/>
          <w:lang w:val="cs-CZ"/>
        </w:rPr>
        <w:t xml:space="preserve">protokol o kráceném rozboru jakosti pitné vody dle ustanovení *8 zákona č. 258/2000Sb. o </w:t>
      </w:r>
      <w:r>
        <w:rPr>
          <w:rFonts w:ascii="Times New Roman" w:hAnsi="Times New Roman"/>
          <w:color w:val="000000"/>
          <w:spacing w:val="2"/>
          <w:lang w:val="cs-CZ"/>
        </w:rPr>
        <w:t>ochraně veřejného zdraví.</w:t>
      </w:r>
    </w:p>
    <w:p w14:paraId="687593E6" w14:textId="77777777" w:rsidR="00437055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72"/>
        <w:ind w:left="0" w:firstLine="7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Poskytovatel prohlašuje, že uvedený objekt splňuje podmínky pro zabezpečení výchovy a </w:t>
      </w:r>
      <w:r>
        <w:rPr>
          <w:rFonts w:ascii="Times New Roman" w:hAnsi="Times New Roman"/>
          <w:color w:val="000000"/>
          <w:spacing w:val="10"/>
          <w:lang w:val="cs-CZ"/>
        </w:rPr>
        <w:t xml:space="preserve">výuky, zejména dostatek výukových místností. Pobyt školy v přírodě nebude narušen </w:t>
      </w:r>
      <w:r>
        <w:rPr>
          <w:rFonts w:ascii="Times New Roman" w:hAnsi="Times New Roman"/>
          <w:color w:val="000000"/>
          <w:spacing w:val="5"/>
          <w:lang w:val="cs-CZ"/>
        </w:rPr>
        <w:t xml:space="preserve">ubytovacími nebo restauračními službami pro cizí osoby. Pro ubytování zdravotníka bude </w:t>
      </w:r>
      <w:r>
        <w:rPr>
          <w:rFonts w:ascii="Times New Roman" w:hAnsi="Times New Roman"/>
          <w:color w:val="000000"/>
          <w:spacing w:val="4"/>
          <w:lang w:val="cs-CZ"/>
        </w:rPr>
        <w:t>zdarma vyčleněn zvláštní pokoj, který bude zároveň ošetřovnou.</w:t>
      </w:r>
    </w:p>
    <w:p w14:paraId="01B7D2FF" w14:textId="77777777" w:rsidR="00437055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72"/>
        <w:ind w:left="0" w:firstLine="7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Nejbližší lékařskou péči poskytuje MUDr. Hana Mourková, Jitřní 12, Jablonec nad Nisou.</w:t>
      </w:r>
    </w:p>
    <w:p w14:paraId="04263E75" w14:textId="77777777" w:rsidR="00437055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0" w:firstLine="72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Stravování účastníků školy v přírodě zajistí Poskytovatel v souladu se zvláštními nároky </w:t>
      </w:r>
      <w:r>
        <w:rPr>
          <w:rFonts w:ascii="Times New Roman" w:hAnsi="Times New Roman"/>
          <w:color w:val="000000"/>
          <w:spacing w:val="6"/>
          <w:lang w:val="cs-CZ"/>
        </w:rPr>
        <w:t xml:space="preserve">na výživu dětí (svačiny, dostatek ovoce, zeleniny, mléčných výrobků, pitný </w:t>
      </w:r>
      <w:proofErr w:type="gramStart"/>
      <w:r>
        <w:rPr>
          <w:rFonts w:ascii="Times New Roman" w:hAnsi="Times New Roman"/>
          <w:color w:val="000000"/>
          <w:spacing w:val="6"/>
          <w:lang w:val="cs-CZ"/>
        </w:rPr>
        <w:t>režim..</w:t>
      </w:r>
      <w:proofErr w:type="gramEnd"/>
      <w:r>
        <w:rPr>
          <w:rFonts w:ascii="Times New Roman" w:hAnsi="Times New Roman"/>
          <w:color w:val="000000"/>
          <w:spacing w:val="6"/>
          <w:lang w:val="cs-CZ"/>
        </w:rPr>
        <w:t xml:space="preserve">), a po </w:t>
      </w:r>
      <w:r>
        <w:rPr>
          <w:rFonts w:ascii="Times New Roman" w:hAnsi="Times New Roman"/>
          <w:color w:val="000000"/>
          <w:spacing w:val="5"/>
          <w:lang w:val="cs-CZ"/>
        </w:rPr>
        <w:t>dohodě s vedením školy v přírodě, se kterým předem sestaví jídelníček.</w:t>
      </w:r>
    </w:p>
    <w:p w14:paraId="4A36BC5D" w14:textId="77777777" w:rsidR="00437055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0" w:right="288" w:firstLine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Poskytovatel umožní pověřeným pracovníkům klienta po předchozí dohodě možnost </w:t>
      </w:r>
      <w:r>
        <w:rPr>
          <w:rFonts w:ascii="Times New Roman" w:hAnsi="Times New Roman"/>
          <w:color w:val="000000"/>
          <w:lang w:val="cs-CZ"/>
        </w:rPr>
        <w:t xml:space="preserve">kontroly zařízení objektu, které souvisejí s poskytovanými službami, zejména s přípravou a </w:t>
      </w:r>
      <w:r>
        <w:rPr>
          <w:rFonts w:ascii="Times New Roman" w:hAnsi="Times New Roman"/>
          <w:color w:val="000000"/>
          <w:spacing w:val="4"/>
          <w:lang w:val="cs-CZ"/>
        </w:rPr>
        <w:t>výdejem stravy</w:t>
      </w:r>
    </w:p>
    <w:p w14:paraId="30E50C8D" w14:textId="77777777" w:rsidR="00437055" w:rsidRDefault="00437055">
      <w:pPr>
        <w:sectPr w:rsidR="00437055">
          <w:pgSz w:w="11918" w:h="16854"/>
          <w:pgMar w:top="1712" w:right="1515" w:bottom="1532" w:left="1583" w:header="720" w:footer="720" w:gutter="0"/>
          <w:cols w:space="708"/>
        </w:sectPr>
      </w:pPr>
    </w:p>
    <w:p w14:paraId="5E1F406F" w14:textId="77777777" w:rsidR="00437055" w:rsidRDefault="00000000">
      <w:pPr>
        <w:numPr>
          <w:ilvl w:val="0"/>
          <w:numId w:val="3"/>
        </w:numPr>
        <w:tabs>
          <w:tab w:val="clear" w:pos="288"/>
          <w:tab w:val="decimal" w:pos="4608"/>
        </w:tabs>
        <w:spacing w:line="201" w:lineRule="auto"/>
        <w:ind w:left="4320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lastRenderedPageBreak/>
        <w:t xml:space="preserve"> </w:t>
      </w:r>
    </w:p>
    <w:p w14:paraId="6FF7B98A" w14:textId="77777777" w:rsidR="00437055" w:rsidRDefault="00000000">
      <w:pPr>
        <w:spacing w:before="36"/>
        <w:jc w:val="center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>Cena a způsob placení</w:t>
      </w:r>
    </w:p>
    <w:p w14:paraId="0D95CD76" w14:textId="77777777" w:rsidR="00437055" w:rsidRDefault="00000000">
      <w:pPr>
        <w:ind w:lef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Dohodnutá cena je 600 Kč/osobu/noc. Cena je včetně DPH.</w:t>
      </w:r>
    </w:p>
    <w:p w14:paraId="46F7D1C1" w14:textId="77777777" w:rsidR="00437055" w:rsidRDefault="00000000">
      <w:pPr>
        <w:ind w:left="72" w:right="72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Dohodnutá sleva je: 1 x pedagogický doprovod zdarma na každých 10 platících dětí. </w:t>
      </w:r>
      <w:r>
        <w:rPr>
          <w:rFonts w:ascii="Times New Roman" w:hAnsi="Times New Roman"/>
          <w:color w:val="000000"/>
          <w:spacing w:val="2"/>
          <w:lang w:val="cs-CZ"/>
        </w:rPr>
        <w:t xml:space="preserve">Poskytovatel vystaví klientovi při rezervaci termínu zálohovou fakturu v celkové výši 50 000 </w:t>
      </w:r>
      <w:r>
        <w:rPr>
          <w:rFonts w:ascii="Times New Roman" w:hAnsi="Times New Roman"/>
          <w:color w:val="000000"/>
          <w:spacing w:val="3"/>
          <w:lang w:val="cs-CZ"/>
        </w:rPr>
        <w:t>Kč. Záloha je splatná do 20. 12. 2022 a je nevratná.</w:t>
      </w:r>
    </w:p>
    <w:p w14:paraId="2C36A132" w14:textId="77777777" w:rsidR="00437055" w:rsidRDefault="00000000">
      <w:pPr>
        <w:spacing w:before="36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Po ukončení pobytu bude vystavena konečná faktura, splatná 10 dní po vystavení. Náklady na </w:t>
      </w:r>
      <w:r>
        <w:rPr>
          <w:rFonts w:ascii="Times New Roman" w:hAnsi="Times New Roman"/>
          <w:color w:val="000000"/>
          <w:spacing w:val="6"/>
          <w:lang w:val="cs-CZ"/>
        </w:rPr>
        <w:t xml:space="preserve">ubytování a stravování budou účtovány podle skutečného počtu žáků a pedagogického </w:t>
      </w:r>
      <w:r>
        <w:rPr>
          <w:rFonts w:ascii="Times New Roman" w:hAnsi="Times New Roman"/>
          <w:color w:val="000000"/>
          <w:lang w:val="cs-CZ"/>
        </w:rPr>
        <w:t>doprovodu</w:t>
      </w:r>
    </w:p>
    <w:p w14:paraId="46D2CAF6" w14:textId="77777777" w:rsidR="00437055" w:rsidRDefault="00437055">
      <w:pPr>
        <w:numPr>
          <w:ilvl w:val="0"/>
          <w:numId w:val="3"/>
        </w:numPr>
        <w:tabs>
          <w:tab w:val="decimal" w:pos="4536"/>
        </w:tabs>
        <w:spacing w:before="72" w:line="199" w:lineRule="auto"/>
        <w:ind w:left="4320"/>
        <w:rPr>
          <w:rFonts w:ascii="Times New Roman" w:hAnsi="Times New Roman"/>
          <w:b/>
          <w:color w:val="000000"/>
          <w:lang w:val="cs-CZ"/>
        </w:rPr>
      </w:pPr>
    </w:p>
    <w:p w14:paraId="1FC12A5E" w14:textId="77777777" w:rsidR="00437055" w:rsidRDefault="00000000">
      <w:pPr>
        <w:spacing w:before="36"/>
        <w:jc w:val="center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>Odstoupení od smlouvy</w:t>
      </w:r>
    </w:p>
    <w:p w14:paraId="50831A4F" w14:textId="77777777" w:rsidR="00437055" w:rsidRDefault="00000000">
      <w:pPr>
        <w:ind w:left="72" w:right="360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 xml:space="preserve">Klient </w:t>
      </w:r>
      <w:r>
        <w:rPr>
          <w:rFonts w:ascii="Times New Roman" w:hAnsi="Times New Roman"/>
          <w:color w:val="000000"/>
          <w:spacing w:val="3"/>
          <w:lang w:val="cs-CZ"/>
        </w:rPr>
        <w:t xml:space="preserve">má právo kdykoli odstoupit od smlouvy. Není-li důvodem odstoupení klienta od </w:t>
      </w:r>
      <w:r>
        <w:rPr>
          <w:rFonts w:ascii="Times New Roman" w:hAnsi="Times New Roman"/>
          <w:color w:val="000000"/>
          <w:lang w:val="cs-CZ"/>
        </w:rPr>
        <w:t xml:space="preserve">smlouvy </w:t>
      </w:r>
      <w:proofErr w:type="spellStart"/>
      <w:r>
        <w:rPr>
          <w:rFonts w:ascii="Times New Roman" w:hAnsi="Times New Roman"/>
          <w:color w:val="000000"/>
          <w:lang w:val="cs-CZ"/>
        </w:rPr>
        <w:t>nepinění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předmětu smlouvy ze strany provozovatele, je klient povinen zaplatit za </w:t>
      </w:r>
      <w:r>
        <w:rPr>
          <w:rFonts w:ascii="Times New Roman" w:hAnsi="Times New Roman"/>
          <w:color w:val="000000"/>
          <w:spacing w:val="3"/>
          <w:lang w:val="cs-CZ"/>
        </w:rPr>
        <w:t>každého odstupujícího účastníka ozdravného pobytu odstupné ve výši:</w:t>
      </w:r>
    </w:p>
    <w:p w14:paraId="50953173" w14:textId="77777777" w:rsidR="00437055" w:rsidRDefault="00000000">
      <w:pPr>
        <w:spacing w:before="36"/>
        <w:ind w:lef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- 60 % z ceny pobytu při odstoupení od smlouvy do 14 dnů před dnem zahájení pobytu</w:t>
      </w:r>
    </w:p>
    <w:p w14:paraId="0696E013" w14:textId="77777777" w:rsidR="00437055" w:rsidRDefault="00000000">
      <w:pPr>
        <w:spacing w:before="36"/>
        <w:ind w:left="72" w:right="360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- 80 % z ceny pobytu při odstoupení od smlouvy 7 a méně dnů před dnem zahájení pobytu </w:t>
      </w:r>
      <w:r>
        <w:rPr>
          <w:rFonts w:ascii="Times New Roman" w:hAnsi="Times New Roman"/>
          <w:color w:val="000000"/>
          <w:spacing w:val="3"/>
          <w:lang w:val="cs-CZ"/>
        </w:rPr>
        <w:t>bez vážného důvodu (závažné onemocnění).</w:t>
      </w:r>
    </w:p>
    <w:p w14:paraId="651EDD77" w14:textId="77777777" w:rsidR="00437055" w:rsidRDefault="00000000">
      <w:pPr>
        <w:ind w:left="72" w:right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Odstoupí-li od smlouvy provozovatel nebo se ozdravný pobyt neuskuteční z důvodů na straně </w:t>
      </w:r>
      <w:r>
        <w:rPr>
          <w:rFonts w:ascii="Times New Roman" w:hAnsi="Times New Roman"/>
          <w:color w:val="000000"/>
          <w:spacing w:val="4"/>
          <w:lang w:val="cs-CZ"/>
        </w:rPr>
        <w:t xml:space="preserve">provozovatele, je provozovatel povinen vrátit obdrženou zálohu ve lhůtě 10 dnů ode dne </w:t>
      </w:r>
      <w:r>
        <w:rPr>
          <w:rFonts w:ascii="Times New Roman" w:hAnsi="Times New Roman"/>
          <w:color w:val="000000"/>
          <w:spacing w:val="3"/>
          <w:lang w:val="cs-CZ"/>
        </w:rPr>
        <w:t>odstoupení od smlouvy (zrušení ozdravného pobytu).</w:t>
      </w:r>
    </w:p>
    <w:p w14:paraId="6C2310A5" w14:textId="77777777" w:rsidR="00437055" w:rsidRDefault="00437055">
      <w:pPr>
        <w:numPr>
          <w:ilvl w:val="0"/>
          <w:numId w:val="3"/>
        </w:numPr>
        <w:tabs>
          <w:tab w:val="clear" w:pos="288"/>
          <w:tab w:val="decimal" w:pos="4608"/>
        </w:tabs>
        <w:spacing w:before="792" w:line="206" w:lineRule="auto"/>
        <w:ind w:left="4320"/>
        <w:rPr>
          <w:rFonts w:ascii="Times New Roman" w:hAnsi="Times New Roman"/>
          <w:b/>
          <w:color w:val="000000"/>
          <w:lang w:val="cs-CZ"/>
        </w:rPr>
      </w:pPr>
    </w:p>
    <w:p w14:paraId="184271CB" w14:textId="77777777" w:rsidR="00437055" w:rsidRDefault="00000000">
      <w:pPr>
        <w:spacing w:before="72" w:line="211" w:lineRule="auto"/>
        <w:jc w:val="center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>Závěrečná ustanovení</w:t>
      </w:r>
    </w:p>
    <w:p w14:paraId="4814494B" w14:textId="77777777" w:rsidR="00437055" w:rsidRDefault="00000000">
      <w:pPr>
        <w:spacing w:before="72"/>
        <w:ind w:lef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Tato smlouva se řídí obchodním zákoníkem.</w:t>
      </w:r>
    </w:p>
    <w:p w14:paraId="4D4CA633" w14:textId="77777777" w:rsidR="00437055" w:rsidRDefault="00000000">
      <w:pPr>
        <w:ind w:left="72" w:right="288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Strany smlouvu přečetly a s jejím obsahem souhlasí, neboť vyjadřuje jejich svobodnou a </w:t>
      </w:r>
      <w:r>
        <w:rPr>
          <w:rFonts w:ascii="Times New Roman" w:hAnsi="Times New Roman"/>
          <w:color w:val="000000"/>
          <w:lang w:val="cs-CZ"/>
        </w:rPr>
        <w:t xml:space="preserve">vážnou vůli, což stvrzují svými vlastnoručními podpisy. Smlouvu lez měnit jen písemnými </w:t>
      </w:r>
      <w:r>
        <w:rPr>
          <w:rFonts w:ascii="Times New Roman" w:hAnsi="Times New Roman"/>
          <w:color w:val="000000"/>
          <w:spacing w:val="2"/>
          <w:lang w:val="cs-CZ"/>
        </w:rPr>
        <w:t>dodatky v číselné řadě.</w:t>
      </w:r>
    </w:p>
    <w:p w14:paraId="4C12EF37" w14:textId="77777777" w:rsidR="00437055" w:rsidRDefault="00000000" w:rsidP="002B49FC">
      <w:pPr>
        <w:spacing w:after="144"/>
        <w:ind w:left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Tato smlouva se vyhotovuje ve dvou výtiscích, po jednom pro každou ze stran</w:t>
      </w:r>
      <w:r w:rsidR="002B49FC">
        <w:rPr>
          <w:rFonts w:ascii="Times New Roman" w:hAnsi="Times New Roman"/>
          <w:color w:val="000000"/>
          <w:spacing w:val="2"/>
          <w:lang w:val="cs-CZ"/>
        </w:rPr>
        <w:t>.</w:t>
      </w:r>
    </w:p>
    <w:p w14:paraId="186B1928" w14:textId="77777777" w:rsidR="002B49FC" w:rsidRDefault="002B49FC" w:rsidP="002B49FC">
      <w:pPr>
        <w:spacing w:after="144"/>
        <w:ind w:left="72"/>
        <w:rPr>
          <w:rFonts w:ascii="Times New Roman" w:hAnsi="Times New Roman"/>
          <w:color w:val="000000"/>
          <w:spacing w:val="2"/>
          <w:lang w:val="cs-CZ"/>
        </w:rPr>
      </w:pPr>
    </w:p>
    <w:p w14:paraId="1FC32F64" w14:textId="013CB0A0" w:rsidR="002B49FC" w:rsidRPr="002B49FC" w:rsidRDefault="002B49FC" w:rsidP="002B49FC">
      <w:pPr>
        <w:spacing w:after="144"/>
        <w:ind w:left="72"/>
        <w:rPr>
          <w:rFonts w:ascii="Times New Roman" w:hAnsi="Times New Roman"/>
          <w:color w:val="000000"/>
          <w:spacing w:val="2"/>
          <w:lang w:val="cs-CZ"/>
        </w:rPr>
        <w:sectPr w:rsidR="002B49FC" w:rsidRPr="002B49FC">
          <w:pgSz w:w="11918" w:h="16854"/>
          <w:pgMar w:top="1772" w:right="1578" w:bottom="4932" w:left="1520" w:header="720" w:footer="720" w:gutter="0"/>
          <w:cols w:space="708"/>
        </w:sectPr>
      </w:pPr>
      <w:r>
        <w:rPr>
          <w:rFonts w:ascii="Times New Roman" w:hAnsi="Times New Roman"/>
          <w:color w:val="000000"/>
          <w:spacing w:val="2"/>
          <w:lang w:val="cs-CZ"/>
        </w:rPr>
        <w:t xml:space="preserve">Dne: 12.1.2023 </w:t>
      </w:r>
    </w:p>
    <w:p w14:paraId="0AC9E5BF" w14:textId="0BD347F7" w:rsidR="00437055" w:rsidRDefault="00437055" w:rsidP="002B49FC">
      <w:pPr>
        <w:ind w:right="951"/>
      </w:pPr>
    </w:p>
    <w:sectPr w:rsidR="00437055">
      <w:type w:val="continuous"/>
      <w:pgSz w:w="11918" w:h="16854"/>
      <w:pgMar w:top="1772" w:right="1578" w:bottom="4932" w:left="63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3F19"/>
    <w:multiLevelType w:val="multilevel"/>
    <w:tmpl w:val="EC3665D8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1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26421"/>
    <w:multiLevelType w:val="multilevel"/>
    <w:tmpl w:val="27C8A3AA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4F35B8"/>
    <w:multiLevelType w:val="multilevel"/>
    <w:tmpl w:val="349EEA4E"/>
    <w:lvl w:ilvl="0">
      <w:start w:val="4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4460193">
    <w:abstractNumId w:val="0"/>
  </w:num>
  <w:num w:numId="2" w16cid:durableId="610864337">
    <w:abstractNumId w:val="1"/>
  </w:num>
  <w:num w:numId="3" w16cid:durableId="98613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55"/>
    <w:rsid w:val="002B49FC"/>
    <w:rsid w:val="004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B555"/>
  <w15:docId w15:val="{32BA36C4-6B68-4653-BD5A-B947BD6E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Riegr Lukáš</cp:lastModifiedBy>
  <cp:revision>2</cp:revision>
  <dcterms:created xsi:type="dcterms:W3CDTF">2023-04-05T08:22:00Z</dcterms:created>
  <dcterms:modified xsi:type="dcterms:W3CDTF">2023-04-05T08:24:00Z</dcterms:modified>
</cp:coreProperties>
</file>