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="Times New Roman" w:cs="Times New Roman"/>
          <w:b/>
          <w:noProof/>
          <w:color w:val="0095CD"/>
          <w:sz w:val="72"/>
          <w:szCs w:val="72"/>
          <w:lang w:eastAsia="cs-CZ"/>
        </w:rPr>
        <w:id w:val="1908883670"/>
        <w:docPartObj>
          <w:docPartGallery w:val="Cover Pages"/>
          <w:docPartUnique/>
        </w:docPartObj>
      </w:sdtPr>
      <w:sdtEndPr>
        <w:rPr>
          <w:rFonts w:cs="Arial"/>
          <w:noProof w:val="0"/>
        </w:rPr>
      </w:sdtEndPr>
      <w:sdtContent>
        <w:p w:rsidR="0099216F" w:rsidRPr="008E27E8" w:rsidRDefault="008E27E8" w:rsidP="008E27E8">
          <w:pPr>
            <w:pStyle w:val="Odstavecseseznamem"/>
            <w:numPr>
              <w:ilvl w:val="0"/>
              <w:numId w:val="14"/>
            </w:numPr>
            <w:rPr>
              <w:rFonts w:eastAsia="Times New Roman" w:cs="Times New Roman"/>
              <w:b/>
              <w:color w:val="0095CD"/>
              <w:sz w:val="72"/>
              <w:szCs w:val="72"/>
              <w:lang w:eastAsia="cs-CZ"/>
            </w:rPr>
          </w:pPr>
          <w:r>
            <w:rPr>
              <w:noProof/>
              <w:lang w:eastAsia="cs-CZ"/>
            </w:rPr>
            <w:drawing>
              <wp:anchor distT="0" distB="0" distL="114300" distR="114300" simplePos="0" relativeHeight="251658240" behindDoc="0" locked="0" layoutInCell="1" allowOverlap="1" wp14:anchorId="4BC243F0" wp14:editId="01441303">
                <wp:simplePos x="0" y="0"/>
                <wp:positionH relativeFrom="column">
                  <wp:posOffset>130469</wp:posOffset>
                </wp:positionH>
                <wp:positionV relativeFrom="paragraph">
                  <wp:posOffset>5862</wp:posOffset>
                </wp:positionV>
                <wp:extent cx="486507" cy="486507"/>
                <wp:effectExtent l="0" t="0" r="8890" b="8890"/>
                <wp:wrapNone/>
                <wp:docPr id="4" name="Picture 4" descr="https://home.ness.com/cee/sk/marketing/Documents/Presales%20portal/Templaty/grafika/Ness%20logo/Logomark_p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home.ness.com/cee/sk/marketing/Documents/Presales%20portal/Templaty/grafika/Ness%20logo/Logomark_pn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7994" cy="487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C5AD9">
            <w:t xml:space="preserve">     </w:t>
          </w:r>
          <w:r w:rsidR="002C58FF" w:rsidRPr="008E27E8">
            <w:rPr>
              <w:rFonts w:eastAsia="Times New Roman" w:cs="Times New Roman"/>
              <w:b/>
              <w:color w:val="0095CD"/>
              <w:sz w:val="72"/>
              <w:szCs w:val="72"/>
              <w:lang w:eastAsia="cs-CZ"/>
            </w:rPr>
            <w:t xml:space="preserve">  </w:t>
          </w:r>
          <w:r w:rsidR="00DC5AD9" w:rsidRPr="008E27E8">
            <w:rPr>
              <w:rFonts w:eastAsia="Times New Roman" w:cs="Times New Roman"/>
              <w:b/>
              <w:color w:val="0095CD"/>
              <w:sz w:val="72"/>
              <w:szCs w:val="72"/>
              <w:lang w:eastAsia="cs-CZ"/>
            </w:rPr>
            <w:t xml:space="preserve"> </w:t>
          </w:r>
          <w:r>
            <w:rPr>
              <w:rFonts w:eastAsia="Times New Roman" w:cs="Times New Roman"/>
              <w:b/>
              <w:color w:val="0095CD"/>
              <w:sz w:val="72"/>
              <w:szCs w:val="72"/>
              <w:lang w:eastAsia="cs-CZ"/>
            </w:rPr>
            <w:t xml:space="preserve">       </w:t>
          </w:r>
          <w:r w:rsidR="00DC5AD9" w:rsidRPr="008E27E8">
            <w:rPr>
              <w:rFonts w:eastAsia="Times New Roman" w:cs="Times New Roman"/>
              <w:b/>
              <w:color w:val="0095CD"/>
              <w:sz w:val="72"/>
              <w:szCs w:val="72"/>
              <w:lang w:eastAsia="cs-CZ"/>
            </w:rPr>
            <w:t xml:space="preserve">    </w:t>
          </w:r>
          <w:r w:rsidR="002C58FF">
            <w:rPr>
              <w:noProof/>
              <w:color w:val="808080"/>
              <w:sz w:val="16"/>
              <w:szCs w:val="16"/>
              <w:lang w:eastAsia="cs-CZ"/>
            </w:rPr>
            <w:drawing>
              <wp:inline distT="0" distB="0" distL="0" distR="0" wp14:anchorId="34A8DDA2" wp14:editId="2AAB1B4D">
                <wp:extent cx="1762564" cy="613441"/>
                <wp:effectExtent l="0" t="0" r="9525" b="0"/>
                <wp:docPr id="16" name="Obráze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Obrázek 12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6972" cy="62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9216F" w:rsidRDefault="0099216F" w:rsidP="0099216F"/>
        <w:p w:rsidR="0099216F" w:rsidRDefault="0099216F" w:rsidP="0099216F">
          <w:pPr>
            <w:tabs>
              <w:tab w:val="left" w:pos="3369"/>
            </w:tabs>
          </w:pPr>
        </w:p>
        <w:p w:rsidR="002C58FF" w:rsidRDefault="002C58FF" w:rsidP="0099216F">
          <w:pPr>
            <w:tabs>
              <w:tab w:val="left" w:pos="3369"/>
            </w:tabs>
          </w:pPr>
        </w:p>
        <w:p w:rsidR="0099216F" w:rsidRDefault="0099216F" w:rsidP="0099216F">
          <w:pPr>
            <w:tabs>
              <w:tab w:val="left" w:pos="3369"/>
            </w:tabs>
          </w:pPr>
        </w:p>
        <w:p w:rsidR="0099216F" w:rsidRDefault="0099216F" w:rsidP="0099216F">
          <w:pPr>
            <w:tabs>
              <w:tab w:val="left" w:pos="3369"/>
            </w:tabs>
          </w:pPr>
        </w:p>
        <w:p w:rsidR="0099216F" w:rsidRDefault="0099216F" w:rsidP="0099216F">
          <w:pPr>
            <w:rPr>
              <w:rFonts w:cs="Arial"/>
            </w:rPr>
          </w:pPr>
        </w:p>
        <w:p w:rsidR="0099216F" w:rsidRDefault="0099216F" w:rsidP="0099216F"/>
        <w:p w:rsidR="0099216F" w:rsidRDefault="0099216F" w:rsidP="0099216F"/>
        <w:p w:rsidR="0099216F" w:rsidRDefault="0099216F" w:rsidP="0099216F"/>
        <w:p w:rsidR="0099216F" w:rsidRDefault="0099216F" w:rsidP="0099216F"/>
        <w:p w:rsidR="0099216F" w:rsidRDefault="0099216F" w:rsidP="0099216F"/>
        <w:p w:rsidR="0099216F" w:rsidRDefault="0099216F" w:rsidP="0099216F"/>
        <w:p w:rsidR="0099216F" w:rsidRDefault="0099216F" w:rsidP="0099216F"/>
        <w:p w:rsidR="00AC39DB" w:rsidRDefault="002C58FF" w:rsidP="00993B2E">
          <w:pPr>
            <w:pStyle w:val="Style1"/>
            <w:jc w:val="center"/>
            <w:rPr>
              <w:color w:val="0828CC"/>
            </w:rPr>
          </w:pPr>
          <w:r>
            <w:rPr>
              <w:color w:val="0828CC"/>
            </w:rPr>
            <w:t>Analýza proveditelnosti</w:t>
          </w:r>
          <w:r w:rsidR="00ED21E3">
            <w:rPr>
              <w:color w:val="0828CC"/>
            </w:rPr>
            <w:t xml:space="preserve"> </w:t>
          </w:r>
          <w:r w:rsidR="00993B2E">
            <w:rPr>
              <w:color w:val="0828CC"/>
            </w:rPr>
            <w:t>ÚVČR- převodky majetku pomocí čteček čárových kódů</w:t>
          </w:r>
        </w:p>
        <w:p w:rsidR="00AC39DB" w:rsidRDefault="00AC39DB" w:rsidP="007C370C">
          <w:pPr>
            <w:pStyle w:val="Style1"/>
            <w:jc w:val="center"/>
            <w:rPr>
              <w:color w:val="0828CC"/>
            </w:rPr>
          </w:pPr>
        </w:p>
        <w:p w:rsidR="00006C27" w:rsidRPr="007C370C" w:rsidRDefault="00006C27" w:rsidP="007C370C">
          <w:pPr>
            <w:pStyle w:val="Style1"/>
            <w:jc w:val="center"/>
            <w:rPr>
              <w:sz w:val="32"/>
              <w:szCs w:val="32"/>
            </w:rPr>
          </w:pPr>
          <w:r>
            <w:rPr>
              <w:rFonts w:cs="Arial"/>
            </w:rPr>
            <w:br w:type="page"/>
          </w:r>
        </w:p>
      </w:sdtContent>
    </w:sdt>
    <w:p w:rsidR="003702A7" w:rsidRDefault="003702A7" w:rsidP="00F8737D">
      <w:pPr>
        <w:spacing w:line="276" w:lineRule="auto"/>
        <w:rPr>
          <w:rFonts w:cs="Arial"/>
        </w:rPr>
      </w:pPr>
    </w:p>
    <w:tbl>
      <w:tblPr>
        <w:tblStyle w:val="NESS-1"/>
        <w:tblW w:w="0" w:type="auto"/>
        <w:tblLook w:val="04A0" w:firstRow="1" w:lastRow="0" w:firstColumn="1" w:lastColumn="0" w:noHBand="0" w:noVBand="1"/>
      </w:tblPr>
      <w:tblGrid>
        <w:gridCol w:w="2249"/>
        <w:gridCol w:w="2249"/>
        <w:gridCol w:w="2249"/>
        <w:gridCol w:w="2249"/>
      </w:tblGrid>
      <w:tr w:rsidR="00A40E39" w:rsidTr="00A40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</w:tcPr>
          <w:p w:rsidR="00A40E39" w:rsidRDefault="00A40E39" w:rsidP="00F8737D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Datum </w:t>
            </w:r>
          </w:p>
        </w:tc>
        <w:tc>
          <w:tcPr>
            <w:tcW w:w="2249" w:type="dxa"/>
          </w:tcPr>
          <w:p w:rsidR="00A40E39" w:rsidRDefault="00A40E39" w:rsidP="00F8737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Verze</w:t>
            </w:r>
          </w:p>
        </w:tc>
        <w:tc>
          <w:tcPr>
            <w:tcW w:w="2249" w:type="dxa"/>
          </w:tcPr>
          <w:p w:rsidR="00A40E39" w:rsidRDefault="00A40E39" w:rsidP="00F8737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Upravil</w:t>
            </w:r>
          </w:p>
        </w:tc>
        <w:tc>
          <w:tcPr>
            <w:tcW w:w="2249" w:type="dxa"/>
          </w:tcPr>
          <w:p w:rsidR="00A40E39" w:rsidRDefault="00A40E39" w:rsidP="00F8737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Poznámka</w:t>
            </w:r>
          </w:p>
        </w:tc>
      </w:tr>
      <w:tr w:rsidR="00A40E39" w:rsidTr="00A40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</w:tcPr>
          <w:p w:rsidR="00A40E39" w:rsidRDefault="00080B93" w:rsidP="00F8737D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0</w:t>
            </w:r>
            <w:r w:rsidR="00DC5AD9">
              <w:rPr>
                <w:rFonts w:cs="Arial"/>
              </w:rPr>
              <w:t>8</w:t>
            </w:r>
            <w:r>
              <w:rPr>
                <w:rFonts w:cs="Arial"/>
              </w:rPr>
              <w:t>.11</w:t>
            </w:r>
            <w:r w:rsidR="006A72C4">
              <w:rPr>
                <w:rFonts w:cs="Arial"/>
              </w:rPr>
              <w:t>.2022</w:t>
            </w:r>
          </w:p>
        </w:tc>
        <w:tc>
          <w:tcPr>
            <w:tcW w:w="2249" w:type="dxa"/>
          </w:tcPr>
          <w:p w:rsidR="00A40E39" w:rsidRDefault="00A40E39" w:rsidP="00F8737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V01</w:t>
            </w:r>
          </w:p>
        </w:tc>
        <w:tc>
          <w:tcPr>
            <w:tcW w:w="2249" w:type="dxa"/>
          </w:tcPr>
          <w:p w:rsidR="00A40E39" w:rsidRDefault="00A40E39" w:rsidP="00F8737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Šulc</w:t>
            </w:r>
            <w:r w:rsidR="00DC5AD9">
              <w:rPr>
                <w:rFonts w:cs="Arial"/>
              </w:rPr>
              <w:t xml:space="preserve"> Miloslav</w:t>
            </w:r>
          </w:p>
        </w:tc>
        <w:tc>
          <w:tcPr>
            <w:tcW w:w="2249" w:type="dxa"/>
          </w:tcPr>
          <w:p w:rsidR="00A40E39" w:rsidRDefault="00A40E39" w:rsidP="00F8737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A40E39" w:rsidTr="00A40E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</w:tcPr>
          <w:p w:rsidR="00A40E39" w:rsidRDefault="00A40E39" w:rsidP="00F8737D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249" w:type="dxa"/>
          </w:tcPr>
          <w:p w:rsidR="00A40E39" w:rsidRDefault="00A40E39" w:rsidP="00F8737D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249" w:type="dxa"/>
          </w:tcPr>
          <w:p w:rsidR="00A40E39" w:rsidRDefault="00A40E39" w:rsidP="00F8737D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249" w:type="dxa"/>
          </w:tcPr>
          <w:p w:rsidR="00A40E39" w:rsidRDefault="00A40E39" w:rsidP="00F8737D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A40E39" w:rsidTr="00A40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</w:tcPr>
          <w:p w:rsidR="00A40E39" w:rsidRDefault="00A40E39" w:rsidP="00F8737D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249" w:type="dxa"/>
          </w:tcPr>
          <w:p w:rsidR="00A40E39" w:rsidRDefault="00A40E39" w:rsidP="00F8737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249" w:type="dxa"/>
          </w:tcPr>
          <w:p w:rsidR="00A40E39" w:rsidRDefault="00A40E39" w:rsidP="00F8737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249" w:type="dxa"/>
          </w:tcPr>
          <w:p w:rsidR="00A40E39" w:rsidRDefault="00A40E39" w:rsidP="00F8737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A40E39" w:rsidRDefault="00A40E39" w:rsidP="00F8737D">
      <w:pPr>
        <w:spacing w:line="276" w:lineRule="auto"/>
        <w:rPr>
          <w:rFonts w:cs="Arial"/>
        </w:rPr>
      </w:pPr>
    </w:p>
    <w:p w:rsidR="00A40E39" w:rsidRDefault="00A40E39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Default="00367AAD" w:rsidP="00F8737D">
      <w:pPr>
        <w:spacing w:line="276" w:lineRule="auto"/>
        <w:rPr>
          <w:rFonts w:cs="Arial"/>
        </w:rPr>
      </w:pPr>
    </w:p>
    <w:p w:rsidR="00367AAD" w:rsidRPr="00F8737D" w:rsidRDefault="00367AAD" w:rsidP="00F8737D">
      <w:pPr>
        <w:spacing w:line="276" w:lineRule="auto"/>
        <w:rPr>
          <w:rFonts w:cs="Arial"/>
        </w:rPr>
      </w:pPr>
    </w:p>
    <w:sdt>
      <w:sdtPr>
        <w:rPr>
          <w:rFonts w:eastAsiaTheme="minorEastAsia" w:cstheme="minorBidi"/>
          <w:b w:val="0"/>
          <w:color w:val="auto"/>
          <w:sz w:val="21"/>
          <w:szCs w:val="20"/>
        </w:rPr>
        <w:id w:val="-1751266247"/>
        <w:docPartObj>
          <w:docPartGallery w:val="Table of Contents"/>
          <w:docPartUnique/>
        </w:docPartObj>
      </w:sdtPr>
      <w:sdtEndPr>
        <w:rPr>
          <w:rFonts w:cs="Arial"/>
          <w:bCs/>
          <w:noProof/>
          <w:sz w:val="24"/>
        </w:rPr>
      </w:sdtEndPr>
      <w:sdtContent>
        <w:p w:rsidR="006866A5" w:rsidRPr="000B675F" w:rsidRDefault="00E168AA" w:rsidP="000B675F">
          <w:pPr>
            <w:pStyle w:val="Nzev"/>
          </w:pPr>
          <w:r>
            <w:t>Obsah</w:t>
          </w:r>
        </w:p>
        <w:p w:rsidR="00C47BB5" w:rsidRDefault="006866A5">
          <w:pPr>
            <w:pStyle w:val="Obsah1"/>
            <w:rPr>
              <w:rFonts w:asciiTheme="minorHAnsi" w:hAnsiTheme="minorHAnsi"/>
              <w:noProof/>
              <w:sz w:val="22"/>
              <w:szCs w:val="22"/>
              <w:lang w:eastAsia="cs-CZ"/>
            </w:rPr>
          </w:pPr>
          <w:r w:rsidRPr="00F8737D">
            <w:rPr>
              <w:rFonts w:cs="Arial"/>
            </w:rPr>
            <w:fldChar w:fldCharType="begin"/>
          </w:r>
          <w:r w:rsidRPr="00F8737D">
            <w:rPr>
              <w:rFonts w:cs="Arial"/>
            </w:rPr>
            <w:instrText xml:space="preserve"> TOC \o "1-3" \h \z \u </w:instrText>
          </w:r>
          <w:r w:rsidRPr="00F8737D">
            <w:rPr>
              <w:rFonts w:cs="Arial"/>
            </w:rPr>
            <w:fldChar w:fldCharType="separate"/>
          </w:r>
          <w:hyperlink w:anchor="_Toc118801484" w:history="1">
            <w:r w:rsidR="00C47BB5" w:rsidRPr="00FA67DE">
              <w:rPr>
                <w:rStyle w:val="Hypertextovodkaz"/>
                <w:rFonts w:cs="Arial"/>
                <w:noProof/>
                <w14:numForm w14:val="lining"/>
              </w:rPr>
              <w:t>1.</w:t>
            </w:r>
            <w:r w:rsidR="00C47BB5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tab/>
            </w:r>
            <w:r w:rsidR="00C47BB5" w:rsidRPr="00FA67DE">
              <w:rPr>
                <w:rStyle w:val="Hypertextovodkaz"/>
                <w:noProof/>
              </w:rPr>
              <w:t>Zadání</w:t>
            </w:r>
            <w:r w:rsidR="00C47BB5">
              <w:rPr>
                <w:noProof/>
                <w:webHidden/>
              </w:rPr>
              <w:tab/>
            </w:r>
            <w:r w:rsidR="00C47BB5">
              <w:rPr>
                <w:noProof/>
                <w:webHidden/>
              </w:rPr>
              <w:fldChar w:fldCharType="begin"/>
            </w:r>
            <w:r w:rsidR="00C47BB5">
              <w:rPr>
                <w:noProof/>
                <w:webHidden/>
              </w:rPr>
              <w:instrText xml:space="preserve"> PAGEREF _Toc118801484 \h </w:instrText>
            </w:r>
            <w:r w:rsidR="00C47BB5">
              <w:rPr>
                <w:noProof/>
                <w:webHidden/>
              </w:rPr>
            </w:r>
            <w:r w:rsidR="00C47BB5">
              <w:rPr>
                <w:noProof/>
                <w:webHidden/>
              </w:rPr>
              <w:fldChar w:fldCharType="separate"/>
            </w:r>
            <w:r w:rsidR="00C47BB5">
              <w:rPr>
                <w:noProof/>
                <w:webHidden/>
              </w:rPr>
              <w:t>4</w:t>
            </w:r>
            <w:r w:rsidR="00C47BB5">
              <w:rPr>
                <w:noProof/>
                <w:webHidden/>
              </w:rPr>
              <w:fldChar w:fldCharType="end"/>
            </w:r>
          </w:hyperlink>
        </w:p>
        <w:p w:rsidR="00C47BB5" w:rsidRDefault="00E22C14">
          <w:pPr>
            <w:pStyle w:val="Obsah1"/>
            <w:rPr>
              <w:rFonts w:asciiTheme="minorHAnsi" w:hAnsiTheme="minorHAnsi"/>
              <w:noProof/>
              <w:sz w:val="22"/>
              <w:szCs w:val="22"/>
              <w:lang w:eastAsia="cs-CZ"/>
            </w:rPr>
          </w:pPr>
          <w:hyperlink w:anchor="_Toc118801485" w:history="1">
            <w:r w:rsidR="00C47BB5" w:rsidRPr="00FA67DE">
              <w:rPr>
                <w:rStyle w:val="Hypertextovodkaz"/>
                <w:noProof/>
                <w14:numForm w14:val="lining"/>
              </w:rPr>
              <w:t>2.</w:t>
            </w:r>
            <w:r w:rsidR="00C47BB5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tab/>
            </w:r>
            <w:r w:rsidR="00C47BB5" w:rsidRPr="00FA67DE">
              <w:rPr>
                <w:rStyle w:val="Hypertextovodkaz"/>
                <w:noProof/>
              </w:rPr>
              <w:t>Stručný popis stávajícího stavu</w:t>
            </w:r>
            <w:r w:rsidR="00C47BB5">
              <w:rPr>
                <w:noProof/>
                <w:webHidden/>
              </w:rPr>
              <w:tab/>
            </w:r>
            <w:r w:rsidR="00C47BB5">
              <w:rPr>
                <w:noProof/>
                <w:webHidden/>
              </w:rPr>
              <w:fldChar w:fldCharType="begin"/>
            </w:r>
            <w:r w:rsidR="00C47BB5">
              <w:rPr>
                <w:noProof/>
                <w:webHidden/>
              </w:rPr>
              <w:instrText xml:space="preserve"> PAGEREF _Toc118801485 \h </w:instrText>
            </w:r>
            <w:r w:rsidR="00C47BB5">
              <w:rPr>
                <w:noProof/>
                <w:webHidden/>
              </w:rPr>
            </w:r>
            <w:r w:rsidR="00C47BB5">
              <w:rPr>
                <w:noProof/>
                <w:webHidden/>
              </w:rPr>
              <w:fldChar w:fldCharType="separate"/>
            </w:r>
            <w:r w:rsidR="00C47BB5">
              <w:rPr>
                <w:noProof/>
                <w:webHidden/>
              </w:rPr>
              <w:t>5</w:t>
            </w:r>
            <w:r w:rsidR="00C47BB5">
              <w:rPr>
                <w:noProof/>
                <w:webHidden/>
              </w:rPr>
              <w:fldChar w:fldCharType="end"/>
            </w:r>
          </w:hyperlink>
        </w:p>
        <w:p w:rsidR="00C47BB5" w:rsidRDefault="00E22C14">
          <w:pPr>
            <w:pStyle w:val="Obsah2"/>
            <w:rPr>
              <w:rFonts w:asciiTheme="minorHAnsi" w:hAnsiTheme="minorHAnsi"/>
              <w:noProof/>
              <w:sz w:val="22"/>
              <w:szCs w:val="22"/>
              <w:lang w:eastAsia="cs-CZ"/>
            </w:rPr>
          </w:pPr>
          <w:hyperlink w:anchor="_Toc118801486" w:history="1">
            <w:r w:rsidR="00C47BB5" w:rsidRPr="00FA67DE">
              <w:rPr>
                <w:rStyle w:val="Hypertextovodkaz"/>
                <w:noProof/>
              </w:rPr>
              <w:t>2.1.</w:t>
            </w:r>
            <w:r w:rsidR="00C47BB5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tab/>
            </w:r>
            <w:r w:rsidR="00C47BB5" w:rsidRPr="00FA67DE">
              <w:rPr>
                <w:rStyle w:val="Hypertextovodkaz"/>
                <w:noProof/>
              </w:rPr>
              <w:t>Popis stávajícího procesu</w:t>
            </w:r>
            <w:r w:rsidR="00C47BB5">
              <w:rPr>
                <w:noProof/>
                <w:webHidden/>
              </w:rPr>
              <w:tab/>
            </w:r>
            <w:r w:rsidR="00C47BB5">
              <w:rPr>
                <w:noProof/>
                <w:webHidden/>
              </w:rPr>
              <w:fldChar w:fldCharType="begin"/>
            </w:r>
            <w:r w:rsidR="00C47BB5">
              <w:rPr>
                <w:noProof/>
                <w:webHidden/>
              </w:rPr>
              <w:instrText xml:space="preserve"> PAGEREF _Toc118801486 \h </w:instrText>
            </w:r>
            <w:r w:rsidR="00C47BB5">
              <w:rPr>
                <w:noProof/>
                <w:webHidden/>
              </w:rPr>
            </w:r>
            <w:r w:rsidR="00C47BB5">
              <w:rPr>
                <w:noProof/>
                <w:webHidden/>
              </w:rPr>
              <w:fldChar w:fldCharType="separate"/>
            </w:r>
            <w:r w:rsidR="00C47BB5">
              <w:rPr>
                <w:noProof/>
                <w:webHidden/>
              </w:rPr>
              <w:t>5</w:t>
            </w:r>
            <w:r w:rsidR="00C47BB5">
              <w:rPr>
                <w:noProof/>
                <w:webHidden/>
              </w:rPr>
              <w:fldChar w:fldCharType="end"/>
            </w:r>
          </w:hyperlink>
        </w:p>
        <w:p w:rsidR="00C47BB5" w:rsidRDefault="00E22C14">
          <w:pPr>
            <w:pStyle w:val="Obsah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sz w:val="22"/>
              <w:szCs w:val="22"/>
              <w:lang w:eastAsia="cs-CZ"/>
            </w:rPr>
          </w:pPr>
          <w:hyperlink w:anchor="_Toc118801487" w:history="1">
            <w:r w:rsidR="00C47BB5" w:rsidRPr="00FA67DE">
              <w:rPr>
                <w:rStyle w:val="Hypertextovodkaz"/>
                <w:noProof/>
              </w:rPr>
              <w:t>2.1.1.</w:t>
            </w:r>
            <w:r w:rsidR="00C47BB5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tab/>
            </w:r>
            <w:r w:rsidR="00C47BB5" w:rsidRPr="00FA67DE">
              <w:rPr>
                <w:rStyle w:val="Hypertextovodkaz"/>
                <w:noProof/>
              </w:rPr>
              <w:t>Zdroje, směrnice, uživ. příručky</w:t>
            </w:r>
            <w:r w:rsidR="00C47BB5">
              <w:rPr>
                <w:noProof/>
                <w:webHidden/>
              </w:rPr>
              <w:tab/>
            </w:r>
            <w:r w:rsidR="00C47BB5">
              <w:rPr>
                <w:noProof/>
                <w:webHidden/>
              </w:rPr>
              <w:fldChar w:fldCharType="begin"/>
            </w:r>
            <w:r w:rsidR="00C47BB5">
              <w:rPr>
                <w:noProof/>
                <w:webHidden/>
              </w:rPr>
              <w:instrText xml:space="preserve"> PAGEREF _Toc118801487 \h </w:instrText>
            </w:r>
            <w:r w:rsidR="00C47BB5">
              <w:rPr>
                <w:noProof/>
                <w:webHidden/>
              </w:rPr>
            </w:r>
            <w:r w:rsidR="00C47BB5">
              <w:rPr>
                <w:noProof/>
                <w:webHidden/>
              </w:rPr>
              <w:fldChar w:fldCharType="separate"/>
            </w:r>
            <w:r w:rsidR="00C47BB5">
              <w:rPr>
                <w:noProof/>
                <w:webHidden/>
              </w:rPr>
              <w:t>5</w:t>
            </w:r>
            <w:r w:rsidR="00C47BB5">
              <w:rPr>
                <w:noProof/>
                <w:webHidden/>
              </w:rPr>
              <w:fldChar w:fldCharType="end"/>
            </w:r>
          </w:hyperlink>
        </w:p>
        <w:p w:rsidR="00C47BB5" w:rsidRDefault="00E22C14">
          <w:pPr>
            <w:pStyle w:val="Obsah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sz w:val="22"/>
              <w:szCs w:val="22"/>
              <w:lang w:eastAsia="cs-CZ"/>
            </w:rPr>
          </w:pPr>
          <w:hyperlink w:anchor="_Toc118801488" w:history="1">
            <w:r w:rsidR="00C47BB5" w:rsidRPr="00FA67DE">
              <w:rPr>
                <w:rStyle w:val="Hypertextovodkaz"/>
                <w:noProof/>
              </w:rPr>
              <w:t>2.1.2.</w:t>
            </w:r>
            <w:r w:rsidR="00C47BB5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tab/>
            </w:r>
            <w:r w:rsidR="00C47BB5" w:rsidRPr="00FA67DE">
              <w:rPr>
                <w:rStyle w:val="Hypertextovodkaz"/>
                <w:noProof/>
              </w:rPr>
              <w:t>Popis procesu a schéma</w:t>
            </w:r>
            <w:r w:rsidR="00C47BB5">
              <w:rPr>
                <w:noProof/>
                <w:webHidden/>
              </w:rPr>
              <w:tab/>
            </w:r>
            <w:r w:rsidR="00C47BB5">
              <w:rPr>
                <w:noProof/>
                <w:webHidden/>
              </w:rPr>
              <w:fldChar w:fldCharType="begin"/>
            </w:r>
            <w:r w:rsidR="00C47BB5">
              <w:rPr>
                <w:noProof/>
                <w:webHidden/>
              </w:rPr>
              <w:instrText xml:space="preserve"> PAGEREF _Toc118801488 \h </w:instrText>
            </w:r>
            <w:r w:rsidR="00C47BB5">
              <w:rPr>
                <w:noProof/>
                <w:webHidden/>
              </w:rPr>
            </w:r>
            <w:r w:rsidR="00C47BB5">
              <w:rPr>
                <w:noProof/>
                <w:webHidden/>
              </w:rPr>
              <w:fldChar w:fldCharType="separate"/>
            </w:r>
            <w:r w:rsidR="00C47BB5">
              <w:rPr>
                <w:noProof/>
                <w:webHidden/>
              </w:rPr>
              <w:t>6</w:t>
            </w:r>
            <w:r w:rsidR="00C47BB5">
              <w:rPr>
                <w:noProof/>
                <w:webHidden/>
              </w:rPr>
              <w:fldChar w:fldCharType="end"/>
            </w:r>
          </w:hyperlink>
        </w:p>
        <w:p w:rsidR="00C47BB5" w:rsidRDefault="00E22C14">
          <w:pPr>
            <w:pStyle w:val="Obsah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sz w:val="22"/>
              <w:szCs w:val="22"/>
              <w:lang w:eastAsia="cs-CZ"/>
            </w:rPr>
          </w:pPr>
          <w:hyperlink w:anchor="_Toc118801489" w:history="1">
            <w:r w:rsidR="00C47BB5" w:rsidRPr="00FA67DE">
              <w:rPr>
                <w:rStyle w:val="Hypertextovodkaz"/>
                <w:noProof/>
              </w:rPr>
              <w:t>2.1.3.</w:t>
            </w:r>
            <w:r w:rsidR="00C47BB5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tab/>
            </w:r>
            <w:r w:rsidR="00C47BB5" w:rsidRPr="00FA67DE">
              <w:rPr>
                <w:rStyle w:val="Hypertextovodkaz"/>
                <w:noProof/>
              </w:rPr>
              <w:t>Popis polí v kmenových datech majetku</w:t>
            </w:r>
            <w:r w:rsidR="00C47BB5">
              <w:rPr>
                <w:noProof/>
                <w:webHidden/>
              </w:rPr>
              <w:tab/>
            </w:r>
            <w:r w:rsidR="00C47BB5">
              <w:rPr>
                <w:noProof/>
                <w:webHidden/>
              </w:rPr>
              <w:fldChar w:fldCharType="begin"/>
            </w:r>
            <w:r w:rsidR="00C47BB5">
              <w:rPr>
                <w:noProof/>
                <w:webHidden/>
              </w:rPr>
              <w:instrText xml:space="preserve"> PAGEREF _Toc118801489 \h </w:instrText>
            </w:r>
            <w:r w:rsidR="00C47BB5">
              <w:rPr>
                <w:noProof/>
                <w:webHidden/>
              </w:rPr>
            </w:r>
            <w:r w:rsidR="00C47BB5">
              <w:rPr>
                <w:noProof/>
                <w:webHidden/>
              </w:rPr>
              <w:fldChar w:fldCharType="separate"/>
            </w:r>
            <w:r w:rsidR="00C47BB5">
              <w:rPr>
                <w:noProof/>
                <w:webHidden/>
              </w:rPr>
              <w:t>6</w:t>
            </w:r>
            <w:r w:rsidR="00C47BB5">
              <w:rPr>
                <w:noProof/>
                <w:webHidden/>
              </w:rPr>
              <w:fldChar w:fldCharType="end"/>
            </w:r>
          </w:hyperlink>
        </w:p>
        <w:p w:rsidR="00C47BB5" w:rsidRDefault="00E22C14">
          <w:pPr>
            <w:pStyle w:val="Obsah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sz w:val="22"/>
              <w:szCs w:val="22"/>
              <w:lang w:eastAsia="cs-CZ"/>
            </w:rPr>
          </w:pPr>
          <w:hyperlink w:anchor="_Toc118801490" w:history="1">
            <w:r w:rsidR="00C47BB5" w:rsidRPr="00FA67DE">
              <w:rPr>
                <w:rStyle w:val="Hypertextovodkaz"/>
                <w:noProof/>
              </w:rPr>
              <w:t>2.1.4.</w:t>
            </w:r>
            <w:r w:rsidR="00C47BB5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tab/>
            </w:r>
            <w:r w:rsidR="00C47BB5" w:rsidRPr="00FA67DE">
              <w:rPr>
                <w:rStyle w:val="Hypertextovodkaz"/>
                <w:noProof/>
              </w:rPr>
              <w:t>Popis procesu tvorby převodek</w:t>
            </w:r>
            <w:r w:rsidR="00C47BB5">
              <w:rPr>
                <w:noProof/>
                <w:webHidden/>
              </w:rPr>
              <w:tab/>
            </w:r>
            <w:r w:rsidR="00C47BB5">
              <w:rPr>
                <w:noProof/>
                <w:webHidden/>
              </w:rPr>
              <w:fldChar w:fldCharType="begin"/>
            </w:r>
            <w:r w:rsidR="00C47BB5">
              <w:rPr>
                <w:noProof/>
                <w:webHidden/>
              </w:rPr>
              <w:instrText xml:space="preserve"> PAGEREF _Toc118801490 \h </w:instrText>
            </w:r>
            <w:r w:rsidR="00C47BB5">
              <w:rPr>
                <w:noProof/>
                <w:webHidden/>
              </w:rPr>
            </w:r>
            <w:r w:rsidR="00C47BB5">
              <w:rPr>
                <w:noProof/>
                <w:webHidden/>
              </w:rPr>
              <w:fldChar w:fldCharType="separate"/>
            </w:r>
            <w:r w:rsidR="00C47BB5">
              <w:rPr>
                <w:noProof/>
                <w:webHidden/>
              </w:rPr>
              <w:t>7</w:t>
            </w:r>
            <w:r w:rsidR="00C47BB5">
              <w:rPr>
                <w:noProof/>
                <w:webHidden/>
              </w:rPr>
              <w:fldChar w:fldCharType="end"/>
            </w:r>
          </w:hyperlink>
        </w:p>
        <w:p w:rsidR="00C47BB5" w:rsidRDefault="00E22C14">
          <w:pPr>
            <w:pStyle w:val="Obsah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sz w:val="22"/>
              <w:szCs w:val="22"/>
              <w:lang w:eastAsia="cs-CZ"/>
            </w:rPr>
          </w:pPr>
          <w:hyperlink w:anchor="_Toc118801491" w:history="1">
            <w:r w:rsidR="00C47BB5" w:rsidRPr="00FA67DE">
              <w:rPr>
                <w:rStyle w:val="Hypertextovodkaz"/>
                <w:noProof/>
              </w:rPr>
              <w:t>2.1.5.</w:t>
            </w:r>
            <w:r w:rsidR="00C47BB5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tab/>
            </w:r>
            <w:r w:rsidR="00C47BB5" w:rsidRPr="00FA67DE">
              <w:rPr>
                <w:rStyle w:val="Hypertextovodkaz"/>
                <w:noProof/>
              </w:rPr>
              <w:t>Reporting pro převody majetku</w:t>
            </w:r>
            <w:r w:rsidR="00C47BB5">
              <w:rPr>
                <w:noProof/>
                <w:webHidden/>
              </w:rPr>
              <w:tab/>
            </w:r>
            <w:r w:rsidR="00C47BB5">
              <w:rPr>
                <w:noProof/>
                <w:webHidden/>
              </w:rPr>
              <w:fldChar w:fldCharType="begin"/>
            </w:r>
            <w:r w:rsidR="00C47BB5">
              <w:rPr>
                <w:noProof/>
                <w:webHidden/>
              </w:rPr>
              <w:instrText xml:space="preserve"> PAGEREF _Toc118801491 \h </w:instrText>
            </w:r>
            <w:r w:rsidR="00C47BB5">
              <w:rPr>
                <w:noProof/>
                <w:webHidden/>
              </w:rPr>
            </w:r>
            <w:r w:rsidR="00C47BB5">
              <w:rPr>
                <w:noProof/>
                <w:webHidden/>
              </w:rPr>
              <w:fldChar w:fldCharType="separate"/>
            </w:r>
            <w:r w:rsidR="00C47BB5">
              <w:rPr>
                <w:noProof/>
                <w:webHidden/>
              </w:rPr>
              <w:t>8</w:t>
            </w:r>
            <w:r w:rsidR="00C47BB5">
              <w:rPr>
                <w:noProof/>
                <w:webHidden/>
              </w:rPr>
              <w:fldChar w:fldCharType="end"/>
            </w:r>
          </w:hyperlink>
        </w:p>
        <w:p w:rsidR="00C47BB5" w:rsidRDefault="00E22C14">
          <w:pPr>
            <w:pStyle w:val="Obsah1"/>
            <w:rPr>
              <w:rFonts w:asciiTheme="minorHAnsi" w:hAnsiTheme="minorHAnsi"/>
              <w:noProof/>
              <w:sz w:val="22"/>
              <w:szCs w:val="22"/>
              <w:lang w:eastAsia="cs-CZ"/>
            </w:rPr>
          </w:pPr>
          <w:hyperlink w:anchor="_Toc118801492" w:history="1">
            <w:r w:rsidR="00C47BB5" w:rsidRPr="00FA67DE">
              <w:rPr>
                <w:rStyle w:val="Hypertextovodkaz"/>
                <w:noProof/>
                <w14:numForm w14:val="lining"/>
              </w:rPr>
              <w:t>3.</w:t>
            </w:r>
            <w:r w:rsidR="00C47BB5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tab/>
            </w:r>
            <w:r w:rsidR="00C47BB5" w:rsidRPr="00FA67DE">
              <w:rPr>
                <w:rStyle w:val="Hypertextovodkaz"/>
                <w:noProof/>
              </w:rPr>
              <w:t>Návrh řešení a požadovaných změn</w:t>
            </w:r>
            <w:r w:rsidR="00C47BB5">
              <w:rPr>
                <w:noProof/>
                <w:webHidden/>
              </w:rPr>
              <w:tab/>
            </w:r>
            <w:r w:rsidR="00C47BB5">
              <w:rPr>
                <w:noProof/>
                <w:webHidden/>
              </w:rPr>
              <w:fldChar w:fldCharType="begin"/>
            </w:r>
            <w:r w:rsidR="00C47BB5">
              <w:rPr>
                <w:noProof/>
                <w:webHidden/>
              </w:rPr>
              <w:instrText xml:space="preserve"> PAGEREF _Toc118801492 \h </w:instrText>
            </w:r>
            <w:r w:rsidR="00C47BB5">
              <w:rPr>
                <w:noProof/>
                <w:webHidden/>
              </w:rPr>
            </w:r>
            <w:r w:rsidR="00C47BB5">
              <w:rPr>
                <w:noProof/>
                <w:webHidden/>
              </w:rPr>
              <w:fldChar w:fldCharType="separate"/>
            </w:r>
            <w:r w:rsidR="00C47BB5">
              <w:rPr>
                <w:noProof/>
                <w:webHidden/>
              </w:rPr>
              <w:t>8</w:t>
            </w:r>
            <w:r w:rsidR="00C47BB5">
              <w:rPr>
                <w:noProof/>
                <w:webHidden/>
              </w:rPr>
              <w:fldChar w:fldCharType="end"/>
            </w:r>
          </w:hyperlink>
        </w:p>
        <w:p w:rsidR="00C47BB5" w:rsidRDefault="00E22C14">
          <w:pPr>
            <w:pStyle w:val="Obsah2"/>
            <w:rPr>
              <w:rFonts w:asciiTheme="minorHAnsi" w:hAnsiTheme="minorHAnsi"/>
              <w:noProof/>
              <w:sz w:val="22"/>
              <w:szCs w:val="22"/>
              <w:lang w:eastAsia="cs-CZ"/>
            </w:rPr>
          </w:pPr>
          <w:hyperlink w:anchor="_Toc118801493" w:history="1">
            <w:r w:rsidR="00C47BB5" w:rsidRPr="00FA67DE">
              <w:rPr>
                <w:rStyle w:val="Hypertextovodkaz"/>
                <w:noProof/>
              </w:rPr>
              <w:t>3.1.</w:t>
            </w:r>
            <w:r w:rsidR="00C47BB5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tab/>
            </w:r>
            <w:r w:rsidR="00C47BB5" w:rsidRPr="00FA67DE">
              <w:rPr>
                <w:rStyle w:val="Hypertextovodkaz"/>
                <w:noProof/>
              </w:rPr>
              <w:t>Programy na přijetí a odesílání dat mezi SAP a Evidei</w:t>
            </w:r>
            <w:r w:rsidR="00C47BB5">
              <w:rPr>
                <w:noProof/>
                <w:webHidden/>
              </w:rPr>
              <w:tab/>
            </w:r>
            <w:r w:rsidR="00C47BB5">
              <w:rPr>
                <w:noProof/>
                <w:webHidden/>
              </w:rPr>
              <w:fldChar w:fldCharType="begin"/>
            </w:r>
            <w:r w:rsidR="00C47BB5">
              <w:rPr>
                <w:noProof/>
                <w:webHidden/>
              </w:rPr>
              <w:instrText xml:space="preserve"> PAGEREF _Toc118801493 \h </w:instrText>
            </w:r>
            <w:r w:rsidR="00C47BB5">
              <w:rPr>
                <w:noProof/>
                <w:webHidden/>
              </w:rPr>
            </w:r>
            <w:r w:rsidR="00C47BB5">
              <w:rPr>
                <w:noProof/>
                <w:webHidden/>
              </w:rPr>
              <w:fldChar w:fldCharType="separate"/>
            </w:r>
            <w:r w:rsidR="00C47BB5">
              <w:rPr>
                <w:noProof/>
                <w:webHidden/>
              </w:rPr>
              <w:t>9</w:t>
            </w:r>
            <w:r w:rsidR="00C47BB5">
              <w:rPr>
                <w:noProof/>
                <w:webHidden/>
              </w:rPr>
              <w:fldChar w:fldCharType="end"/>
            </w:r>
          </w:hyperlink>
        </w:p>
        <w:p w:rsidR="00C47BB5" w:rsidRDefault="00E22C14">
          <w:pPr>
            <w:pStyle w:val="Obsah2"/>
            <w:rPr>
              <w:rFonts w:asciiTheme="minorHAnsi" w:hAnsiTheme="minorHAnsi"/>
              <w:noProof/>
              <w:sz w:val="22"/>
              <w:szCs w:val="22"/>
              <w:lang w:eastAsia="cs-CZ"/>
            </w:rPr>
          </w:pPr>
          <w:hyperlink w:anchor="_Toc118801494" w:history="1">
            <w:r w:rsidR="00C47BB5" w:rsidRPr="00FA67DE">
              <w:rPr>
                <w:rStyle w:val="Hypertextovodkaz"/>
                <w:noProof/>
              </w:rPr>
              <w:t>3.2.</w:t>
            </w:r>
            <w:r w:rsidR="00C47BB5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tab/>
            </w:r>
            <w:r w:rsidR="00C47BB5" w:rsidRPr="00FA67DE">
              <w:rPr>
                <w:rStyle w:val="Hypertextovodkaz"/>
                <w:noProof/>
              </w:rPr>
              <w:t>Kmenová data</w:t>
            </w:r>
            <w:r w:rsidR="00C47BB5">
              <w:rPr>
                <w:noProof/>
                <w:webHidden/>
              </w:rPr>
              <w:tab/>
            </w:r>
            <w:r w:rsidR="00C47BB5">
              <w:rPr>
                <w:noProof/>
                <w:webHidden/>
              </w:rPr>
              <w:fldChar w:fldCharType="begin"/>
            </w:r>
            <w:r w:rsidR="00C47BB5">
              <w:rPr>
                <w:noProof/>
                <w:webHidden/>
              </w:rPr>
              <w:instrText xml:space="preserve"> PAGEREF _Toc118801494 \h </w:instrText>
            </w:r>
            <w:r w:rsidR="00C47BB5">
              <w:rPr>
                <w:noProof/>
                <w:webHidden/>
              </w:rPr>
            </w:r>
            <w:r w:rsidR="00C47BB5">
              <w:rPr>
                <w:noProof/>
                <w:webHidden/>
              </w:rPr>
              <w:fldChar w:fldCharType="separate"/>
            </w:r>
            <w:r w:rsidR="00C47BB5">
              <w:rPr>
                <w:noProof/>
                <w:webHidden/>
              </w:rPr>
              <w:t>11</w:t>
            </w:r>
            <w:r w:rsidR="00C47BB5">
              <w:rPr>
                <w:noProof/>
                <w:webHidden/>
              </w:rPr>
              <w:fldChar w:fldCharType="end"/>
            </w:r>
          </w:hyperlink>
        </w:p>
        <w:p w:rsidR="00C47BB5" w:rsidRDefault="00E22C14">
          <w:pPr>
            <w:pStyle w:val="Obsah2"/>
            <w:rPr>
              <w:rFonts w:asciiTheme="minorHAnsi" w:hAnsiTheme="minorHAnsi"/>
              <w:noProof/>
              <w:sz w:val="22"/>
              <w:szCs w:val="22"/>
              <w:lang w:eastAsia="cs-CZ"/>
            </w:rPr>
          </w:pPr>
          <w:hyperlink w:anchor="_Toc118801495" w:history="1">
            <w:r w:rsidR="00C47BB5" w:rsidRPr="00FA67DE">
              <w:rPr>
                <w:rStyle w:val="Hypertextovodkaz"/>
                <w:noProof/>
              </w:rPr>
              <w:t>3.3.</w:t>
            </w:r>
            <w:r w:rsidR="00C47BB5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tab/>
            </w:r>
            <w:r w:rsidR="00C47BB5" w:rsidRPr="00FA67DE">
              <w:rPr>
                <w:rStyle w:val="Hypertextovodkaz"/>
                <w:noProof/>
              </w:rPr>
              <w:t>Interface – konektor</w:t>
            </w:r>
            <w:r w:rsidR="00C47BB5">
              <w:rPr>
                <w:noProof/>
                <w:webHidden/>
              </w:rPr>
              <w:tab/>
            </w:r>
            <w:r w:rsidR="00C47BB5">
              <w:rPr>
                <w:noProof/>
                <w:webHidden/>
              </w:rPr>
              <w:fldChar w:fldCharType="begin"/>
            </w:r>
            <w:r w:rsidR="00C47BB5">
              <w:rPr>
                <w:noProof/>
                <w:webHidden/>
              </w:rPr>
              <w:instrText xml:space="preserve"> PAGEREF _Toc118801495 \h </w:instrText>
            </w:r>
            <w:r w:rsidR="00C47BB5">
              <w:rPr>
                <w:noProof/>
                <w:webHidden/>
              </w:rPr>
            </w:r>
            <w:r w:rsidR="00C47BB5">
              <w:rPr>
                <w:noProof/>
                <w:webHidden/>
              </w:rPr>
              <w:fldChar w:fldCharType="separate"/>
            </w:r>
            <w:r w:rsidR="00C47BB5">
              <w:rPr>
                <w:noProof/>
                <w:webHidden/>
              </w:rPr>
              <w:t>11</w:t>
            </w:r>
            <w:r w:rsidR="00C47BB5">
              <w:rPr>
                <w:noProof/>
                <w:webHidden/>
              </w:rPr>
              <w:fldChar w:fldCharType="end"/>
            </w:r>
          </w:hyperlink>
        </w:p>
        <w:p w:rsidR="00C47BB5" w:rsidRDefault="00E22C14">
          <w:pPr>
            <w:pStyle w:val="Obsah2"/>
            <w:rPr>
              <w:rFonts w:asciiTheme="minorHAnsi" w:hAnsiTheme="minorHAnsi"/>
              <w:noProof/>
              <w:sz w:val="22"/>
              <w:szCs w:val="22"/>
              <w:lang w:eastAsia="cs-CZ"/>
            </w:rPr>
          </w:pPr>
          <w:hyperlink w:anchor="_Toc118801496" w:history="1">
            <w:r w:rsidR="00C47BB5" w:rsidRPr="00FA67DE">
              <w:rPr>
                <w:rStyle w:val="Hypertextovodkaz"/>
                <w:noProof/>
              </w:rPr>
              <w:t>3.4.</w:t>
            </w:r>
            <w:r w:rsidR="00C47BB5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tab/>
            </w:r>
            <w:r w:rsidR="00C47BB5" w:rsidRPr="00FA67DE">
              <w:rPr>
                <w:rStyle w:val="Hypertextovodkaz"/>
                <w:noProof/>
              </w:rPr>
              <w:t>Požadavky na úpravu Evidei (KODYS)</w:t>
            </w:r>
            <w:r w:rsidR="00C47BB5">
              <w:rPr>
                <w:noProof/>
                <w:webHidden/>
              </w:rPr>
              <w:tab/>
            </w:r>
            <w:r w:rsidR="00C47BB5">
              <w:rPr>
                <w:noProof/>
                <w:webHidden/>
              </w:rPr>
              <w:fldChar w:fldCharType="begin"/>
            </w:r>
            <w:r w:rsidR="00C47BB5">
              <w:rPr>
                <w:noProof/>
                <w:webHidden/>
              </w:rPr>
              <w:instrText xml:space="preserve"> PAGEREF _Toc118801496 \h </w:instrText>
            </w:r>
            <w:r w:rsidR="00C47BB5">
              <w:rPr>
                <w:noProof/>
                <w:webHidden/>
              </w:rPr>
            </w:r>
            <w:r w:rsidR="00C47BB5">
              <w:rPr>
                <w:noProof/>
                <w:webHidden/>
              </w:rPr>
              <w:fldChar w:fldCharType="separate"/>
            </w:r>
            <w:r w:rsidR="00C47BB5">
              <w:rPr>
                <w:noProof/>
                <w:webHidden/>
              </w:rPr>
              <w:t>11</w:t>
            </w:r>
            <w:r w:rsidR="00C47BB5">
              <w:rPr>
                <w:noProof/>
                <w:webHidden/>
              </w:rPr>
              <w:fldChar w:fldCharType="end"/>
            </w:r>
          </w:hyperlink>
        </w:p>
        <w:p w:rsidR="00C47BB5" w:rsidRDefault="00E22C14">
          <w:pPr>
            <w:pStyle w:val="Obsah2"/>
            <w:rPr>
              <w:rFonts w:asciiTheme="minorHAnsi" w:hAnsiTheme="minorHAnsi"/>
              <w:noProof/>
              <w:sz w:val="22"/>
              <w:szCs w:val="22"/>
              <w:lang w:eastAsia="cs-CZ"/>
            </w:rPr>
          </w:pPr>
          <w:hyperlink w:anchor="_Toc118801497" w:history="1">
            <w:r w:rsidR="00C47BB5" w:rsidRPr="00FA67DE">
              <w:rPr>
                <w:rStyle w:val="Hypertextovodkaz"/>
                <w:noProof/>
              </w:rPr>
              <w:t>3.5.</w:t>
            </w:r>
            <w:r w:rsidR="00C47BB5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tab/>
            </w:r>
            <w:r w:rsidR="00C47BB5" w:rsidRPr="00FA67DE">
              <w:rPr>
                <w:rStyle w:val="Hypertextovodkaz"/>
                <w:noProof/>
              </w:rPr>
              <w:t>Nový reporting</w:t>
            </w:r>
            <w:r w:rsidR="00C47BB5">
              <w:rPr>
                <w:noProof/>
                <w:webHidden/>
              </w:rPr>
              <w:tab/>
            </w:r>
            <w:r w:rsidR="00C47BB5">
              <w:rPr>
                <w:noProof/>
                <w:webHidden/>
              </w:rPr>
              <w:fldChar w:fldCharType="begin"/>
            </w:r>
            <w:r w:rsidR="00C47BB5">
              <w:rPr>
                <w:noProof/>
                <w:webHidden/>
              </w:rPr>
              <w:instrText xml:space="preserve"> PAGEREF _Toc118801497 \h </w:instrText>
            </w:r>
            <w:r w:rsidR="00C47BB5">
              <w:rPr>
                <w:noProof/>
                <w:webHidden/>
              </w:rPr>
            </w:r>
            <w:r w:rsidR="00C47BB5">
              <w:rPr>
                <w:noProof/>
                <w:webHidden/>
              </w:rPr>
              <w:fldChar w:fldCharType="separate"/>
            </w:r>
            <w:r w:rsidR="00C47BB5">
              <w:rPr>
                <w:noProof/>
                <w:webHidden/>
              </w:rPr>
              <w:t>12</w:t>
            </w:r>
            <w:r w:rsidR="00C47BB5">
              <w:rPr>
                <w:noProof/>
                <w:webHidden/>
              </w:rPr>
              <w:fldChar w:fldCharType="end"/>
            </w:r>
          </w:hyperlink>
        </w:p>
        <w:p w:rsidR="00C47BB5" w:rsidRDefault="00E22C14">
          <w:pPr>
            <w:pStyle w:val="Obsah2"/>
            <w:rPr>
              <w:rFonts w:asciiTheme="minorHAnsi" w:hAnsiTheme="minorHAnsi"/>
              <w:noProof/>
              <w:sz w:val="22"/>
              <w:szCs w:val="22"/>
              <w:lang w:eastAsia="cs-CZ"/>
            </w:rPr>
          </w:pPr>
          <w:hyperlink w:anchor="_Toc118801498" w:history="1">
            <w:r w:rsidR="00C47BB5" w:rsidRPr="00FA67DE">
              <w:rPr>
                <w:rStyle w:val="Hypertextovodkaz"/>
                <w:noProof/>
              </w:rPr>
              <w:t>3.6.</w:t>
            </w:r>
            <w:r w:rsidR="00C47BB5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tab/>
            </w:r>
            <w:r w:rsidR="00C47BB5" w:rsidRPr="00FA67DE">
              <w:rPr>
                <w:rStyle w:val="Hypertextovodkaz"/>
                <w:noProof/>
              </w:rPr>
              <w:t>Požadavky na HW – externí aplikace</w:t>
            </w:r>
            <w:r w:rsidR="00C47BB5">
              <w:rPr>
                <w:noProof/>
                <w:webHidden/>
              </w:rPr>
              <w:tab/>
            </w:r>
            <w:r w:rsidR="00C47BB5">
              <w:rPr>
                <w:noProof/>
                <w:webHidden/>
              </w:rPr>
              <w:fldChar w:fldCharType="begin"/>
            </w:r>
            <w:r w:rsidR="00C47BB5">
              <w:rPr>
                <w:noProof/>
                <w:webHidden/>
              </w:rPr>
              <w:instrText xml:space="preserve"> PAGEREF _Toc118801498 \h </w:instrText>
            </w:r>
            <w:r w:rsidR="00C47BB5">
              <w:rPr>
                <w:noProof/>
                <w:webHidden/>
              </w:rPr>
            </w:r>
            <w:r w:rsidR="00C47BB5">
              <w:rPr>
                <w:noProof/>
                <w:webHidden/>
              </w:rPr>
              <w:fldChar w:fldCharType="separate"/>
            </w:r>
            <w:r w:rsidR="00C47BB5">
              <w:rPr>
                <w:noProof/>
                <w:webHidden/>
              </w:rPr>
              <w:t>12</w:t>
            </w:r>
            <w:r w:rsidR="00C47BB5">
              <w:rPr>
                <w:noProof/>
                <w:webHidden/>
              </w:rPr>
              <w:fldChar w:fldCharType="end"/>
            </w:r>
          </w:hyperlink>
        </w:p>
        <w:p w:rsidR="00C47BB5" w:rsidRDefault="00E22C14">
          <w:pPr>
            <w:pStyle w:val="Obsah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sz w:val="22"/>
              <w:szCs w:val="22"/>
              <w:lang w:eastAsia="cs-CZ"/>
            </w:rPr>
          </w:pPr>
          <w:hyperlink w:anchor="_Toc118801499" w:history="1">
            <w:r w:rsidR="00C47BB5" w:rsidRPr="00FA67DE">
              <w:rPr>
                <w:rStyle w:val="Hypertextovodkaz"/>
                <w:noProof/>
              </w:rPr>
              <w:t>3.6.1.</w:t>
            </w:r>
            <w:r w:rsidR="00C47BB5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tab/>
            </w:r>
            <w:r w:rsidR="00C47BB5" w:rsidRPr="00FA67DE">
              <w:rPr>
                <w:rStyle w:val="Hypertextovodkaz"/>
                <w:noProof/>
              </w:rPr>
              <w:t>Požadavky na infrastrukturu</w:t>
            </w:r>
            <w:r w:rsidR="00C47BB5">
              <w:rPr>
                <w:noProof/>
                <w:webHidden/>
              </w:rPr>
              <w:tab/>
            </w:r>
            <w:r w:rsidR="00C47BB5">
              <w:rPr>
                <w:noProof/>
                <w:webHidden/>
              </w:rPr>
              <w:fldChar w:fldCharType="begin"/>
            </w:r>
            <w:r w:rsidR="00C47BB5">
              <w:rPr>
                <w:noProof/>
                <w:webHidden/>
              </w:rPr>
              <w:instrText xml:space="preserve"> PAGEREF _Toc118801499 \h </w:instrText>
            </w:r>
            <w:r w:rsidR="00C47BB5">
              <w:rPr>
                <w:noProof/>
                <w:webHidden/>
              </w:rPr>
            </w:r>
            <w:r w:rsidR="00C47BB5">
              <w:rPr>
                <w:noProof/>
                <w:webHidden/>
              </w:rPr>
              <w:fldChar w:fldCharType="separate"/>
            </w:r>
            <w:r w:rsidR="00C47BB5">
              <w:rPr>
                <w:noProof/>
                <w:webHidden/>
              </w:rPr>
              <w:t>12</w:t>
            </w:r>
            <w:r w:rsidR="00C47BB5">
              <w:rPr>
                <w:noProof/>
                <w:webHidden/>
              </w:rPr>
              <w:fldChar w:fldCharType="end"/>
            </w:r>
          </w:hyperlink>
        </w:p>
        <w:p w:rsidR="00C47BB5" w:rsidRDefault="00E22C14">
          <w:pPr>
            <w:pStyle w:val="Obsah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sz w:val="22"/>
              <w:szCs w:val="22"/>
              <w:lang w:eastAsia="cs-CZ"/>
            </w:rPr>
          </w:pPr>
          <w:hyperlink w:anchor="_Toc118801500" w:history="1">
            <w:r w:rsidR="00C47BB5" w:rsidRPr="00FA67DE">
              <w:rPr>
                <w:rStyle w:val="Hypertextovodkaz"/>
                <w:noProof/>
              </w:rPr>
              <w:t>3.6.2.</w:t>
            </w:r>
            <w:r w:rsidR="00C47BB5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tab/>
            </w:r>
            <w:r w:rsidR="00C47BB5" w:rsidRPr="00FA67DE">
              <w:rPr>
                <w:rStyle w:val="Hypertextovodkaz"/>
                <w:noProof/>
              </w:rPr>
              <w:t>Požadavky na WebAPi (EVIDEI API (SOAP))</w:t>
            </w:r>
            <w:r w:rsidR="00C47BB5">
              <w:rPr>
                <w:noProof/>
                <w:webHidden/>
              </w:rPr>
              <w:tab/>
            </w:r>
            <w:r w:rsidR="00C47BB5">
              <w:rPr>
                <w:noProof/>
                <w:webHidden/>
              </w:rPr>
              <w:fldChar w:fldCharType="begin"/>
            </w:r>
            <w:r w:rsidR="00C47BB5">
              <w:rPr>
                <w:noProof/>
                <w:webHidden/>
              </w:rPr>
              <w:instrText xml:space="preserve"> PAGEREF _Toc118801500 \h </w:instrText>
            </w:r>
            <w:r w:rsidR="00C47BB5">
              <w:rPr>
                <w:noProof/>
                <w:webHidden/>
              </w:rPr>
            </w:r>
            <w:r w:rsidR="00C47BB5">
              <w:rPr>
                <w:noProof/>
                <w:webHidden/>
              </w:rPr>
              <w:fldChar w:fldCharType="separate"/>
            </w:r>
            <w:r w:rsidR="00C47BB5">
              <w:rPr>
                <w:noProof/>
                <w:webHidden/>
              </w:rPr>
              <w:t>12</w:t>
            </w:r>
            <w:r w:rsidR="00C47BB5">
              <w:rPr>
                <w:noProof/>
                <w:webHidden/>
              </w:rPr>
              <w:fldChar w:fldCharType="end"/>
            </w:r>
          </w:hyperlink>
        </w:p>
        <w:p w:rsidR="00C47BB5" w:rsidRDefault="00E22C14">
          <w:pPr>
            <w:pStyle w:val="Obsah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sz w:val="22"/>
              <w:szCs w:val="22"/>
              <w:lang w:eastAsia="cs-CZ"/>
            </w:rPr>
          </w:pPr>
          <w:hyperlink w:anchor="_Toc118801501" w:history="1">
            <w:r w:rsidR="00C47BB5" w:rsidRPr="00FA67DE">
              <w:rPr>
                <w:rStyle w:val="Hypertextovodkaz"/>
                <w:noProof/>
              </w:rPr>
              <w:t>3.6.3.</w:t>
            </w:r>
            <w:r w:rsidR="00C47BB5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tab/>
            </w:r>
            <w:r w:rsidR="00C47BB5" w:rsidRPr="00FA67DE">
              <w:rPr>
                <w:rStyle w:val="Hypertextovodkaz"/>
                <w:noProof/>
              </w:rPr>
              <w:t>Ostatní</w:t>
            </w:r>
            <w:r w:rsidR="00C47BB5">
              <w:rPr>
                <w:noProof/>
                <w:webHidden/>
              </w:rPr>
              <w:tab/>
            </w:r>
            <w:r w:rsidR="00C47BB5">
              <w:rPr>
                <w:noProof/>
                <w:webHidden/>
              </w:rPr>
              <w:fldChar w:fldCharType="begin"/>
            </w:r>
            <w:r w:rsidR="00C47BB5">
              <w:rPr>
                <w:noProof/>
                <w:webHidden/>
              </w:rPr>
              <w:instrText xml:space="preserve"> PAGEREF _Toc118801501 \h </w:instrText>
            </w:r>
            <w:r w:rsidR="00C47BB5">
              <w:rPr>
                <w:noProof/>
                <w:webHidden/>
              </w:rPr>
            </w:r>
            <w:r w:rsidR="00C47BB5">
              <w:rPr>
                <w:noProof/>
                <w:webHidden/>
              </w:rPr>
              <w:fldChar w:fldCharType="separate"/>
            </w:r>
            <w:r w:rsidR="00C47BB5">
              <w:rPr>
                <w:noProof/>
                <w:webHidden/>
              </w:rPr>
              <w:t>13</w:t>
            </w:r>
            <w:r w:rsidR="00C47BB5">
              <w:rPr>
                <w:noProof/>
                <w:webHidden/>
              </w:rPr>
              <w:fldChar w:fldCharType="end"/>
            </w:r>
          </w:hyperlink>
        </w:p>
        <w:p w:rsidR="00C47BB5" w:rsidRDefault="00E22C14">
          <w:pPr>
            <w:pStyle w:val="Obsah1"/>
            <w:rPr>
              <w:rFonts w:asciiTheme="minorHAnsi" w:hAnsiTheme="minorHAnsi"/>
              <w:noProof/>
              <w:sz w:val="22"/>
              <w:szCs w:val="22"/>
              <w:lang w:eastAsia="cs-CZ"/>
            </w:rPr>
          </w:pPr>
          <w:hyperlink w:anchor="_Toc118801502" w:history="1">
            <w:r w:rsidR="00C47BB5" w:rsidRPr="00FA67DE">
              <w:rPr>
                <w:rStyle w:val="Hypertextovodkaz"/>
                <w:noProof/>
                <w14:numForm w14:val="lining"/>
              </w:rPr>
              <w:t>4.</w:t>
            </w:r>
            <w:r w:rsidR="00C47BB5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tab/>
            </w:r>
            <w:r w:rsidR="00C47BB5" w:rsidRPr="00FA67DE">
              <w:rPr>
                <w:rStyle w:val="Hypertextovodkaz"/>
                <w:noProof/>
              </w:rPr>
              <w:t>Odhad nacenění implementace</w:t>
            </w:r>
            <w:r w:rsidR="00C47BB5">
              <w:rPr>
                <w:noProof/>
                <w:webHidden/>
              </w:rPr>
              <w:tab/>
            </w:r>
            <w:r w:rsidR="00C47BB5">
              <w:rPr>
                <w:noProof/>
                <w:webHidden/>
              </w:rPr>
              <w:fldChar w:fldCharType="begin"/>
            </w:r>
            <w:r w:rsidR="00C47BB5">
              <w:rPr>
                <w:noProof/>
                <w:webHidden/>
              </w:rPr>
              <w:instrText xml:space="preserve"> PAGEREF _Toc118801502 \h </w:instrText>
            </w:r>
            <w:r w:rsidR="00C47BB5">
              <w:rPr>
                <w:noProof/>
                <w:webHidden/>
              </w:rPr>
            </w:r>
            <w:r w:rsidR="00C47BB5">
              <w:rPr>
                <w:noProof/>
                <w:webHidden/>
              </w:rPr>
              <w:fldChar w:fldCharType="separate"/>
            </w:r>
            <w:r w:rsidR="00C47BB5">
              <w:rPr>
                <w:noProof/>
                <w:webHidden/>
              </w:rPr>
              <w:t>13</w:t>
            </w:r>
            <w:r w:rsidR="00C47BB5">
              <w:rPr>
                <w:noProof/>
                <w:webHidden/>
              </w:rPr>
              <w:fldChar w:fldCharType="end"/>
            </w:r>
          </w:hyperlink>
        </w:p>
        <w:p w:rsidR="00C47BB5" w:rsidRDefault="00E22C14">
          <w:pPr>
            <w:pStyle w:val="Obsah2"/>
            <w:rPr>
              <w:rFonts w:asciiTheme="minorHAnsi" w:hAnsiTheme="minorHAnsi"/>
              <w:noProof/>
              <w:sz w:val="22"/>
              <w:szCs w:val="22"/>
              <w:lang w:eastAsia="cs-CZ"/>
            </w:rPr>
          </w:pPr>
          <w:hyperlink w:anchor="_Toc118801503" w:history="1">
            <w:r w:rsidR="00C47BB5" w:rsidRPr="00FA67DE">
              <w:rPr>
                <w:rStyle w:val="Hypertextovodkaz"/>
                <w:noProof/>
              </w:rPr>
              <w:t>4.1.</w:t>
            </w:r>
            <w:r w:rsidR="00C47BB5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tab/>
            </w:r>
            <w:r w:rsidR="00C47BB5" w:rsidRPr="00FA67DE">
              <w:rPr>
                <w:rStyle w:val="Hypertextovodkaz"/>
                <w:noProof/>
              </w:rPr>
              <w:t>Nacenění pouze úprav na straně SAP</w:t>
            </w:r>
            <w:r w:rsidR="00C47BB5">
              <w:rPr>
                <w:noProof/>
                <w:webHidden/>
              </w:rPr>
              <w:tab/>
            </w:r>
            <w:r w:rsidR="00C47BB5">
              <w:rPr>
                <w:noProof/>
                <w:webHidden/>
              </w:rPr>
              <w:fldChar w:fldCharType="begin"/>
            </w:r>
            <w:r w:rsidR="00C47BB5">
              <w:rPr>
                <w:noProof/>
                <w:webHidden/>
              </w:rPr>
              <w:instrText xml:space="preserve"> PAGEREF _Toc118801503 \h </w:instrText>
            </w:r>
            <w:r w:rsidR="00C47BB5">
              <w:rPr>
                <w:noProof/>
                <w:webHidden/>
              </w:rPr>
            </w:r>
            <w:r w:rsidR="00C47BB5">
              <w:rPr>
                <w:noProof/>
                <w:webHidden/>
              </w:rPr>
              <w:fldChar w:fldCharType="separate"/>
            </w:r>
            <w:r w:rsidR="00C47BB5">
              <w:rPr>
                <w:noProof/>
                <w:webHidden/>
              </w:rPr>
              <w:t>13</w:t>
            </w:r>
            <w:r w:rsidR="00C47BB5">
              <w:rPr>
                <w:noProof/>
                <w:webHidden/>
              </w:rPr>
              <w:fldChar w:fldCharType="end"/>
            </w:r>
          </w:hyperlink>
        </w:p>
        <w:p w:rsidR="00C47BB5" w:rsidRDefault="00E22C14">
          <w:pPr>
            <w:pStyle w:val="Obsah1"/>
            <w:rPr>
              <w:rFonts w:asciiTheme="minorHAnsi" w:hAnsiTheme="minorHAnsi"/>
              <w:noProof/>
              <w:sz w:val="22"/>
              <w:szCs w:val="22"/>
              <w:lang w:eastAsia="cs-CZ"/>
            </w:rPr>
          </w:pPr>
          <w:hyperlink w:anchor="_Toc118801504" w:history="1">
            <w:r w:rsidR="00C47BB5" w:rsidRPr="00FA67DE">
              <w:rPr>
                <w:rStyle w:val="Hypertextovodkaz"/>
                <w:noProof/>
                <w14:numForm w14:val="lining"/>
              </w:rPr>
              <w:t>5.</w:t>
            </w:r>
            <w:r w:rsidR="00C47BB5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tab/>
            </w:r>
            <w:r w:rsidR="00C47BB5" w:rsidRPr="00FA67DE">
              <w:rPr>
                <w:rStyle w:val="Hypertextovodkaz"/>
                <w:noProof/>
              </w:rPr>
              <w:t>Harmonogram</w:t>
            </w:r>
            <w:r w:rsidR="00C47BB5">
              <w:rPr>
                <w:noProof/>
                <w:webHidden/>
              </w:rPr>
              <w:tab/>
            </w:r>
            <w:r w:rsidR="00C47BB5">
              <w:rPr>
                <w:noProof/>
                <w:webHidden/>
              </w:rPr>
              <w:fldChar w:fldCharType="begin"/>
            </w:r>
            <w:r w:rsidR="00C47BB5">
              <w:rPr>
                <w:noProof/>
                <w:webHidden/>
              </w:rPr>
              <w:instrText xml:space="preserve"> PAGEREF _Toc118801504 \h </w:instrText>
            </w:r>
            <w:r w:rsidR="00C47BB5">
              <w:rPr>
                <w:noProof/>
                <w:webHidden/>
              </w:rPr>
            </w:r>
            <w:r w:rsidR="00C47BB5">
              <w:rPr>
                <w:noProof/>
                <w:webHidden/>
              </w:rPr>
              <w:fldChar w:fldCharType="separate"/>
            </w:r>
            <w:r w:rsidR="00C47BB5">
              <w:rPr>
                <w:noProof/>
                <w:webHidden/>
              </w:rPr>
              <w:t>15</w:t>
            </w:r>
            <w:r w:rsidR="00C47BB5">
              <w:rPr>
                <w:noProof/>
                <w:webHidden/>
              </w:rPr>
              <w:fldChar w:fldCharType="end"/>
            </w:r>
          </w:hyperlink>
        </w:p>
        <w:p w:rsidR="003702A7" w:rsidRPr="00F8737D" w:rsidRDefault="006866A5" w:rsidP="00EF40AB">
          <w:pPr>
            <w:tabs>
              <w:tab w:val="left" w:pos="420"/>
            </w:tabs>
            <w:spacing w:line="276" w:lineRule="auto"/>
            <w:rPr>
              <w:rFonts w:cs="Arial"/>
            </w:rPr>
          </w:pPr>
          <w:r w:rsidRPr="00F8737D">
            <w:rPr>
              <w:rFonts w:cs="Arial"/>
              <w:b/>
              <w:bCs/>
              <w:noProof/>
            </w:rPr>
            <w:fldChar w:fldCharType="end"/>
          </w:r>
        </w:p>
      </w:sdtContent>
    </w:sdt>
    <w:p w:rsidR="003702A7" w:rsidRDefault="003702A7" w:rsidP="00F8737D">
      <w:pPr>
        <w:spacing w:line="276" w:lineRule="auto"/>
        <w:rPr>
          <w:rFonts w:cs="Arial"/>
        </w:rPr>
      </w:pPr>
    </w:p>
    <w:p w:rsidR="00916B20" w:rsidRPr="00A40E39" w:rsidRDefault="00A40E39" w:rsidP="00F8737D">
      <w:pPr>
        <w:spacing w:line="276" w:lineRule="auto"/>
        <w:rPr>
          <w:rFonts w:cs="Arial"/>
          <w:b/>
          <w:bCs/>
          <w:color w:val="1E41F3" w:themeColor="text1" w:themeTint="80"/>
          <w:sz w:val="32"/>
          <w:szCs w:val="32"/>
        </w:rPr>
      </w:pPr>
      <w:r w:rsidRPr="00A40E39">
        <w:rPr>
          <w:rFonts w:cs="Arial"/>
          <w:b/>
          <w:bCs/>
          <w:color w:val="1E41F3" w:themeColor="text1" w:themeTint="80"/>
          <w:sz w:val="32"/>
          <w:szCs w:val="32"/>
        </w:rPr>
        <w:t>Obrázky</w:t>
      </w:r>
    </w:p>
    <w:p w:rsidR="00916B20" w:rsidRDefault="00916B20">
      <w:pPr>
        <w:pStyle w:val="Seznamobrzk"/>
        <w:tabs>
          <w:tab w:val="right" w:leader="dot" w:pos="9016"/>
        </w:tabs>
        <w:rPr>
          <w:noProof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\h \z \c "Obrázek " </w:instrText>
      </w:r>
      <w:r>
        <w:rPr>
          <w:rFonts w:cs="Arial"/>
        </w:rPr>
        <w:fldChar w:fldCharType="separate"/>
      </w:r>
      <w:hyperlink w:anchor="_Toc98769759" w:history="1">
        <w:r w:rsidRPr="000A0A2B">
          <w:rPr>
            <w:rStyle w:val="Hypertextovodkaz"/>
            <w:noProof/>
          </w:rPr>
          <w:t>Obrázek  2</w:t>
        </w:r>
        <w:r w:rsidRPr="000A0A2B">
          <w:rPr>
            <w:rStyle w:val="Hypertextovodkaz"/>
            <w:noProof/>
          </w:rPr>
          <w:noBreakHyphen/>
          <w:t>1 Převodky původní stav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_Toc98769759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50B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16B20" w:rsidRDefault="00E22C14">
      <w:pPr>
        <w:pStyle w:val="Seznamobrzk"/>
        <w:tabs>
          <w:tab w:val="right" w:leader="dot" w:pos="9016"/>
        </w:tabs>
        <w:rPr>
          <w:noProof/>
        </w:rPr>
      </w:pPr>
      <w:hyperlink w:anchor="_Toc98769760" w:history="1">
        <w:r w:rsidR="00916B20" w:rsidRPr="000A0A2B">
          <w:rPr>
            <w:rStyle w:val="Hypertextovodkaz"/>
            <w:noProof/>
          </w:rPr>
          <w:t>Obrázek  2</w:t>
        </w:r>
        <w:r w:rsidR="00916B20" w:rsidRPr="000A0A2B">
          <w:rPr>
            <w:rStyle w:val="Hypertextovodkaz"/>
            <w:noProof/>
          </w:rPr>
          <w:noBreakHyphen/>
          <w:t>2 Km. Data - časově závislý</w:t>
        </w:r>
        <w:r w:rsidR="00916B20">
          <w:rPr>
            <w:noProof/>
            <w:webHidden/>
          </w:rPr>
          <w:tab/>
        </w:r>
        <w:r w:rsidR="00916B20">
          <w:rPr>
            <w:noProof/>
            <w:webHidden/>
          </w:rPr>
          <w:fldChar w:fldCharType="begin"/>
        </w:r>
        <w:r w:rsidR="00916B20">
          <w:rPr>
            <w:noProof/>
            <w:webHidden/>
          </w:rPr>
          <w:instrText xml:space="preserve"> PAGEREF _Toc98769760 \h </w:instrText>
        </w:r>
        <w:r w:rsidR="00916B20">
          <w:rPr>
            <w:noProof/>
            <w:webHidden/>
          </w:rPr>
        </w:r>
        <w:r w:rsidR="00916B20">
          <w:rPr>
            <w:noProof/>
            <w:webHidden/>
          </w:rPr>
          <w:fldChar w:fldCharType="separate"/>
        </w:r>
        <w:r w:rsidR="00A750B2">
          <w:rPr>
            <w:noProof/>
            <w:webHidden/>
          </w:rPr>
          <w:t>7</w:t>
        </w:r>
        <w:r w:rsidR="00916B20">
          <w:rPr>
            <w:noProof/>
            <w:webHidden/>
          </w:rPr>
          <w:fldChar w:fldCharType="end"/>
        </w:r>
      </w:hyperlink>
    </w:p>
    <w:p w:rsidR="00916B20" w:rsidRDefault="00E22C14">
      <w:pPr>
        <w:pStyle w:val="Seznamobrzk"/>
        <w:tabs>
          <w:tab w:val="right" w:leader="dot" w:pos="9016"/>
        </w:tabs>
        <w:rPr>
          <w:noProof/>
        </w:rPr>
      </w:pPr>
      <w:hyperlink w:anchor="_Toc98769761" w:history="1">
        <w:r w:rsidR="00916B20" w:rsidRPr="000A0A2B">
          <w:rPr>
            <w:rStyle w:val="Hypertextovodkaz"/>
            <w:noProof/>
          </w:rPr>
          <w:t>Obrázek  2</w:t>
        </w:r>
        <w:r w:rsidR="00916B20" w:rsidRPr="000A0A2B">
          <w:rPr>
            <w:rStyle w:val="Hypertextovodkaz"/>
            <w:noProof/>
          </w:rPr>
          <w:noBreakHyphen/>
          <w:t>3 Km. data - Převodky</w:t>
        </w:r>
        <w:r w:rsidR="00916B20">
          <w:rPr>
            <w:noProof/>
            <w:webHidden/>
          </w:rPr>
          <w:tab/>
        </w:r>
        <w:r w:rsidR="00916B20">
          <w:rPr>
            <w:noProof/>
            <w:webHidden/>
          </w:rPr>
          <w:fldChar w:fldCharType="begin"/>
        </w:r>
        <w:r w:rsidR="00916B20">
          <w:rPr>
            <w:noProof/>
            <w:webHidden/>
          </w:rPr>
          <w:instrText xml:space="preserve"> PAGEREF _Toc98769761 \h </w:instrText>
        </w:r>
        <w:r w:rsidR="00916B20">
          <w:rPr>
            <w:noProof/>
            <w:webHidden/>
          </w:rPr>
        </w:r>
        <w:r w:rsidR="00916B20">
          <w:rPr>
            <w:noProof/>
            <w:webHidden/>
          </w:rPr>
          <w:fldChar w:fldCharType="separate"/>
        </w:r>
        <w:r w:rsidR="00A750B2">
          <w:rPr>
            <w:noProof/>
            <w:webHidden/>
          </w:rPr>
          <w:t>7</w:t>
        </w:r>
        <w:r w:rsidR="00916B20">
          <w:rPr>
            <w:noProof/>
            <w:webHidden/>
          </w:rPr>
          <w:fldChar w:fldCharType="end"/>
        </w:r>
      </w:hyperlink>
    </w:p>
    <w:p w:rsidR="00916B20" w:rsidRDefault="00916B20" w:rsidP="00F8737D">
      <w:pPr>
        <w:spacing w:line="276" w:lineRule="auto"/>
        <w:rPr>
          <w:rFonts w:cs="Arial"/>
        </w:rPr>
      </w:pPr>
      <w:r>
        <w:rPr>
          <w:rFonts w:cs="Arial"/>
        </w:rPr>
        <w:fldChar w:fldCharType="end"/>
      </w:r>
    </w:p>
    <w:p w:rsidR="00A63B55" w:rsidRDefault="00A63B55" w:rsidP="00E168AA">
      <w:r>
        <w:br w:type="page"/>
      </w:r>
    </w:p>
    <w:p w:rsidR="00495AD4" w:rsidRPr="00C00A87" w:rsidRDefault="7CBE3070" w:rsidP="00C00A87">
      <w:r w:rsidRPr="00C00A87">
        <w:lastRenderedPageBreak/>
        <w:t>Použité zkratky a pojmy</w:t>
      </w:r>
    </w:p>
    <w:tbl>
      <w:tblPr>
        <w:tblStyle w:val="NESS-1"/>
        <w:tblW w:w="9119" w:type="dxa"/>
        <w:tblLook w:val="0420" w:firstRow="1" w:lastRow="0" w:firstColumn="0" w:lastColumn="0" w:noHBand="0" w:noVBand="1"/>
      </w:tblPr>
      <w:tblGrid>
        <w:gridCol w:w="1970"/>
        <w:gridCol w:w="7149"/>
      </w:tblGrid>
      <w:tr w:rsidR="00EB22CA" w:rsidTr="00C931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70" w:type="dxa"/>
          </w:tcPr>
          <w:p w:rsidR="00EB22CA" w:rsidRDefault="7CBE3070" w:rsidP="7CBE3070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>Zkratka</w:t>
            </w:r>
          </w:p>
        </w:tc>
        <w:tc>
          <w:tcPr>
            <w:tcW w:w="7149" w:type="dxa"/>
          </w:tcPr>
          <w:p w:rsidR="00EB22CA" w:rsidRDefault="7CBE3070" w:rsidP="7CBE3070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>Popis</w:t>
            </w:r>
          </w:p>
        </w:tc>
      </w:tr>
      <w:tr w:rsidR="00EB22CA" w:rsidTr="00C9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70" w:type="dxa"/>
          </w:tcPr>
          <w:p w:rsidR="00EB22CA" w:rsidRDefault="7CBE3070" w:rsidP="7CBE3070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>IM</w:t>
            </w:r>
          </w:p>
        </w:tc>
        <w:tc>
          <w:tcPr>
            <w:tcW w:w="7149" w:type="dxa"/>
          </w:tcPr>
          <w:p w:rsidR="00EB22CA" w:rsidRDefault="7CBE3070" w:rsidP="7CBE3070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>Majetek evidovaný v </w:t>
            </w:r>
            <w:proofErr w:type="spellStart"/>
            <w:r w:rsidRPr="7CBE3070">
              <w:rPr>
                <w:rFonts w:cs="Arial"/>
              </w:rPr>
              <w:t>SAPu</w:t>
            </w:r>
            <w:proofErr w:type="spellEnd"/>
            <w:r w:rsidRPr="7CBE3070">
              <w:rPr>
                <w:rFonts w:cs="Arial"/>
              </w:rPr>
              <w:t xml:space="preserve"> pod inventárním číslem (ANLA-ANLN1, ANLN2)</w:t>
            </w:r>
          </w:p>
        </w:tc>
      </w:tr>
      <w:tr w:rsidR="00284D9F" w:rsidTr="00C931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70" w:type="dxa"/>
          </w:tcPr>
          <w:p w:rsidR="00284D9F" w:rsidRPr="7CBE3070" w:rsidRDefault="00284D9F" w:rsidP="7CBE3070">
            <w:pPr>
              <w:spacing w:after="60" w:line="264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CK</w:t>
            </w:r>
          </w:p>
        </w:tc>
        <w:tc>
          <w:tcPr>
            <w:tcW w:w="7149" w:type="dxa"/>
          </w:tcPr>
          <w:p w:rsidR="00284D9F" w:rsidRPr="7CBE3070" w:rsidRDefault="00284D9F" w:rsidP="7CBE3070">
            <w:pPr>
              <w:spacing w:after="60" w:line="264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Cílový koncept</w:t>
            </w:r>
          </w:p>
        </w:tc>
      </w:tr>
      <w:tr w:rsidR="00EB22CA" w:rsidTr="00C9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70" w:type="dxa"/>
          </w:tcPr>
          <w:p w:rsidR="00EB22CA" w:rsidRDefault="7CBE3070" w:rsidP="7CBE3070">
            <w:pPr>
              <w:spacing w:after="60" w:line="264" w:lineRule="auto"/>
              <w:jc w:val="left"/>
              <w:rPr>
                <w:rFonts w:cs="Arial"/>
              </w:rPr>
            </w:pPr>
            <w:proofErr w:type="spellStart"/>
            <w:r w:rsidRPr="7CBE3070">
              <w:rPr>
                <w:rFonts w:cs="Arial"/>
              </w:rPr>
              <w:t>ZoÚ</w:t>
            </w:r>
            <w:proofErr w:type="spellEnd"/>
          </w:p>
        </w:tc>
        <w:tc>
          <w:tcPr>
            <w:tcW w:w="7149" w:type="dxa"/>
          </w:tcPr>
          <w:p w:rsidR="00EB22CA" w:rsidRDefault="7CBE3070" w:rsidP="7CBE3070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>Zákon o účetnictví 563/1991 Sb.</w:t>
            </w:r>
          </w:p>
        </w:tc>
      </w:tr>
      <w:tr w:rsidR="00EB22CA" w:rsidTr="00C931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70" w:type="dxa"/>
          </w:tcPr>
          <w:p w:rsidR="00EB22CA" w:rsidRDefault="7CBE3070" w:rsidP="7CBE3070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>NS</w:t>
            </w:r>
          </w:p>
        </w:tc>
        <w:tc>
          <w:tcPr>
            <w:tcW w:w="7149" w:type="dxa"/>
          </w:tcPr>
          <w:p w:rsidR="00EB22CA" w:rsidRDefault="7CBE3070" w:rsidP="7CBE3070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>Nákladové středisko</w:t>
            </w:r>
          </w:p>
        </w:tc>
      </w:tr>
      <w:tr w:rsidR="00EB22CA" w:rsidTr="00C9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70" w:type="dxa"/>
          </w:tcPr>
          <w:p w:rsidR="00EB22CA" w:rsidRDefault="00CD1E57" w:rsidP="7CBE3070">
            <w:pPr>
              <w:spacing w:after="60" w:line="264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ÚVČR</w:t>
            </w:r>
          </w:p>
        </w:tc>
        <w:tc>
          <w:tcPr>
            <w:tcW w:w="7149" w:type="dxa"/>
          </w:tcPr>
          <w:p w:rsidR="00EB22CA" w:rsidRDefault="00CD1E57" w:rsidP="7CBE3070">
            <w:pPr>
              <w:spacing w:after="60" w:line="264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Úřad vlády České republiky</w:t>
            </w:r>
          </w:p>
        </w:tc>
      </w:tr>
      <w:tr w:rsidR="001B658A" w:rsidTr="00C931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70" w:type="dxa"/>
          </w:tcPr>
          <w:p w:rsidR="001B658A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>HK</w:t>
            </w:r>
          </w:p>
        </w:tc>
        <w:tc>
          <w:tcPr>
            <w:tcW w:w="7149" w:type="dxa"/>
          </w:tcPr>
          <w:p w:rsidR="001B658A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>Hlavní kniha, účet hlavní knihy</w:t>
            </w:r>
          </w:p>
        </w:tc>
      </w:tr>
      <w:tr w:rsidR="001B658A" w:rsidTr="00C9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70" w:type="dxa"/>
          </w:tcPr>
          <w:p w:rsidR="001B658A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>FI</w:t>
            </w:r>
          </w:p>
        </w:tc>
        <w:tc>
          <w:tcPr>
            <w:tcW w:w="7149" w:type="dxa"/>
          </w:tcPr>
          <w:p w:rsidR="001B658A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>Modul v systému SAP - účetnictví</w:t>
            </w:r>
          </w:p>
        </w:tc>
      </w:tr>
      <w:tr w:rsidR="001B658A" w:rsidTr="00C931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70" w:type="dxa"/>
          </w:tcPr>
          <w:p w:rsidR="001B658A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>FIAA</w:t>
            </w:r>
          </w:p>
        </w:tc>
        <w:tc>
          <w:tcPr>
            <w:tcW w:w="7149" w:type="dxa"/>
          </w:tcPr>
          <w:p w:rsidR="001B658A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>Modul v systému SAP - majetek</w:t>
            </w:r>
          </w:p>
        </w:tc>
      </w:tr>
      <w:tr w:rsidR="001B658A" w:rsidTr="00C9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70" w:type="dxa"/>
          </w:tcPr>
          <w:p w:rsidR="001B658A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>RFID tag</w:t>
            </w:r>
          </w:p>
        </w:tc>
        <w:tc>
          <w:tcPr>
            <w:tcW w:w="7149" w:type="dxa"/>
          </w:tcPr>
          <w:p w:rsidR="001B658A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proofErr w:type="spellStart"/>
            <w:r w:rsidRPr="7CBE3070">
              <w:rPr>
                <w:rFonts w:cs="Arial"/>
              </w:rPr>
              <w:t>Radio</w:t>
            </w:r>
            <w:proofErr w:type="spellEnd"/>
            <w:r w:rsidRPr="7CBE3070">
              <w:rPr>
                <w:rFonts w:cs="Arial"/>
              </w:rPr>
              <w:t xml:space="preserve"> </w:t>
            </w:r>
            <w:proofErr w:type="spellStart"/>
            <w:r w:rsidRPr="7CBE3070">
              <w:rPr>
                <w:rFonts w:cs="Arial"/>
              </w:rPr>
              <w:t>frequency</w:t>
            </w:r>
            <w:proofErr w:type="spellEnd"/>
            <w:r w:rsidRPr="7CBE3070">
              <w:rPr>
                <w:rFonts w:cs="Arial"/>
              </w:rPr>
              <w:t xml:space="preserve"> </w:t>
            </w:r>
            <w:proofErr w:type="spellStart"/>
            <w:r w:rsidRPr="7CBE3070">
              <w:rPr>
                <w:rFonts w:cs="Arial"/>
              </w:rPr>
              <w:t>identification</w:t>
            </w:r>
            <w:proofErr w:type="spellEnd"/>
            <w:r w:rsidRPr="7CBE3070">
              <w:rPr>
                <w:rFonts w:cs="Arial"/>
              </w:rPr>
              <w:t xml:space="preserve"> </w:t>
            </w:r>
            <w:proofErr w:type="spellStart"/>
            <w:r w:rsidRPr="7CBE3070">
              <w:rPr>
                <w:rFonts w:cs="Arial"/>
              </w:rPr>
              <w:t>tag</w:t>
            </w:r>
            <w:proofErr w:type="spellEnd"/>
            <w:r w:rsidRPr="7CBE3070">
              <w:rPr>
                <w:rFonts w:cs="Arial"/>
              </w:rPr>
              <w:t>- identifikační štítek poskytující informace na základě technologie radiových vln</w:t>
            </w:r>
          </w:p>
        </w:tc>
      </w:tr>
      <w:tr w:rsidR="001B658A" w:rsidTr="00C931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70" w:type="dxa"/>
          </w:tcPr>
          <w:p w:rsidR="001B658A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>ERP</w:t>
            </w:r>
          </w:p>
        </w:tc>
        <w:tc>
          <w:tcPr>
            <w:tcW w:w="7149" w:type="dxa"/>
          </w:tcPr>
          <w:p w:rsidR="001B658A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proofErr w:type="spellStart"/>
            <w:r w:rsidRPr="7CBE3070">
              <w:rPr>
                <w:rFonts w:cs="Arial"/>
              </w:rPr>
              <w:t>Enterprise</w:t>
            </w:r>
            <w:proofErr w:type="spellEnd"/>
            <w:r w:rsidRPr="7CBE3070">
              <w:rPr>
                <w:rFonts w:cs="Arial"/>
              </w:rPr>
              <w:t xml:space="preserve"> </w:t>
            </w:r>
            <w:proofErr w:type="spellStart"/>
            <w:r w:rsidRPr="7CBE3070">
              <w:rPr>
                <w:rFonts w:cs="Arial"/>
              </w:rPr>
              <w:t>resource</w:t>
            </w:r>
            <w:proofErr w:type="spellEnd"/>
            <w:r w:rsidRPr="7CBE3070">
              <w:rPr>
                <w:rFonts w:cs="Arial"/>
              </w:rPr>
              <w:t xml:space="preserve"> </w:t>
            </w:r>
            <w:proofErr w:type="spellStart"/>
            <w:r w:rsidRPr="7CBE3070">
              <w:rPr>
                <w:rFonts w:cs="Arial"/>
              </w:rPr>
              <w:t>planning</w:t>
            </w:r>
            <w:proofErr w:type="spellEnd"/>
            <w:r w:rsidRPr="7CBE3070">
              <w:rPr>
                <w:rFonts w:cs="Arial"/>
              </w:rPr>
              <w:t xml:space="preserve"> – informační systém organizace</w:t>
            </w:r>
          </w:p>
        </w:tc>
      </w:tr>
      <w:tr w:rsidR="001B658A" w:rsidTr="00C9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70" w:type="dxa"/>
          </w:tcPr>
          <w:p w:rsidR="001B658A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>SAP R/3</w:t>
            </w:r>
          </w:p>
        </w:tc>
        <w:tc>
          <w:tcPr>
            <w:tcW w:w="7149" w:type="dxa"/>
          </w:tcPr>
          <w:p w:rsidR="001B658A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 xml:space="preserve">SAP – informační </w:t>
            </w:r>
            <w:proofErr w:type="gramStart"/>
            <w:r w:rsidRPr="7CBE3070">
              <w:rPr>
                <w:rFonts w:cs="Arial"/>
              </w:rPr>
              <w:t>software-systém,  ERP</w:t>
            </w:r>
            <w:proofErr w:type="gramEnd"/>
          </w:p>
        </w:tc>
      </w:tr>
      <w:tr w:rsidR="001B658A" w:rsidTr="00C931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70" w:type="dxa"/>
          </w:tcPr>
          <w:p w:rsidR="001B658A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>Transakce SAP</w:t>
            </w:r>
          </w:p>
        </w:tc>
        <w:tc>
          <w:tcPr>
            <w:tcW w:w="7149" w:type="dxa"/>
          </w:tcPr>
          <w:p w:rsidR="001B658A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 xml:space="preserve">Alfanumerický </w:t>
            </w:r>
            <w:proofErr w:type="gramStart"/>
            <w:r w:rsidRPr="7CBE3070">
              <w:rPr>
                <w:rFonts w:cs="Arial"/>
              </w:rPr>
              <w:t>kód kterým</w:t>
            </w:r>
            <w:proofErr w:type="gramEnd"/>
            <w:r w:rsidRPr="7CBE3070">
              <w:rPr>
                <w:rFonts w:cs="Arial"/>
              </w:rPr>
              <w:t xml:space="preserve"> uživatel spouští programovou funkcionalitu v systému SAP</w:t>
            </w:r>
          </w:p>
        </w:tc>
      </w:tr>
      <w:tr w:rsidR="001B658A" w:rsidTr="00C9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70" w:type="dxa"/>
          </w:tcPr>
          <w:p w:rsidR="001B658A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>Z-transakce</w:t>
            </w:r>
          </w:p>
        </w:tc>
        <w:tc>
          <w:tcPr>
            <w:tcW w:w="7149" w:type="dxa"/>
          </w:tcPr>
          <w:p w:rsidR="001B658A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 xml:space="preserve">Alfanumerický </w:t>
            </w:r>
            <w:r w:rsidR="007526A7" w:rsidRPr="7CBE3070">
              <w:rPr>
                <w:rFonts w:cs="Arial"/>
              </w:rPr>
              <w:t>kódem,</w:t>
            </w:r>
            <w:r w:rsidRPr="7CBE3070">
              <w:rPr>
                <w:rFonts w:cs="Arial"/>
              </w:rPr>
              <w:t xml:space="preserve"> kterým se spouští speciálně pro zákaznicky vyvinutý program, který není obsažen v SAP standard funkcionalitách.</w:t>
            </w:r>
          </w:p>
        </w:tc>
      </w:tr>
      <w:tr w:rsidR="001B658A" w:rsidTr="00C931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70" w:type="dxa"/>
          </w:tcPr>
          <w:p w:rsidR="001B658A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>API</w:t>
            </w:r>
          </w:p>
        </w:tc>
        <w:tc>
          <w:tcPr>
            <w:tcW w:w="7149" w:type="dxa"/>
          </w:tcPr>
          <w:p w:rsidR="001B658A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proofErr w:type="spellStart"/>
            <w:r w:rsidRPr="7CBE3070">
              <w:rPr>
                <w:rFonts w:cs="Arial"/>
              </w:rPr>
              <w:t>Application</w:t>
            </w:r>
            <w:proofErr w:type="spellEnd"/>
            <w:r w:rsidRPr="7CBE3070">
              <w:rPr>
                <w:rFonts w:cs="Arial"/>
              </w:rPr>
              <w:t xml:space="preserve"> </w:t>
            </w:r>
            <w:proofErr w:type="spellStart"/>
            <w:r w:rsidRPr="7CBE3070">
              <w:rPr>
                <w:rFonts w:cs="Arial"/>
              </w:rPr>
              <w:t>Programming</w:t>
            </w:r>
            <w:proofErr w:type="spellEnd"/>
            <w:r w:rsidRPr="7CBE3070">
              <w:rPr>
                <w:rFonts w:cs="Arial"/>
              </w:rPr>
              <w:t xml:space="preserve"> Interface </w:t>
            </w:r>
          </w:p>
        </w:tc>
      </w:tr>
      <w:tr w:rsidR="001B658A" w:rsidTr="00C9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70" w:type="dxa"/>
          </w:tcPr>
          <w:p w:rsidR="001B658A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>MDS</w:t>
            </w:r>
          </w:p>
        </w:tc>
        <w:tc>
          <w:tcPr>
            <w:tcW w:w="7149" w:type="dxa"/>
          </w:tcPr>
          <w:p w:rsidR="001B658A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r w:rsidRPr="7CBE3070">
              <w:rPr>
                <w:rFonts w:cs="Arial"/>
              </w:rPr>
              <w:t>Man-</w:t>
            </w:r>
            <w:proofErr w:type="spellStart"/>
            <w:r w:rsidRPr="7CBE3070">
              <w:rPr>
                <w:rFonts w:cs="Arial"/>
              </w:rPr>
              <w:t>days</w:t>
            </w:r>
            <w:proofErr w:type="spellEnd"/>
            <w:r w:rsidRPr="7CBE3070">
              <w:rPr>
                <w:rFonts w:cs="Arial"/>
              </w:rPr>
              <w:t xml:space="preserve"> </w:t>
            </w:r>
            <w:r w:rsidR="007526A7">
              <w:rPr>
                <w:rFonts w:cs="Arial"/>
              </w:rPr>
              <w:t xml:space="preserve">(počet </w:t>
            </w:r>
            <w:r w:rsidRPr="7CBE3070">
              <w:rPr>
                <w:rFonts w:cs="Arial"/>
              </w:rPr>
              <w:t>člověkod</w:t>
            </w:r>
            <w:r w:rsidR="007526A7">
              <w:rPr>
                <w:rFonts w:cs="Arial"/>
              </w:rPr>
              <w:t xml:space="preserve">nů kdy </w:t>
            </w:r>
            <w:r w:rsidRPr="7CBE3070">
              <w:rPr>
                <w:rFonts w:cs="Arial"/>
              </w:rPr>
              <w:t xml:space="preserve">pracovní den </w:t>
            </w:r>
            <w:r w:rsidR="007526A7">
              <w:rPr>
                <w:rFonts w:cs="Arial"/>
              </w:rPr>
              <w:t xml:space="preserve">je </w:t>
            </w:r>
            <w:r w:rsidRPr="7CBE3070">
              <w:rPr>
                <w:rFonts w:cs="Arial"/>
              </w:rPr>
              <w:t>8</w:t>
            </w:r>
            <w:r w:rsidR="007526A7">
              <w:rPr>
                <w:rFonts w:cs="Arial"/>
              </w:rPr>
              <w:t xml:space="preserve"> </w:t>
            </w:r>
            <w:r w:rsidRPr="7CBE3070">
              <w:rPr>
                <w:rFonts w:cs="Arial"/>
              </w:rPr>
              <w:t>hodin</w:t>
            </w:r>
            <w:r w:rsidR="007526A7">
              <w:rPr>
                <w:rFonts w:cs="Arial"/>
              </w:rPr>
              <w:t>)</w:t>
            </w:r>
          </w:p>
        </w:tc>
      </w:tr>
      <w:tr w:rsidR="001B658A" w:rsidTr="00C931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70" w:type="dxa"/>
          </w:tcPr>
          <w:p w:rsidR="001B658A" w:rsidRPr="7CBE3070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TSV</w:t>
            </w:r>
          </w:p>
        </w:tc>
        <w:tc>
          <w:tcPr>
            <w:tcW w:w="7149" w:type="dxa"/>
          </w:tcPr>
          <w:p w:rsidR="001B658A" w:rsidRPr="7CBE3070" w:rsidRDefault="001B658A" w:rsidP="001B658A">
            <w:pPr>
              <w:spacing w:after="60" w:line="264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Technická specifikace vývoje</w:t>
            </w:r>
          </w:p>
        </w:tc>
      </w:tr>
    </w:tbl>
    <w:p w:rsidR="00495AD4" w:rsidRDefault="00495AD4" w:rsidP="00495AD4">
      <w:pPr>
        <w:rPr>
          <w:szCs w:val="24"/>
        </w:rPr>
      </w:pPr>
    </w:p>
    <w:p w:rsidR="00097EA1" w:rsidRDefault="00097EA1" w:rsidP="00495AD4">
      <w:pPr>
        <w:rPr>
          <w:szCs w:val="24"/>
        </w:rPr>
      </w:pPr>
    </w:p>
    <w:p w:rsidR="009462A5" w:rsidRDefault="009462A5" w:rsidP="00495AD4">
      <w:pPr>
        <w:rPr>
          <w:szCs w:val="24"/>
        </w:rPr>
      </w:pPr>
    </w:p>
    <w:p w:rsidR="009879D4" w:rsidRDefault="009879D4" w:rsidP="00495AD4">
      <w:pPr>
        <w:rPr>
          <w:szCs w:val="24"/>
        </w:rPr>
      </w:pPr>
    </w:p>
    <w:p w:rsidR="009879D4" w:rsidRDefault="009879D4" w:rsidP="00495AD4">
      <w:pPr>
        <w:rPr>
          <w:szCs w:val="24"/>
        </w:rPr>
      </w:pPr>
    </w:p>
    <w:p w:rsidR="009462A5" w:rsidRDefault="009462A5" w:rsidP="00495AD4">
      <w:pPr>
        <w:rPr>
          <w:szCs w:val="24"/>
        </w:rPr>
      </w:pPr>
    </w:p>
    <w:p w:rsidR="003A78D9" w:rsidRDefault="003A78D9" w:rsidP="00495AD4">
      <w:pPr>
        <w:rPr>
          <w:szCs w:val="24"/>
        </w:rPr>
      </w:pPr>
    </w:p>
    <w:p w:rsidR="009462A5" w:rsidRDefault="009462A5" w:rsidP="00495AD4">
      <w:pPr>
        <w:rPr>
          <w:szCs w:val="24"/>
        </w:rPr>
      </w:pPr>
    </w:p>
    <w:p w:rsidR="00097EA1" w:rsidRPr="00EA6FBD" w:rsidRDefault="00097EA1" w:rsidP="00FB6C84">
      <w:pPr>
        <w:pStyle w:val="Nadpis1"/>
        <w:rPr>
          <w:rFonts w:cs="Arial"/>
          <w:szCs w:val="24"/>
        </w:rPr>
      </w:pPr>
      <w:bookmarkStart w:id="0" w:name="_Toc118801484"/>
      <w:r>
        <w:lastRenderedPageBreak/>
        <w:t>Zadání</w:t>
      </w:r>
      <w:bookmarkEnd w:id="0"/>
    </w:p>
    <w:p w:rsidR="001668A8" w:rsidRDefault="001668A8" w:rsidP="001668A8">
      <w:pPr>
        <w:spacing w:line="264" w:lineRule="auto"/>
        <w:jc w:val="left"/>
        <w:rPr>
          <w:rFonts w:cs="Arial"/>
          <w:color w:val="333333"/>
          <w:szCs w:val="24"/>
          <w:shd w:val="clear" w:color="auto" w:fill="FFFFFF"/>
        </w:rPr>
      </w:pPr>
    </w:p>
    <w:p w:rsidR="001668A8" w:rsidRDefault="001668A8" w:rsidP="001668A8">
      <w:pPr>
        <w:shd w:val="clear" w:color="auto" w:fill="FFFFFF"/>
        <w:spacing w:after="0"/>
        <w:jc w:val="left"/>
        <w:rPr>
          <w:rFonts w:cs="Arial"/>
          <w:color w:val="333333"/>
          <w:sz w:val="21"/>
          <w:szCs w:val="21"/>
        </w:rPr>
      </w:pPr>
      <w:r w:rsidRPr="001668A8">
        <w:t>Zadání</w:t>
      </w:r>
      <w:r w:rsidR="003A78D9">
        <w:t xml:space="preserve"> požadavku </w:t>
      </w:r>
      <w:r w:rsidRPr="001668A8">
        <w:t xml:space="preserve">je evidováno v systému </w:t>
      </w:r>
      <w:proofErr w:type="spellStart"/>
      <w:r w:rsidRPr="001668A8">
        <w:t>JIRa</w:t>
      </w:r>
      <w:proofErr w:type="spellEnd"/>
      <w:r w:rsidRPr="001668A8">
        <w:t xml:space="preserve"> pod </w:t>
      </w:r>
      <w:proofErr w:type="spellStart"/>
      <w:r w:rsidRPr="001668A8">
        <w:t>ticketem</w:t>
      </w:r>
      <w:proofErr w:type="spellEnd"/>
      <w:r w:rsidRPr="001668A8">
        <w:t xml:space="preserve"> </w:t>
      </w:r>
      <w:hyperlink r:id="rId14" w:history="1">
        <w:r>
          <w:rPr>
            <w:rStyle w:val="Hypertextovodkaz"/>
            <w:rFonts w:cs="Arial"/>
            <w:color w:val="003399"/>
            <w:sz w:val="21"/>
            <w:szCs w:val="21"/>
          </w:rPr>
          <w:t>SAPUVCR-309</w:t>
        </w:r>
      </w:hyperlink>
      <w:r w:rsidR="003A78D9">
        <w:rPr>
          <w:rStyle w:val="Hypertextovodkaz"/>
          <w:rFonts w:cs="Arial"/>
          <w:color w:val="003399"/>
          <w:sz w:val="21"/>
          <w:szCs w:val="21"/>
        </w:rPr>
        <w:t>.</w:t>
      </w:r>
    </w:p>
    <w:p w:rsidR="001668A8" w:rsidRDefault="001668A8" w:rsidP="001668A8">
      <w:pPr>
        <w:spacing w:line="264" w:lineRule="auto"/>
        <w:jc w:val="left"/>
        <w:rPr>
          <w:rFonts w:cs="Arial"/>
          <w:color w:val="333333"/>
          <w:szCs w:val="24"/>
          <w:shd w:val="clear" w:color="auto" w:fill="FFFFFF"/>
        </w:rPr>
      </w:pPr>
    </w:p>
    <w:p w:rsidR="003A78D9" w:rsidRDefault="003A78D9" w:rsidP="001668A8">
      <w:pPr>
        <w:spacing w:line="264" w:lineRule="auto"/>
        <w:jc w:val="left"/>
        <w:rPr>
          <w:rFonts w:cs="Arial"/>
          <w:color w:val="333333"/>
          <w:szCs w:val="24"/>
          <w:shd w:val="clear" w:color="auto" w:fill="FFFFFF"/>
        </w:rPr>
      </w:pPr>
      <w:r>
        <w:rPr>
          <w:rFonts w:cs="Arial"/>
          <w:color w:val="333333"/>
          <w:szCs w:val="24"/>
          <w:shd w:val="clear" w:color="auto" w:fill="FFFFFF"/>
        </w:rPr>
        <w:t>Obsah požadavku:</w:t>
      </w:r>
    </w:p>
    <w:p w:rsidR="000A5D86" w:rsidRDefault="001668A8" w:rsidP="001668A8">
      <w:pPr>
        <w:spacing w:line="264" w:lineRule="auto"/>
        <w:jc w:val="left"/>
        <w:rPr>
          <w:rFonts w:cs="Arial"/>
          <w:color w:val="333333"/>
          <w:szCs w:val="24"/>
          <w:shd w:val="clear" w:color="auto" w:fill="FFFFFF"/>
        </w:rPr>
      </w:pPr>
      <w:r w:rsidRPr="001668A8">
        <w:rPr>
          <w:rFonts w:cs="Arial"/>
          <w:color w:val="333333"/>
          <w:szCs w:val="24"/>
          <w:shd w:val="clear" w:color="auto" w:fill="FFFFFF"/>
        </w:rPr>
        <w:t>Žádáme Vás o provedení analýzy implementace převodů IM pomocí nových čteček čárového kódu. Jedná se o další využití čteček čárového kódu v průběhu celého</w:t>
      </w:r>
      <w:r>
        <w:rPr>
          <w:rFonts w:cs="Arial"/>
          <w:color w:val="333333"/>
          <w:szCs w:val="24"/>
          <w:shd w:val="clear" w:color="auto" w:fill="FFFFFF"/>
        </w:rPr>
        <w:t xml:space="preserve"> </w:t>
      </w:r>
      <w:r w:rsidR="00B4608F" w:rsidRPr="001668A8">
        <w:rPr>
          <w:rFonts w:cs="Arial"/>
          <w:color w:val="333333"/>
          <w:szCs w:val="24"/>
          <w:shd w:val="clear" w:color="auto" w:fill="FFFFFF"/>
        </w:rPr>
        <w:t>roku – stěhování</w:t>
      </w:r>
      <w:r w:rsidRPr="001668A8">
        <w:rPr>
          <w:rFonts w:cs="Arial"/>
          <w:color w:val="333333"/>
          <w:szCs w:val="24"/>
          <w:shd w:val="clear" w:color="auto" w:fill="FFFFFF"/>
        </w:rPr>
        <w:t>, výdej ze skladů, odchody apod.</w:t>
      </w:r>
    </w:p>
    <w:p w:rsidR="00402379" w:rsidRDefault="001668A8" w:rsidP="001668A8">
      <w:pPr>
        <w:spacing w:line="264" w:lineRule="auto"/>
        <w:jc w:val="left"/>
        <w:rPr>
          <w:rFonts w:cs="Arial"/>
          <w:color w:val="333333"/>
          <w:szCs w:val="24"/>
          <w:shd w:val="clear" w:color="auto" w:fill="FFFFFF"/>
        </w:rPr>
      </w:pPr>
      <w:r w:rsidRPr="001668A8">
        <w:rPr>
          <w:rFonts w:cs="Arial"/>
          <w:color w:val="333333"/>
          <w:szCs w:val="24"/>
        </w:rPr>
        <w:br/>
      </w:r>
      <w:r w:rsidRPr="001668A8">
        <w:rPr>
          <w:rFonts w:cs="Arial"/>
          <w:color w:val="333333"/>
          <w:szCs w:val="24"/>
          <w:shd w:val="clear" w:color="auto" w:fill="FFFFFF"/>
        </w:rPr>
        <w:t>Analýza by měla obsahovat:</w:t>
      </w:r>
      <w:r w:rsidRPr="001668A8">
        <w:rPr>
          <w:rFonts w:cs="Arial"/>
          <w:color w:val="333333"/>
          <w:szCs w:val="24"/>
        </w:rPr>
        <w:br/>
      </w:r>
      <w:r w:rsidRPr="001668A8">
        <w:rPr>
          <w:rFonts w:cs="Arial"/>
          <w:color w:val="333333"/>
          <w:szCs w:val="24"/>
          <w:shd w:val="clear" w:color="auto" w:fill="FFFFFF"/>
        </w:rPr>
        <w:t>1.analýza stávajícího stavu v oblasti FIAA modul majetek</w:t>
      </w:r>
      <w:r w:rsidRPr="001668A8">
        <w:rPr>
          <w:rFonts w:cs="Arial"/>
          <w:color w:val="333333"/>
          <w:szCs w:val="24"/>
        </w:rPr>
        <w:br/>
      </w:r>
      <w:r w:rsidRPr="001668A8">
        <w:rPr>
          <w:rFonts w:cs="Arial"/>
          <w:color w:val="333333"/>
          <w:szCs w:val="24"/>
          <w:shd w:val="clear" w:color="auto" w:fill="FFFFFF"/>
        </w:rPr>
        <w:t>2.popis návrhu řešení</w:t>
      </w:r>
      <w:r w:rsidRPr="001668A8">
        <w:rPr>
          <w:rFonts w:cs="Arial"/>
          <w:color w:val="333333"/>
          <w:szCs w:val="24"/>
        </w:rPr>
        <w:br/>
      </w:r>
      <w:r w:rsidRPr="001668A8">
        <w:rPr>
          <w:rFonts w:cs="Arial"/>
          <w:color w:val="333333"/>
          <w:szCs w:val="24"/>
          <w:shd w:val="clear" w:color="auto" w:fill="FFFFFF"/>
        </w:rPr>
        <w:t>3.harmonogram</w:t>
      </w:r>
      <w:r w:rsidRPr="001668A8">
        <w:rPr>
          <w:rFonts w:cs="Arial"/>
          <w:color w:val="333333"/>
          <w:szCs w:val="24"/>
        </w:rPr>
        <w:br/>
      </w:r>
      <w:r w:rsidRPr="001668A8">
        <w:rPr>
          <w:rFonts w:cs="Arial"/>
          <w:color w:val="333333"/>
          <w:szCs w:val="24"/>
          <w:shd w:val="clear" w:color="auto" w:fill="FFFFFF"/>
        </w:rPr>
        <w:t>4.předpokládaná cena</w:t>
      </w:r>
    </w:p>
    <w:p w:rsidR="00402379" w:rsidRDefault="00402379" w:rsidP="001668A8">
      <w:pPr>
        <w:spacing w:line="264" w:lineRule="auto"/>
        <w:jc w:val="left"/>
        <w:rPr>
          <w:rFonts w:cs="Arial"/>
          <w:color w:val="333333"/>
          <w:szCs w:val="24"/>
          <w:shd w:val="clear" w:color="auto" w:fill="FFFFFF"/>
        </w:rPr>
      </w:pPr>
    </w:p>
    <w:p w:rsidR="001123E3" w:rsidRPr="001668A8" w:rsidRDefault="001123E3" w:rsidP="001668A8">
      <w:pPr>
        <w:spacing w:line="264" w:lineRule="auto"/>
        <w:jc w:val="left"/>
        <w:rPr>
          <w:rFonts w:eastAsiaTheme="majorEastAsia" w:cstheme="majorBidi"/>
          <w:b/>
          <w:bCs/>
          <w:color w:val="0828CC" w:themeColor="text2"/>
          <w:szCs w:val="24"/>
        </w:rPr>
      </w:pPr>
      <w:r w:rsidRPr="001668A8">
        <w:rPr>
          <w:szCs w:val="24"/>
        </w:rPr>
        <w:br w:type="page"/>
      </w:r>
    </w:p>
    <w:p w:rsidR="00BB0516" w:rsidRDefault="7CBE3070" w:rsidP="00FB6C84">
      <w:pPr>
        <w:pStyle w:val="Nadpis1"/>
      </w:pPr>
      <w:bookmarkStart w:id="1" w:name="_Toc118801485"/>
      <w:r>
        <w:lastRenderedPageBreak/>
        <w:t>Stručný popis stávajícího stavu</w:t>
      </w:r>
      <w:bookmarkEnd w:id="1"/>
    </w:p>
    <w:p w:rsidR="00EB0FE7" w:rsidRPr="00EB0FE7" w:rsidRDefault="00EB0FE7" w:rsidP="00EB0FE7">
      <w:r>
        <w:t xml:space="preserve">Tato kapitola obsahuje popis stávajícího stavu majetku a jeho evidence a provádění </w:t>
      </w:r>
      <w:r w:rsidR="00511921">
        <w:t>převodů majetku</w:t>
      </w:r>
      <w:r>
        <w:t xml:space="preserve"> </w:t>
      </w:r>
      <w:r w:rsidR="00511921">
        <w:t xml:space="preserve">na Úřadu vlády </w:t>
      </w:r>
      <w:r w:rsidR="00244767">
        <w:t>Č</w:t>
      </w:r>
      <w:r w:rsidR="00511921">
        <w:t>eské republiky.</w:t>
      </w:r>
    </w:p>
    <w:p w:rsidR="005631EA" w:rsidRDefault="005631EA" w:rsidP="002B66FE">
      <w:pPr>
        <w:rPr>
          <w:rStyle w:val="Siln"/>
        </w:rPr>
      </w:pPr>
    </w:p>
    <w:p w:rsidR="002B66FE" w:rsidRDefault="002B66FE" w:rsidP="002B66FE">
      <w:pPr>
        <w:rPr>
          <w:rStyle w:val="Siln"/>
        </w:rPr>
      </w:pPr>
      <w:r w:rsidRPr="002B66FE">
        <w:rPr>
          <w:rStyle w:val="Siln"/>
        </w:rPr>
        <w:t>Organizační struktury</w:t>
      </w:r>
    </w:p>
    <w:p w:rsidR="003A78D9" w:rsidRDefault="003A78D9" w:rsidP="002B66FE">
      <w:pPr>
        <w:rPr>
          <w:rStyle w:val="Siln"/>
        </w:rPr>
      </w:pPr>
    </w:p>
    <w:p w:rsidR="00105C83" w:rsidRPr="003A78D9" w:rsidRDefault="003A78D9" w:rsidP="00F77EC1">
      <w:r w:rsidRPr="003A78D9">
        <w:t>Níže uvedená tabulka obsahuje základní údaje týkající se oblasti majetku.</w:t>
      </w:r>
    </w:p>
    <w:tbl>
      <w:tblPr>
        <w:tblStyle w:val="NESS-1"/>
        <w:tblW w:w="0" w:type="auto"/>
        <w:tblLook w:val="04A0" w:firstRow="1" w:lastRow="0" w:firstColumn="1" w:lastColumn="0" w:noHBand="0" w:noVBand="1"/>
      </w:tblPr>
      <w:tblGrid>
        <w:gridCol w:w="4498"/>
        <w:gridCol w:w="4498"/>
      </w:tblGrid>
      <w:tr w:rsidR="00105C83" w:rsidTr="00105C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8" w:type="dxa"/>
          </w:tcPr>
          <w:p w:rsidR="00105C83" w:rsidRDefault="00105C83" w:rsidP="00F77EC1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Název</w:t>
            </w:r>
          </w:p>
        </w:tc>
        <w:tc>
          <w:tcPr>
            <w:tcW w:w="4498" w:type="dxa"/>
          </w:tcPr>
          <w:p w:rsidR="00105C83" w:rsidRDefault="00105C83" w:rsidP="00F77E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>
              <w:rPr>
                <w:b w:val="0"/>
                <w:bCs/>
              </w:rPr>
              <w:t>Hodnota</w:t>
            </w:r>
          </w:p>
        </w:tc>
      </w:tr>
      <w:tr w:rsidR="00105C83" w:rsidTr="00105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8" w:type="dxa"/>
          </w:tcPr>
          <w:p w:rsidR="00105C83" w:rsidRDefault="00105C83" w:rsidP="00F77EC1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Účetní okruh</w:t>
            </w:r>
          </w:p>
        </w:tc>
        <w:tc>
          <w:tcPr>
            <w:tcW w:w="4498" w:type="dxa"/>
          </w:tcPr>
          <w:p w:rsidR="00105C83" w:rsidRDefault="00105C83" w:rsidP="00F77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1150</w:t>
            </w:r>
          </w:p>
        </w:tc>
      </w:tr>
      <w:tr w:rsidR="00105C83" w:rsidTr="00105C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8" w:type="dxa"/>
          </w:tcPr>
          <w:p w:rsidR="00105C83" w:rsidRPr="001D6CA9" w:rsidRDefault="001D6CA9" w:rsidP="00F77EC1">
            <w:pPr>
              <w:rPr>
                <w:bCs/>
              </w:rPr>
            </w:pPr>
            <w:r>
              <w:rPr>
                <w:b w:val="0"/>
                <w:bCs/>
              </w:rPr>
              <w:t>Počet majetku</w:t>
            </w:r>
            <w:r>
              <w:rPr>
                <w:rStyle w:val="Znakapoznpodarou"/>
                <w:b w:val="0"/>
                <w:bCs/>
              </w:rPr>
              <w:footnoteReference w:id="2"/>
            </w:r>
            <w:r>
              <w:rPr>
                <w:b w:val="0"/>
                <w:bCs/>
              </w:rPr>
              <w:t xml:space="preserve"> cca </w:t>
            </w:r>
          </w:p>
        </w:tc>
        <w:tc>
          <w:tcPr>
            <w:tcW w:w="4498" w:type="dxa"/>
          </w:tcPr>
          <w:p w:rsidR="00105C83" w:rsidRDefault="001A2F7B" w:rsidP="00F77E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50tis</w:t>
            </w:r>
            <w:r w:rsidR="00B4608F">
              <w:rPr>
                <w:b/>
                <w:bCs/>
              </w:rPr>
              <w:t xml:space="preserve"> </w:t>
            </w:r>
          </w:p>
        </w:tc>
      </w:tr>
      <w:tr w:rsidR="00105C83" w:rsidTr="00105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8" w:type="dxa"/>
          </w:tcPr>
          <w:p w:rsidR="00105C83" w:rsidRDefault="005348CF" w:rsidP="00F77EC1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Počet lokalit cca</w:t>
            </w:r>
          </w:p>
        </w:tc>
        <w:tc>
          <w:tcPr>
            <w:tcW w:w="4498" w:type="dxa"/>
          </w:tcPr>
          <w:p w:rsidR="00105C83" w:rsidRDefault="005348CF" w:rsidP="00F77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</w:tr>
      <w:tr w:rsidR="005348CF" w:rsidTr="00105C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8" w:type="dxa"/>
          </w:tcPr>
          <w:p w:rsidR="005348CF" w:rsidRDefault="005348CF" w:rsidP="00F77EC1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Počet místností cca</w:t>
            </w:r>
          </w:p>
        </w:tc>
        <w:tc>
          <w:tcPr>
            <w:tcW w:w="4498" w:type="dxa"/>
          </w:tcPr>
          <w:p w:rsidR="005348CF" w:rsidRDefault="005348CF" w:rsidP="00F77E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400</w:t>
            </w:r>
          </w:p>
        </w:tc>
      </w:tr>
    </w:tbl>
    <w:p w:rsidR="00105C83" w:rsidRDefault="00105C83" w:rsidP="00F77EC1">
      <w:pPr>
        <w:rPr>
          <w:b/>
          <w:bCs/>
        </w:rPr>
      </w:pPr>
    </w:p>
    <w:p w:rsidR="002B66FE" w:rsidRPr="00644CD3" w:rsidRDefault="00606085" w:rsidP="00F77EC1">
      <w:pPr>
        <w:rPr>
          <w:szCs w:val="24"/>
        </w:rPr>
      </w:pPr>
      <w:r>
        <w:t>U</w:t>
      </w:r>
      <w:r w:rsidR="004F3E21">
        <w:t>vedené počty</w:t>
      </w:r>
      <w:r w:rsidR="00C80A68">
        <w:t xml:space="preserve"> </w:t>
      </w:r>
      <w:r w:rsidR="00EB0FE7">
        <w:t>ovlivňují</w:t>
      </w:r>
      <w:r w:rsidR="00C80A68">
        <w:t xml:space="preserve"> jak</w:t>
      </w:r>
      <w:r w:rsidR="002B66FE">
        <w:t xml:space="preserve"> hardware požadavky </w:t>
      </w:r>
      <w:r w:rsidR="004F3E21">
        <w:t xml:space="preserve">na </w:t>
      </w:r>
      <w:r w:rsidR="002B66FE">
        <w:t xml:space="preserve">výpočetní </w:t>
      </w:r>
      <w:r w:rsidR="00C80A68">
        <w:t>techniku,</w:t>
      </w:r>
      <w:r w:rsidR="002B66FE">
        <w:t xml:space="preserve"> tak samotn</w:t>
      </w:r>
      <w:r w:rsidR="004F3E21">
        <w:t>é</w:t>
      </w:r>
      <w:r w:rsidR="002B66FE">
        <w:t xml:space="preserve"> čteč</w:t>
      </w:r>
      <w:r w:rsidR="004F3E21">
        <w:t>ky</w:t>
      </w:r>
      <w:r w:rsidR="002B66FE">
        <w:t xml:space="preserve"> a přenosov</w:t>
      </w:r>
      <w:r w:rsidR="00C80A68">
        <w:t>é</w:t>
      </w:r>
      <w:r w:rsidR="002B66FE">
        <w:t xml:space="preserve"> kanál</w:t>
      </w:r>
      <w:r w:rsidR="00C80A68">
        <w:t>y</w:t>
      </w:r>
      <w:r w:rsidR="002B66FE">
        <w:t xml:space="preserve"> (čas přenosu).</w:t>
      </w:r>
      <w:r w:rsidR="002F6636">
        <w:t xml:space="preserve"> V rámci jednání v průběhu této analýzy bylo vyhodnoceno, že stávající číselníky umístění </w:t>
      </w:r>
      <w:r w:rsidR="005348CF">
        <w:t>a místností jsou zcela dostatečné a v rámci implementace převodů se čtečkami není nutné vytvořit nová pole pro identifikaci umístění majetku.</w:t>
      </w:r>
      <w:r w:rsidR="002F6636">
        <w:t xml:space="preserve"> </w:t>
      </w:r>
    </w:p>
    <w:p w:rsidR="00B13F0D" w:rsidRPr="00454B2C" w:rsidRDefault="00B13F0D" w:rsidP="10E4AFDE">
      <w:pPr>
        <w:rPr>
          <w:szCs w:val="24"/>
        </w:rPr>
      </w:pPr>
    </w:p>
    <w:p w:rsidR="00B62FEB" w:rsidRDefault="00B62FEB" w:rsidP="00FB6C84">
      <w:pPr>
        <w:pStyle w:val="Nadpis2"/>
      </w:pPr>
      <w:bookmarkStart w:id="2" w:name="_Toc118801486"/>
      <w:r>
        <w:t xml:space="preserve">Popis </w:t>
      </w:r>
      <w:r w:rsidR="002925F0">
        <w:t>stávajícího procesu</w:t>
      </w:r>
      <w:bookmarkEnd w:id="2"/>
      <w:r>
        <w:t xml:space="preserve"> </w:t>
      </w:r>
    </w:p>
    <w:p w:rsidR="001A2F7B" w:rsidRDefault="001A2F7B" w:rsidP="001A2F7B">
      <w:r>
        <w:t xml:space="preserve">Převodky majetku se realizují prostřednictvím Z vývoje v systému SAP. </w:t>
      </w:r>
    </w:p>
    <w:p w:rsidR="001A2F7B" w:rsidRPr="00EF67C8" w:rsidRDefault="001A2F7B" w:rsidP="001A2F7B">
      <w:r>
        <w:t>Uživatelská příručka k převodkám majetku:</w:t>
      </w:r>
    </w:p>
    <w:p w:rsidR="001A2F7B" w:rsidRDefault="00E22C14" w:rsidP="001A2F7B">
      <w:pPr>
        <w:rPr>
          <w:szCs w:val="24"/>
        </w:rPr>
      </w:pPr>
      <w:r>
        <w:rPr>
          <w:szCs w:val="24"/>
        </w:rPr>
        <w:object w:dxaOrig="1155" w:dyaOrig="752" w14:anchorId="314C9108">
          <v:shape id="_x0000_i1030" type="#_x0000_t75" style="width:57.75pt;height:37.35pt" o:ole="">
            <v:imagedata r:id="rId15" o:title=""/>
          </v:shape>
          <o:OLEObject Type="Embed" ProgID="AcroExch.Document.DC" ShapeID="_x0000_i1030" DrawAspect="Icon" ObjectID="_1740222977" r:id="rId16"/>
        </w:object>
      </w:r>
    </w:p>
    <w:p w:rsidR="00BE191B" w:rsidRDefault="00BE191B" w:rsidP="00456759">
      <w:pPr>
        <w:rPr>
          <w:szCs w:val="24"/>
        </w:rPr>
      </w:pPr>
    </w:p>
    <w:p w:rsidR="00BE191B" w:rsidRDefault="00BE191B" w:rsidP="00BE191B">
      <w:pPr>
        <w:rPr>
          <w:szCs w:val="24"/>
        </w:rPr>
      </w:pPr>
    </w:p>
    <w:p w:rsidR="00BE191B" w:rsidRDefault="00BE191B" w:rsidP="00FB6C84">
      <w:pPr>
        <w:pStyle w:val="Nadpis3"/>
      </w:pPr>
      <w:bookmarkStart w:id="3" w:name="_Toc118801487"/>
      <w:r>
        <w:t>Zdroje, směrnice, uživ. příručky</w:t>
      </w:r>
      <w:bookmarkEnd w:id="3"/>
    </w:p>
    <w:p w:rsidR="001A2F7B" w:rsidRDefault="001A2F7B" w:rsidP="001A2F7B">
      <w:pPr>
        <w:rPr>
          <w:szCs w:val="24"/>
        </w:rPr>
      </w:pPr>
      <w:r w:rsidRPr="00AB6B2C">
        <w:rPr>
          <w:szCs w:val="24"/>
        </w:rPr>
        <w:t xml:space="preserve">Interní směrnice majetku Úřadu vlády ČR: </w:t>
      </w:r>
    </w:p>
    <w:p w:rsidR="001A2F7B" w:rsidRDefault="00C20E47" w:rsidP="001A2F7B">
      <w:pPr>
        <w:rPr>
          <w:szCs w:val="24"/>
        </w:rPr>
      </w:pPr>
      <w:r>
        <w:object w:dxaOrig="1155" w:dyaOrig="752" w14:anchorId="669EB055">
          <v:shape id="_x0000_i1033" type="#_x0000_t75" style="width:57.75pt;height:37.35pt" o:ole="">
            <v:imagedata r:id="rId17" o:title=""/>
          </v:shape>
          <o:OLEObject Type="Embed" ProgID="AcroExch.Document.DC" ShapeID="_x0000_i1033" DrawAspect="Icon" ObjectID="_1740222978" r:id="rId18"/>
        </w:object>
      </w:r>
    </w:p>
    <w:p w:rsidR="00BE191B" w:rsidRDefault="00BE191B" w:rsidP="00456759">
      <w:pPr>
        <w:rPr>
          <w:szCs w:val="24"/>
        </w:rPr>
      </w:pPr>
    </w:p>
    <w:p w:rsidR="00BE191B" w:rsidRDefault="00BE191B" w:rsidP="00BE191B">
      <w:pPr>
        <w:rPr>
          <w:szCs w:val="24"/>
        </w:rPr>
      </w:pPr>
    </w:p>
    <w:p w:rsidR="00832540" w:rsidRPr="00DE3DC7" w:rsidRDefault="00BE191B" w:rsidP="00456759">
      <w:pPr>
        <w:pStyle w:val="Nadpis3"/>
      </w:pPr>
      <w:bookmarkStart w:id="4" w:name="_Toc118801488"/>
      <w:r>
        <w:lastRenderedPageBreak/>
        <w:t>Popis procesu a schéma</w:t>
      </w:r>
      <w:bookmarkEnd w:id="4"/>
    </w:p>
    <w:p w:rsidR="00A8105C" w:rsidRDefault="00BE191B" w:rsidP="00456759">
      <w:pPr>
        <w:rPr>
          <w:szCs w:val="24"/>
        </w:rPr>
      </w:pPr>
      <w:r>
        <w:rPr>
          <w:szCs w:val="24"/>
        </w:rPr>
        <w:t>V současné době se převody majetku na ÚVČR provádějí tímto způsobem</w:t>
      </w:r>
      <w:r w:rsidR="00BA1886">
        <w:rPr>
          <w:szCs w:val="24"/>
        </w:rPr>
        <w:t>. Nejdříve je vytvořen v Z-transakci návrh převodky. Tento návrh je předán zaměstnancům (předávající</w:t>
      </w:r>
      <w:r w:rsidR="009879D4">
        <w:rPr>
          <w:szCs w:val="24"/>
        </w:rPr>
        <w:t xml:space="preserve"> </w:t>
      </w:r>
      <w:r w:rsidR="00BA1886">
        <w:rPr>
          <w:szCs w:val="24"/>
        </w:rPr>
        <w:t>/</w:t>
      </w:r>
      <w:r w:rsidR="009879D4">
        <w:rPr>
          <w:szCs w:val="24"/>
        </w:rPr>
        <w:t xml:space="preserve"> </w:t>
      </w:r>
      <w:r w:rsidR="00BA1886">
        <w:rPr>
          <w:szCs w:val="24"/>
        </w:rPr>
        <w:t xml:space="preserve">přebírající) k odsouhlasení a podpisu. Následně je převodka </w:t>
      </w:r>
      <w:r w:rsidR="00B4608F">
        <w:rPr>
          <w:szCs w:val="24"/>
        </w:rPr>
        <w:t>vrácena zpět</w:t>
      </w:r>
      <w:r w:rsidR="00BA1886">
        <w:rPr>
          <w:szCs w:val="24"/>
        </w:rPr>
        <w:t xml:space="preserve"> do oddělení správy majetku, kde je provedeno zaevidování návrhu a vytisknuta finální převodka (návrh mohl projít úpravami v předchozím schvalovacím procesu). Pro schvalování není využito </w:t>
      </w:r>
      <w:proofErr w:type="spellStart"/>
      <w:r w:rsidR="00BA1886">
        <w:rPr>
          <w:szCs w:val="24"/>
        </w:rPr>
        <w:t>Workflow</w:t>
      </w:r>
      <w:proofErr w:type="spellEnd"/>
      <w:r w:rsidR="00BA1886">
        <w:rPr>
          <w:szCs w:val="24"/>
        </w:rPr>
        <w:t>, ale fyzický interní oběh dokladů.</w:t>
      </w:r>
      <w:r w:rsidR="00265CC3">
        <w:rPr>
          <w:szCs w:val="24"/>
        </w:rPr>
        <w:t xml:space="preserve"> </w:t>
      </w:r>
    </w:p>
    <w:p w:rsidR="00832540" w:rsidRDefault="00832540" w:rsidP="00456759">
      <w:pPr>
        <w:rPr>
          <w:szCs w:val="24"/>
        </w:rPr>
      </w:pPr>
    </w:p>
    <w:p w:rsidR="009F5752" w:rsidRDefault="006172BE" w:rsidP="009F5752">
      <w:pPr>
        <w:keepNext/>
      </w:pPr>
      <w:r w:rsidRPr="006172BE">
        <w:rPr>
          <w:noProof/>
          <w:lang w:eastAsia="cs-CZ"/>
        </w:rPr>
        <w:drawing>
          <wp:inline distT="0" distB="0" distL="0" distR="0" wp14:anchorId="29915FC2" wp14:editId="4F579FF8">
            <wp:extent cx="5382465" cy="209550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0741" cy="209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540" w:rsidRDefault="009F5752" w:rsidP="009F5752">
      <w:pPr>
        <w:pStyle w:val="Titulek"/>
        <w:rPr>
          <w:szCs w:val="24"/>
        </w:rPr>
      </w:pPr>
      <w:bookmarkStart w:id="5" w:name="_Toc98769759"/>
      <w:r>
        <w:t xml:space="preserve">Obrázek  </w:t>
      </w:r>
      <w:r>
        <w:fldChar w:fldCharType="begin"/>
      </w:r>
      <w:r>
        <w:instrText xml:space="preserve"> STYLEREF 1 \s </w:instrText>
      </w:r>
      <w:r>
        <w:fldChar w:fldCharType="separate"/>
      </w:r>
      <w:r w:rsidR="00A750B2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 xml:space="preserve"> SEQ Obrázek_ \* ARABIC \s 1 </w:instrText>
      </w:r>
      <w:r>
        <w:fldChar w:fldCharType="separate"/>
      </w:r>
      <w:r w:rsidR="00A750B2">
        <w:rPr>
          <w:noProof/>
        </w:rPr>
        <w:t>1</w:t>
      </w:r>
      <w:r>
        <w:fldChar w:fldCharType="end"/>
      </w:r>
      <w:r>
        <w:t xml:space="preserve"> Převodky původní stav</w:t>
      </w:r>
      <w:bookmarkEnd w:id="5"/>
    </w:p>
    <w:p w:rsidR="00050F92" w:rsidRDefault="00050F92" w:rsidP="00456759">
      <w:pPr>
        <w:rPr>
          <w:szCs w:val="24"/>
        </w:rPr>
      </w:pPr>
    </w:p>
    <w:p w:rsidR="00D7488E" w:rsidRDefault="00D7488E" w:rsidP="00FB6C84">
      <w:pPr>
        <w:pStyle w:val="Nadpis3"/>
      </w:pPr>
      <w:bookmarkStart w:id="6" w:name="_Toc118801489"/>
      <w:r>
        <w:t xml:space="preserve">Popis </w:t>
      </w:r>
      <w:r w:rsidR="00832540">
        <w:t>polí v kmenových datech majetku</w:t>
      </w:r>
      <w:bookmarkEnd w:id="6"/>
    </w:p>
    <w:p w:rsidR="00D7488E" w:rsidRDefault="00832540" w:rsidP="00D7488E">
      <w:pPr>
        <w:rPr>
          <w:szCs w:val="24"/>
        </w:rPr>
      </w:pPr>
      <w:r>
        <w:rPr>
          <w:szCs w:val="24"/>
        </w:rPr>
        <w:t>Tato kapitola obsahuje popis polí, které jsou používány na ÚVČR k</w:t>
      </w:r>
      <w:r w:rsidR="003D4A01">
        <w:rPr>
          <w:szCs w:val="24"/>
        </w:rPr>
        <w:t> evidenci převodek a umístění majetku. Na kartě majetku jsou pro tyto informace použity dvě záložky. Časově závislá data a Převodky.</w:t>
      </w:r>
    </w:p>
    <w:p w:rsidR="003D4A01" w:rsidRDefault="003D4A01" w:rsidP="00D7488E">
      <w:pPr>
        <w:rPr>
          <w:szCs w:val="24"/>
        </w:rPr>
      </w:pPr>
    </w:p>
    <w:p w:rsidR="003D4A01" w:rsidRPr="00EE3FBF" w:rsidRDefault="003D4A01" w:rsidP="00FB6C84">
      <w:pPr>
        <w:pStyle w:val="Odstavecseseznamem"/>
        <w:numPr>
          <w:ilvl w:val="0"/>
          <w:numId w:val="9"/>
        </w:numPr>
        <w:rPr>
          <w:b/>
          <w:bCs/>
          <w:szCs w:val="24"/>
        </w:rPr>
      </w:pPr>
      <w:r w:rsidRPr="00EE3FBF">
        <w:rPr>
          <w:b/>
          <w:bCs/>
          <w:szCs w:val="24"/>
        </w:rPr>
        <w:t>Časově závislá data</w:t>
      </w:r>
    </w:p>
    <w:p w:rsidR="003D4A01" w:rsidRDefault="003D4A01" w:rsidP="00D7488E">
      <w:pPr>
        <w:rPr>
          <w:szCs w:val="24"/>
        </w:rPr>
      </w:pPr>
      <w:r>
        <w:rPr>
          <w:szCs w:val="24"/>
        </w:rPr>
        <w:t>Na záložce Časově závislá data (modifikovaný SAP standard) jsou využita standartní pole pro identifikaci umístění majetku. Jedná se o pole Budova (</w:t>
      </w:r>
      <w:r w:rsidRPr="003D4A01">
        <w:rPr>
          <w:szCs w:val="24"/>
        </w:rPr>
        <w:t>KFZKZ</w:t>
      </w:r>
      <w:r>
        <w:rPr>
          <w:szCs w:val="24"/>
        </w:rPr>
        <w:t>-ANLZ- zde POZOR SAP standard používá pole STORT)</w:t>
      </w:r>
      <w:r w:rsidR="007044C4">
        <w:rPr>
          <w:szCs w:val="24"/>
        </w:rPr>
        <w:t xml:space="preserve">. Pole KFZKZ se standartně používá pro zadání a evidenci RZ (SPZ) vozidla. </w:t>
      </w:r>
      <w:r w:rsidR="00400503">
        <w:rPr>
          <w:szCs w:val="24"/>
        </w:rPr>
        <w:t>P</w:t>
      </w:r>
      <w:r>
        <w:rPr>
          <w:szCs w:val="24"/>
        </w:rPr>
        <w:t xml:space="preserve">ole Místnost </w:t>
      </w:r>
      <w:r w:rsidR="00647F2C">
        <w:rPr>
          <w:szCs w:val="24"/>
        </w:rPr>
        <w:t>(RAUMN-ANLZ</w:t>
      </w:r>
      <w:r w:rsidR="00010D9E">
        <w:rPr>
          <w:szCs w:val="24"/>
        </w:rPr>
        <w:t>) – u tohoto pole je vytvořena Z-nápověda oproti SAP standard (</w:t>
      </w:r>
      <w:r w:rsidR="00010D9E" w:rsidRPr="00010D9E">
        <w:rPr>
          <w:szCs w:val="24"/>
        </w:rPr>
        <w:t>ZAMISTM1</w:t>
      </w:r>
      <w:r w:rsidR="00010D9E">
        <w:rPr>
          <w:szCs w:val="24"/>
        </w:rPr>
        <w:t>).</w:t>
      </w:r>
    </w:p>
    <w:p w:rsidR="009165B3" w:rsidRDefault="009165B3" w:rsidP="00D7488E">
      <w:pPr>
        <w:rPr>
          <w:szCs w:val="24"/>
        </w:rPr>
      </w:pPr>
    </w:p>
    <w:p w:rsidR="007143D6" w:rsidRDefault="009165B3" w:rsidP="001B2432">
      <w:pPr>
        <w:keepNext/>
        <w:jc w:val="center"/>
      </w:pPr>
      <w:r w:rsidRPr="009165B3">
        <w:rPr>
          <w:noProof/>
          <w:szCs w:val="24"/>
          <w:lang w:eastAsia="cs-CZ"/>
        </w:rPr>
        <w:lastRenderedPageBreak/>
        <w:drawing>
          <wp:inline distT="0" distB="0" distL="0" distR="0" wp14:anchorId="23866F1D" wp14:editId="1F8A8A9D">
            <wp:extent cx="3954780" cy="2321779"/>
            <wp:effectExtent l="0" t="0" r="7620" b="2540"/>
            <wp:docPr id="20" name="Obrázek 2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stůl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812" cy="232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D9E" w:rsidRPr="002B2FE7" w:rsidRDefault="007143D6" w:rsidP="007143D6">
      <w:pPr>
        <w:pStyle w:val="Titulek"/>
        <w:rPr>
          <w:szCs w:val="24"/>
        </w:rPr>
      </w:pPr>
      <w:bookmarkStart w:id="7" w:name="_Toc98769760"/>
      <w:r>
        <w:t xml:space="preserve">Obrázek  </w:t>
      </w:r>
      <w:r w:rsidR="009F5752">
        <w:fldChar w:fldCharType="begin"/>
      </w:r>
      <w:r w:rsidR="009F5752">
        <w:instrText xml:space="preserve"> STYLEREF 1 \s </w:instrText>
      </w:r>
      <w:r w:rsidR="009F5752">
        <w:fldChar w:fldCharType="separate"/>
      </w:r>
      <w:r w:rsidR="00A750B2">
        <w:rPr>
          <w:noProof/>
        </w:rPr>
        <w:t>2</w:t>
      </w:r>
      <w:r w:rsidR="009F5752">
        <w:fldChar w:fldCharType="end"/>
      </w:r>
      <w:r w:rsidR="009F5752">
        <w:noBreakHyphen/>
      </w:r>
      <w:r w:rsidR="009F5752">
        <w:fldChar w:fldCharType="begin"/>
      </w:r>
      <w:r w:rsidR="009F5752">
        <w:instrText xml:space="preserve"> SEQ Obrázek_ \* ARABIC \s 1 </w:instrText>
      </w:r>
      <w:r w:rsidR="009F5752">
        <w:fldChar w:fldCharType="separate"/>
      </w:r>
      <w:r w:rsidR="00A750B2">
        <w:rPr>
          <w:noProof/>
        </w:rPr>
        <w:t>2</w:t>
      </w:r>
      <w:r w:rsidR="009F5752">
        <w:fldChar w:fldCharType="end"/>
      </w:r>
      <w:r>
        <w:t xml:space="preserve"> Km. Data - časově </w:t>
      </w:r>
      <w:r w:rsidR="00C10E70">
        <w:t>závislý</w:t>
      </w:r>
      <w:bookmarkEnd w:id="7"/>
    </w:p>
    <w:p w:rsidR="00E715B0" w:rsidRDefault="00E715B0" w:rsidP="00D7488E">
      <w:pPr>
        <w:rPr>
          <w:szCs w:val="24"/>
        </w:rPr>
      </w:pPr>
    </w:p>
    <w:p w:rsidR="00EE3FBF" w:rsidRPr="00EE3FBF" w:rsidRDefault="00641468" w:rsidP="00FB6C84">
      <w:pPr>
        <w:pStyle w:val="Odstavecseseznamem"/>
        <w:numPr>
          <w:ilvl w:val="0"/>
          <w:numId w:val="9"/>
        </w:numPr>
        <w:rPr>
          <w:b/>
          <w:bCs/>
          <w:szCs w:val="24"/>
        </w:rPr>
      </w:pPr>
      <w:r>
        <w:rPr>
          <w:b/>
          <w:bCs/>
          <w:szCs w:val="24"/>
        </w:rPr>
        <w:t xml:space="preserve">Záložka </w:t>
      </w:r>
      <w:r w:rsidR="00026192">
        <w:rPr>
          <w:b/>
          <w:bCs/>
          <w:szCs w:val="24"/>
        </w:rPr>
        <w:t>Převodky</w:t>
      </w:r>
    </w:p>
    <w:p w:rsidR="00EE3FBF" w:rsidRDefault="00EE3FBF" w:rsidP="00D7488E">
      <w:pPr>
        <w:rPr>
          <w:szCs w:val="24"/>
        </w:rPr>
      </w:pPr>
    </w:p>
    <w:p w:rsidR="00026192" w:rsidRDefault="00026192" w:rsidP="00D7488E">
      <w:pPr>
        <w:rPr>
          <w:szCs w:val="24"/>
        </w:rPr>
      </w:pPr>
      <w:r>
        <w:rPr>
          <w:szCs w:val="24"/>
        </w:rPr>
        <w:t>Záložka Převodky je pro</w:t>
      </w:r>
      <w:r w:rsidR="002B27C5">
        <w:rPr>
          <w:szCs w:val="24"/>
        </w:rPr>
        <w:t>-</w:t>
      </w:r>
      <w:r>
        <w:rPr>
          <w:szCs w:val="24"/>
        </w:rPr>
        <w:t>zákaznicky vytvořená. Zaznamenávají se zde vytvořené převodky v průběhu „života“ majetku.  Je to jedna</w:t>
      </w:r>
      <w:r w:rsidR="00641468">
        <w:rPr>
          <w:szCs w:val="24"/>
        </w:rPr>
        <w:t xml:space="preserve"> </w:t>
      </w:r>
      <w:r w:rsidR="002B27C5">
        <w:rPr>
          <w:szCs w:val="24"/>
        </w:rPr>
        <w:t>oblast</w:t>
      </w:r>
      <w:r>
        <w:rPr>
          <w:szCs w:val="24"/>
        </w:rPr>
        <w:t xml:space="preserve"> z</w:t>
      </w:r>
      <w:r w:rsidR="00641468">
        <w:rPr>
          <w:szCs w:val="24"/>
        </w:rPr>
        <w:t xml:space="preserve"> prozákaznického </w:t>
      </w:r>
      <w:r>
        <w:rPr>
          <w:szCs w:val="24"/>
        </w:rPr>
        <w:t xml:space="preserve">vývoje, který upravuje proces převodů majetku v IS SAP na ÚVČR. </w:t>
      </w:r>
    </w:p>
    <w:p w:rsidR="00065E11" w:rsidRDefault="00065E11" w:rsidP="00D7488E">
      <w:pPr>
        <w:rPr>
          <w:szCs w:val="24"/>
        </w:rPr>
      </w:pPr>
    </w:p>
    <w:p w:rsidR="002537BD" w:rsidRDefault="00065E11" w:rsidP="002537BD">
      <w:pPr>
        <w:keepNext/>
      </w:pPr>
      <w:r w:rsidRPr="00065E11">
        <w:rPr>
          <w:noProof/>
          <w:szCs w:val="24"/>
          <w:lang w:eastAsia="cs-CZ"/>
        </w:rPr>
        <w:drawing>
          <wp:inline distT="0" distB="0" distL="0" distR="0" wp14:anchorId="2B668F16" wp14:editId="06666CB9">
            <wp:extent cx="5731510" cy="1363345"/>
            <wp:effectExtent l="0" t="0" r="2540" b="8255"/>
            <wp:docPr id="27" name="Obrázek 2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 descr="Obsah obrázku text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E11" w:rsidRDefault="002537BD" w:rsidP="002537BD">
      <w:pPr>
        <w:pStyle w:val="Titulek"/>
        <w:rPr>
          <w:szCs w:val="24"/>
        </w:rPr>
      </w:pPr>
      <w:bookmarkStart w:id="8" w:name="_Toc98769761"/>
      <w:r>
        <w:t xml:space="preserve">Obrázek  </w:t>
      </w:r>
      <w:r w:rsidR="009F5752">
        <w:fldChar w:fldCharType="begin"/>
      </w:r>
      <w:r w:rsidR="009F5752">
        <w:instrText xml:space="preserve"> STYLEREF 1 \s </w:instrText>
      </w:r>
      <w:r w:rsidR="009F5752">
        <w:fldChar w:fldCharType="separate"/>
      </w:r>
      <w:r w:rsidR="00A750B2">
        <w:rPr>
          <w:noProof/>
        </w:rPr>
        <w:t>2</w:t>
      </w:r>
      <w:r w:rsidR="009F5752">
        <w:fldChar w:fldCharType="end"/>
      </w:r>
      <w:r w:rsidR="009F5752">
        <w:noBreakHyphen/>
      </w:r>
      <w:r w:rsidR="009F5752">
        <w:fldChar w:fldCharType="begin"/>
      </w:r>
      <w:r w:rsidR="009F5752">
        <w:instrText xml:space="preserve"> SEQ Obrázek_ \* ARABIC \s 1 </w:instrText>
      </w:r>
      <w:r w:rsidR="009F5752">
        <w:fldChar w:fldCharType="separate"/>
      </w:r>
      <w:r w:rsidR="00A750B2">
        <w:rPr>
          <w:noProof/>
        </w:rPr>
        <w:t>3</w:t>
      </w:r>
      <w:r w:rsidR="009F5752">
        <w:fldChar w:fldCharType="end"/>
      </w:r>
      <w:r>
        <w:t xml:space="preserve"> Km. </w:t>
      </w:r>
      <w:proofErr w:type="gramStart"/>
      <w:r>
        <w:t>data</w:t>
      </w:r>
      <w:proofErr w:type="gramEnd"/>
      <w:r>
        <w:t xml:space="preserve"> - Převodky</w:t>
      </w:r>
      <w:bookmarkEnd w:id="8"/>
      <w:r>
        <w:t xml:space="preserve"> </w:t>
      </w:r>
    </w:p>
    <w:p w:rsidR="00EE3FBF" w:rsidRDefault="00EE3FBF" w:rsidP="00D7488E">
      <w:pPr>
        <w:rPr>
          <w:szCs w:val="24"/>
        </w:rPr>
      </w:pPr>
    </w:p>
    <w:p w:rsidR="008E298D" w:rsidRDefault="008E298D" w:rsidP="00FB6C84">
      <w:pPr>
        <w:pStyle w:val="Nadpis3"/>
      </w:pPr>
      <w:bookmarkStart w:id="9" w:name="_Toc118801490"/>
      <w:r>
        <w:t>Popis procesu tvorby převodek</w:t>
      </w:r>
      <w:bookmarkEnd w:id="9"/>
      <w:r>
        <w:t xml:space="preserve"> </w:t>
      </w:r>
    </w:p>
    <w:p w:rsidR="008E298D" w:rsidRDefault="008E298D" w:rsidP="00D7488E">
      <w:pPr>
        <w:rPr>
          <w:szCs w:val="24"/>
        </w:rPr>
      </w:pPr>
      <w:r>
        <w:rPr>
          <w:szCs w:val="24"/>
        </w:rPr>
        <w:t>Proces převodek je zde popsán v potřebném rozsahu dle zadání této analýzy.</w:t>
      </w:r>
    </w:p>
    <w:p w:rsidR="001606B2" w:rsidRDefault="008E298D" w:rsidP="005B49F1">
      <w:pPr>
        <w:ind w:left="360"/>
        <w:rPr>
          <w:b/>
          <w:bCs/>
          <w:szCs w:val="24"/>
        </w:rPr>
      </w:pPr>
      <w:r w:rsidRPr="001606B2">
        <w:rPr>
          <w:b/>
          <w:bCs/>
          <w:szCs w:val="24"/>
        </w:rPr>
        <w:t>Krok</w:t>
      </w:r>
      <w:r w:rsidR="005B49F1" w:rsidRPr="001606B2">
        <w:rPr>
          <w:b/>
          <w:bCs/>
          <w:szCs w:val="24"/>
        </w:rPr>
        <w:t xml:space="preserve"> 1. </w:t>
      </w:r>
      <w:r w:rsidRPr="001606B2">
        <w:rPr>
          <w:b/>
          <w:bCs/>
          <w:szCs w:val="24"/>
        </w:rPr>
        <w:t xml:space="preserve">  </w:t>
      </w:r>
      <w:r w:rsidR="001606B2">
        <w:rPr>
          <w:b/>
          <w:bCs/>
          <w:szCs w:val="24"/>
        </w:rPr>
        <w:t>Tvorba návrhu převodky majetku</w:t>
      </w:r>
    </w:p>
    <w:p w:rsidR="001606B2" w:rsidRDefault="001606B2" w:rsidP="005B49F1">
      <w:pPr>
        <w:ind w:left="360"/>
        <w:rPr>
          <w:b/>
          <w:bCs/>
          <w:szCs w:val="24"/>
        </w:rPr>
      </w:pPr>
    </w:p>
    <w:p w:rsidR="005B49F1" w:rsidRPr="00641468" w:rsidRDefault="008E298D" w:rsidP="00641468">
      <w:pPr>
        <w:ind w:left="360"/>
        <w:rPr>
          <w:szCs w:val="24"/>
        </w:rPr>
      </w:pPr>
      <w:r>
        <w:rPr>
          <w:szCs w:val="24"/>
        </w:rPr>
        <w:t xml:space="preserve">V transakci </w:t>
      </w:r>
      <w:r w:rsidR="00940B8F">
        <w:rPr>
          <w:szCs w:val="24"/>
        </w:rPr>
        <w:t>–</w:t>
      </w:r>
      <w:r w:rsidR="00154389">
        <w:rPr>
          <w:szCs w:val="24"/>
        </w:rPr>
        <w:t xml:space="preserve"> </w:t>
      </w:r>
      <w:r w:rsidR="00940B8F" w:rsidRPr="001606B2">
        <w:rPr>
          <w:szCs w:val="24"/>
        </w:rPr>
        <w:t>ZAA</w:t>
      </w:r>
      <w:r w:rsidR="00940B8F">
        <w:rPr>
          <w:szCs w:val="24"/>
        </w:rPr>
        <w:t>_</w:t>
      </w:r>
      <w:r w:rsidR="00940B8F" w:rsidRPr="001606B2">
        <w:rPr>
          <w:szCs w:val="24"/>
        </w:rPr>
        <w:t>PRPR01 – Založení</w:t>
      </w:r>
      <w:r w:rsidR="001606B2" w:rsidRPr="001606B2">
        <w:rPr>
          <w:szCs w:val="24"/>
        </w:rPr>
        <w:t xml:space="preserve"> protokolu o převodu</w:t>
      </w:r>
      <w:r w:rsidR="001606B2">
        <w:rPr>
          <w:szCs w:val="24"/>
        </w:rPr>
        <w:t xml:space="preserve"> </w:t>
      </w:r>
      <w:r>
        <w:rPr>
          <w:szCs w:val="24"/>
        </w:rPr>
        <w:t>založí</w:t>
      </w:r>
      <w:r w:rsidR="00E64BE0">
        <w:rPr>
          <w:szCs w:val="24"/>
        </w:rPr>
        <w:t xml:space="preserve"> </w:t>
      </w:r>
      <w:r>
        <w:rPr>
          <w:szCs w:val="24"/>
        </w:rPr>
        <w:t>uživatel návrh na převodku majetku. IS SAP přiradí tomuto návrhu interní číslo</w:t>
      </w:r>
      <w:r w:rsidR="00641468">
        <w:rPr>
          <w:szCs w:val="24"/>
        </w:rPr>
        <w:t>.</w:t>
      </w:r>
      <w:r>
        <w:rPr>
          <w:szCs w:val="24"/>
        </w:rPr>
        <w:t xml:space="preserve"> </w:t>
      </w:r>
      <w:r w:rsidR="00641468">
        <w:rPr>
          <w:szCs w:val="24"/>
        </w:rPr>
        <w:t>N</w:t>
      </w:r>
      <w:r w:rsidR="005B49F1" w:rsidRPr="00641468">
        <w:rPr>
          <w:szCs w:val="24"/>
        </w:rPr>
        <w:t>ávrh převodky</w:t>
      </w:r>
      <w:r w:rsidR="00641468">
        <w:rPr>
          <w:szCs w:val="24"/>
        </w:rPr>
        <w:t xml:space="preserve"> je možné </w:t>
      </w:r>
      <w:r w:rsidR="005B49F1" w:rsidRPr="00641468">
        <w:rPr>
          <w:szCs w:val="24"/>
        </w:rPr>
        <w:t>vytisknout</w:t>
      </w:r>
      <w:r w:rsidR="001552D5" w:rsidRPr="00641468">
        <w:rPr>
          <w:szCs w:val="24"/>
        </w:rPr>
        <w:t xml:space="preserve"> v transakci ZAA_PRPR03 – Zobrazení a tisk protokolu o převodu</w:t>
      </w:r>
      <w:r w:rsidR="001552D5" w:rsidRPr="00641468">
        <w:rPr>
          <w:sz w:val="20"/>
        </w:rPr>
        <w:t xml:space="preserve">. </w:t>
      </w:r>
      <w:r w:rsidR="005B49F1" w:rsidRPr="00641468">
        <w:rPr>
          <w:szCs w:val="24"/>
        </w:rPr>
        <w:t>Program kontroluje, je</w:t>
      </w:r>
      <w:r w:rsidR="0027728D" w:rsidRPr="00641468">
        <w:rPr>
          <w:szCs w:val="24"/>
        </w:rPr>
        <w:t>s</w:t>
      </w:r>
      <w:r w:rsidR="005B49F1" w:rsidRPr="00641468">
        <w:rPr>
          <w:szCs w:val="24"/>
        </w:rPr>
        <w:t>tli je majetek zařazen v jiné převodce s jiným datem převodu nebo v jiné převodce se stejným datem převodu. Zároveň tyto převodky pracují s osobním číslem (</w:t>
      </w:r>
      <w:r w:rsidR="005E061D" w:rsidRPr="00641468">
        <w:rPr>
          <w:szCs w:val="24"/>
        </w:rPr>
        <w:t xml:space="preserve">PERNR-ANLZ). </w:t>
      </w:r>
    </w:p>
    <w:p w:rsidR="008E298D" w:rsidRDefault="008E298D" w:rsidP="00D7488E">
      <w:pPr>
        <w:rPr>
          <w:szCs w:val="24"/>
        </w:rPr>
      </w:pPr>
    </w:p>
    <w:p w:rsidR="00332523" w:rsidRPr="001606B2" w:rsidRDefault="005B49F1" w:rsidP="005B49F1">
      <w:pPr>
        <w:rPr>
          <w:b/>
          <w:bCs/>
          <w:szCs w:val="24"/>
        </w:rPr>
      </w:pPr>
      <w:r w:rsidRPr="001606B2">
        <w:rPr>
          <w:b/>
          <w:bCs/>
          <w:szCs w:val="24"/>
        </w:rPr>
        <w:lastRenderedPageBreak/>
        <w:t xml:space="preserve">Krok 2. </w:t>
      </w:r>
      <w:r w:rsidR="001606B2" w:rsidRPr="001606B2">
        <w:rPr>
          <w:b/>
          <w:bCs/>
          <w:szCs w:val="24"/>
        </w:rPr>
        <w:t>Zpracování převodky</w:t>
      </w:r>
    </w:p>
    <w:p w:rsidR="00BB0AB9" w:rsidRPr="00C768C9" w:rsidRDefault="001606B2" w:rsidP="00C768C9">
      <w:pPr>
        <w:rPr>
          <w:rFonts w:asciiTheme="minorHAnsi" w:hAnsiTheme="minorHAnsi" w:cstheme="minorHAnsi"/>
          <w:szCs w:val="24"/>
        </w:rPr>
      </w:pPr>
      <w:r w:rsidRPr="00C768C9">
        <w:rPr>
          <w:rFonts w:asciiTheme="minorHAnsi" w:hAnsiTheme="minorHAnsi" w:cstheme="minorHAnsi"/>
          <w:szCs w:val="24"/>
        </w:rPr>
        <w:t>Návrh převodky vytvořený v předchozím kroku lze zpracovat v </w:t>
      </w:r>
      <w:r w:rsidR="00BB0AB9" w:rsidRPr="00C768C9">
        <w:rPr>
          <w:rFonts w:asciiTheme="minorHAnsi" w:hAnsiTheme="minorHAnsi" w:cstheme="minorHAnsi"/>
          <w:szCs w:val="24"/>
        </w:rPr>
        <w:t>transakci ZAA</w:t>
      </w:r>
      <w:r w:rsidRPr="00C768C9">
        <w:rPr>
          <w:rFonts w:asciiTheme="minorHAnsi" w:hAnsiTheme="minorHAnsi" w:cstheme="minorHAnsi"/>
          <w:szCs w:val="24"/>
        </w:rPr>
        <w:t>_PRPR02</w:t>
      </w:r>
      <w:r w:rsidRPr="00C768C9">
        <w:rPr>
          <w:rFonts w:asciiTheme="minorHAnsi" w:hAnsiTheme="minorHAnsi" w:cstheme="minorHAnsi"/>
          <w:b/>
          <w:bCs/>
          <w:szCs w:val="24"/>
        </w:rPr>
        <w:t xml:space="preserve"> </w:t>
      </w:r>
      <w:r w:rsidRPr="00C768C9">
        <w:rPr>
          <w:rFonts w:asciiTheme="minorHAnsi" w:hAnsiTheme="minorHAnsi" w:cstheme="minorHAnsi"/>
          <w:szCs w:val="24"/>
        </w:rPr>
        <w:t>– Zpracování protokolu o převodu.</w:t>
      </w:r>
      <w:r w:rsidR="00D93E33" w:rsidRPr="00C768C9">
        <w:rPr>
          <w:rFonts w:asciiTheme="minorHAnsi" w:hAnsiTheme="minorHAnsi" w:cstheme="minorHAnsi"/>
          <w:szCs w:val="24"/>
        </w:rPr>
        <w:t xml:space="preserve"> V této transakci lze upravit data přijatá na schváleném návrhu převodky</w:t>
      </w:r>
      <w:r w:rsidR="00C154E7">
        <w:rPr>
          <w:rFonts w:asciiTheme="minorHAnsi" w:hAnsiTheme="minorHAnsi" w:cstheme="minorHAnsi"/>
          <w:szCs w:val="24"/>
        </w:rPr>
        <w:t>.</w:t>
      </w:r>
      <w:r w:rsidR="00D93E33" w:rsidRPr="00C768C9">
        <w:rPr>
          <w:rFonts w:asciiTheme="minorHAnsi" w:hAnsiTheme="minorHAnsi" w:cstheme="minorHAnsi"/>
          <w:szCs w:val="24"/>
        </w:rPr>
        <w:t xml:space="preserve"> </w:t>
      </w:r>
      <w:r w:rsidR="00C768C9" w:rsidRPr="00C768C9">
        <w:rPr>
          <w:rFonts w:asciiTheme="minorHAnsi" w:hAnsiTheme="minorHAnsi" w:cstheme="minorHAnsi"/>
          <w:szCs w:val="24"/>
        </w:rPr>
        <w:t xml:space="preserve"> T</w:t>
      </w:r>
      <w:r w:rsidR="00BB0AB9" w:rsidRPr="00C768C9">
        <w:rPr>
          <w:rFonts w:asciiTheme="minorHAnsi" w:hAnsiTheme="minorHAnsi" w:cstheme="minorHAnsi"/>
        </w:rPr>
        <w:t xml:space="preserve">ransakce ZAA_PRPR02 modifikuje (napřímo!) tabulky </w:t>
      </w:r>
      <w:r w:rsidR="00C154E7">
        <w:rPr>
          <w:rFonts w:asciiTheme="minorHAnsi" w:hAnsiTheme="minorHAnsi" w:cstheme="minorHAnsi"/>
        </w:rPr>
        <w:t>ZAAPROPT2, ZAAPROTH a ANLU</w:t>
      </w:r>
      <w:r w:rsidR="00BB0AB9" w:rsidRPr="00C768C9">
        <w:rPr>
          <w:rFonts w:asciiTheme="minorHAnsi" w:hAnsiTheme="minorHAnsi" w:cstheme="minorHAnsi"/>
          <w:szCs w:val="24"/>
        </w:rPr>
        <w:t>.</w:t>
      </w:r>
    </w:p>
    <w:p w:rsidR="0071462A" w:rsidRPr="0071462A" w:rsidRDefault="0071462A" w:rsidP="0071462A">
      <w:pPr>
        <w:pStyle w:val="Default"/>
        <w:rPr>
          <w:rFonts w:ascii="Arial" w:hAnsi="Arial" w:cs="Arial"/>
        </w:rPr>
      </w:pPr>
    </w:p>
    <w:p w:rsidR="00E715B0" w:rsidRDefault="00E715B0" w:rsidP="00D7488E">
      <w:pPr>
        <w:rPr>
          <w:szCs w:val="24"/>
        </w:rPr>
      </w:pPr>
    </w:p>
    <w:p w:rsidR="00D7488E" w:rsidRDefault="00D7488E" w:rsidP="00D7488E"/>
    <w:p w:rsidR="00E715B0" w:rsidRDefault="00210DDE" w:rsidP="00FB6C84">
      <w:pPr>
        <w:pStyle w:val="Nadpis3"/>
      </w:pPr>
      <w:bookmarkStart w:id="10" w:name="_Toc118801491"/>
      <w:r>
        <w:t>Reporting pro převody majetku</w:t>
      </w:r>
      <w:bookmarkEnd w:id="10"/>
    </w:p>
    <w:p w:rsidR="00102931" w:rsidRPr="00B77552" w:rsidRDefault="003B58B7" w:rsidP="00E715B0">
      <w:pPr>
        <w:rPr>
          <w:rFonts w:asciiTheme="minorHAnsi" w:hAnsiTheme="minorHAnsi" w:cstheme="minorHAnsi"/>
          <w:color w:val="000000"/>
          <w:szCs w:val="24"/>
          <w:shd w:val="clear" w:color="auto" w:fill="FFFFFF"/>
        </w:rPr>
      </w:pPr>
      <w:r w:rsidRPr="00B77552">
        <w:rPr>
          <w:rFonts w:asciiTheme="minorHAnsi" w:hAnsiTheme="minorHAnsi" w:cstheme="minorHAnsi"/>
        </w:rPr>
        <w:t>Pro reporting související s převody majetku se používá transakce ZAA_PROT</w:t>
      </w:r>
      <w:r w:rsidR="00100D11" w:rsidRPr="00B77552">
        <w:rPr>
          <w:rFonts w:asciiTheme="minorHAnsi" w:hAnsiTheme="minorHAnsi" w:cstheme="minorHAnsi"/>
        </w:rPr>
        <w:t>. Tato transakce pracuje nad tabulkami</w:t>
      </w:r>
      <w:r w:rsidR="00100D11" w:rsidRPr="00B77552">
        <w:rPr>
          <w:rStyle w:val="l0s551"/>
          <w:rFonts w:asciiTheme="minorHAnsi" w:hAnsiTheme="minorHAnsi" w:cstheme="minorHAnsi"/>
          <w:sz w:val="24"/>
          <w:szCs w:val="24"/>
        </w:rPr>
        <w:t> </w:t>
      </w:r>
      <w:r w:rsidR="000301A4" w:rsidRPr="00B77552">
        <w:rPr>
          <w:rFonts w:asciiTheme="minorHAnsi" w:hAnsiTheme="minorHAnsi" w:cstheme="minorHAnsi"/>
          <w:color w:val="000000"/>
          <w:szCs w:val="24"/>
          <w:shd w:val="clear" w:color="auto" w:fill="FFFFFF"/>
        </w:rPr>
        <w:t>ZAAPROTH</w:t>
      </w:r>
      <w:r w:rsidR="000301A4" w:rsidRPr="00B77552">
        <w:rPr>
          <w:rStyle w:val="l0s551"/>
          <w:rFonts w:asciiTheme="minorHAnsi" w:hAnsiTheme="minorHAnsi" w:cstheme="minorHAnsi"/>
          <w:sz w:val="24"/>
          <w:szCs w:val="24"/>
        </w:rPr>
        <w:t>, </w:t>
      </w:r>
      <w:r w:rsidR="000301A4" w:rsidRPr="00B77552">
        <w:rPr>
          <w:rFonts w:asciiTheme="minorHAnsi" w:hAnsiTheme="minorHAnsi" w:cstheme="minorHAnsi"/>
          <w:color w:val="000000"/>
          <w:szCs w:val="24"/>
          <w:shd w:val="clear" w:color="auto" w:fill="FFFFFF"/>
        </w:rPr>
        <w:t>ZAAPROTP2</w:t>
      </w:r>
      <w:r w:rsidR="000301A4" w:rsidRPr="00B77552">
        <w:rPr>
          <w:rStyle w:val="l0s551"/>
          <w:rFonts w:asciiTheme="minorHAnsi" w:hAnsiTheme="minorHAnsi" w:cstheme="minorHAnsi"/>
          <w:sz w:val="24"/>
          <w:szCs w:val="24"/>
        </w:rPr>
        <w:t>, </w:t>
      </w:r>
      <w:r w:rsidR="000301A4" w:rsidRPr="00B77552">
        <w:rPr>
          <w:rFonts w:asciiTheme="minorHAnsi" w:hAnsiTheme="minorHAnsi" w:cstheme="minorHAnsi"/>
          <w:color w:val="000000"/>
          <w:szCs w:val="24"/>
          <w:shd w:val="clear" w:color="auto" w:fill="FFFFFF"/>
        </w:rPr>
        <w:t>ANLA</w:t>
      </w:r>
      <w:r w:rsidR="00100D11" w:rsidRPr="00B77552">
        <w:rPr>
          <w:rFonts w:asciiTheme="minorHAnsi" w:hAnsiTheme="minorHAnsi" w:cstheme="minorHAnsi"/>
          <w:color w:val="000000"/>
          <w:szCs w:val="24"/>
          <w:shd w:val="clear" w:color="auto" w:fill="FFFFFF"/>
        </w:rPr>
        <w:t xml:space="preserve"> tzn. nenačítá data z tabulky ANLZ, kde se ukládají finální záznamy o umístění majetku a přiřazené odpovědné osobě</w:t>
      </w:r>
      <w:r w:rsidR="004048DC" w:rsidRPr="00B77552">
        <w:rPr>
          <w:rFonts w:asciiTheme="minorHAnsi" w:hAnsiTheme="minorHAnsi" w:cstheme="minorHAnsi"/>
          <w:color w:val="000000"/>
          <w:szCs w:val="24"/>
          <w:shd w:val="clear" w:color="auto" w:fill="FFFFFF"/>
        </w:rPr>
        <w:t>.</w:t>
      </w:r>
    </w:p>
    <w:p w:rsidR="00C6757A" w:rsidRDefault="00C6757A" w:rsidP="00E715B0"/>
    <w:p w:rsidR="000F2A57" w:rsidRDefault="000F2A57" w:rsidP="00FB6C84">
      <w:pPr>
        <w:pStyle w:val="Nadpis1"/>
      </w:pPr>
      <w:bookmarkStart w:id="11" w:name="_Toc118801492"/>
      <w:r>
        <w:t>Návrh</w:t>
      </w:r>
      <w:r w:rsidR="00BB0516" w:rsidRPr="00015EFB">
        <w:t xml:space="preserve"> řešení a požadovaných </w:t>
      </w:r>
      <w:r w:rsidR="004214CF">
        <w:t>změn</w:t>
      </w:r>
      <w:bookmarkEnd w:id="11"/>
    </w:p>
    <w:p w:rsidR="00704C68" w:rsidRDefault="000D434A" w:rsidP="00704C68">
      <w:r>
        <w:t xml:space="preserve">Tato kapitola obsahuje popis navrhovaného řešení. </w:t>
      </w:r>
      <w:r w:rsidRPr="00D20C12">
        <w:rPr>
          <w:highlight w:val="yellow"/>
        </w:rPr>
        <w:t>Detailnější pop</w:t>
      </w:r>
      <w:r w:rsidR="0031432D" w:rsidRPr="00D20C12">
        <w:rPr>
          <w:highlight w:val="yellow"/>
        </w:rPr>
        <w:t>is</w:t>
      </w:r>
      <w:r w:rsidRPr="00D20C12">
        <w:rPr>
          <w:highlight w:val="yellow"/>
        </w:rPr>
        <w:t xml:space="preserve"> technického řešení (např. na úrovni Z polí v </w:t>
      </w:r>
      <w:proofErr w:type="spellStart"/>
      <w:r w:rsidRPr="00D20C12">
        <w:rPr>
          <w:highlight w:val="yellow"/>
        </w:rPr>
        <w:t>SAPu</w:t>
      </w:r>
      <w:proofErr w:type="spellEnd"/>
      <w:r w:rsidRPr="00D20C12">
        <w:rPr>
          <w:highlight w:val="yellow"/>
        </w:rPr>
        <w:t>) bude realizován až v okamžiku tvorby cílového konceptu</w:t>
      </w:r>
      <w:r w:rsidR="000301A4" w:rsidRPr="00D20C12">
        <w:rPr>
          <w:highlight w:val="yellow"/>
        </w:rPr>
        <w:t xml:space="preserve"> a případně vytvoření TSV</w:t>
      </w:r>
      <w:r>
        <w:t>.</w:t>
      </w:r>
    </w:p>
    <w:p w:rsidR="00704C68" w:rsidRPr="00704C68" w:rsidRDefault="00704C68" w:rsidP="00704C68"/>
    <w:p w:rsidR="00FF2968" w:rsidRDefault="00FF2968" w:rsidP="00FB6C84">
      <w:pPr>
        <w:pStyle w:val="Odstavecseseznamem"/>
        <w:numPr>
          <w:ilvl w:val="0"/>
          <w:numId w:val="10"/>
        </w:numPr>
      </w:pPr>
      <w:r>
        <w:t xml:space="preserve">Data by se mezi </w:t>
      </w:r>
      <w:proofErr w:type="spellStart"/>
      <w:r>
        <w:t>SAPem</w:t>
      </w:r>
      <w:proofErr w:type="spellEnd"/>
      <w:r>
        <w:t xml:space="preserve"> a </w:t>
      </w:r>
      <w:proofErr w:type="spellStart"/>
      <w:r>
        <w:t>Evidei</w:t>
      </w:r>
      <w:proofErr w:type="spellEnd"/>
      <w:r>
        <w:t xml:space="preserve"> aktualizovala každý den nočním </w:t>
      </w:r>
      <w:proofErr w:type="spellStart"/>
      <w:r>
        <w:t>jobem</w:t>
      </w:r>
      <w:proofErr w:type="spellEnd"/>
      <w:r>
        <w:t xml:space="preserve"> (</w:t>
      </w:r>
      <w:proofErr w:type="spellStart"/>
      <w:r>
        <w:t>WebAPI</w:t>
      </w:r>
      <w:proofErr w:type="spellEnd"/>
      <w:r>
        <w:t>)</w:t>
      </w:r>
      <w:r w:rsidR="00BB0AB9">
        <w:t>, tj. novým programem v </w:t>
      </w:r>
      <w:proofErr w:type="spellStart"/>
      <w:r w:rsidR="00BB0AB9">
        <w:t>SAPu</w:t>
      </w:r>
      <w:proofErr w:type="spellEnd"/>
      <w:r w:rsidR="00BB0AB9">
        <w:t>.</w:t>
      </w:r>
    </w:p>
    <w:p w:rsidR="00FF2968" w:rsidRDefault="00FF2968" w:rsidP="00FB6C84">
      <w:pPr>
        <w:pStyle w:val="Odstavecseseznamem"/>
        <w:numPr>
          <w:ilvl w:val="0"/>
          <w:numId w:val="10"/>
        </w:numPr>
      </w:pPr>
      <w:r>
        <w:t xml:space="preserve">Je nutné, aby data do čteček v rámci převodek byly přenášeny on-line resp. data se nebudou nahrávat jako při off-line inventurách, ale </w:t>
      </w:r>
      <w:r w:rsidRPr="00D20C12">
        <w:rPr>
          <w:highlight w:val="yellow"/>
        </w:rPr>
        <w:t xml:space="preserve">čtečka bude přímo komunikovat s databází </w:t>
      </w:r>
      <w:proofErr w:type="spellStart"/>
      <w:r w:rsidRPr="00D20C12">
        <w:rPr>
          <w:highlight w:val="yellow"/>
        </w:rPr>
        <w:t>Evidei</w:t>
      </w:r>
      <w:proofErr w:type="spellEnd"/>
      <w:r w:rsidRPr="00D20C12">
        <w:rPr>
          <w:highlight w:val="yellow"/>
        </w:rPr>
        <w:t xml:space="preserve"> (rozhraní </w:t>
      </w:r>
      <w:proofErr w:type="spellStart"/>
      <w:r w:rsidRPr="00D20C12">
        <w:rPr>
          <w:highlight w:val="yellow"/>
        </w:rPr>
        <w:t>RestAPI</w:t>
      </w:r>
      <w:proofErr w:type="spellEnd"/>
      <w:r w:rsidRPr="00D20C12">
        <w:rPr>
          <w:highlight w:val="yellow"/>
        </w:rPr>
        <w:t>)</w:t>
      </w:r>
      <w:r w:rsidR="00B764C5" w:rsidRPr="00D20C12">
        <w:rPr>
          <w:highlight w:val="yellow"/>
        </w:rPr>
        <w:t>.</w:t>
      </w:r>
      <w:r w:rsidR="00B764C5">
        <w:t xml:space="preserve"> Je nutné, aby </w:t>
      </w:r>
      <w:r w:rsidR="000301A4">
        <w:t>v </w:t>
      </w:r>
      <w:r w:rsidR="00B764C5">
        <w:t>místě</w:t>
      </w:r>
      <w:r w:rsidR="000301A4">
        <w:t>,</w:t>
      </w:r>
      <w:r w:rsidR="00B764C5">
        <w:t xml:space="preserve"> kde by se prováděly tyto převody pomocí čteček, bylo dostupné propojení mezi čtečkou a </w:t>
      </w:r>
      <w:proofErr w:type="spellStart"/>
      <w:r w:rsidR="00B764C5">
        <w:t>Evide</w:t>
      </w:r>
      <w:r w:rsidR="00C95E1C">
        <w:t>i</w:t>
      </w:r>
      <w:proofErr w:type="spellEnd"/>
      <w:r w:rsidR="00B764C5">
        <w:t xml:space="preserve"> např. interní Wifi</w:t>
      </w:r>
      <w:r w:rsidR="00226088">
        <w:t>, GSM</w:t>
      </w:r>
      <w:r w:rsidR="00B764C5">
        <w:t>.</w:t>
      </w:r>
    </w:p>
    <w:p w:rsidR="00967F89" w:rsidRPr="00210FBA" w:rsidRDefault="00967F89" w:rsidP="00D20C12">
      <w:pPr>
        <w:pStyle w:val="Odstavecseseznamem"/>
        <w:numPr>
          <w:ilvl w:val="0"/>
          <w:numId w:val="10"/>
        </w:numPr>
      </w:pPr>
      <w:r w:rsidRPr="00210FBA">
        <w:rPr>
          <w:szCs w:val="24"/>
        </w:rPr>
        <w:t xml:space="preserve">V případě, že by u </w:t>
      </w:r>
      <w:r w:rsidR="00210FBA">
        <w:rPr>
          <w:szCs w:val="24"/>
        </w:rPr>
        <w:t>převáděného</w:t>
      </w:r>
      <w:r w:rsidRPr="00210FBA">
        <w:rPr>
          <w:szCs w:val="24"/>
        </w:rPr>
        <w:t xml:space="preserve"> majetku</w:t>
      </w:r>
      <w:r w:rsidR="00210FBA">
        <w:rPr>
          <w:szCs w:val="24"/>
        </w:rPr>
        <w:t xml:space="preserve"> pomocí čtečky,</w:t>
      </w:r>
      <w:r w:rsidRPr="00210FBA">
        <w:rPr>
          <w:szCs w:val="24"/>
        </w:rPr>
        <w:t xml:space="preserve"> bylo uvedeno i osobní číslo, tak by se při zápisu do </w:t>
      </w:r>
      <w:proofErr w:type="spellStart"/>
      <w:r w:rsidRPr="00210FBA">
        <w:rPr>
          <w:szCs w:val="24"/>
        </w:rPr>
        <w:t>SAPu</w:t>
      </w:r>
      <w:proofErr w:type="spellEnd"/>
      <w:r w:rsidRPr="00210FBA">
        <w:rPr>
          <w:szCs w:val="24"/>
        </w:rPr>
        <w:t xml:space="preserve"> již zapisovalo pouze Umístění a Místnost, ale osobní číslo by se </w:t>
      </w:r>
      <w:r w:rsidR="00F565AE" w:rsidRPr="00210FBA">
        <w:rPr>
          <w:szCs w:val="24"/>
        </w:rPr>
        <w:t>zachovalo původní</w:t>
      </w:r>
      <w:r w:rsidR="00210FBA" w:rsidRPr="00210FBA">
        <w:rPr>
          <w:szCs w:val="24"/>
        </w:rPr>
        <w:t>. Prostřednictvím čtečky by se osobní číslo neměnilo.</w:t>
      </w:r>
    </w:p>
    <w:p w:rsidR="00210FBA" w:rsidRPr="00967F89" w:rsidRDefault="00210FBA" w:rsidP="00210FBA">
      <w:pPr>
        <w:pStyle w:val="Odstavecseseznamem"/>
      </w:pPr>
    </w:p>
    <w:p w:rsidR="001E7681" w:rsidRPr="001E7681" w:rsidRDefault="00967F89" w:rsidP="001E7681">
      <w:pPr>
        <w:pStyle w:val="Odstavecseseznamem"/>
        <w:numPr>
          <w:ilvl w:val="0"/>
          <w:numId w:val="10"/>
        </w:numPr>
      </w:pPr>
      <w:r w:rsidRPr="00DC43EF">
        <w:rPr>
          <w:b/>
          <w:bCs/>
          <w:szCs w:val="24"/>
        </w:rPr>
        <w:t>Majetek IT</w:t>
      </w:r>
      <w:r>
        <w:rPr>
          <w:szCs w:val="24"/>
        </w:rPr>
        <w:t>-&gt; majetek IT se vydává a přijímá mnohokrát denně. Není možné vždy aktualizovat databázi v </w:t>
      </w:r>
      <w:proofErr w:type="spellStart"/>
      <w:r>
        <w:rPr>
          <w:szCs w:val="24"/>
        </w:rPr>
        <w:t>Evidei</w:t>
      </w:r>
      <w:proofErr w:type="spellEnd"/>
      <w:r>
        <w:rPr>
          <w:szCs w:val="24"/>
        </w:rPr>
        <w:t xml:space="preserve"> ze </w:t>
      </w:r>
      <w:proofErr w:type="spellStart"/>
      <w:r>
        <w:rPr>
          <w:szCs w:val="24"/>
        </w:rPr>
        <w:t>SAPu</w:t>
      </w:r>
      <w:proofErr w:type="spellEnd"/>
      <w:r w:rsidR="001E7681">
        <w:rPr>
          <w:szCs w:val="24"/>
        </w:rPr>
        <w:t xml:space="preserve">. Proto </w:t>
      </w:r>
      <w:r w:rsidR="001E7681" w:rsidRPr="00D20C12">
        <w:rPr>
          <w:szCs w:val="24"/>
          <w:highlight w:val="yellow"/>
        </w:rPr>
        <w:t xml:space="preserve">je předpoklad, že by se databáze </w:t>
      </w:r>
      <w:proofErr w:type="spellStart"/>
      <w:r w:rsidR="001E7681" w:rsidRPr="00D20C12">
        <w:rPr>
          <w:szCs w:val="24"/>
          <w:highlight w:val="yellow"/>
        </w:rPr>
        <w:t>Evidei</w:t>
      </w:r>
      <w:proofErr w:type="spellEnd"/>
      <w:r w:rsidR="001E7681" w:rsidRPr="00D20C12">
        <w:rPr>
          <w:szCs w:val="24"/>
          <w:highlight w:val="yellow"/>
        </w:rPr>
        <w:t xml:space="preserve"> a SAP aktualizovala</w:t>
      </w:r>
      <w:r w:rsidRPr="00D20C12">
        <w:rPr>
          <w:szCs w:val="24"/>
          <w:highlight w:val="yellow"/>
        </w:rPr>
        <w:t xml:space="preserve"> 1x denně nočním </w:t>
      </w:r>
      <w:proofErr w:type="spellStart"/>
      <w:r w:rsidRPr="00D20C12">
        <w:rPr>
          <w:szCs w:val="24"/>
          <w:highlight w:val="yellow"/>
        </w:rPr>
        <w:t>jobem</w:t>
      </w:r>
      <w:proofErr w:type="spellEnd"/>
      <w:r>
        <w:rPr>
          <w:szCs w:val="24"/>
        </w:rPr>
        <w:t xml:space="preserve">. </w:t>
      </w:r>
    </w:p>
    <w:p w:rsidR="001E7681" w:rsidRPr="001E7681" w:rsidRDefault="001E7681" w:rsidP="001E7681">
      <w:pPr>
        <w:pStyle w:val="Odstavecseseznamem"/>
        <w:rPr>
          <w:szCs w:val="24"/>
        </w:rPr>
      </w:pPr>
    </w:p>
    <w:p w:rsidR="001E7681" w:rsidRDefault="001E7681" w:rsidP="001E7681">
      <w:pPr>
        <w:pStyle w:val="Odstavecseseznamem"/>
        <w:rPr>
          <w:szCs w:val="24"/>
        </w:rPr>
      </w:pPr>
      <w:r>
        <w:rPr>
          <w:szCs w:val="24"/>
        </w:rPr>
        <w:t>Postup tohoto převodu:</w:t>
      </w:r>
    </w:p>
    <w:p w:rsidR="00967F89" w:rsidRPr="000B5EB1" w:rsidRDefault="001E7681" w:rsidP="001E7681">
      <w:pPr>
        <w:pStyle w:val="Odstavecseseznamem"/>
      </w:pPr>
      <w:r w:rsidRPr="00226088">
        <w:rPr>
          <w:szCs w:val="24"/>
        </w:rPr>
        <w:t>D</w:t>
      </w:r>
      <w:r w:rsidR="00F81393" w:rsidRPr="00226088">
        <w:rPr>
          <w:szCs w:val="24"/>
        </w:rPr>
        <w:t xml:space="preserve">o </w:t>
      </w:r>
      <w:proofErr w:type="spellStart"/>
      <w:r w:rsidR="00F81393" w:rsidRPr="00226088">
        <w:rPr>
          <w:szCs w:val="24"/>
        </w:rPr>
        <w:t>mobilného</w:t>
      </w:r>
      <w:proofErr w:type="spellEnd"/>
      <w:r w:rsidR="00F81393" w:rsidRPr="00226088">
        <w:rPr>
          <w:szCs w:val="24"/>
        </w:rPr>
        <w:t xml:space="preserve"> terminálu </w:t>
      </w:r>
      <w:proofErr w:type="spellStart"/>
      <w:r w:rsidR="00F81393" w:rsidRPr="00226088">
        <w:rPr>
          <w:szCs w:val="24"/>
        </w:rPr>
        <w:t>sa</w:t>
      </w:r>
      <w:proofErr w:type="spellEnd"/>
      <w:r w:rsidR="00F81393" w:rsidRPr="00226088">
        <w:rPr>
          <w:szCs w:val="24"/>
        </w:rPr>
        <w:t xml:space="preserve"> </w:t>
      </w:r>
      <w:proofErr w:type="spellStart"/>
      <w:r w:rsidR="00F81393" w:rsidRPr="00226088">
        <w:rPr>
          <w:szCs w:val="24"/>
        </w:rPr>
        <w:t>prihlási</w:t>
      </w:r>
      <w:proofErr w:type="spellEnd"/>
      <w:r w:rsidR="00F81393" w:rsidRPr="00226088">
        <w:rPr>
          <w:szCs w:val="24"/>
        </w:rPr>
        <w:t xml:space="preserve"> </w:t>
      </w:r>
      <w:proofErr w:type="spellStart"/>
      <w:r w:rsidR="00F81393" w:rsidRPr="00226088">
        <w:rPr>
          <w:szCs w:val="24"/>
        </w:rPr>
        <w:t>užívateľ</w:t>
      </w:r>
      <w:proofErr w:type="spellEnd"/>
      <w:r w:rsidR="00F81393" w:rsidRPr="00226088">
        <w:rPr>
          <w:szCs w:val="24"/>
        </w:rPr>
        <w:t xml:space="preserve"> EVIDEI </w:t>
      </w:r>
      <w:proofErr w:type="spellStart"/>
      <w:r w:rsidR="00F81393" w:rsidRPr="00226088">
        <w:rPr>
          <w:szCs w:val="24"/>
        </w:rPr>
        <w:t>mobilnej</w:t>
      </w:r>
      <w:proofErr w:type="spellEnd"/>
      <w:r w:rsidR="00F81393" w:rsidRPr="00226088">
        <w:rPr>
          <w:szCs w:val="24"/>
        </w:rPr>
        <w:t xml:space="preserve"> </w:t>
      </w:r>
      <w:proofErr w:type="spellStart"/>
      <w:r w:rsidR="00F81393" w:rsidRPr="00226088">
        <w:rPr>
          <w:szCs w:val="24"/>
        </w:rPr>
        <w:t>aplikácie</w:t>
      </w:r>
      <w:proofErr w:type="spellEnd"/>
      <w:r w:rsidR="00F81393" w:rsidRPr="00226088">
        <w:rPr>
          <w:szCs w:val="24"/>
        </w:rPr>
        <w:t xml:space="preserve"> a </w:t>
      </w:r>
      <w:proofErr w:type="spellStart"/>
      <w:r w:rsidR="00F81393" w:rsidRPr="00226088">
        <w:rPr>
          <w:szCs w:val="24"/>
        </w:rPr>
        <w:t>cez</w:t>
      </w:r>
      <w:proofErr w:type="spellEnd"/>
      <w:r w:rsidR="00F81393" w:rsidRPr="00226088">
        <w:rPr>
          <w:szCs w:val="24"/>
        </w:rPr>
        <w:t xml:space="preserve"> REST API </w:t>
      </w:r>
      <w:r w:rsidR="003A414D" w:rsidRPr="00226088">
        <w:rPr>
          <w:szCs w:val="24"/>
        </w:rPr>
        <w:t xml:space="preserve">online </w:t>
      </w:r>
      <w:proofErr w:type="spellStart"/>
      <w:r w:rsidR="003A414D" w:rsidRPr="00226088">
        <w:rPr>
          <w:szCs w:val="24"/>
        </w:rPr>
        <w:t>pripojenie</w:t>
      </w:r>
      <w:proofErr w:type="spellEnd"/>
      <w:r w:rsidR="003A414D" w:rsidRPr="00226088">
        <w:rPr>
          <w:szCs w:val="24"/>
        </w:rPr>
        <w:t xml:space="preserve"> </w:t>
      </w:r>
      <w:proofErr w:type="spellStart"/>
      <w:r w:rsidR="003A414D" w:rsidRPr="00226088">
        <w:rPr>
          <w:szCs w:val="24"/>
        </w:rPr>
        <w:t>priamo</w:t>
      </w:r>
      <w:proofErr w:type="spellEnd"/>
      <w:r w:rsidR="003A414D" w:rsidRPr="00226088">
        <w:rPr>
          <w:szCs w:val="24"/>
        </w:rPr>
        <w:t xml:space="preserve"> k DB EVIDEI </w:t>
      </w:r>
      <w:proofErr w:type="spellStart"/>
      <w:r w:rsidR="003A414D" w:rsidRPr="00226088">
        <w:rPr>
          <w:szCs w:val="24"/>
        </w:rPr>
        <w:t>skenovaním</w:t>
      </w:r>
      <w:proofErr w:type="spellEnd"/>
      <w:r w:rsidR="003A414D" w:rsidRPr="00226088">
        <w:rPr>
          <w:szCs w:val="24"/>
        </w:rPr>
        <w:t>/</w:t>
      </w:r>
      <w:proofErr w:type="spellStart"/>
      <w:r w:rsidR="003A414D" w:rsidRPr="00226088">
        <w:rPr>
          <w:szCs w:val="24"/>
        </w:rPr>
        <w:t>načítavaním</w:t>
      </w:r>
      <w:proofErr w:type="spellEnd"/>
      <w:r w:rsidR="003A414D" w:rsidRPr="00226088">
        <w:rPr>
          <w:szCs w:val="24"/>
        </w:rPr>
        <w:t xml:space="preserve"> identifikuje jeden, </w:t>
      </w:r>
      <w:proofErr w:type="spellStart"/>
      <w:r w:rsidR="003A414D" w:rsidRPr="00226088">
        <w:rPr>
          <w:szCs w:val="24"/>
        </w:rPr>
        <w:t>alebo</w:t>
      </w:r>
      <w:proofErr w:type="spellEnd"/>
      <w:r w:rsidR="003A414D" w:rsidRPr="00226088">
        <w:rPr>
          <w:szCs w:val="24"/>
        </w:rPr>
        <w:t xml:space="preserve"> </w:t>
      </w:r>
      <w:proofErr w:type="spellStart"/>
      <w:r w:rsidR="003A414D" w:rsidRPr="00226088">
        <w:rPr>
          <w:szCs w:val="24"/>
        </w:rPr>
        <w:t>viac</w:t>
      </w:r>
      <w:proofErr w:type="spellEnd"/>
      <w:r w:rsidR="003A414D" w:rsidRPr="00226088">
        <w:rPr>
          <w:szCs w:val="24"/>
        </w:rPr>
        <w:t xml:space="preserve"> </w:t>
      </w:r>
      <w:proofErr w:type="spellStart"/>
      <w:r w:rsidR="003A414D" w:rsidRPr="00226088">
        <w:rPr>
          <w:szCs w:val="24"/>
        </w:rPr>
        <w:t>majetkov</w:t>
      </w:r>
      <w:proofErr w:type="spellEnd"/>
      <w:r w:rsidR="003A414D" w:rsidRPr="00226088">
        <w:rPr>
          <w:szCs w:val="24"/>
        </w:rPr>
        <w:t xml:space="preserve">, </w:t>
      </w:r>
      <w:proofErr w:type="spellStart"/>
      <w:r w:rsidR="003A414D" w:rsidRPr="00226088">
        <w:rPr>
          <w:szCs w:val="24"/>
        </w:rPr>
        <w:t>ktoré</w:t>
      </w:r>
      <w:proofErr w:type="spellEnd"/>
      <w:r w:rsidR="003A414D" w:rsidRPr="00226088">
        <w:rPr>
          <w:szCs w:val="24"/>
        </w:rPr>
        <w:t xml:space="preserve"> chce </w:t>
      </w:r>
      <w:proofErr w:type="spellStart"/>
      <w:r w:rsidR="003A414D" w:rsidRPr="00226088">
        <w:rPr>
          <w:szCs w:val="24"/>
        </w:rPr>
        <w:t>presunúť</w:t>
      </w:r>
      <w:proofErr w:type="spellEnd"/>
      <w:r w:rsidR="003A414D" w:rsidRPr="00226088">
        <w:rPr>
          <w:szCs w:val="24"/>
        </w:rPr>
        <w:t xml:space="preserve">. </w:t>
      </w:r>
      <w:proofErr w:type="spellStart"/>
      <w:r w:rsidR="003A414D" w:rsidRPr="00226088">
        <w:rPr>
          <w:szCs w:val="24"/>
        </w:rPr>
        <w:t>Následne</w:t>
      </w:r>
      <w:proofErr w:type="spellEnd"/>
      <w:r w:rsidR="003A414D" w:rsidRPr="00226088">
        <w:rPr>
          <w:szCs w:val="24"/>
        </w:rPr>
        <w:t xml:space="preserve"> </w:t>
      </w:r>
      <w:proofErr w:type="spellStart"/>
      <w:r w:rsidR="003A414D" w:rsidRPr="00226088">
        <w:rPr>
          <w:szCs w:val="24"/>
        </w:rPr>
        <w:t>vyberie</w:t>
      </w:r>
      <w:proofErr w:type="spellEnd"/>
      <w:r w:rsidR="003A414D" w:rsidRPr="00226088">
        <w:rPr>
          <w:szCs w:val="24"/>
        </w:rPr>
        <w:t xml:space="preserve"> </w:t>
      </w:r>
      <w:proofErr w:type="spellStart"/>
      <w:r w:rsidR="003A414D" w:rsidRPr="00226088">
        <w:rPr>
          <w:szCs w:val="24"/>
        </w:rPr>
        <w:t>umiestnenie</w:t>
      </w:r>
      <w:proofErr w:type="spellEnd"/>
      <w:r w:rsidR="003A414D" w:rsidRPr="00226088">
        <w:rPr>
          <w:szCs w:val="24"/>
        </w:rPr>
        <w:t xml:space="preserve">, na </w:t>
      </w:r>
      <w:proofErr w:type="spellStart"/>
      <w:r w:rsidR="003A414D" w:rsidRPr="00226088">
        <w:rPr>
          <w:szCs w:val="24"/>
        </w:rPr>
        <w:t>ktoré</w:t>
      </w:r>
      <w:proofErr w:type="spellEnd"/>
      <w:r w:rsidR="003A414D" w:rsidRPr="00226088">
        <w:rPr>
          <w:szCs w:val="24"/>
        </w:rPr>
        <w:t xml:space="preserve"> tento majetek </w:t>
      </w:r>
      <w:proofErr w:type="spellStart"/>
      <w:r w:rsidR="003A414D" w:rsidRPr="00226088">
        <w:rPr>
          <w:szCs w:val="24"/>
        </w:rPr>
        <w:t>presúva</w:t>
      </w:r>
      <w:proofErr w:type="spellEnd"/>
      <w:r w:rsidR="003A414D" w:rsidRPr="00226088">
        <w:rPr>
          <w:szCs w:val="24"/>
        </w:rPr>
        <w:t xml:space="preserve"> </w:t>
      </w:r>
      <w:r w:rsidR="004558DA" w:rsidRPr="00226088">
        <w:rPr>
          <w:szCs w:val="24"/>
        </w:rPr>
        <w:t xml:space="preserve">a zároveň </w:t>
      </w:r>
      <w:proofErr w:type="spellStart"/>
      <w:r w:rsidR="004558DA" w:rsidRPr="00226088">
        <w:rPr>
          <w:szCs w:val="24"/>
        </w:rPr>
        <w:t>môže</w:t>
      </w:r>
      <w:proofErr w:type="spellEnd"/>
      <w:r w:rsidR="004558DA" w:rsidRPr="00226088">
        <w:rPr>
          <w:szCs w:val="24"/>
        </w:rPr>
        <w:t xml:space="preserve"> </w:t>
      </w:r>
      <w:proofErr w:type="spellStart"/>
      <w:r w:rsidR="004558DA" w:rsidRPr="00226088">
        <w:rPr>
          <w:szCs w:val="24"/>
        </w:rPr>
        <w:t>pre</w:t>
      </w:r>
      <w:proofErr w:type="spellEnd"/>
      <w:r w:rsidR="004558DA" w:rsidRPr="00226088">
        <w:rPr>
          <w:szCs w:val="24"/>
        </w:rPr>
        <w:t xml:space="preserve"> daný </w:t>
      </w:r>
      <w:proofErr w:type="spellStart"/>
      <w:r w:rsidR="004558DA" w:rsidRPr="00226088">
        <w:rPr>
          <w:szCs w:val="24"/>
        </w:rPr>
        <w:t>prevod</w:t>
      </w:r>
      <w:proofErr w:type="spellEnd"/>
      <w:r w:rsidR="004558DA" w:rsidRPr="00226088">
        <w:rPr>
          <w:szCs w:val="24"/>
        </w:rPr>
        <w:t xml:space="preserve"> </w:t>
      </w:r>
      <w:proofErr w:type="spellStart"/>
      <w:r w:rsidR="004558DA" w:rsidRPr="00226088">
        <w:rPr>
          <w:szCs w:val="24"/>
        </w:rPr>
        <w:t>vytvoriť</w:t>
      </w:r>
      <w:proofErr w:type="spellEnd"/>
      <w:r w:rsidR="004558DA" w:rsidRPr="00226088">
        <w:rPr>
          <w:szCs w:val="24"/>
        </w:rPr>
        <w:t xml:space="preserve"> doklad</w:t>
      </w:r>
      <w:r w:rsidRPr="00226088">
        <w:rPr>
          <w:szCs w:val="24"/>
        </w:rPr>
        <w:t xml:space="preserve">. Tyto </w:t>
      </w:r>
      <w:r w:rsidRPr="00D20C12">
        <w:rPr>
          <w:szCs w:val="24"/>
          <w:highlight w:val="yellow"/>
        </w:rPr>
        <w:t xml:space="preserve">údaje by se </w:t>
      </w:r>
      <w:r w:rsidR="00967F89" w:rsidRPr="00D20C12">
        <w:rPr>
          <w:szCs w:val="24"/>
          <w:highlight w:val="yellow"/>
        </w:rPr>
        <w:t>on-line zapsal</w:t>
      </w:r>
      <w:r w:rsidR="00D20C12" w:rsidRPr="00D20C12">
        <w:rPr>
          <w:szCs w:val="24"/>
          <w:highlight w:val="yellow"/>
        </w:rPr>
        <w:t>y</w:t>
      </w:r>
      <w:r w:rsidR="00967F89" w:rsidRPr="00D20C12">
        <w:rPr>
          <w:szCs w:val="24"/>
          <w:highlight w:val="yellow"/>
        </w:rPr>
        <w:t xml:space="preserve"> do </w:t>
      </w:r>
      <w:proofErr w:type="spellStart"/>
      <w:r w:rsidR="00967F89" w:rsidRPr="00D20C12">
        <w:rPr>
          <w:szCs w:val="24"/>
          <w:highlight w:val="yellow"/>
        </w:rPr>
        <w:t>Evidei</w:t>
      </w:r>
      <w:proofErr w:type="spellEnd"/>
      <w:r w:rsidR="00967F89" w:rsidRPr="00D20C12">
        <w:rPr>
          <w:szCs w:val="24"/>
          <w:highlight w:val="yellow"/>
        </w:rPr>
        <w:t xml:space="preserve"> (nutné propojení on-line např. přes Wifi</w:t>
      </w:r>
      <w:r w:rsidR="00113DC2" w:rsidRPr="00D20C12">
        <w:rPr>
          <w:szCs w:val="24"/>
          <w:highlight w:val="yellow"/>
        </w:rPr>
        <w:t>)</w:t>
      </w:r>
      <w:r w:rsidR="00C42E05" w:rsidRPr="00D20C12">
        <w:rPr>
          <w:szCs w:val="24"/>
          <w:highlight w:val="yellow"/>
        </w:rPr>
        <w:t>.</w:t>
      </w:r>
      <w:r w:rsidR="00C42E05" w:rsidRPr="00226088">
        <w:rPr>
          <w:szCs w:val="24"/>
        </w:rPr>
        <w:t xml:space="preserve"> </w:t>
      </w:r>
      <w:r w:rsidR="00967F89" w:rsidRPr="00226088">
        <w:rPr>
          <w:szCs w:val="24"/>
        </w:rPr>
        <w:t>Z </w:t>
      </w:r>
      <w:proofErr w:type="spellStart"/>
      <w:r w:rsidR="00967F89" w:rsidRPr="00226088">
        <w:rPr>
          <w:szCs w:val="24"/>
        </w:rPr>
        <w:t>Evidei</w:t>
      </w:r>
      <w:proofErr w:type="spellEnd"/>
      <w:r w:rsidR="00967F89" w:rsidRPr="00226088">
        <w:rPr>
          <w:szCs w:val="24"/>
        </w:rPr>
        <w:t xml:space="preserve"> by se vytiskl formulář převodky. Pro majetek IT by se převodka vytiskla přímo z </w:t>
      </w:r>
      <w:proofErr w:type="spellStart"/>
      <w:r w:rsidR="00967F89" w:rsidRPr="00226088">
        <w:rPr>
          <w:szCs w:val="24"/>
        </w:rPr>
        <w:t>Evidei</w:t>
      </w:r>
      <w:proofErr w:type="spellEnd"/>
      <w:r w:rsidR="00967F89" w:rsidRPr="00226088">
        <w:rPr>
          <w:szCs w:val="24"/>
        </w:rPr>
        <w:t xml:space="preserve"> – (interní číslování </w:t>
      </w:r>
      <w:r w:rsidR="00754223" w:rsidRPr="00226088">
        <w:rPr>
          <w:szCs w:val="24"/>
        </w:rPr>
        <w:t>v </w:t>
      </w:r>
      <w:proofErr w:type="spellStart"/>
      <w:r w:rsidR="00754223" w:rsidRPr="00226088">
        <w:rPr>
          <w:szCs w:val="24"/>
        </w:rPr>
        <w:t>Evidei</w:t>
      </w:r>
      <w:proofErr w:type="spellEnd"/>
      <w:r w:rsidR="00754223" w:rsidRPr="00226088">
        <w:rPr>
          <w:szCs w:val="24"/>
        </w:rPr>
        <w:t xml:space="preserve"> - </w:t>
      </w:r>
      <w:r w:rsidR="00967F89" w:rsidRPr="00226088">
        <w:rPr>
          <w:szCs w:val="24"/>
        </w:rPr>
        <w:t>pořadové číslo). Vytiskla</w:t>
      </w:r>
      <w:r w:rsidR="00967F89" w:rsidRPr="001E7681">
        <w:rPr>
          <w:szCs w:val="24"/>
        </w:rPr>
        <w:t xml:space="preserve"> by se 3x – IT, Předávající/nebo přebírající, a jedna </w:t>
      </w:r>
      <w:r w:rsidR="00967F89" w:rsidRPr="001E7681">
        <w:rPr>
          <w:szCs w:val="24"/>
        </w:rPr>
        <w:lastRenderedPageBreak/>
        <w:t>kopie do majetkové účtárny</w:t>
      </w:r>
      <w:r w:rsidRPr="000B5EB1">
        <w:rPr>
          <w:szCs w:val="24"/>
        </w:rPr>
        <w:t>. Zde je ještě k diskusi zadávání/změna osobního čísla přímo ve čtečce.</w:t>
      </w:r>
    </w:p>
    <w:p w:rsidR="00967F89" w:rsidRPr="000B5EB1" w:rsidRDefault="00967F89" w:rsidP="00967F89">
      <w:pPr>
        <w:pStyle w:val="Odstavecseseznamem"/>
      </w:pPr>
    </w:p>
    <w:p w:rsidR="00967F89" w:rsidRPr="000B5EB1" w:rsidRDefault="00967F89" w:rsidP="00FB6C84">
      <w:pPr>
        <w:pStyle w:val="Odstavecseseznamem"/>
        <w:numPr>
          <w:ilvl w:val="0"/>
          <w:numId w:val="10"/>
        </w:numPr>
        <w:rPr>
          <w:b/>
          <w:bCs/>
          <w:szCs w:val="24"/>
        </w:rPr>
      </w:pPr>
      <w:r w:rsidRPr="000B5EB1">
        <w:rPr>
          <w:b/>
          <w:bCs/>
          <w:szCs w:val="24"/>
        </w:rPr>
        <w:t>Hromadný tisk návrhů převodek.</w:t>
      </w:r>
    </w:p>
    <w:p w:rsidR="00967F89" w:rsidRDefault="00967F89" w:rsidP="00967F89">
      <w:pPr>
        <w:pStyle w:val="Odstavecseseznamem"/>
        <w:rPr>
          <w:szCs w:val="24"/>
        </w:rPr>
      </w:pPr>
      <w:r w:rsidRPr="000B5EB1">
        <w:rPr>
          <w:szCs w:val="24"/>
        </w:rPr>
        <w:t xml:space="preserve">Dále byla diskutována možnost hromadného tisku návrhu převodek.  Jednalo by se o tento proces: nejdříve by se data ze čteček za určité období poslala do </w:t>
      </w:r>
      <w:proofErr w:type="spellStart"/>
      <w:r w:rsidRPr="000B5EB1">
        <w:rPr>
          <w:szCs w:val="24"/>
        </w:rPr>
        <w:t>SAPu</w:t>
      </w:r>
      <w:proofErr w:type="spellEnd"/>
      <w:r w:rsidRPr="000B5EB1">
        <w:rPr>
          <w:szCs w:val="24"/>
        </w:rPr>
        <w:t xml:space="preserve"> do Z-tabulky (ZPREVODY). </w:t>
      </w:r>
      <w:r w:rsidR="000A5C10" w:rsidRPr="000B5EB1">
        <w:rPr>
          <w:szCs w:val="24"/>
        </w:rPr>
        <w:t>Předpokládá se, že data z </w:t>
      </w:r>
      <w:proofErr w:type="spellStart"/>
      <w:r w:rsidR="000A5C10" w:rsidRPr="000B5EB1">
        <w:rPr>
          <w:szCs w:val="24"/>
        </w:rPr>
        <w:t>Evidei</w:t>
      </w:r>
      <w:proofErr w:type="spellEnd"/>
      <w:r w:rsidR="000A5C10" w:rsidRPr="000B5EB1">
        <w:rPr>
          <w:szCs w:val="24"/>
        </w:rPr>
        <w:t xml:space="preserve"> </w:t>
      </w:r>
      <w:proofErr w:type="spellStart"/>
      <w:r w:rsidR="000A5C10" w:rsidRPr="000B5EB1">
        <w:rPr>
          <w:szCs w:val="24"/>
        </w:rPr>
        <w:t>tzn</w:t>
      </w:r>
      <w:proofErr w:type="spellEnd"/>
      <w:r w:rsidR="00D6616B" w:rsidRPr="000B5EB1">
        <w:rPr>
          <w:szCs w:val="24"/>
        </w:rPr>
        <w:t xml:space="preserve"> ze čteček by byla každý den přenášena z </w:t>
      </w:r>
      <w:proofErr w:type="spellStart"/>
      <w:r w:rsidR="00D6616B" w:rsidRPr="000B5EB1">
        <w:rPr>
          <w:szCs w:val="24"/>
        </w:rPr>
        <w:t>Evidei</w:t>
      </w:r>
      <w:proofErr w:type="spellEnd"/>
      <w:r w:rsidR="00D6616B" w:rsidRPr="000B5EB1">
        <w:rPr>
          <w:szCs w:val="24"/>
        </w:rPr>
        <w:t xml:space="preserve"> do </w:t>
      </w:r>
      <w:proofErr w:type="spellStart"/>
      <w:r w:rsidR="00D6616B" w:rsidRPr="000B5EB1">
        <w:rPr>
          <w:szCs w:val="24"/>
        </w:rPr>
        <w:t>SAPu</w:t>
      </w:r>
      <w:proofErr w:type="spellEnd"/>
      <w:r w:rsidR="00226088" w:rsidRPr="000B5EB1">
        <w:rPr>
          <w:szCs w:val="24"/>
        </w:rPr>
        <w:t xml:space="preserve"> nočním </w:t>
      </w:r>
      <w:proofErr w:type="spellStart"/>
      <w:r w:rsidR="00226088" w:rsidRPr="000B5EB1">
        <w:rPr>
          <w:szCs w:val="24"/>
        </w:rPr>
        <w:t>jobem</w:t>
      </w:r>
      <w:proofErr w:type="spellEnd"/>
      <w:r w:rsidR="009904A0" w:rsidRPr="000B5EB1">
        <w:rPr>
          <w:szCs w:val="24"/>
        </w:rPr>
        <w:t xml:space="preserve">. </w:t>
      </w:r>
      <w:r w:rsidRPr="000B5EB1">
        <w:rPr>
          <w:szCs w:val="24"/>
        </w:rPr>
        <w:t xml:space="preserve"> Následně by se spustil hromadný tisk. Program by zjistil </w:t>
      </w:r>
      <w:r w:rsidR="00BB0AB9" w:rsidRPr="000B5EB1">
        <w:rPr>
          <w:szCs w:val="24"/>
        </w:rPr>
        <w:t>položky,</w:t>
      </w:r>
      <w:r w:rsidRPr="000B5EB1">
        <w:rPr>
          <w:szCs w:val="24"/>
        </w:rPr>
        <w:t xml:space="preserve"> u kterých je shodné osobní číslo předávajícího a přebírajícího (</w:t>
      </w:r>
      <w:r w:rsidR="00EA70F9" w:rsidRPr="000B5EB1">
        <w:rPr>
          <w:szCs w:val="24"/>
        </w:rPr>
        <w:t>v případě, že by byl</w:t>
      </w:r>
      <w:r w:rsidR="00624CE8" w:rsidRPr="000B5EB1">
        <w:rPr>
          <w:szCs w:val="24"/>
        </w:rPr>
        <w:t>o</w:t>
      </w:r>
      <w:r w:rsidR="00EA70F9" w:rsidRPr="000B5EB1">
        <w:rPr>
          <w:szCs w:val="24"/>
        </w:rPr>
        <w:t xml:space="preserve"> manuálně</w:t>
      </w:r>
      <w:r w:rsidR="00624CE8" w:rsidRPr="000B5EB1">
        <w:rPr>
          <w:szCs w:val="24"/>
        </w:rPr>
        <w:t xml:space="preserve"> zadáno osobní číslo přebírajícího ve čtečce – Kodys toto </w:t>
      </w:r>
      <w:proofErr w:type="gramStart"/>
      <w:r w:rsidR="00624CE8" w:rsidRPr="000B5EB1">
        <w:rPr>
          <w:szCs w:val="24"/>
        </w:rPr>
        <w:t>prověří je</w:t>
      </w:r>
      <w:proofErr w:type="gramEnd"/>
      <w:r w:rsidR="00624CE8" w:rsidRPr="000B5EB1">
        <w:rPr>
          <w:szCs w:val="24"/>
        </w:rPr>
        <w:t>-li možné)</w:t>
      </w:r>
      <w:r w:rsidR="006953A6" w:rsidRPr="000B5EB1">
        <w:rPr>
          <w:szCs w:val="24"/>
        </w:rPr>
        <w:t>.</w:t>
      </w:r>
      <w:r w:rsidR="00EA70F9" w:rsidRPr="000B5EB1">
        <w:rPr>
          <w:szCs w:val="24"/>
        </w:rPr>
        <w:t xml:space="preserve"> </w:t>
      </w:r>
      <w:r w:rsidR="006953A6" w:rsidRPr="000B5EB1">
        <w:rPr>
          <w:szCs w:val="24"/>
        </w:rPr>
        <w:t>Zároveň by</w:t>
      </w:r>
      <w:r w:rsidRPr="000B5EB1">
        <w:rPr>
          <w:szCs w:val="24"/>
        </w:rPr>
        <w:t xml:space="preserve"> </w:t>
      </w:r>
      <w:r w:rsidR="00027A8E" w:rsidRPr="000B5EB1">
        <w:rPr>
          <w:szCs w:val="24"/>
        </w:rPr>
        <w:t>platil i</w:t>
      </w:r>
      <w:r w:rsidRPr="000B5EB1">
        <w:rPr>
          <w:szCs w:val="24"/>
        </w:rPr>
        <w:t xml:space="preserve"> záznam, že předávající není vyplněn a je jen vyplněn přebírající – a opačně). I toto by byla platná kombinace. Takto by se vytiskly návrhy převodek</w:t>
      </w:r>
      <w:r w:rsidR="00754223" w:rsidRPr="000B5EB1">
        <w:rPr>
          <w:szCs w:val="24"/>
        </w:rPr>
        <w:t xml:space="preserve"> v </w:t>
      </w:r>
      <w:proofErr w:type="spellStart"/>
      <w:r w:rsidR="00754223" w:rsidRPr="000B5EB1">
        <w:rPr>
          <w:szCs w:val="24"/>
        </w:rPr>
        <w:t>SAPu</w:t>
      </w:r>
      <w:proofErr w:type="spellEnd"/>
      <w:r w:rsidRPr="000B5EB1">
        <w:rPr>
          <w:szCs w:val="24"/>
        </w:rPr>
        <w:t xml:space="preserve"> (</w:t>
      </w:r>
      <w:r w:rsidRPr="00967F89">
        <w:rPr>
          <w:szCs w:val="24"/>
        </w:rPr>
        <w:t>2x – jednou pro majetkovou účtárnu, druhá by šla na podpisy). Po vrácení odsouhlasených převodek by byla provedena aktualizace v </w:t>
      </w:r>
      <w:proofErr w:type="spellStart"/>
      <w:r w:rsidRPr="00967F89">
        <w:rPr>
          <w:szCs w:val="24"/>
        </w:rPr>
        <w:t>SAPu</w:t>
      </w:r>
      <w:proofErr w:type="spellEnd"/>
      <w:r w:rsidRPr="00967F89">
        <w:rPr>
          <w:szCs w:val="24"/>
        </w:rPr>
        <w:t xml:space="preserve"> a oba návrhy převodek by se daly k sobě a do šanonu. </w:t>
      </w:r>
      <w:r w:rsidR="005577B0">
        <w:rPr>
          <w:szCs w:val="24"/>
        </w:rPr>
        <w:t>Výše uvedené by bylo ještě detailněji diskutováno v rámci tvorby cílového konceptu.</w:t>
      </w:r>
      <w:r w:rsidRPr="00967F89">
        <w:rPr>
          <w:szCs w:val="24"/>
        </w:rPr>
        <w:t xml:space="preserve"> </w:t>
      </w:r>
    </w:p>
    <w:p w:rsidR="00967F89" w:rsidRDefault="00B77552" w:rsidP="00B77552">
      <w:pPr>
        <w:pStyle w:val="Odstavecseseznamem"/>
        <w:rPr>
          <w:szCs w:val="24"/>
        </w:rPr>
      </w:pPr>
      <w:r>
        <w:rPr>
          <w:szCs w:val="24"/>
        </w:rPr>
        <w:t xml:space="preserve">U výše uvedených způsobů je nutné zachovat číselnou řadu </w:t>
      </w:r>
      <w:r w:rsidR="007E7423">
        <w:rPr>
          <w:szCs w:val="24"/>
        </w:rPr>
        <w:t xml:space="preserve">stávajících převodek majetku </w:t>
      </w:r>
      <w:r>
        <w:rPr>
          <w:szCs w:val="24"/>
        </w:rPr>
        <w:t xml:space="preserve">tzn. veškeré změny týkající se převodů majetku v rámci hromadných převodů (ne v rámci inventur), by se zapsaly do pomocné tabulky </w:t>
      </w:r>
      <w:r w:rsidR="003B09D4">
        <w:rPr>
          <w:szCs w:val="24"/>
        </w:rPr>
        <w:t xml:space="preserve">ZPREVODKY </w:t>
      </w:r>
      <w:r>
        <w:rPr>
          <w:szCs w:val="24"/>
        </w:rPr>
        <w:t xml:space="preserve">v SAP. Zároveň by SAP program </w:t>
      </w:r>
      <w:r w:rsidR="008824FD">
        <w:rPr>
          <w:szCs w:val="24"/>
        </w:rPr>
        <w:t>ZAA</w:t>
      </w:r>
      <w:r w:rsidR="00A95E53">
        <w:rPr>
          <w:szCs w:val="24"/>
        </w:rPr>
        <w:t>PRPR</w:t>
      </w:r>
      <w:r w:rsidR="00D84AB5">
        <w:rPr>
          <w:szCs w:val="24"/>
        </w:rPr>
        <w:t>81</w:t>
      </w:r>
      <w:r>
        <w:rPr>
          <w:szCs w:val="24"/>
        </w:rPr>
        <w:t xml:space="preserve"> dle ID z </w:t>
      </w:r>
      <w:proofErr w:type="spellStart"/>
      <w:r>
        <w:rPr>
          <w:szCs w:val="24"/>
        </w:rPr>
        <w:t>Evidei</w:t>
      </w:r>
      <w:proofErr w:type="spellEnd"/>
      <w:r>
        <w:rPr>
          <w:szCs w:val="24"/>
        </w:rPr>
        <w:t xml:space="preserve"> z</w:t>
      </w:r>
      <w:r w:rsidR="00505301">
        <w:rPr>
          <w:szCs w:val="24"/>
        </w:rPr>
        <w:t xml:space="preserve"> vybral </w:t>
      </w:r>
      <w:r w:rsidR="00BA4E9A">
        <w:rPr>
          <w:szCs w:val="24"/>
        </w:rPr>
        <w:t>nově načtená</w:t>
      </w:r>
      <w:r>
        <w:rPr>
          <w:szCs w:val="24"/>
        </w:rPr>
        <w:t xml:space="preserve"> </w:t>
      </w:r>
      <w:r w:rsidR="0008737F">
        <w:rPr>
          <w:szCs w:val="24"/>
        </w:rPr>
        <w:t>data</w:t>
      </w:r>
      <w:r>
        <w:rPr>
          <w:szCs w:val="24"/>
        </w:rPr>
        <w:t xml:space="preserve"> z </w:t>
      </w:r>
      <w:proofErr w:type="spellStart"/>
      <w:r w:rsidR="00D639BB">
        <w:rPr>
          <w:szCs w:val="24"/>
        </w:rPr>
        <w:t>Evidei</w:t>
      </w:r>
      <w:proofErr w:type="spellEnd"/>
      <w:r w:rsidR="00D639BB">
        <w:rPr>
          <w:szCs w:val="24"/>
        </w:rPr>
        <w:t xml:space="preserve"> a</w:t>
      </w:r>
      <w:r w:rsidR="00044FA1">
        <w:rPr>
          <w:szCs w:val="24"/>
        </w:rPr>
        <w:t xml:space="preserve"> </w:t>
      </w:r>
      <w:r w:rsidR="00836676">
        <w:rPr>
          <w:szCs w:val="24"/>
        </w:rPr>
        <w:t>založil by návrh převodek prostřednictvím programu</w:t>
      </w:r>
      <w:r>
        <w:rPr>
          <w:szCs w:val="24"/>
        </w:rPr>
        <w:t> ZAAPRPR01</w:t>
      </w:r>
      <w:r w:rsidR="00B67DE7">
        <w:rPr>
          <w:szCs w:val="24"/>
        </w:rPr>
        <w:t>.</w:t>
      </w:r>
      <w:r>
        <w:rPr>
          <w:szCs w:val="24"/>
        </w:rPr>
        <w:t xml:space="preserve"> Tím by byla zajištěna jedna číselná řada pro převody majetku i shodnost finálních formulářů pro převod</w:t>
      </w:r>
      <w:r w:rsidR="00920CBB">
        <w:rPr>
          <w:szCs w:val="24"/>
        </w:rPr>
        <w:t>k</w:t>
      </w:r>
      <w:r>
        <w:rPr>
          <w:szCs w:val="24"/>
        </w:rPr>
        <w:t>y. Formuláře tisknuté z </w:t>
      </w:r>
      <w:proofErr w:type="spellStart"/>
      <w:r>
        <w:rPr>
          <w:szCs w:val="24"/>
        </w:rPr>
        <w:t>Evidei</w:t>
      </w:r>
      <w:proofErr w:type="spellEnd"/>
      <w:r>
        <w:rPr>
          <w:szCs w:val="24"/>
        </w:rPr>
        <w:t>, by byly použity jako podklad pro dokumentaci převodů.</w:t>
      </w:r>
    </w:p>
    <w:p w:rsidR="002C0076" w:rsidRDefault="002C0076" w:rsidP="002C0076">
      <w:pPr>
        <w:pStyle w:val="Nadpis2"/>
      </w:pPr>
      <w:bookmarkStart w:id="12" w:name="_Toc118801493"/>
      <w:r>
        <w:t xml:space="preserve">Programy na přijetí a odesílání dat mezi SAP a </w:t>
      </w:r>
      <w:proofErr w:type="spellStart"/>
      <w:r>
        <w:t>Evidei</w:t>
      </w:r>
      <w:bookmarkEnd w:id="12"/>
      <w:proofErr w:type="spellEnd"/>
    </w:p>
    <w:p w:rsidR="002C0076" w:rsidRDefault="002C0076" w:rsidP="00B77552">
      <w:pPr>
        <w:pStyle w:val="Odstavecseseznamem"/>
        <w:rPr>
          <w:szCs w:val="24"/>
        </w:rPr>
      </w:pPr>
    </w:p>
    <w:p w:rsidR="00447829" w:rsidRDefault="00447829" w:rsidP="00B77552">
      <w:pPr>
        <w:pStyle w:val="Odstavecseseznamem"/>
        <w:rPr>
          <w:szCs w:val="24"/>
        </w:rPr>
      </w:pPr>
    </w:p>
    <w:p w:rsidR="00447829" w:rsidRDefault="00447829" w:rsidP="00447829">
      <w:r>
        <w:t>Data z </w:t>
      </w:r>
      <w:proofErr w:type="spellStart"/>
      <w:r>
        <w:t>Evidei</w:t>
      </w:r>
      <w:proofErr w:type="spellEnd"/>
      <w:r>
        <w:t xml:space="preserve"> by se zapisovala do tab. Např. ZAAPREVEVIDEI. Identifikace dat, které by se zapisovaly z </w:t>
      </w:r>
      <w:proofErr w:type="spellStart"/>
      <w:r>
        <w:t>Evidei</w:t>
      </w:r>
      <w:proofErr w:type="spellEnd"/>
      <w:r>
        <w:t xml:space="preserve"> do SAP by byla provedena takto:</w:t>
      </w:r>
    </w:p>
    <w:p w:rsidR="00447829" w:rsidRDefault="00447829" w:rsidP="00447829">
      <w:r>
        <w:t>SAP by identifikoval nové údaje změny dle časové známky v </w:t>
      </w:r>
      <w:proofErr w:type="spellStart"/>
      <w:r>
        <w:t>Evidei</w:t>
      </w:r>
      <w:proofErr w:type="spellEnd"/>
      <w:r>
        <w:t xml:space="preserve"> a nově přiřazeném číslu převodky. Program může běžet např. nočním </w:t>
      </w:r>
      <w:proofErr w:type="spellStart"/>
      <w:r>
        <w:t>jobem</w:t>
      </w:r>
      <w:proofErr w:type="spellEnd"/>
      <w:r>
        <w:t>. V případě chyby by zaslal e-mailovou notifikaci na předem definovanou adresu či adresy.</w:t>
      </w:r>
    </w:p>
    <w:p w:rsidR="00447829" w:rsidRDefault="00447829" w:rsidP="00447829">
      <w:r>
        <w:t>Relevantní data pro přenos:</w:t>
      </w:r>
    </w:p>
    <w:p w:rsidR="00447829" w:rsidRDefault="00447829" w:rsidP="00447829">
      <w:r>
        <w:t xml:space="preserve">Účetní okruh, Číslo majetku, nové umístění, nová </w:t>
      </w:r>
      <w:r w:rsidRPr="000B5EB1">
        <w:t>místnost, osobní číslo (</w:t>
      </w:r>
      <w:r w:rsidR="00226088" w:rsidRPr="000B5EB1">
        <w:t>k diskusi</w:t>
      </w:r>
      <w:r w:rsidRPr="000B5EB1">
        <w:t>),</w:t>
      </w:r>
      <w:r>
        <w:t xml:space="preserve"> časová známka – čas načtení čárového kódu </w:t>
      </w:r>
      <w:r w:rsidR="00D639BB">
        <w:t>čtečkou,</w:t>
      </w:r>
      <w:r>
        <w:t xml:space="preserve"> ID převodky z </w:t>
      </w:r>
      <w:proofErr w:type="spellStart"/>
      <w:r>
        <w:t>Evidei</w:t>
      </w:r>
      <w:proofErr w:type="spellEnd"/>
      <w:r>
        <w:t>).</w:t>
      </w:r>
    </w:p>
    <w:p w:rsidR="00447829" w:rsidRPr="00E64EEA" w:rsidRDefault="00447829" w:rsidP="00447829">
      <w:r>
        <w:rPr>
          <w:i/>
          <w:iCs/>
        </w:rPr>
        <w:t xml:space="preserve"> </w:t>
      </w:r>
      <w:r>
        <w:t>Tato úprava by byla provedena v </w:t>
      </w:r>
      <w:proofErr w:type="spellStart"/>
      <w:r>
        <w:t>SAPu</w:t>
      </w:r>
      <w:proofErr w:type="spellEnd"/>
      <w:r>
        <w:t>. Přenášely by se (zapisovaly by se pouze údaje – číslo majetku, nové umístění/místnost, osobní číslo u ID převodky, které by ještě nebylo obsaženo v tabulce ZAAPREVEVIDEI.</w:t>
      </w:r>
    </w:p>
    <w:p w:rsidR="00ED45C2" w:rsidRDefault="00ED45C2" w:rsidP="00447829"/>
    <w:p w:rsidR="00ED45C2" w:rsidRPr="00E64EEA" w:rsidRDefault="00ED45C2" w:rsidP="00447829">
      <w:r>
        <w:t>K tomuto procesu by byl vytvořen chybov</w:t>
      </w:r>
      <w:r w:rsidR="00226088">
        <w:t>é</w:t>
      </w:r>
      <w:r>
        <w:t xml:space="preserve"> log</w:t>
      </w:r>
      <w:r w:rsidR="00226088">
        <w:t>y</w:t>
      </w:r>
      <w:r>
        <w:t xml:space="preserve">, které by zaznamenaly případné chyby (např. nemožnost zapsání údaje do tab. ZAAPREVEVIDEI, nebo do karty majetku) nebo nemožnost vytvoření návrhu na převod. Zároveň by byl vytvořen </w:t>
      </w:r>
      <w:r>
        <w:lastRenderedPageBreak/>
        <w:t>seznam nově vytvořených návrhů na převody majetku, který by obsahoval ID z </w:t>
      </w:r>
      <w:proofErr w:type="spellStart"/>
      <w:r>
        <w:t>Evidei</w:t>
      </w:r>
      <w:proofErr w:type="spellEnd"/>
      <w:r>
        <w:t>, nové číslo převodky vytvořené v SAP</w:t>
      </w:r>
    </w:p>
    <w:p w:rsidR="00B6608D" w:rsidRDefault="00B6608D" w:rsidP="002A45CE"/>
    <w:p w:rsidR="00682902" w:rsidRDefault="00682902" w:rsidP="00682902">
      <w:pPr>
        <w:keepNext/>
      </w:pPr>
      <w:r w:rsidRPr="00682902">
        <w:rPr>
          <w:noProof/>
          <w:lang w:eastAsia="cs-CZ"/>
        </w:rPr>
        <w:drawing>
          <wp:inline distT="0" distB="0" distL="0" distR="0" wp14:anchorId="326B7095" wp14:editId="47E4632D">
            <wp:extent cx="5731510" cy="6743700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02" w:rsidRDefault="00682902" w:rsidP="00682902">
      <w:pPr>
        <w:pStyle w:val="Titulek"/>
      </w:pPr>
      <w:r>
        <w:t>Obráz</w:t>
      </w:r>
      <w:r w:rsidRPr="00226088">
        <w:t xml:space="preserve">ek </w:t>
      </w:r>
      <w:r w:rsidRPr="00226088">
        <w:fldChar w:fldCharType="begin"/>
      </w:r>
      <w:r w:rsidRPr="00226088">
        <w:instrText xml:space="preserve"> STYLEREF 1 \s </w:instrText>
      </w:r>
      <w:r w:rsidRPr="00226088">
        <w:fldChar w:fldCharType="separate"/>
      </w:r>
      <w:r w:rsidR="00A750B2" w:rsidRPr="00226088">
        <w:rPr>
          <w:noProof/>
        </w:rPr>
        <w:t>3</w:t>
      </w:r>
      <w:r w:rsidRPr="00226088">
        <w:fldChar w:fldCharType="end"/>
      </w:r>
      <w:r w:rsidRPr="00226088">
        <w:noBreakHyphen/>
      </w:r>
      <w:r w:rsidRPr="00226088">
        <w:fldChar w:fldCharType="begin"/>
      </w:r>
      <w:r w:rsidRPr="00226088">
        <w:instrText xml:space="preserve"> SEQ Obrázek \* ARABIC \s 1 </w:instrText>
      </w:r>
      <w:r w:rsidRPr="00226088">
        <w:fldChar w:fldCharType="separate"/>
      </w:r>
      <w:r w:rsidR="00A750B2" w:rsidRPr="00226088">
        <w:rPr>
          <w:noProof/>
        </w:rPr>
        <w:t>1</w:t>
      </w:r>
      <w:r w:rsidRPr="00226088">
        <w:fldChar w:fldCharType="end"/>
      </w:r>
      <w:r w:rsidRPr="00226088">
        <w:t xml:space="preserve"> Procesní schéma základního procesu (bez IT majetku)</w:t>
      </w:r>
    </w:p>
    <w:p w:rsidR="00FA23EC" w:rsidRDefault="00FA23EC" w:rsidP="00456497"/>
    <w:p w:rsidR="00682902" w:rsidRDefault="00682902" w:rsidP="00456497"/>
    <w:p w:rsidR="00682902" w:rsidRDefault="00682902" w:rsidP="00456497"/>
    <w:p w:rsidR="00682902" w:rsidRDefault="00682902" w:rsidP="00456497"/>
    <w:p w:rsidR="00682902" w:rsidRDefault="00682902" w:rsidP="00456497"/>
    <w:p w:rsidR="00787DD0" w:rsidRPr="002A45CE" w:rsidRDefault="00787DD0" w:rsidP="00456497"/>
    <w:p w:rsidR="000F2A57" w:rsidRDefault="00210DDE" w:rsidP="00FB6C84">
      <w:pPr>
        <w:pStyle w:val="Nadpis2"/>
      </w:pPr>
      <w:bookmarkStart w:id="13" w:name="_Toc89431194"/>
      <w:bookmarkStart w:id="14" w:name="_Toc89421064"/>
      <w:bookmarkStart w:id="15" w:name="_Toc89428555"/>
      <w:bookmarkStart w:id="16" w:name="_Toc89428824"/>
      <w:bookmarkStart w:id="17" w:name="_Toc89430056"/>
      <w:bookmarkStart w:id="18" w:name="_Toc89430204"/>
      <w:bookmarkStart w:id="19" w:name="_Toc89431195"/>
      <w:bookmarkStart w:id="20" w:name="_Toc118801494"/>
      <w:bookmarkEnd w:id="13"/>
      <w:bookmarkEnd w:id="14"/>
      <w:bookmarkEnd w:id="15"/>
      <w:bookmarkEnd w:id="16"/>
      <w:bookmarkEnd w:id="17"/>
      <w:bookmarkEnd w:id="18"/>
      <w:bookmarkEnd w:id="19"/>
      <w:r>
        <w:t>Kmenová data</w:t>
      </w:r>
      <w:bookmarkEnd w:id="20"/>
    </w:p>
    <w:p w:rsidR="004077CA" w:rsidRDefault="0035590A" w:rsidP="004077CA">
      <w:r>
        <w:t xml:space="preserve">Nutno rozšíření </w:t>
      </w:r>
      <w:r w:rsidR="009F7CD9">
        <w:t>pole pro:</w:t>
      </w:r>
    </w:p>
    <w:p w:rsidR="009F7CD9" w:rsidRDefault="009F7CD9" w:rsidP="00FB6C84">
      <w:pPr>
        <w:pStyle w:val="Odstavecseseznamem"/>
        <w:numPr>
          <w:ilvl w:val="0"/>
          <w:numId w:val="12"/>
        </w:numPr>
      </w:pPr>
      <w:r>
        <w:t>Možnost zápisu čísla převodky z </w:t>
      </w:r>
      <w:proofErr w:type="spellStart"/>
      <w:r>
        <w:t>Evidei</w:t>
      </w:r>
      <w:proofErr w:type="spellEnd"/>
      <w:r>
        <w:t xml:space="preserve"> do karty majetku</w:t>
      </w:r>
    </w:p>
    <w:p w:rsidR="00B77552" w:rsidRPr="0035590A" w:rsidRDefault="00B77552" w:rsidP="00FB6C84">
      <w:pPr>
        <w:pStyle w:val="Odstavecseseznamem"/>
        <w:numPr>
          <w:ilvl w:val="0"/>
          <w:numId w:val="12"/>
        </w:numPr>
      </w:pPr>
      <w:r>
        <w:t xml:space="preserve">Bude upřesněno v rámci cílového konceptu </w:t>
      </w:r>
    </w:p>
    <w:p w:rsidR="0035590A" w:rsidRDefault="00B40F85" w:rsidP="004077CA">
      <w:pPr>
        <w:rPr>
          <w:i/>
          <w:iCs/>
        </w:rPr>
      </w:pPr>
      <w:r w:rsidRPr="00C67D1A">
        <w:rPr>
          <w:noProof/>
          <w:lang w:eastAsia="cs-CZ"/>
        </w:rPr>
        <w:drawing>
          <wp:inline distT="0" distB="0" distL="0" distR="0" wp14:anchorId="6C77E0C1" wp14:editId="70D9577D">
            <wp:extent cx="5731510" cy="1972310"/>
            <wp:effectExtent l="0" t="0" r="2540" b="8890"/>
            <wp:docPr id="2" name="Obrázek 2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tůl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7CA" w:rsidRDefault="004077CA" w:rsidP="004077CA"/>
    <w:p w:rsidR="004077CA" w:rsidRPr="004077CA" w:rsidRDefault="004077CA" w:rsidP="004077CA"/>
    <w:p w:rsidR="00210DDE" w:rsidRDefault="00210DDE" w:rsidP="00FB6C84">
      <w:pPr>
        <w:pStyle w:val="Nadpis2"/>
      </w:pPr>
      <w:bookmarkStart w:id="21" w:name="_Toc118801495"/>
      <w:r>
        <w:t>Interface – konektor</w:t>
      </w:r>
      <w:bookmarkEnd w:id="21"/>
    </w:p>
    <w:p w:rsidR="004077CA" w:rsidRDefault="009C3AE5" w:rsidP="004077CA">
      <w:r>
        <w:t>Zde se jedná o definici struktury pro přenos dat. V rámci přenosu dat z </w:t>
      </w:r>
      <w:proofErr w:type="spellStart"/>
      <w:r>
        <w:t>Evidei</w:t>
      </w:r>
      <w:proofErr w:type="spellEnd"/>
      <w:r>
        <w:t xml:space="preserve"> do SAP </w:t>
      </w:r>
      <w:r w:rsidR="00970FBE">
        <w:t xml:space="preserve">a ze SAP do </w:t>
      </w:r>
      <w:proofErr w:type="spellStart"/>
      <w:r w:rsidR="00970FBE">
        <w:t>Ev</w:t>
      </w:r>
      <w:r w:rsidR="009B5F7A">
        <w:t>i</w:t>
      </w:r>
      <w:r w:rsidR="00970FBE">
        <w:t>dei</w:t>
      </w:r>
      <w:proofErr w:type="spellEnd"/>
      <w:r w:rsidR="00665DA2">
        <w:t>. J</w:t>
      </w:r>
      <w:r>
        <w:t xml:space="preserve">e nutné rozlišit data z inventur a data z převodek majetku. </w:t>
      </w:r>
    </w:p>
    <w:p w:rsidR="00E416B8" w:rsidRPr="009C3AE5" w:rsidRDefault="00E416B8" w:rsidP="004077CA">
      <w:r w:rsidRPr="004331EC">
        <w:t>Data z inventur se zapisují do tab.</w:t>
      </w:r>
      <w:r w:rsidR="00A33B7E" w:rsidRPr="004331EC">
        <w:t xml:space="preserve"> </w:t>
      </w:r>
      <w:r w:rsidRPr="004331EC">
        <w:t>ZINVENTURA (uživatel spouští manuálně). Data z procesu převodek se zapisují a odesílají /</w:t>
      </w:r>
      <w:r w:rsidR="00970FBE" w:rsidRPr="004331EC">
        <w:t xml:space="preserve"> </w:t>
      </w:r>
      <w:r w:rsidRPr="004331EC">
        <w:t xml:space="preserve">obousměrný přenos) automaticky programem (noční </w:t>
      </w:r>
      <w:proofErr w:type="spellStart"/>
      <w:r w:rsidRPr="004331EC">
        <w:t>job</w:t>
      </w:r>
      <w:proofErr w:type="spellEnd"/>
      <w:r w:rsidRPr="004331EC">
        <w:t>)</w:t>
      </w:r>
      <w:r w:rsidR="00970FBE" w:rsidRPr="004331EC">
        <w:t xml:space="preserve"> </w:t>
      </w:r>
      <w:r w:rsidR="00853A0F" w:rsidRPr="004331EC">
        <w:t>popis viz výše.</w:t>
      </w:r>
    </w:p>
    <w:p w:rsidR="009C3AE5" w:rsidRDefault="009C3AE5" w:rsidP="004077CA">
      <w:pPr>
        <w:rPr>
          <w:i/>
          <w:iCs/>
        </w:rPr>
      </w:pPr>
    </w:p>
    <w:p w:rsidR="00AB0F0A" w:rsidRDefault="00AB0F0A" w:rsidP="000F2A57"/>
    <w:p w:rsidR="004077CA" w:rsidRPr="00AE33AD" w:rsidRDefault="004077CA" w:rsidP="00FB6C84">
      <w:pPr>
        <w:pStyle w:val="Nadpis2"/>
      </w:pPr>
      <w:bookmarkStart w:id="22" w:name="_Ref118206336"/>
      <w:bookmarkStart w:id="23" w:name="_Toc118801496"/>
      <w:r w:rsidRPr="00AE33AD">
        <w:t xml:space="preserve">Požadavky na úpravu </w:t>
      </w:r>
      <w:proofErr w:type="spellStart"/>
      <w:r w:rsidRPr="00AE33AD">
        <w:t>Evidei</w:t>
      </w:r>
      <w:proofErr w:type="spellEnd"/>
      <w:r w:rsidR="00644BCC" w:rsidRPr="00AE33AD">
        <w:t xml:space="preserve"> (KODYS)</w:t>
      </w:r>
      <w:bookmarkEnd w:id="22"/>
      <w:bookmarkEnd w:id="23"/>
    </w:p>
    <w:bookmarkStart w:id="24" w:name="_MON_1726917541"/>
    <w:bookmarkEnd w:id="24"/>
    <w:p w:rsidR="00424F92" w:rsidRPr="004331EC" w:rsidRDefault="00C20E47" w:rsidP="00851F1D">
      <w:r w:rsidRPr="004331EC">
        <w:object w:dxaOrig="1155" w:dyaOrig="752" w14:anchorId="158C5A1D">
          <v:shape id="_x0000_i1035" type="#_x0000_t75" style="width:57.75pt;height:37.35pt" o:ole="">
            <v:imagedata r:id="rId24" o:title=""/>
          </v:shape>
          <o:OLEObject Type="Embed" ProgID="Word.Document.12" ShapeID="_x0000_i1035" DrawAspect="Icon" ObjectID="_1740222979" r:id="rId25">
            <o:FieldCodes>\s</o:FieldCodes>
          </o:OLEObject>
        </w:object>
      </w:r>
    </w:p>
    <w:p w:rsidR="00826196" w:rsidRPr="004331EC" w:rsidRDefault="00826196" w:rsidP="00851F1D">
      <w:pPr>
        <w:rPr>
          <w:lang w:val="sk-SK"/>
        </w:rPr>
      </w:pPr>
    </w:p>
    <w:p w:rsidR="00B215A7" w:rsidRPr="004331EC" w:rsidRDefault="00B215A7" w:rsidP="00851F1D">
      <w:pPr>
        <w:rPr>
          <w:lang w:val="sk-SK"/>
        </w:rPr>
      </w:pPr>
      <w:r w:rsidRPr="004331EC">
        <w:rPr>
          <w:lang w:val="sk-SK"/>
        </w:rPr>
        <w:t xml:space="preserve">Obsah priloženého dokumentu (Užívateľský </w:t>
      </w:r>
      <w:proofErr w:type="spellStart"/>
      <w:r w:rsidRPr="004331EC">
        <w:rPr>
          <w:lang w:val="sk-SK"/>
        </w:rPr>
        <w:t>manuál_REST</w:t>
      </w:r>
      <w:proofErr w:type="spellEnd"/>
      <w:r w:rsidRPr="004331EC">
        <w:rPr>
          <w:lang w:val="sk-SK"/>
        </w:rPr>
        <w:t xml:space="preserve"> API 1.0.0.8) je pre užívateľa už k dispozícii. V rámci dopracovania riešenia EVIDEI však bude potrebné dopracovať nasledujúcu, chýbajúcu funkcionalitu: </w:t>
      </w:r>
    </w:p>
    <w:p w:rsidR="00B215A7" w:rsidRPr="004331EC" w:rsidRDefault="00B215A7" w:rsidP="00B215A7">
      <w:pPr>
        <w:pStyle w:val="Odstavecseseznamem"/>
        <w:numPr>
          <w:ilvl w:val="0"/>
          <w:numId w:val="13"/>
        </w:numPr>
        <w:rPr>
          <w:lang w:val="sk-SK"/>
        </w:rPr>
      </w:pPr>
      <w:r w:rsidRPr="004331EC">
        <w:rPr>
          <w:lang w:val="sk-SK"/>
        </w:rPr>
        <w:t xml:space="preserve">Generovanie čísel prevodiek – aj v MC aj v PC aplikácii. Navrhujeme možnosť nastaviť zákaznícky prefix a k tomu dopĺňať poradové číslo novej prevodky. </w:t>
      </w:r>
    </w:p>
    <w:p w:rsidR="00554C2C" w:rsidRPr="004331EC" w:rsidRDefault="00554C2C" w:rsidP="00554C2C">
      <w:pPr>
        <w:pStyle w:val="Odstavecseseznamem"/>
        <w:ind w:left="1080"/>
        <w:rPr>
          <w:lang w:val="sk-SK"/>
        </w:rPr>
      </w:pPr>
    </w:p>
    <w:p w:rsidR="00554C2C" w:rsidRPr="004331EC" w:rsidRDefault="00554C2C" w:rsidP="00B215A7">
      <w:pPr>
        <w:pStyle w:val="Odstavecseseznamem"/>
        <w:numPr>
          <w:ilvl w:val="0"/>
          <w:numId w:val="13"/>
        </w:numPr>
        <w:rPr>
          <w:lang w:val="sk-SK"/>
        </w:rPr>
      </w:pPr>
      <w:bookmarkStart w:id="25" w:name="_Ref118206286"/>
      <w:r w:rsidRPr="004331EC">
        <w:rPr>
          <w:lang w:val="sk-SK"/>
        </w:rPr>
        <w:t>Doplnenie metódy EVIDEI API (SOAP) pre prenos prevodiek z DB EVIDEI do SAP. Predbežne by mala obsahovať</w:t>
      </w:r>
      <w:r w:rsidR="00475CCD" w:rsidRPr="004331EC">
        <w:rPr>
          <w:lang w:val="sk-SK"/>
        </w:rPr>
        <w:t xml:space="preserve"> nasledujúce záznamy</w:t>
      </w:r>
      <w:r w:rsidRPr="004331EC">
        <w:rPr>
          <w:lang w:val="sk-SK"/>
        </w:rPr>
        <w:t>:</w:t>
      </w:r>
      <w:bookmarkEnd w:id="25"/>
    </w:p>
    <w:p w:rsidR="00554C2C" w:rsidRPr="004331EC" w:rsidRDefault="00554C2C" w:rsidP="00554C2C">
      <w:pPr>
        <w:pStyle w:val="Odstavecseseznamem"/>
        <w:numPr>
          <w:ilvl w:val="1"/>
          <w:numId w:val="13"/>
        </w:numPr>
        <w:rPr>
          <w:lang w:val="sk-SK"/>
        </w:rPr>
      </w:pPr>
      <w:r w:rsidRPr="004331EC">
        <w:rPr>
          <w:lang w:val="sk-SK"/>
        </w:rPr>
        <w:lastRenderedPageBreak/>
        <w:t>ID prevodky</w:t>
      </w:r>
    </w:p>
    <w:p w:rsidR="00554C2C" w:rsidRPr="004331EC" w:rsidRDefault="00554C2C" w:rsidP="00554C2C">
      <w:pPr>
        <w:pStyle w:val="Odstavecseseznamem"/>
        <w:numPr>
          <w:ilvl w:val="1"/>
          <w:numId w:val="13"/>
        </w:numPr>
        <w:rPr>
          <w:lang w:val="sk-SK"/>
        </w:rPr>
      </w:pPr>
      <w:r w:rsidRPr="004331EC">
        <w:rPr>
          <w:lang w:val="sk-SK"/>
        </w:rPr>
        <w:t>ID majetku/majetkov, ktoré prevodka obsahuje</w:t>
      </w:r>
    </w:p>
    <w:p w:rsidR="00B215A7" w:rsidRPr="004331EC" w:rsidRDefault="00554C2C" w:rsidP="00554C2C">
      <w:pPr>
        <w:pStyle w:val="Odstavecseseznamem"/>
        <w:numPr>
          <w:ilvl w:val="1"/>
          <w:numId w:val="13"/>
        </w:numPr>
        <w:rPr>
          <w:lang w:val="sk-SK"/>
        </w:rPr>
      </w:pPr>
      <w:r w:rsidRPr="004331EC">
        <w:rPr>
          <w:lang w:val="sk-SK"/>
        </w:rPr>
        <w:t>ID umiestnenia, do ktorého tieto majetky presúvame</w:t>
      </w:r>
    </w:p>
    <w:p w:rsidR="00554C2C" w:rsidRPr="004331EC" w:rsidRDefault="00554C2C" w:rsidP="00554C2C">
      <w:pPr>
        <w:pStyle w:val="Odstavecseseznamem"/>
        <w:ind w:left="1800"/>
        <w:rPr>
          <w:lang w:val="sk-SK"/>
        </w:rPr>
      </w:pPr>
    </w:p>
    <w:p w:rsidR="00554C2C" w:rsidRPr="004331EC" w:rsidRDefault="00554C2C" w:rsidP="00554C2C">
      <w:pPr>
        <w:pStyle w:val="Odstavecseseznamem"/>
        <w:numPr>
          <w:ilvl w:val="0"/>
          <w:numId w:val="13"/>
        </w:numPr>
        <w:rPr>
          <w:lang w:val="sk-SK"/>
        </w:rPr>
      </w:pPr>
      <w:r w:rsidRPr="004331EC">
        <w:rPr>
          <w:lang w:val="sk-SK"/>
        </w:rPr>
        <w:t xml:space="preserve">Vytvorenie vhodného reportu pre tlač prevodky v stanovenej štruktúre. </w:t>
      </w:r>
    </w:p>
    <w:p w:rsidR="00826196" w:rsidRPr="00B215A7" w:rsidRDefault="00826196" w:rsidP="00851F1D">
      <w:pPr>
        <w:rPr>
          <w:lang w:val="sk-SK"/>
        </w:rPr>
      </w:pPr>
    </w:p>
    <w:p w:rsidR="004077CA" w:rsidRDefault="004077CA" w:rsidP="00FB6C84">
      <w:pPr>
        <w:pStyle w:val="Nadpis2"/>
      </w:pPr>
      <w:bookmarkStart w:id="26" w:name="_Toc118801497"/>
      <w:r>
        <w:t>Nový reporting</w:t>
      </w:r>
      <w:bookmarkEnd w:id="26"/>
    </w:p>
    <w:p w:rsidR="004077CA" w:rsidRDefault="00851F1D" w:rsidP="004077CA">
      <w:r>
        <w:t>Neuvažuje se o rozšíření reportingu. Stávající funkcionality v </w:t>
      </w:r>
      <w:proofErr w:type="spellStart"/>
      <w:r>
        <w:t>Evidei</w:t>
      </w:r>
      <w:proofErr w:type="spellEnd"/>
      <w:r>
        <w:t xml:space="preserve"> i </w:t>
      </w:r>
      <w:proofErr w:type="spellStart"/>
      <w:r>
        <w:t>SAPu</w:t>
      </w:r>
      <w:proofErr w:type="spellEnd"/>
      <w:r>
        <w:t xml:space="preserve"> by základní informace k převodkám prostřednictvím čteček.</w:t>
      </w:r>
    </w:p>
    <w:p w:rsidR="000450C4" w:rsidRDefault="000450C4" w:rsidP="004077CA"/>
    <w:p w:rsidR="009C7785" w:rsidRPr="00952787" w:rsidRDefault="009C7785" w:rsidP="00FB6C84">
      <w:pPr>
        <w:pStyle w:val="Nadpis2"/>
      </w:pPr>
      <w:bookmarkStart w:id="27" w:name="_Toc118801498"/>
      <w:r w:rsidRPr="00952787">
        <w:t xml:space="preserve">Požadavky na HW – </w:t>
      </w:r>
      <w:r w:rsidR="00744A66">
        <w:t>externí aplikace</w:t>
      </w:r>
      <w:bookmarkEnd w:id="27"/>
    </w:p>
    <w:p w:rsidR="00952787" w:rsidRPr="00952787" w:rsidRDefault="00DF77D5" w:rsidP="00FB6C84">
      <w:pPr>
        <w:pStyle w:val="Nadpis3"/>
      </w:pPr>
      <w:bookmarkStart w:id="28" w:name="_Toc118801499"/>
      <w:r w:rsidRPr="00952787">
        <w:rPr>
          <w:rStyle w:val="Nadpis4Char"/>
          <w:b/>
        </w:rPr>
        <w:t>Požadavky na infrastrukturu</w:t>
      </w:r>
      <w:bookmarkEnd w:id="28"/>
      <w:r w:rsidRPr="00952787">
        <w:t xml:space="preserve"> </w:t>
      </w:r>
    </w:p>
    <w:p w:rsidR="003B32CC" w:rsidRPr="00FD698F" w:rsidRDefault="003B32CC" w:rsidP="00BB0516">
      <w:pPr>
        <w:rPr>
          <w:szCs w:val="24"/>
        </w:rPr>
      </w:pPr>
      <w:r w:rsidRPr="00FD698F">
        <w:rPr>
          <w:szCs w:val="24"/>
        </w:rPr>
        <w:t>Preferované je bezdrátové připojení čteček k počítači např. prostřednictvím wifi lokálního routeru. Bluetooth technologie je také možná, ale dle našich zkušeností je přenos dat prostřednictvím BT pomalejší.</w:t>
      </w:r>
    </w:p>
    <w:p w:rsidR="00851F1D" w:rsidRDefault="00851F1D" w:rsidP="00BB0516">
      <w:pPr>
        <w:rPr>
          <w:szCs w:val="24"/>
        </w:rPr>
      </w:pPr>
      <w:r w:rsidRPr="00FD698F">
        <w:rPr>
          <w:szCs w:val="24"/>
        </w:rPr>
        <w:t xml:space="preserve">Požadavky na </w:t>
      </w:r>
      <w:proofErr w:type="spellStart"/>
      <w:r w:rsidRPr="00FD698F">
        <w:rPr>
          <w:szCs w:val="24"/>
        </w:rPr>
        <w:t>RestAPI</w:t>
      </w:r>
      <w:proofErr w:type="spellEnd"/>
      <w:r w:rsidRPr="00FD698F">
        <w:rPr>
          <w:szCs w:val="24"/>
        </w:rPr>
        <w:t xml:space="preserve"> (</w:t>
      </w:r>
      <w:proofErr w:type="spellStart"/>
      <w:r w:rsidRPr="00FD698F">
        <w:rPr>
          <w:szCs w:val="24"/>
        </w:rPr>
        <w:t>Kodys</w:t>
      </w:r>
      <w:proofErr w:type="spellEnd"/>
      <w:r w:rsidRPr="00FD698F">
        <w:rPr>
          <w:szCs w:val="24"/>
        </w:rPr>
        <w:t>)</w:t>
      </w:r>
    </w:p>
    <w:p w:rsidR="007D5F88" w:rsidRPr="007D5F88" w:rsidRDefault="007D5F88" w:rsidP="007D5F88">
      <w:pPr>
        <w:rPr>
          <w:lang w:val="sk-SK"/>
        </w:rPr>
      </w:pPr>
      <w:r w:rsidRPr="007D5F88">
        <w:rPr>
          <w:lang w:val="sk-SK"/>
        </w:rPr>
        <w:t xml:space="preserve">Pre účel komunikácie a prenosu dát medzi mobilnou aplikáciu EVIDEI a PC aplikáciou  EVIDEI (databázou SQL) je na strane systému EVIDEI vytvorená webová služba REST API napísaná na platforme ASP.NET </w:t>
      </w:r>
      <w:proofErr w:type="spellStart"/>
      <w:r w:rsidRPr="007D5F88">
        <w:rPr>
          <w:lang w:val="sk-SK"/>
        </w:rPr>
        <w:t>Core</w:t>
      </w:r>
      <w:proofErr w:type="spellEnd"/>
      <w:r w:rsidRPr="007D5F88">
        <w:rPr>
          <w:lang w:val="sk-SK"/>
        </w:rPr>
        <w:t xml:space="preserve"> a nainštalovaná ako Windows Služba (Service) – spravidla tam, kde beží MIS Communicator (PC/server). </w:t>
      </w:r>
    </w:p>
    <w:p w:rsidR="007D5F88" w:rsidRDefault="007D5F88" w:rsidP="00BB0516">
      <w:pPr>
        <w:rPr>
          <w:szCs w:val="24"/>
          <w:lang w:val="sk-SK"/>
        </w:rPr>
      </w:pPr>
    </w:p>
    <w:p w:rsidR="007D5F88" w:rsidRDefault="007D5F88" w:rsidP="00BB0516">
      <w:pPr>
        <w:rPr>
          <w:szCs w:val="24"/>
          <w:lang w:val="sk-SK"/>
        </w:rPr>
      </w:pPr>
      <w:r>
        <w:rPr>
          <w:szCs w:val="24"/>
          <w:lang w:val="sk-SK"/>
        </w:rPr>
        <w:t xml:space="preserve">Pre vytváranie prevodiek/on-line presunov cez mobilný terminál a mobilnú aplikáciu </w:t>
      </w:r>
      <w:r w:rsidRPr="007D5F88">
        <w:rPr>
          <w:szCs w:val="24"/>
          <w:lang w:val="sk-SK"/>
        </w:rPr>
        <w:t xml:space="preserve">EVIDEI je nutné, aby bolo mobilné zariadenie pripojené k sieti, </w:t>
      </w:r>
      <w:r w:rsidR="00EA7000">
        <w:rPr>
          <w:szCs w:val="24"/>
          <w:lang w:val="sk-SK"/>
        </w:rPr>
        <w:t>kde</w:t>
      </w:r>
      <w:r>
        <w:rPr>
          <w:szCs w:val="24"/>
          <w:lang w:val="sk-SK"/>
        </w:rPr>
        <w:t xml:space="preserve"> táto REST API služba beží. Mobiln</w:t>
      </w:r>
      <w:r w:rsidR="00EA7000">
        <w:rPr>
          <w:szCs w:val="24"/>
          <w:lang w:val="sk-SK"/>
        </w:rPr>
        <w:t>é</w:t>
      </w:r>
      <w:r>
        <w:rPr>
          <w:szCs w:val="24"/>
          <w:lang w:val="sk-SK"/>
        </w:rPr>
        <w:t xml:space="preserve"> zariadenie odporúčame pripojiť cez WIFI sieť, ktorá</w:t>
      </w:r>
      <w:r w:rsidR="00EA7000">
        <w:rPr>
          <w:szCs w:val="24"/>
          <w:lang w:val="sk-SK"/>
        </w:rPr>
        <w:t xml:space="preserve"> nemusí byť na internete, ale len na tejto internej sieti. Mobilné zariadenie môže byť pripojené aj cez mobilné dáta, vtedy býva server</w:t>
      </w:r>
      <w:r w:rsidR="00475CCD">
        <w:rPr>
          <w:szCs w:val="24"/>
          <w:lang w:val="sk-SK"/>
        </w:rPr>
        <w:t>, kde beží REST API služba</w:t>
      </w:r>
      <w:r w:rsidR="00EA7000">
        <w:rPr>
          <w:szCs w:val="24"/>
          <w:lang w:val="sk-SK"/>
        </w:rPr>
        <w:t xml:space="preserve"> prístupný napr. cez URL adresu, alebo </w:t>
      </w:r>
      <w:r w:rsidR="00475CCD">
        <w:rPr>
          <w:szCs w:val="24"/>
          <w:lang w:val="sk-SK"/>
        </w:rPr>
        <w:t xml:space="preserve">cez </w:t>
      </w:r>
      <w:r w:rsidR="00EA7000">
        <w:rPr>
          <w:szCs w:val="24"/>
          <w:lang w:val="sk-SK"/>
        </w:rPr>
        <w:t xml:space="preserve">verejnú statickú IP adresu </w:t>
      </w:r>
      <w:r w:rsidR="00475CCD">
        <w:rPr>
          <w:szCs w:val="24"/>
          <w:lang w:val="sk-SK"/>
        </w:rPr>
        <w:t>(</w:t>
      </w:r>
      <w:r w:rsidR="00EA7000">
        <w:rPr>
          <w:szCs w:val="24"/>
          <w:lang w:val="sk-SK"/>
        </w:rPr>
        <w:t>cez internet</w:t>
      </w:r>
      <w:r w:rsidR="00475CCD">
        <w:rPr>
          <w:szCs w:val="24"/>
          <w:lang w:val="sk-SK"/>
        </w:rPr>
        <w:t>)</w:t>
      </w:r>
      <w:r w:rsidR="00EA7000">
        <w:rPr>
          <w:szCs w:val="24"/>
          <w:lang w:val="sk-SK"/>
        </w:rPr>
        <w:t xml:space="preserve">. </w:t>
      </w:r>
    </w:p>
    <w:p w:rsidR="00475CCD" w:rsidRDefault="00475CCD" w:rsidP="00BB0516">
      <w:pPr>
        <w:rPr>
          <w:szCs w:val="24"/>
          <w:lang w:val="sk-SK"/>
        </w:rPr>
      </w:pPr>
    </w:p>
    <w:p w:rsidR="00475CCD" w:rsidRDefault="00475CCD" w:rsidP="00BB0516">
      <w:pPr>
        <w:rPr>
          <w:szCs w:val="24"/>
          <w:lang w:val="sk-SK"/>
        </w:rPr>
      </w:pPr>
      <w:r>
        <w:rPr>
          <w:szCs w:val="24"/>
          <w:lang w:val="sk-SK"/>
        </w:rPr>
        <w:t xml:space="preserve">Sieťová infraštruktúra a jej konfigurácia nie je súčasťou projektu implementácie prevodiek. </w:t>
      </w:r>
    </w:p>
    <w:p w:rsidR="0065190A" w:rsidRDefault="0065190A" w:rsidP="00BB0516">
      <w:pPr>
        <w:rPr>
          <w:szCs w:val="24"/>
        </w:rPr>
      </w:pPr>
    </w:p>
    <w:p w:rsidR="00BE46D2" w:rsidRDefault="00BE46D2" w:rsidP="00FB6C84">
      <w:pPr>
        <w:pStyle w:val="Nadpis3"/>
      </w:pPr>
      <w:bookmarkStart w:id="29" w:name="_Toc89428674"/>
      <w:bookmarkStart w:id="30" w:name="_Toc89428941"/>
      <w:bookmarkStart w:id="31" w:name="_Toc89430179"/>
      <w:bookmarkStart w:id="32" w:name="_Toc89430327"/>
      <w:bookmarkStart w:id="33" w:name="_Toc89431318"/>
      <w:bookmarkStart w:id="34" w:name="_Toc118801500"/>
      <w:bookmarkEnd w:id="29"/>
      <w:bookmarkEnd w:id="30"/>
      <w:bookmarkEnd w:id="31"/>
      <w:bookmarkEnd w:id="32"/>
      <w:bookmarkEnd w:id="33"/>
      <w:r>
        <w:t xml:space="preserve">Požadavky na </w:t>
      </w:r>
      <w:proofErr w:type="spellStart"/>
      <w:r>
        <w:t>WebAPi</w:t>
      </w:r>
      <w:proofErr w:type="spellEnd"/>
      <w:r w:rsidR="00475CCD">
        <w:t xml:space="preserve"> (EVIDEI API (SOAP))</w:t>
      </w:r>
      <w:bookmarkEnd w:id="34"/>
    </w:p>
    <w:p w:rsidR="00851F1D" w:rsidRPr="000F383F" w:rsidRDefault="00851F1D">
      <w:pPr>
        <w:spacing w:line="264" w:lineRule="auto"/>
        <w:jc w:val="left"/>
        <w:rPr>
          <w:rStyle w:val="Nadpis4Char"/>
          <w:b w:val="0"/>
          <w:color w:val="020826" w:themeColor="text1"/>
        </w:rPr>
      </w:pPr>
      <w:bookmarkStart w:id="35" w:name="_Toc89428676"/>
      <w:bookmarkStart w:id="36" w:name="_Toc89428943"/>
      <w:bookmarkEnd w:id="35"/>
      <w:bookmarkEnd w:id="36"/>
      <w:r w:rsidRPr="000F383F">
        <w:rPr>
          <w:rStyle w:val="Nadpis4Char"/>
          <w:b w:val="0"/>
          <w:color w:val="020826" w:themeColor="text1"/>
        </w:rPr>
        <w:t xml:space="preserve">Rozšíření </w:t>
      </w:r>
      <w:proofErr w:type="spellStart"/>
      <w:r w:rsidRPr="000F383F">
        <w:rPr>
          <w:rStyle w:val="Nadpis4Char"/>
          <w:b w:val="0"/>
          <w:color w:val="020826" w:themeColor="text1"/>
        </w:rPr>
        <w:t>WebAPI</w:t>
      </w:r>
      <w:proofErr w:type="spellEnd"/>
      <w:r w:rsidRPr="000F383F">
        <w:rPr>
          <w:rStyle w:val="Nadpis4Char"/>
          <w:b w:val="0"/>
          <w:color w:val="020826" w:themeColor="text1"/>
        </w:rPr>
        <w:t xml:space="preserve"> o údaje:</w:t>
      </w:r>
    </w:p>
    <w:p w:rsidR="00851F1D" w:rsidRPr="000F383F" w:rsidRDefault="00851F1D" w:rsidP="00FB6C84">
      <w:pPr>
        <w:pStyle w:val="Odstavecseseznamem"/>
        <w:numPr>
          <w:ilvl w:val="0"/>
          <w:numId w:val="11"/>
        </w:numPr>
        <w:spacing w:line="264" w:lineRule="auto"/>
        <w:jc w:val="left"/>
        <w:rPr>
          <w:rStyle w:val="Nadpis4Char"/>
          <w:color w:val="020826" w:themeColor="text1"/>
        </w:rPr>
      </w:pPr>
      <w:r w:rsidRPr="000F383F">
        <w:rPr>
          <w:rStyle w:val="Nadpis4Char"/>
          <w:b w:val="0"/>
          <w:color w:val="020826" w:themeColor="text1"/>
        </w:rPr>
        <w:t xml:space="preserve">Časová známka ze čtečky u převodek </w:t>
      </w:r>
    </w:p>
    <w:p w:rsidR="00851F1D" w:rsidRPr="000F383F" w:rsidRDefault="00851F1D" w:rsidP="00FB6C84">
      <w:pPr>
        <w:pStyle w:val="Odstavecseseznamem"/>
        <w:numPr>
          <w:ilvl w:val="0"/>
          <w:numId w:val="11"/>
        </w:numPr>
        <w:spacing w:line="264" w:lineRule="auto"/>
        <w:jc w:val="left"/>
        <w:rPr>
          <w:rStyle w:val="Nadpis4Char"/>
          <w:color w:val="020826" w:themeColor="text1"/>
        </w:rPr>
      </w:pPr>
      <w:r w:rsidRPr="000F383F">
        <w:rPr>
          <w:rStyle w:val="Nadpis4Char"/>
          <w:b w:val="0"/>
          <w:color w:val="020826" w:themeColor="text1"/>
        </w:rPr>
        <w:t>Číslo převodky z </w:t>
      </w:r>
      <w:proofErr w:type="spellStart"/>
      <w:r w:rsidRPr="000F383F">
        <w:rPr>
          <w:rStyle w:val="Nadpis4Char"/>
          <w:b w:val="0"/>
          <w:color w:val="020826" w:themeColor="text1"/>
        </w:rPr>
        <w:t>Evidei</w:t>
      </w:r>
      <w:proofErr w:type="spellEnd"/>
    </w:p>
    <w:p w:rsidR="00851F1D" w:rsidRPr="000F383F" w:rsidRDefault="00851F1D" w:rsidP="00FB6C84">
      <w:pPr>
        <w:pStyle w:val="Odstavecseseznamem"/>
        <w:numPr>
          <w:ilvl w:val="0"/>
          <w:numId w:val="11"/>
        </w:numPr>
        <w:spacing w:line="264" w:lineRule="auto"/>
        <w:jc w:val="left"/>
        <w:rPr>
          <w:rStyle w:val="Nadpis4Char"/>
          <w:color w:val="020826" w:themeColor="text1"/>
        </w:rPr>
      </w:pPr>
      <w:r w:rsidRPr="000F383F">
        <w:rPr>
          <w:rStyle w:val="Nadpis4Char"/>
          <w:b w:val="0"/>
          <w:bCs/>
          <w:color w:val="020826" w:themeColor="text1"/>
        </w:rPr>
        <w:t xml:space="preserve">Nové umístění </w:t>
      </w:r>
    </w:p>
    <w:p w:rsidR="004318DE" w:rsidRPr="004318DE" w:rsidRDefault="00AF3C11">
      <w:pPr>
        <w:pStyle w:val="Odstavecseseznamem"/>
        <w:numPr>
          <w:ilvl w:val="0"/>
          <w:numId w:val="11"/>
        </w:numPr>
        <w:spacing w:line="264" w:lineRule="auto"/>
        <w:jc w:val="left"/>
        <w:rPr>
          <w:rStyle w:val="Nadpis4Char"/>
          <w:color w:val="020826" w:themeColor="text1"/>
        </w:rPr>
      </w:pPr>
      <w:r w:rsidRPr="00576164">
        <w:rPr>
          <w:rStyle w:val="Nadpis4Char"/>
          <w:b w:val="0"/>
          <w:bCs/>
          <w:color w:val="020826" w:themeColor="text1"/>
        </w:rPr>
        <w:t xml:space="preserve">Dále </w:t>
      </w:r>
      <w:proofErr w:type="gramStart"/>
      <w:r w:rsidRPr="00576164">
        <w:rPr>
          <w:rStyle w:val="Nadpis4Char"/>
          <w:b w:val="0"/>
          <w:bCs/>
          <w:color w:val="020826" w:themeColor="text1"/>
        </w:rPr>
        <w:t>viz</w:t>
      </w:r>
      <w:r w:rsidR="00027A8E">
        <w:rPr>
          <w:rStyle w:val="Nadpis4Char"/>
          <w:b w:val="0"/>
          <w:bCs/>
          <w:color w:val="020826" w:themeColor="text1"/>
        </w:rPr>
        <w:t>.</w:t>
      </w:r>
      <w:r w:rsidRPr="00576164">
        <w:rPr>
          <w:rStyle w:val="Nadpis4Char"/>
          <w:b w:val="0"/>
          <w:bCs/>
          <w:color w:val="020826" w:themeColor="text1"/>
        </w:rPr>
        <w:t xml:space="preserve"> </w:t>
      </w:r>
      <w:r w:rsidR="00475CCD" w:rsidRPr="00576164">
        <w:rPr>
          <w:rStyle w:val="Nadpis4Char"/>
          <w:b w:val="0"/>
          <w:bCs/>
          <w:color w:val="020826" w:themeColor="text1"/>
        </w:rPr>
        <w:t>kapitola</w:t>
      </w:r>
      <w:proofErr w:type="gramEnd"/>
      <w:r w:rsidR="00AE33AD" w:rsidRPr="00576164">
        <w:rPr>
          <w:rStyle w:val="Nadpis4Char"/>
          <w:b w:val="0"/>
          <w:bCs/>
          <w:color w:val="020826" w:themeColor="text1"/>
        </w:rPr>
        <w:t xml:space="preserve"> </w:t>
      </w:r>
      <w:r w:rsidR="00AE33AD" w:rsidRPr="00F35FE4">
        <w:rPr>
          <w:rStyle w:val="Nadpis4Char"/>
          <w:b w:val="0"/>
          <w:bCs/>
          <w:i/>
          <w:iCs/>
          <w:color w:val="020826" w:themeColor="text1"/>
          <w:u w:val="single"/>
        </w:rPr>
        <w:fldChar w:fldCharType="begin"/>
      </w:r>
      <w:r w:rsidR="00AE33AD" w:rsidRPr="00F35FE4">
        <w:rPr>
          <w:rStyle w:val="Nadpis4Char"/>
          <w:b w:val="0"/>
          <w:bCs/>
          <w:i/>
          <w:iCs/>
          <w:color w:val="020826" w:themeColor="text1"/>
          <w:u w:val="single"/>
        </w:rPr>
        <w:instrText xml:space="preserve"> REF _Ref118206336 \h </w:instrText>
      </w:r>
      <w:r w:rsidR="00576164" w:rsidRPr="00F35FE4">
        <w:rPr>
          <w:rStyle w:val="Nadpis4Char"/>
          <w:b w:val="0"/>
          <w:bCs/>
          <w:i/>
          <w:iCs/>
          <w:color w:val="020826" w:themeColor="text1"/>
          <w:u w:val="single"/>
        </w:rPr>
        <w:instrText xml:space="preserve"> \* MERGEFORMAT </w:instrText>
      </w:r>
      <w:r w:rsidR="00AE33AD" w:rsidRPr="00F35FE4">
        <w:rPr>
          <w:rStyle w:val="Nadpis4Char"/>
          <w:b w:val="0"/>
          <w:bCs/>
          <w:i/>
          <w:iCs/>
          <w:color w:val="020826" w:themeColor="text1"/>
          <w:u w:val="single"/>
        </w:rPr>
      </w:r>
      <w:r w:rsidR="00AE33AD" w:rsidRPr="00F35FE4">
        <w:rPr>
          <w:rStyle w:val="Nadpis4Char"/>
          <w:b w:val="0"/>
          <w:bCs/>
          <w:i/>
          <w:iCs/>
          <w:color w:val="020826" w:themeColor="text1"/>
          <w:u w:val="single"/>
        </w:rPr>
        <w:fldChar w:fldCharType="separate"/>
      </w:r>
      <w:r w:rsidR="008E27E8" w:rsidRPr="008E27E8">
        <w:rPr>
          <w:b/>
          <w:bCs/>
          <w:i/>
          <w:iCs/>
          <w:u w:val="single"/>
        </w:rPr>
        <w:t xml:space="preserve"> </w:t>
      </w:r>
      <w:r w:rsidR="008E27E8" w:rsidRPr="00F35FE4">
        <w:rPr>
          <w:b/>
          <w:bCs/>
          <w:i/>
          <w:iCs/>
          <w:u w:val="single"/>
        </w:rPr>
        <w:t xml:space="preserve">Požadavky na úpravu </w:t>
      </w:r>
      <w:proofErr w:type="spellStart"/>
      <w:r w:rsidR="008E27E8" w:rsidRPr="00F35FE4">
        <w:rPr>
          <w:b/>
          <w:bCs/>
          <w:i/>
          <w:iCs/>
          <w:u w:val="single"/>
        </w:rPr>
        <w:t>Evidei</w:t>
      </w:r>
      <w:proofErr w:type="spellEnd"/>
      <w:r w:rsidR="008E27E8" w:rsidRPr="00F35FE4">
        <w:rPr>
          <w:b/>
          <w:bCs/>
          <w:i/>
          <w:iCs/>
          <w:u w:val="single"/>
        </w:rPr>
        <w:t xml:space="preserve"> </w:t>
      </w:r>
      <w:r w:rsidR="00AE33AD" w:rsidRPr="00F35FE4">
        <w:rPr>
          <w:b/>
          <w:bCs/>
          <w:i/>
          <w:iCs/>
          <w:u w:val="single"/>
        </w:rPr>
        <w:t>(KODYS)</w:t>
      </w:r>
      <w:r w:rsidR="00AE33AD" w:rsidRPr="00F35FE4">
        <w:rPr>
          <w:rStyle w:val="Nadpis4Char"/>
          <w:b w:val="0"/>
          <w:bCs/>
          <w:i/>
          <w:iCs/>
          <w:color w:val="020826" w:themeColor="text1"/>
          <w:u w:val="single"/>
        </w:rPr>
        <w:fldChar w:fldCharType="end"/>
      </w:r>
      <w:r w:rsidR="00C90531">
        <w:rPr>
          <w:rStyle w:val="Nadpis4Char"/>
          <w:b w:val="0"/>
          <w:bCs/>
          <w:i/>
          <w:iCs/>
          <w:color w:val="020826" w:themeColor="text1"/>
          <w:u w:val="single"/>
        </w:rPr>
        <w:t>.</w:t>
      </w:r>
    </w:p>
    <w:p w:rsidR="004318DE" w:rsidRDefault="004318DE" w:rsidP="004318DE">
      <w:pPr>
        <w:spacing w:line="264" w:lineRule="auto"/>
        <w:jc w:val="left"/>
        <w:rPr>
          <w:rStyle w:val="Nadpis4Char"/>
          <w:b w:val="0"/>
          <w:bCs/>
          <w:color w:val="020826" w:themeColor="text1"/>
        </w:rPr>
      </w:pPr>
    </w:p>
    <w:p w:rsidR="004318DE" w:rsidRDefault="00EA2A10" w:rsidP="004318DE">
      <w:pPr>
        <w:pStyle w:val="Nadpis3"/>
      </w:pPr>
      <w:r w:rsidRPr="004318DE">
        <w:rPr>
          <w:rStyle w:val="Nadpis4Char"/>
          <w:bCs/>
          <w:color w:val="020826" w:themeColor="text1"/>
        </w:rPr>
        <w:br w:type="page"/>
      </w:r>
      <w:bookmarkStart w:id="37" w:name="_Toc118801501"/>
      <w:r w:rsidR="004318DE">
        <w:lastRenderedPageBreak/>
        <w:t>Ostatní</w:t>
      </w:r>
      <w:bookmarkEnd w:id="37"/>
    </w:p>
    <w:p w:rsidR="004318DE" w:rsidRDefault="004318DE" w:rsidP="004318DE"/>
    <w:p w:rsidR="004318DE" w:rsidRPr="004318DE" w:rsidRDefault="004318DE" w:rsidP="004318DE">
      <w:r>
        <w:t xml:space="preserve">V průběhu </w:t>
      </w:r>
      <w:r w:rsidR="0086492D">
        <w:t xml:space="preserve">inventarizace majetku se </w:t>
      </w:r>
      <w:r w:rsidR="0086492D" w:rsidRPr="00840086">
        <w:rPr>
          <w:b/>
          <w:bCs/>
        </w:rPr>
        <w:t xml:space="preserve">nepředpokládá používání </w:t>
      </w:r>
      <w:r w:rsidR="00D46B27" w:rsidRPr="00840086">
        <w:rPr>
          <w:b/>
          <w:bCs/>
        </w:rPr>
        <w:t xml:space="preserve">převodek </w:t>
      </w:r>
      <w:proofErr w:type="gramStart"/>
      <w:r w:rsidR="00D46B27" w:rsidRPr="00840086">
        <w:rPr>
          <w:b/>
          <w:bCs/>
        </w:rPr>
        <w:t>majetku</w:t>
      </w:r>
      <w:r w:rsidR="00DD3581">
        <w:rPr>
          <w:b/>
          <w:bCs/>
        </w:rPr>
        <w:t xml:space="preserve"> </w:t>
      </w:r>
      <w:r w:rsidR="00E62C4E">
        <w:t xml:space="preserve"> výše</w:t>
      </w:r>
      <w:proofErr w:type="gramEnd"/>
      <w:r w:rsidR="00E62C4E">
        <w:t xml:space="preserve"> uvedeným způsobem (čtečkami)</w:t>
      </w:r>
      <w:r w:rsidR="00DD3581">
        <w:t xml:space="preserve"> z důvodu „deformace“ dat pro inventuru (jedna databáze </w:t>
      </w:r>
      <w:proofErr w:type="spellStart"/>
      <w:r w:rsidR="00DD3581">
        <w:t>Evidei</w:t>
      </w:r>
      <w:proofErr w:type="spellEnd"/>
      <w:r w:rsidR="00DD3581">
        <w:t>)</w:t>
      </w:r>
      <w:r w:rsidR="00E62C4E">
        <w:t>.</w:t>
      </w:r>
    </w:p>
    <w:p w:rsidR="00EA2A10" w:rsidRPr="00475CCD" w:rsidRDefault="00EA2A10" w:rsidP="004318DE">
      <w:pPr>
        <w:spacing w:line="264" w:lineRule="auto"/>
        <w:jc w:val="left"/>
        <w:rPr>
          <w:rStyle w:val="Nadpis4Char"/>
          <w:color w:val="020826" w:themeColor="text1"/>
        </w:rPr>
      </w:pPr>
    </w:p>
    <w:p w:rsidR="00BB0516" w:rsidRDefault="00BB0516" w:rsidP="00FB6C84">
      <w:pPr>
        <w:pStyle w:val="Nadpis1"/>
      </w:pPr>
      <w:bookmarkStart w:id="38" w:name="_Toc89430181"/>
      <w:bookmarkStart w:id="39" w:name="_Toc89430329"/>
      <w:bookmarkStart w:id="40" w:name="_Toc89431320"/>
      <w:bookmarkStart w:id="41" w:name="_Toc118801502"/>
      <w:bookmarkEnd w:id="38"/>
      <w:bookmarkEnd w:id="39"/>
      <w:bookmarkEnd w:id="40"/>
      <w:r w:rsidRPr="002B2B5F">
        <w:t>Odhad nacenění implementace</w:t>
      </w:r>
      <w:bookmarkEnd w:id="41"/>
    </w:p>
    <w:p w:rsidR="006469FB" w:rsidRDefault="006469FB" w:rsidP="00EA6FBD">
      <w:pPr>
        <w:rPr>
          <w:szCs w:val="24"/>
        </w:rPr>
      </w:pPr>
    </w:p>
    <w:p w:rsidR="000B3E8B" w:rsidRPr="000B3E8B" w:rsidRDefault="00D7193F" w:rsidP="00D20C12">
      <w:pPr>
        <w:pStyle w:val="Nadpis2"/>
      </w:pPr>
      <w:bookmarkStart w:id="42" w:name="_Toc118801503"/>
      <w:r w:rsidRPr="000B3E8B">
        <w:t>Nacenění pouze úprav na straně SAP</w:t>
      </w:r>
      <w:bookmarkEnd w:id="42"/>
      <w:r w:rsidRPr="000B3E8B">
        <w:t xml:space="preserve"> </w:t>
      </w:r>
    </w:p>
    <w:p w:rsidR="00704790" w:rsidRPr="000B3E8B" w:rsidRDefault="004077CA" w:rsidP="000B3E8B">
      <w:pPr>
        <w:rPr>
          <w:highlight w:val="yellow"/>
        </w:rPr>
      </w:pPr>
      <w:r w:rsidRPr="000B3E8B">
        <w:t>Níže uvedené bude zaktualizováno po dokončení analýzy a návrhu řešení</w:t>
      </w:r>
      <w:r w:rsidR="00944645" w:rsidRPr="000B3E8B">
        <w:t xml:space="preserve"> – </w:t>
      </w:r>
      <w:r w:rsidR="000B3E8B" w:rsidRPr="000B3E8B">
        <w:t>U</w:t>
      </w:r>
      <w:r w:rsidR="00944645" w:rsidRPr="000B3E8B">
        <w:t>přesnění pracnosti může být realizováno v okamžiku realizace cílového konceptu</w:t>
      </w:r>
      <w:r w:rsidR="000B3E8B" w:rsidRPr="000B3E8B">
        <w:t>.</w:t>
      </w:r>
    </w:p>
    <w:tbl>
      <w:tblPr>
        <w:tblW w:w="86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6"/>
        <w:gridCol w:w="2409"/>
        <w:gridCol w:w="2977"/>
      </w:tblGrid>
      <w:tr w:rsidR="00346768" w:rsidRPr="00704790" w:rsidTr="00346768">
        <w:trPr>
          <w:trHeight w:val="552"/>
        </w:trPr>
        <w:tc>
          <w:tcPr>
            <w:tcW w:w="324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  <w:vAlign w:val="center"/>
            <w:hideMark/>
          </w:tcPr>
          <w:p w:rsidR="00346768" w:rsidRPr="00704790" w:rsidRDefault="00346768" w:rsidP="00704790">
            <w:pPr>
              <w:spacing w:after="0"/>
              <w:ind w:firstLineChars="500" w:firstLine="1004"/>
              <w:jc w:val="left"/>
              <w:rPr>
                <w:rFonts w:eastAsia="Times New Roman" w:cs="Arial"/>
                <w:b/>
                <w:bCs/>
                <w:color w:val="FFFFFF"/>
                <w:sz w:val="20"/>
                <w:lang w:eastAsia="cs-CZ"/>
              </w:rPr>
            </w:pPr>
            <w:r w:rsidRPr="00704790">
              <w:rPr>
                <w:rFonts w:eastAsia="Times New Roman" w:cs="Arial"/>
                <w:b/>
                <w:bCs/>
                <w:color w:val="FFFFFF"/>
                <w:sz w:val="20"/>
                <w:lang w:eastAsia="cs-CZ"/>
              </w:rPr>
              <w:t>Činnost</w:t>
            </w:r>
          </w:p>
        </w:tc>
        <w:tc>
          <w:tcPr>
            <w:tcW w:w="2409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0828CC"/>
            <w:vAlign w:val="center"/>
            <w:hideMark/>
          </w:tcPr>
          <w:p w:rsidR="00346768" w:rsidRPr="00704790" w:rsidRDefault="00346768" w:rsidP="00704790">
            <w:pPr>
              <w:spacing w:after="0"/>
              <w:rPr>
                <w:rFonts w:eastAsia="Times New Roman" w:cs="Arial"/>
                <w:b/>
                <w:bCs/>
                <w:color w:val="FFFFFF"/>
                <w:sz w:val="20"/>
                <w:lang w:eastAsia="cs-CZ"/>
              </w:rPr>
            </w:pPr>
            <w:r w:rsidRPr="00704790">
              <w:rPr>
                <w:rFonts w:eastAsia="Times New Roman" w:cs="Arial"/>
                <w:b/>
                <w:bCs/>
                <w:color w:val="FFFFFF"/>
                <w:sz w:val="20"/>
                <w:lang w:eastAsia="cs-CZ"/>
              </w:rPr>
              <w:t>Pracnosti v MD</w:t>
            </w:r>
            <w:r w:rsidR="00450444">
              <w:rPr>
                <w:rFonts w:eastAsia="Times New Roman" w:cs="Arial"/>
                <w:b/>
                <w:bCs/>
                <w:color w:val="FFFFFF"/>
                <w:sz w:val="20"/>
                <w:lang w:eastAsia="cs-CZ"/>
              </w:rPr>
              <w:t>S</w:t>
            </w:r>
          </w:p>
        </w:tc>
        <w:tc>
          <w:tcPr>
            <w:tcW w:w="2977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0828CC"/>
          </w:tcPr>
          <w:p w:rsidR="00346768" w:rsidRPr="00704790" w:rsidRDefault="00346768" w:rsidP="00704790">
            <w:pPr>
              <w:spacing w:after="0"/>
              <w:rPr>
                <w:rFonts w:eastAsia="Times New Roman" w:cs="Arial"/>
                <w:b/>
                <w:bCs/>
                <w:color w:val="FFFFFF"/>
                <w:sz w:val="20"/>
                <w:lang w:eastAsia="cs-CZ"/>
              </w:rPr>
            </w:pPr>
            <w:r>
              <w:rPr>
                <w:rFonts w:eastAsia="Times New Roman" w:cs="Arial"/>
                <w:b/>
                <w:bCs/>
                <w:color w:val="FFFFFF"/>
                <w:sz w:val="20"/>
                <w:lang w:eastAsia="cs-CZ"/>
              </w:rPr>
              <w:t>Poznámka</w:t>
            </w:r>
          </w:p>
        </w:tc>
      </w:tr>
      <w:tr w:rsidR="00346768" w:rsidRPr="00704790" w:rsidTr="00346768">
        <w:trPr>
          <w:trHeight w:val="312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  <w:vAlign w:val="center"/>
            <w:hideMark/>
          </w:tcPr>
          <w:p w:rsidR="00346768" w:rsidRPr="00D80550" w:rsidRDefault="00346768" w:rsidP="00704790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 w:rsidRPr="00D80550">
              <w:rPr>
                <w:rFonts w:eastAsia="Times New Roman" w:cs="Arial"/>
                <w:color w:val="FFFFFF"/>
                <w:sz w:val="20"/>
                <w:lang w:eastAsia="cs-CZ"/>
              </w:rPr>
              <w:t>Cílový koncept</w:t>
            </w:r>
          </w:p>
          <w:p w:rsidR="006A10BD" w:rsidRPr="00D80550" w:rsidRDefault="006A10BD" w:rsidP="00704790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 w:rsidRPr="00D80550">
              <w:rPr>
                <w:rFonts w:eastAsia="Times New Roman" w:cs="Arial"/>
                <w:color w:val="FFFFFF"/>
                <w:sz w:val="20"/>
                <w:lang w:eastAsia="cs-CZ"/>
              </w:rPr>
              <w:t>3 schůzky (3x3h)+ CK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  <w:vAlign w:val="center"/>
          </w:tcPr>
          <w:p w:rsidR="00346768" w:rsidRPr="00D80550" w:rsidRDefault="00450444" w:rsidP="00704790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>
              <w:rPr>
                <w:rFonts w:eastAsia="Times New Roman" w:cs="Arial"/>
                <w:color w:val="000000"/>
                <w:sz w:val="20"/>
                <w:lang w:eastAsia="cs-CZ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346768" w:rsidRPr="00D80550" w:rsidRDefault="00346768" w:rsidP="00704790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</w:p>
        </w:tc>
      </w:tr>
      <w:tr w:rsidR="00346768" w:rsidRPr="00704790" w:rsidTr="00346768">
        <w:trPr>
          <w:trHeight w:val="312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  <w:vAlign w:val="center"/>
            <w:hideMark/>
          </w:tcPr>
          <w:p w:rsidR="00346768" w:rsidRPr="00D80550" w:rsidRDefault="00346768" w:rsidP="00704790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 w:rsidRPr="00D80550">
              <w:rPr>
                <w:rFonts w:eastAsia="Times New Roman" w:cs="Arial"/>
                <w:color w:val="FFFFFF"/>
                <w:sz w:val="20"/>
                <w:lang w:eastAsia="cs-CZ"/>
              </w:rPr>
              <w:t>Autorizace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  <w:vAlign w:val="center"/>
          </w:tcPr>
          <w:p w:rsidR="00346768" w:rsidRPr="00D80550" w:rsidRDefault="00450444" w:rsidP="00704790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>
              <w:rPr>
                <w:rFonts w:eastAsia="Times New Roman" w:cs="Arial"/>
                <w:color w:val="000000"/>
                <w:sz w:val="20"/>
                <w:lang w:eastAsia="cs-CZ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346768" w:rsidRPr="00D80550" w:rsidRDefault="00450444" w:rsidP="00704790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D80550">
              <w:rPr>
                <w:rFonts w:eastAsia="Times New Roman" w:cs="Arial"/>
                <w:color w:val="000000"/>
                <w:sz w:val="20"/>
                <w:lang w:eastAsia="cs-CZ"/>
              </w:rPr>
              <w:t>V rámci běžného supportu</w:t>
            </w:r>
            <w:r>
              <w:rPr>
                <w:rFonts w:eastAsia="Times New Roman" w:cs="Arial"/>
                <w:color w:val="000000"/>
                <w:sz w:val="20"/>
                <w:lang w:eastAsia="cs-CZ"/>
              </w:rPr>
              <w:t xml:space="preserve"> (cca 1h)</w:t>
            </w:r>
          </w:p>
        </w:tc>
      </w:tr>
      <w:tr w:rsidR="00346768" w:rsidRPr="00704790" w:rsidTr="00346768">
        <w:trPr>
          <w:trHeight w:val="312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  <w:vAlign w:val="center"/>
            <w:hideMark/>
          </w:tcPr>
          <w:p w:rsidR="00346768" w:rsidRPr="00D80550" w:rsidRDefault="00346768" w:rsidP="00704790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 w:rsidRPr="00D80550">
              <w:rPr>
                <w:rFonts w:eastAsia="Times New Roman" w:cs="Arial"/>
                <w:color w:val="FFFFFF"/>
                <w:sz w:val="20"/>
                <w:lang w:eastAsia="cs-CZ"/>
              </w:rPr>
              <w:t>Projektové vedení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  <w:vAlign w:val="center"/>
          </w:tcPr>
          <w:p w:rsidR="00346768" w:rsidRPr="00D80550" w:rsidRDefault="000B3E8B" w:rsidP="00704790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D80550">
              <w:rPr>
                <w:rFonts w:eastAsia="Times New Roman" w:cs="Arial"/>
                <w:color w:val="000000"/>
                <w:sz w:val="20"/>
                <w:lang w:eastAsia="cs-CZ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346768" w:rsidRPr="00D80550" w:rsidRDefault="000B3E8B" w:rsidP="00704790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D80550">
              <w:rPr>
                <w:rFonts w:eastAsia="Times New Roman" w:cs="Arial"/>
                <w:color w:val="000000"/>
                <w:sz w:val="20"/>
                <w:lang w:eastAsia="cs-CZ"/>
              </w:rPr>
              <w:t>V rámci běžného supportu</w:t>
            </w:r>
          </w:p>
        </w:tc>
      </w:tr>
      <w:tr w:rsidR="00346768" w:rsidRPr="00704790" w:rsidTr="00346768">
        <w:trPr>
          <w:trHeight w:val="312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  <w:vAlign w:val="center"/>
            <w:hideMark/>
          </w:tcPr>
          <w:p w:rsidR="00346768" w:rsidRPr="00D80550" w:rsidRDefault="00346768" w:rsidP="00704790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 w:rsidRPr="00D80550">
              <w:rPr>
                <w:rFonts w:eastAsia="Times New Roman" w:cs="Arial"/>
                <w:color w:val="FFFFFF"/>
                <w:sz w:val="20"/>
                <w:lang w:eastAsia="cs-CZ"/>
              </w:rPr>
              <w:t>Školení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  <w:vAlign w:val="center"/>
          </w:tcPr>
          <w:p w:rsidR="00346768" w:rsidRPr="00D80550" w:rsidRDefault="000B3E8B" w:rsidP="00704790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D80550">
              <w:rPr>
                <w:rFonts w:eastAsia="Times New Roman" w:cs="Arial"/>
                <w:color w:val="000000"/>
                <w:sz w:val="20"/>
                <w:lang w:eastAsia="cs-CZ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346768" w:rsidRPr="00D80550" w:rsidRDefault="000B3E8B" w:rsidP="00704790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D80550">
              <w:rPr>
                <w:rFonts w:eastAsia="Times New Roman" w:cs="Arial"/>
                <w:color w:val="000000"/>
                <w:sz w:val="20"/>
                <w:lang w:eastAsia="cs-CZ"/>
              </w:rPr>
              <w:t>V rámci tes</w:t>
            </w:r>
            <w:r w:rsidR="00450444">
              <w:rPr>
                <w:rFonts w:eastAsia="Times New Roman" w:cs="Arial"/>
                <w:color w:val="000000"/>
                <w:sz w:val="20"/>
                <w:lang w:eastAsia="cs-CZ"/>
              </w:rPr>
              <w:t>t</w:t>
            </w:r>
            <w:r w:rsidRPr="00D80550">
              <w:rPr>
                <w:rFonts w:eastAsia="Times New Roman" w:cs="Arial"/>
                <w:color w:val="000000"/>
                <w:sz w:val="20"/>
                <w:lang w:eastAsia="cs-CZ"/>
              </w:rPr>
              <w:t>ů systému ( 0,5MD)</w:t>
            </w:r>
          </w:p>
        </w:tc>
      </w:tr>
      <w:tr w:rsidR="00346768" w:rsidRPr="00704790" w:rsidTr="00346768">
        <w:trPr>
          <w:trHeight w:val="312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  <w:vAlign w:val="center"/>
            <w:hideMark/>
          </w:tcPr>
          <w:p w:rsidR="00346768" w:rsidRPr="00D80550" w:rsidRDefault="00346768" w:rsidP="00704790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 w:rsidRPr="00D80550">
              <w:rPr>
                <w:rFonts w:eastAsia="Times New Roman" w:cs="Arial"/>
                <w:color w:val="FFFFFF"/>
                <w:sz w:val="20"/>
                <w:lang w:eastAsia="cs-CZ"/>
              </w:rPr>
              <w:t>Dokumentace (uživ. SAP), tech. (SAP)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  <w:vAlign w:val="center"/>
          </w:tcPr>
          <w:p w:rsidR="00346768" w:rsidRPr="00D80550" w:rsidRDefault="00D80550" w:rsidP="00704790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D80550">
              <w:rPr>
                <w:rFonts w:eastAsia="Times New Roman" w:cs="Arial"/>
                <w:color w:val="000000"/>
                <w:sz w:val="20"/>
                <w:lang w:eastAsia="cs-CZ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346768" w:rsidRPr="00D80550" w:rsidRDefault="00450444" w:rsidP="00704790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>
              <w:rPr>
                <w:rFonts w:eastAsia="Times New Roman" w:cs="Arial"/>
                <w:color w:val="000000"/>
                <w:sz w:val="20"/>
                <w:lang w:eastAsia="cs-CZ"/>
              </w:rPr>
              <w:t>0,5 uživatelská, 0,5 technická</w:t>
            </w:r>
          </w:p>
        </w:tc>
      </w:tr>
      <w:tr w:rsidR="000B3E8B" w:rsidRPr="00704790" w:rsidTr="00D20C12">
        <w:trPr>
          <w:trHeight w:val="312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</w:tcPr>
          <w:p w:rsidR="000B3E8B" w:rsidRPr="00D80550" w:rsidRDefault="000B3E8B" w:rsidP="000B3E8B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 w:rsidRPr="00D80550">
              <w:rPr>
                <w:sz w:val="20"/>
              </w:rPr>
              <w:t xml:space="preserve">Program na čtení dat z </w:t>
            </w:r>
            <w:proofErr w:type="spellStart"/>
            <w:r w:rsidRPr="00D80550">
              <w:rPr>
                <w:sz w:val="20"/>
              </w:rPr>
              <w:t>Evidei</w:t>
            </w:r>
            <w:proofErr w:type="spellEnd"/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0B3E8B" w:rsidRPr="00D80550" w:rsidRDefault="000B3E8B" w:rsidP="000B3E8B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D80550">
              <w:rPr>
                <w:sz w:val="20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0B3E8B" w:rsidRPr="00D80550" w:rsidRDefault="000B3E8B" w:rsidP="000B3E8B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</w:p>
        </w:tc>
      </w:tr>
      <w:tr w:rsidR="000B3E8B" w:rsidRPr="00704790" w:rsidTr="00D20C12">
        <w:trPr>
          <w:trHeight w:val="312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</w:tcPr>
          <w:p w:rsidR="000B3E8B" w:rsidRPr="00D80550" w:rsidRDefault="000B3E8B" w:rsidP="000B3E8B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 w:rsidRPr="00D80550">
              <w:rPr>
                <w:sz w:val="20"/>
              </w:rPr>
              <w:t xml:space="preserve">Program na odesílání dat do </w:t>
            </w:r>
            <w:proofErr w:type="spellStart"/>
            <w:r w:rsidRPr="00D80550">
              <w:rPr>
                <w:sz w:val="20"/>
              </w:rPr>
              <w:t>Evidei</w:t>
            </w:r>
            <w:proofErr w:type="spellEnd"/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0B3E8B" w:rsidRPr="00D80550" w:rsidRDefault="000B3E8B" w:rsidP="000B3E8B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D80550">
              <w:rPr>
                <w:sz w:val="20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0B3E8B" w:rsidRPr="00D80550" w:rsidRDefault="000B3E8B" w:rsidP="000B3E8B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</w:p>
        </w:tc>
      </w:tr>
      <w:tr w:rsidR="000B3E8B" w:rsidRPr="00704790" w:rsidTr="00D20C12">
        <w:trPr>
          <w:trHeight w:val="312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</w:tcPr>
          <w:p w:rsidR="000B3E8B" w:rsidRPr="00D80550" w:rsidRDefault="000B3E8B" w:rsidP="000B3E8B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 w:rsidRPr="00D80550">
              <w:rPr>
                <w:sz w:val="20"/>
              </w:rPr>
              <w:t>Program ZAAPRPR81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0B3E8B" w:rsidRPr="00D80550" w:rsidRDefault="000B3E8B" w:rsidP="000B3E8B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D80550">
              <w:rPr>
                <w:sz w:val="2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0B3E8B" w:rsidRPr="00D80550" w:rsidRDefault="000B3E8B" w:rsidP="000B3E8B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</w:p>
        </w:tc>
      </w:tr>
      <w:tr w:rsidR="000B3E8B" w:rsidRPr="00704790" w:rsidTr="00D20C12">
        <w:trPr>
          <w:trHeight w:val="312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</w:tcPr>
          <w:p w:rsidR="000B3E8B" w:rsidRPr="00D80550" w:rsidRDefault="000B3E8B" w:rsidP="000B3E8B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 w:rsidRPr="00D80550">
              <w:rPr>
                <w:sz w:val="20"/>
              </w:rPr>
              <w:t>Chybové logy pro výše uvedené programy ZLOG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0B3E8B" w:rsidRPr="00D80550" w:rsidRDefault="000B3E8B" w:rsidP="000B3E8B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D80550">
              <w:rPr>
                <w:sz w:val="2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0B3E8B" w:rsidRPr="00D80550" w:rsidRDefault="000B3E8B" w:rsidP="000B3E8B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</w:p>
        </w:tc>
      </w:tr>
      <w:tr w:rsidR="000B3E8B" w:rsidRPr="00704790" w:rsidTr="00450444">
        <w:trPr>
          <w:trHeight w:val="420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</w:tcPr>
          <w:p w:rsidR="000B3E8B" w:rsidRPr="00D80550" w:rsidRDefault="000B3E8B" w:rsidP="000B3E8B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 w:rsidRPr="00D80550">
              <w:rPr>
                <w:sz w:val="20"/>
              </w:rPr>
              <w:t xml:space="preserve">Vytvoření </w:t>
            </w:r>
            <w:proofErr w:type="spellStart"/>
            <w:r w:rsidRPr="00D80550">
              <w:rPr>
                <w:sz w:val="20"/>
              </w:rPr>
              <w:t>repository</w:t>
            </w:r>
            <w:proofErr w:type="spellEnd"/>
            <w:r w:rsidRPr="00D80550">
              <w:rPr>
                <w:sz w:val="20"/>
              </w:rPr>
              <w:t xml:space="preserve"> objektů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0B3E8B" w:rsidRPr="00D80550" w:rsidRDefault="000B3E8B" w:rsidP="000B3E8B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D80550">
              <w:rPr>
                <w:sz w:val="2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0B3E8B" w:rsidRPr="00D80550" w:rsidRDefault="000B3E8B" w:rsidP="000B3E8B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</w:p>
        </w:tc>
      </w:tr>
      <w:tr w:rsidR="000B3E8B" w:rsidRPr="00704790" w:rsidTr="00346768">
        <w:trPr>
          <w:trHeight w:val="312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  <w:vAlign w:val="center"/>
          </w:tcPr>
          <w:p w:rsidR="000B3E8B" w:rsidRPr="00D80550" w:rsidRDefault="000B3E8B" w:rsidP="000B3E8B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 w:rsidRPr="00D80550">
              <w:rPr>
                <w:rFonts w:eastAsia="Times New Roman" w:cs="Arial"/>
                <w:color w:val="FFFFFF"/>
                <w:sz w:val="20"/>
                <w:lang w:eastAsia="cs-CZ"/>
              </w:rPr>
              <w:t xml:space="preserve">Testování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  <w:vAlign w:val="center"/>
          </w:tcPr>
          <w:p w:rsidR="000B3E8B" w:rsidRPr="00D80550" w:rsidRDefault="00D80550" w:rsidP="000B3E8B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D80550">
              <w:rPr>
                <w:rFonts w:eastAsia="Times New Roman" w:cs="Arial"/>
                <w:color w:val="000000"/>
                <w:sz w:val="20"/>
                <w:lang w:eastAsia="cs-CZ"/>
              </w:rPr>
              <w:t>1,5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0B3E8B" w:rsidRPr="00D80550" w:rsidRDefault="000B3E8B" w:rsidP="000B3E8B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</w:p>
        </w:tc>
      </w:tr>
      <w:tr w:rsidR="000B3E8B" w:rsidRPr="00704790" w:rsidTr="00D20C12">
        <w:trPr>
          <w:trHeight w:val="312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  <w:hideMark/>
          </w:tcPr>
          <w:p w:rsidR="000B3E8B" w:rsidRPr="00D80550" w:rsidRDefault="000B3E8B" w:rsidP="000B3E8B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 w:rsidRPr="00D80550">
              <w:rPr>
                <w:sz w:val="20"/>
              </w:rPr>
              <w:t>Předpoklad cca 4 nová pole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0B3E8B" w:rsidRPr="00D80550" w:rsidRDefault="000B3E8B" w:rsidP="000B3E8B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D80550">
              <w:rPr>
                <w:sz w:val="20"/>
              </w:rPr>
              <w:t>0,2</w:t>
            </w:r>
            <w:r w:rsidR="00450444">
              <w:rPr>
                <w:sz w:val="20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0B3E8B" w:rsidRPr="00D80550" w:rsidRDefault="000B3E8B" w:rsidP="000B3E8B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</w:p>
        </w:tc>
      </w:tr>
      <w:tr w:rsidR="000B3E8B" w:rsidRPr="00704790" w:rsidTr="00D20C12">
        <w:trPr>
          <w:trHeight w:val="312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</w:tcPr>
          <w:p w:rsidR="000B3E8B" w:rsidRPr="00D80550" w:rsidRDefault="000B3E8B" w:rsidP="000B3E8B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 w:rsidRPr="00D80550">
              <w:rPr>
                <w:sz w:val="20"/>
              </w:rPr>
              <w:t>Konektor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0B3E8B" w:rsidRPr="00D80550" w:rsidRDefault="000B3E8B" w:rsidP="000B3E8B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D80550">
              <w:rPr>
                <w:sz w:val="20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0B3E8B" w:rsidRPr="00D80550" w:rsidRDefault="000B3E8B" w:rsidP="000B3E8B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</w:p>
        </w:tc>
      </w:tr>
      <w:tr w:rsidR="000B3E8B" w:rsidRPr="00704790" w:rsidTr="00D20C12">
        <w:trPr>
          <w:trHeight w:val="312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</w:tcPr>
          <w:p w:rsidR="000B3E8B" w:rsidRPr="00D80550" w:rsidRDefault="000B3E8B" w:rsidP="000B3E8B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 w:rsidRPr="00D80550">
              <w:rPr>
                <w:sz w:val="20"/>
              </w:rPr>
              <w:t xml:space="preserve">Předpoklad 1 nový report pro data z </w:t>
            </w:r>
            <w:proofErr w:type="spellStart"/>
            <w:r w:rsidRPr="00D80550">
              <w:rPr>
                <w:sz w:val="20"/>
              </w:rPr>
              <w:t>Evidei</w:t>
            </w:r>
            <w:proofErr w:type="spellEnd"/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0B3E8B" w:rsidRPr="00D80550" w:rsidRDefault="00D80550" w:rsidP="000B3E8B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D80550">
              <w:rPr>
                <w:sz w:val="20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0B3E8B" w:rsidRPr="00D80550" w:rsidRDefault="00D80550" w:rsidP="000B3E8B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D80550">
              <w:rPr>
                <w:rFonts w:eastAsia="Times New Roman" w:cs="Arial"/>
                <w:color w:val="000000"/>
                <w:sz w:val="20"/>
                <w:lang w:eastAsia="cs-CZ"/>
              </w:rPr>
              <w:t>V případě potřeby reportů ze SAP bude doplněn popis i nacenění v rámci CK</w:t>
            </w:r>
          </w:p>
        </w:tc>
      </w:tr>
      <w:tr w:rsidR="000B3E8B" w:rsidRPr="00704790" w:rsidTr="00D20C12">
        <w:trPr>
          <w:trHeight w:val="312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</w:tcPr>
          <w:p w:rsidR="000B3E8B" w:rsidRPr="00D80550" w:rsidRDefault="000B3E8B" w:rsidP="000B3E8B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 w:rsidRPr="00D80550">
              <w:rPr>
                <w:sz w:val="20"/>
              </w:rPr>
              <w:t>Předpoklad rozšíření 1 stávajícího reportu pro převody majetku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0B3E8B" w:rsidRPr="00D80550" w:rsidRDefault="00D80550" w:rsidP="000B3E8B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D80550">
              <w:rPr>
                <w:sz w:val="20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0B3E8B" w:rsidRPr="00D80550" w:rsidRDefault="00D80550" w:rsidP="000B3E8B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D80550">
              <w:rPr>
                <w:rFonts w:eastAsia="Times New Roman" w:cs="Arial"/>
                <w:color w:val="000000"/>
                <w:sz w:val="20"/>
                <w:lang w:eastAsia="cs-CZ"/>
              </w:rPr>
              <w:t>V případě potřeby reportů ze SAP bude doplněn popis i nacenění v rámci CK</w:t>
            </w:r>
          </w:p>
        </w:tc>
      </w:tr>
      <w:tr w:rsidR="000B3E8B" w:rsidRPr="00704790" w:rsidTr="00346768">
        <w:trPr>
          <w:trHeight w:val="336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  <w:vAlign w:val="center"/>
            <w:hideMark/>
          </w:tcPr>
          <w:p w:rsidR="000B3E8B" w:rsidRPr="00704790" w:rsidRDefault="000B3E8B" w:rsidP="000B3E8B">
            <w:pPr>
              <w:spacing w:after="0"/>
              <w:jc w:val="left"/>
              <w:rPr>
                <w:rFonts w:eastAsia="Times New Roman" w:cs="Arial"/>
                <w:b/>
                <w:bCs/>
                <w:color w:val="FFFFFF"/>
                <w:szCs w:val="24"/>
                <w:lang w:eastAsia="cs-CZ"/>
              </w:rPr>
            </w:pPr>
            <w:r w:rsidRPr="00704790">
              <w:rPr>
                <w:rFonts w:eastAsia="Times New Roman" w:cs="Arial"/>
                <w:b/>
                <w:bCs/>
                <w:color w:val="FFFFFF"/>
                <w:szCs w:val="24"/>
                <w:lang w:eastAsia="cs-CZ"/>
              </w:rPr>
              <w:t>Celkem</w:t>
            </w:r>
            <w:r w:rsidR="00D80550">
              <w:rPr>
                <w:rFonts w:eastAsia="Times New Roman" w:cs="Arial"/>
                <w:b/>
                <w:bCs/>
                <w:color w:val="FFFFFF"/>
                <w:szCs w:val="24"/>
                <w:lang w:eastAsia="cs-CZ"/>
              </w:rPr>
              <w:t xml:space="preserve"> MD</w:t>
            </w:r>
            <w:r w:rsidR="00450444">
              <w:rPr>
                <w:rFonts w:eastAsia="Times New Roman" w:cs="Arial"/>
                <w:b/>
                <w:bCs/>
                <w:color w:val="FFFFFF"/>
                <w:szCs w:val="24"/>
                <w:lang w:eastAsia="cs-CZ"/>
              </w:rPr>
              <w:t>S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  <w:vAlign w:val="center"/>
            <w:hideMark/>
          </w:tcPr>
          <w:p w:rsidR="000B3E8B" w:rsidRPr="00704790" w:rsidRDefault="00D80550" w:rsidP="000B3E8B">
            <w:pPr>
              <w:spacing w:after="0"/>
              <w:rPr>
                <w:rFonts w:eastAsia="Times New Roman" w:cs="Arial"/>
                <w:b/>
                <w:bCs/>
                <w:color w:val="000000"/>
                <w:sz w:val="20"/>
                <w:lang w:eastAsia="cs-CZ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lang w:eastAsia="cs-CZ"/>
              </w:rPr>
              <w:t>1</w:t>
            </w:r>
            <w:r w:rsidR="00450444">
              <w:rPr>
                <w:rFonts w:eastAsia="Times New Roman" w:cs="Arial"/>
                <w:b/>
                <w:bCs/>
                <w:color w:val="000000"/>
                <w:sz w:val="20"/>
                <w:lang w:eastAsia="cs-CZ"/>
              </w:rPr>
              <w:t>6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lang w:eastAsia="cs-CZ"/>
              </w:rPr>
              <w:t>,</w:t>
            </w:r>
            <w:r w:rsidR="00450444">
              <w:rPr>
                <w:rFonts w:eastAsia="Times New Roman" w:cs="Arial"/>
                <w:b/>
                <w:bCs/>
                <w:color w:val="000000"/>
                <w:sz w:val="20"/>
                <w:lang w:eastAsia="cs-CZ"/>
              </w:rPr>
              <w:t>7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lang w:eastAsia="cs-CZ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0B3E8B" w:rsidRPr="00704790" w:rsidRDefault="000B3E8B" w:rsidP="000B3E8B">
            <w:pPr>
              <w:spacing w:after="0"/>
              <w:rPr>
                <w:rFonts w:eastAsia="Times New Roman" w:cs="Arial"/>
                <w:b/>
                <w:bCs/>
                <w:color w:val="000000"/>
                <w:sz w:val="20"/>
                <w:lang w:eastAsia="cs-CZ"/>
              </w:rPr>
            </w:pPr>
          </w:p>
        </w:tc>
      </w:tr>
    </w:tbl>
    <w:p w:rsidR="004242CC" w:rsidRDefault="004242CC" w:rsidP="00EA6FBD">
      <w:pPr>
        <w:pStyle w:val="Odstavecseseznamem"/>
      </w:pPr>
    </w:p>
    <w:p w:rsidR="00D73BFE" w:rsidRDefault="00D73BFE" w:rsidP="00EA6FBD">
      <w:pPr>
        <w:pStyle w:val="Odstavecseseznamem"/>
      </w:pPr>
    </w:p>
    <w:p w:rsidR="00D73BFE" w:rsidRDefault="00D73BFE" w:rsidP="00EA6FBD">
      <w:pPr>
        <w:pStyle w:val="Odstavecseseznamem"/>
      </w:pPr>
    </w:p>
    <w:p w:rsidR="00D73BFE" w:rsidRDefault="00D73BFE" w:rsidP="00EA6FBD">
      <w:pPr>
        <w:pStyle w:val="Odstavecseseznamem"/>
      </w:pPr>
    </w:p>
    <w:p w:rsidR="00D73BFE" w:rsidRDefault="00D73BFE" w:rsidP="00EA6FBD">
      <w:pPr>
        <w:pStyle w:val="Odstavecseseznamem"/>
      </w:pPr>
    </w:p>
    <w:p w:rsidR="00FF79D5" w:rsidRDefault="00FF79D5" w:rsidP="00EA6FBD">
      <w:pPr>
        <w:pStyle w:val="Odstavecseseznamem"/>
      </w:pPr>
    </w:p>
    <w:p w:rsidR="00B1031F" w:rsidRDefault="006A10BD" w:rsidP="00EA6FBD">
      <w:pPr>
        <w:pStyle w:val="Odstavecseseznamem"/>
      </w:pPr>
      <w:r>
        <w:t>Nacenění za stranu KODYS</w:t>
      </w:r>
      <w:r w:rsidR="00B1031F">
        <w:t xml:space="preserve"> </w:t>
      </w:r>
    </w:p>
    <w:p w:rsidR="00D35871" w:rsidRDefault="00B1031F" w:rsidP="00EA6FBD">
      <w:pPr>
        <w:pStyle w:val="Odstavecseseznamem"/>
      </w:pPr>
      <w:r w:rsidRPr="007516B4">
        <w:t xml:space="preserve">– bude nutné vytvořit testovací databázi pro </w:t>
      </w:r>
      <w:proofErr w:type="spellStart"/>
      <w:r w:rsidRPr="007516B4">
        <w:t>Evidei</w:t>
      </w:r>
      <w:proofErr w:type="spellEnd"/>
    </w:p>
    <w:tbl>
      <w:tblPr>
        <w:tblW w:w="86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6"/>
        <w:gridCol w:w="2409"/>
        <w:gridCol w:w="2977"/>
      </w:tblGrid>
      <w:tr w:rsidR="00851F1D" w:rsidRPr="00704790" w:rsidTr="00D20C12">
        <w:trPr>
          <w:trHeight w:val="552"/>
        </w:trPr>
        <w:tc>
          <w:tcPr>
            <w:tcW w:w="324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  <w:vAlign w:val="center"/>
            <w:hideMark/>
          </w:tcPr>
          <w:p w:rsidR="00851F1D" w:rsidRPr="00704790" w:rsidRDefault="00851F1D" w:rsidP="00D20C12">
            <w:pPr>
              <w:spacing w:after="0"/>
              <w:ind w:firstLineChars="500" w:firstLine="1004"/>
              <w:jc w:val="left"/>
              <w:rPr>
                <w:rFonts w:eastAsia="Times New Roman" w:cs="Arial"/>
                <w:b/>
                <w:bCs/>
                <w:color w:val="FFFFFF"/>
                <w:sz w:val="20"/>
                <w:lang w:eastAsia="cs-CZ"/>
              </w:rPr>
            </w:pPr>
            <w:r w:rsidRPr="00704790">
              <w:rPr>
                <w:rFonts w:eastAsia="Times New Roman" w:cs="Arial"/>
                <w:b/>
                <w:bCs/>
                <w:color w:val="FFFFFF"/>
                <w:sz w:val="20"/>
                <w:lang w:eastAsia="cs-CZ"/>
              </w:rPr>
              <w:t>Činnost</w:t>
            </w:r>
          </w:p>
        </w:tc>
        <w:tc>
          <w:tcPr>
            <w:tcW w:w="2409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0828CC"/>
            <w:vAlign w:val="center"/>
            <w:hideMark/>
          </w:tcPr>
          <w:p w:rsidR="00851F1D" w:rsidRPr="00704790" w:rsidRDefault="00851F1D" w:rsidP="00D20C12">
            <w:pPr>
              <w:spacing w:after="0"/>
              <w:rPr>
                <w:rFonts w:eastAsia="Times New Roman" w:cs="Arial"/>
                <w:b/>
                <w:bCs/>
                <w:color w:val="FFFFFF"/>
                <w:sz w:val="20"/>
                <w:lang w:eastAsia="cs-CZ"/>
              </w:rPr>
            </w:pPr>
            <w:r w:rsidRPr="00704790">
              <w:rPr>
                <w:rFonts w:eastAsia="Times New Roman" w:cs="Arial"/>
                <w:b/>
                <w:bCs/>
                <w:color w:val="FFFFFF"/>
                <w:sz w:val="20"/>
                <w:lang w:eastAsia="cs-CZ"/>
              </w:rPr>
              <w:t>Pracnosti v MD</w:t>
            </w:r>
          </w:p>
        </w:tc>
        <w:tc>
          <w:tcPr>
            <w:tcW w:w="2977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0828CC"/>
          </w:tcPr>
          <w:p w:rsidR="00851F1D" w:rsidRPr="00704790" w:rsidRDefault="00851F1D" w:rsidP="00D20C12">
            <w:pPr>
              <w:spacing w:after="0"/>
              <w:rPr>
                <w:rFonts w:eastAsia="Times New Roman" w:cs="Arial"/>
                <w:b/>
                <w:bCs/>
                <w:color w:val="FFFFFF"/>
                <w:sz w:val="20"/>
                <w:lang w:eastAsia="cs-CZ"/>
              </w:rPr>
            </w:pPr>
            <w:r>
              <w:rPr>
                <w:rFonts w:eastAsia="Times New Roman" w:cs="Arial"/>
                <w:b/>
                <w:bCs/>
                <w:color w:val="FFFFFF"/>
                <w:sz w:val="20"/>
                <w:lang w:eastAsia="cs-CZ"/>
              </w:rPr>
              <w:t>Poznámka</w:t>
            </w:r>
          </w:p>
        </w:tc>
      </w:tr>
      <w:tr w:rsidR="00851F1D" w:rsidRPr="00704790" w:rsidTr="00D20C12">
        <w:trPr>
          <w:trHeight w:val="312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  <w:vAlign w:val="center"/>
            <w:hideMark/>
          </w:tcPr>
          <w:p w:rsidR="00851F1D" w:rsidRPr="00704790" w:rsidRDefault="00851F1D" w:rsidP="00D20C12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 w:rsidRPr="00704790">
              <w:rPr>
                <w:rFonts w:eastAsia="Times New Roman" w:cs="Arial"/>
                <w:color w:val="FFFFFF"/>
                <w:sz w:val="20"/>
                <w:lang w:eastAsia="cs-CZ"/>
              </w:rPr>
              <w:t>Cílový koncept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  <w:vAlign w:val="center"/>
          </w:tcPr>
          <w:p w:rsidR="00851F1D" w:rsidRPr="00704790" w:rsidRDefault="009D3A53" w:rsidP="00D20C12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>
              <w:rPr>
                <w:rFonts w:eastAsia="Times New Roman" w:cs="Arial"/>
                <w:color w:val="000000"/>
                <w:sz w:val="20"/>
                <w:lang w:eastAsia="cs-CZ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851F1D" w:rsidRPr="00704790" w:rsidRDefault="00851F1D" w:rsidP="00D20C12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</w:p>
        </w:tc>
      </w:tr>
      <w:tr w:rsidR="00851F1D" w:rsidRPr="00704790" w:rsidTr="00D20C12">
        <w:trPr>
          <w:trHeight w:val="312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  <w:vAlign w:val="center"/>
            <w:hideMark/>
          </w:tcPr>
          <w:p w:rsidR="00851F1D" w:rsidRPr="00704790" w:rsidRDefault="006A10BD" w:rsidP="00D20C12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>
              <w:rPr>
                <w:rFonts w:eastAsia="Times New Roman" w:cs="Arial"/>
                <w:color w:val="FFFFFF"/>
                <w:sz w:val="20"/>
                <w:lang w:eastAsia="cs-CZ"/>
              </w:rPr>
              <w:t>Licence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  <w:vAlign w:val="center"/>
          </w:tcPr>
          <w:p w:rsidR="00851F1D" w:rsidRPr="00704790" w:rsidRDefault="006A10BD" w:rsidP="00D20C12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>
              <w:rPr>
                <w:rFonts w:eastAsia="Times New Roman" w:cs="Arial"/>
                <w:color w:val="000000"/>
                <w:sz w:val="20"/>
                <w:lang w:eastAsia="cs-CZ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851F1D" w:rsidRPr="00704790" w:rsidRDefault="00851F1D" w:rsidP="00D20C12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</w:p>
        </w:tc>
      </w:tr>
      <w:tr w:rsidR="00851F1D" w:rsidRPr="00704790" w:rsidTr="00D20C12">
        <w:trPr>
          <w:trHeight w:val="312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  <w:vAlign w:val="center"/>
            <w:hideMark/>
          </w:tcPr>
          <w:p w:rsidR="00851F1D" w:rsidRPr="00704790" w:rsidRDefault="00851F1D" w:rsidP="00D20C12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 w:rsidRPr="00704790">
              <w:rPr>
                <w:rFonts w:eastAsia="Times New Roman" w:cs="Arial"/>
                <w:color w:val="FFFFFF"/>
                <w:sz w:val="20"/>
                <w:lang w:eastAsia="cs-CZ"/>
              </w:rPr>
              <w:t>Projektové vedení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  <w:vAlign w:val="center"/>
          </w:tcPr>
          <w:p w:rsidR="00851F1D" w:rsidRPr="00704790" w:rsidRDefault="009D3A53" w:rsidP="00D20C12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>
              <w:rPr>
                <w:rFonts w:eastAsia="Times New Roman" w:cs="Arial"/>
                <w:color w:val="000000"/>
                <w:sz w:val="20"/>
                <w:lang w:eastAsia="cs-CZ"/>
              </w:rPr>
              <w:t>0,5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851F1D" w:rsidRPr="00704790" w:rsidRDefault="00851F1D" w:rsidP="00D20C12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</w:p>
        </w:tc>
      </w:tr>
      <w:tr w:rsidR="00851F1D" w:rsidRPr="00704790" w:rsidTr="00D20C12">
        <w:trPr>
          <w:trHeight w:val="312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  <w:vAlign w:val="center"/>
            <w:hideMark/>
          </w:tcPr>
          <w:p w:rsidR="00851F1D" w:rsidRPr="00704790" w:rsidRDefault="00851F1D" w:rsidP="00D20C12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 w:rsidRPr="00704790">
              <w:rPr>
                <w:rFonts w:eastAsia="Times New Roman" w:cs="Arial"/>
                <w:color w:val="FFFFFF"/>
                <w:sz w:val="20"/>
                <w:lang w:eastAsia="cs-CZ"/>
              </w:rPr>
              <w:t>Školení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  <w:vAlign w:val="center"/>
          </w:tcPr>
          <w:p w:rsidR="00851F1D" w:rsidRPr="00704790" w:rsidRDefault="009D3A53" w:rsidP="00D20C12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>
              <w:rPr>
                <w:rFonts w:eastAsia="Times New Roman" w:cs="Arial"/>
                <w:color w:val="000000"/>
                <w:sz w:val="20"/>
                <w:lang w:eastAsia="cs-CZ"/>
              </w:rPr>
              <w:t>0,5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851F1D" w:rsidRPr="00704790" w:rsidRDefault="00851F1D" w:rsidP="00D20C12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</w:p>
        </w:tc>
      </w:tr>
      <w:tr w:rsidR="00851F1D" w:rsidRPr="00704790" w:rsidTr="00D20C12">
        <w:trPr>
          <w:trHeight w:val="312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  <w:vAlign w:val="center"/>
            <w:hideMark/>
          </w:tcPr>
          <w:p w:rsidR="00851F1D" w:rsidRPr="00704790" w:rsidRDefault="00851F1D" w:rsidP="00D20C12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 w:rsidRPr="00704790">
              <w:rPr>
                <w:rFonts w:eastAsia="Times New Roman" w:cs="Arial"/>
                <w:color w:val="FFFFFF"/>
                <w:sz w:val="20"/>
                <w:lang w:eastAsia="cs-CZ"/>
              </w:rPr>
              <w:t>Dokumentace (uživ. SAP), tech. (SAP)</w:t>
            </w:r>
            <w:r w:rsidR="000978D9">
              <w:rPr>
                <w:rFonts w:eastAsia="Times New Roman" w:cs="Arial"/>
                <w:color w:val="FFFFFF"/>
                <w:sz w:val="20"/>
                <w:lang w:eastAsia="cs-CZ"/>
              </w:rPr>
              <w:t xml:space="preserve"> – v ČJ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  <w:vAlign w:val="center"/>
          </w:tcPr>
          <w:p w:rsidR="00851F1D" w:rsidRPr="00704790" w:rsidRDefault="006A10BD" w:rsidP="00D20C12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>
              <w:rPr>
                <w:rFonts w:eastAsia="Times New Roman" w:cs="Arial"/>
                <w:color w:val="000000"/>
                <w:sz w:val="20"/>
                <w:lang w:eastAsia="cs-CZ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851F1D" w:rsidRPr="00704790" w:rsidRDefault="00851F1D" w:rsidP="00D20C12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</w:p>
        </w:tc>
      </w:tr>
      <w:tr w:rsidR="00851F1D" w:rsidRPr="00704790" w:rsidTr="00D20C12">
        <w:trPr>
          <w:trHeight w:val="312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  <w:vAlign w:val="center"/>
          </w:tcPr>
          <w:p w:rsidR="00851F1D" w:rsidRPr="00704790" w:rsidRDefault="006A10BD" w:rsidP="00D20C12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>
              <w:rPr>
                <w:rFonts w:eastAsia="Times New Roman" w:cs="Arial"/>
                <w:color w:val="FFFFFF"/>
                <w:sz w:val="20"/>
                <w:lang w:eastAsia="cs-CZ"/>
              </w:rPr>
              <w:t xml:space="preserve">Interface </w:t>
            </w:r>
            <w:proofErr w:type="spellStart"/>
            <w:r>
              <w:rPr>
                <w:rFonts w:eastAsia="Times New Roman" w:cs="Arial"/>
                <w:color w:val="FFFFFF"/>
                <w:sz w:val="20"/>
                <w:lang w:eastAsia="cs-CZ"/>
              </w:rPr>
              <w:t>RestApi</w:t>
            </w:r>
            <w:proofErr w:type="spellEnd"/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  <w:vAlign w:val="center"/>
          </w:tcPr>
          <w:p w:rsidR="00851F1D" w:rsidRPr="00704790" w:rsidRDefault="00F511BF" w:rsidP="00D20C12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>
              <w:rPr>
                <w:rFonts w:eastAsia="Times New Roman" w:cs="Arial"/>
                <w:color w:val="000000"/>
                <w:sz w:val="20"/>
                <w:lang w:eastAsia="cs-CZ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851F1D" w:rsidRPr="00704790" w:rsidRDefault="00851F1D" w:rsidP="00D20C12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</w:p>
        </w:tc>
      </w:tr>
      <w:tr w:rsidR="00851F1D" w:rsidRPr="00704790" w:rsidTr="00E86BDE">
        <w:trPr>
          <w:trHeight w:val="349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  <w:vAlign w:val="center"/>
          </w:tcPr>
          <w:p w:rsidR="00851F1D" w:rsidRPr="00704790" w:rsidRDefault="006A10BD" w:rsidP="00D20C12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>
              <w:rPr>
                <w:rFonts w:eastAsia="Times New Roman" w:cs="Arial"/>
                <w:color w:val="FFFFFF"/>
                <w:sz w:val="20"/>
                <w:lang w:eastAsia="cs-CZ"/>
              </w:rPr>
              <w:t xml:space="preserve">Vývoj </w:t>
            </w:r>
            <w:r w:rsidR="000978D9">
              <w:rPr>
                <w:rFonts w:eastAsia="Times New Roman" w:cs="Arial"/>
                <w:color w:val="FFFFFF"/>
                <w:sz w:val="20"/>
                <w:lang w:eastAsia="cs-CZ"/>
              </w:rPr>
              <w:t>–</w:t>
            </w:r>
            <w:r>
              <w:rPr>
                <w:rFonts w:eastAsia="Times New Roman" w:cs="Arial"/>
                <w:color w:val="FFFFFF"/>
                <w:sz w:val="20"/>
                <w:lang w:eastAsia="cs-CZ"/>
              </w:rPr>
              <w:t xml:space="preserve"> formulář</w:t>
            </w:r>
            <w:r w:rsidR="000978D9">
              <w:rPr>
                <w:rFonts w:eastAsia="Times New Roman" w:cs="Arial"/>
                <w:color w:val="FFFFFF"/>
                <w:sz w:val="20"/>
                <w:lang w:eastAsia="cs-CZ"/>
              </w:rPr>
              <w:t xml:space="preserve"> převodky vč. tisku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  <w:vAlign w:val="center"/>
          </w:tcPr>
          <w:p w:rsidR="00851F1D" w:rsidRPr="00704790" w:rsidRDefault="00F511BF" w:rsidP="00D20C12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 w:rsidRPr="007516B4">
              <w:rPr>
                <w:rFonts w:eastAsia="Times New Roman" w:cs="Arial"/>
                <w:color w:val="000000"/>
                <w:sz w:val="20"/>
                <w:lang w:eastAsia="cs-CZ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851F1D" w:rsidRPr="00704790" w:rsidRDefault="00851F1D" w:rsidP="00D20C12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</w:p>
        </w:tc>
      </w:tr>
      <w:tr w:rsidR="00851F1D" w:rsidRPr="00704790" w:rsidTr="00D20C12">
        <w:trPr>
          <w:trHeight w:val="312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  <w:vAlign w:val="center"/>
          </w:tcPr>
          <w:p w:rsidR="00851F1D" w:rsidRPr="00704790" w:rsidRDefault="006A10BD" w:rsidP="00D20C12">
            <w:pPr>
              <w:spacing w:after="0"/>
              <w:jc w:val="left"/>
              <w:rPr>
                <w:rFonts w:eastAsia="Times New Roman" w:cs="Arial"/>
                <w:color w:val="FFFFFF"/>
                <w:sz w:val="20"/>
                <w:lang w:eastAsia="cs-CZ"/>
              </w:rPr>
            </w:pPr>
            <w:r>
              <w:rPr>
                <w:rFonts w:eastAsia="Times New Roman" w:cs="Arial"/>
                <w:color w:val="FFFFFF"/>
                <w:sz w:val="20"/>
                <w:lang w:eastAsia="cs-CZ"/>
              </w:rPr>
              <w:t>Vývoj – číslování převodek</w:t>
            </w:r>
            <w:r w:rsidR="000978D9">
              <w:rPr>
                <w:rFonts w:eastAsia="Times New Roman" w:cs="Arial"/>
                <w:color w:val="FFFFFF"/>
                <w:sz w:val="20"/>
                <w:lang w:eastAsia="cs-CZ"/>
              </w:rPr>
              <w:t xml:space="preserve"> v </w:t>
            </w:r>
            <w:proofErr w:type="spellStart"/>
            <w:r w:rsidR="000978D9">
              <w:rPr>
                <w:rFonts w:eastAsia="Times New Roman" w:cs="Arial"/>
                <w:color w:val="FFFFFF"/>
                <w:sz w:val="20"/>
                <w:lang w:eastAsia="cs-CZ"/>
              </w:rPr>
              <w:t>Evidei</w:t>
            </w:r>
            <w:proofErr w:type="spellEnd"/>
            <w:r w:rsidR="000978D9">
              <w:rPr>
                <w:rFonts w:eastAsia="Times New Roman" w:cs="Arial"/>
                <w:color w:val="FFFFFF"/>
                <w:sz w:val="20"/>
                <w:lang w:eastAsia="cs-CZ"/>
              </w:rPr>
              <w:t xml:space="preserve"> (interní automatické ID převodky)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  <w:vAlign w:val="center"/>
          </w:tcPr>
          <w:p w:rsidR="00851F1D" w:rsidRPr="00704790" w:rsidRDefault="00F511BF" w:rsidP="00D20C12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  <w:r>
              <w:rPr>
                <w:rFonts w:eastAsia="Times New Roman" w:cs="Arial"/>
                <w:color w:val="000000"/>
                <w:sz w:val="20"/>
                <w:lang w:eastAsia="cs-CZ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851F1D" w:rsidRPr="00704790" w:rsidRDefault="00851F1D" w:rsidP="00D20C12">
            <w:pPr>
              <w:spacing w:after="0"/>
              <w:rPr>
                <w:rFonts w:eastAsia="Times New Roman" w:cs="Arial"/>
                <w:color w:val="000000"/>
                <w:sz w:val="20"/>
                <w:lang w:eastAsia="cs-CZ"/>
              </w:rPr>
            </w:pPr>
          </w:p>
        </w:tc>
      </w:tr>
      <w:tr w:rsidR="00851F1D" w:rsidRPr="00704790" w:rsidTr="00D20C12">
        <w:trPr>
          <w:trHeight w:val="336"/>
        </w:trPr>
        <w:tc>
          <w:tcPr>
            <w:tcW w:w="3246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828CC"/>
            <w:vAlign w:val="center"/>
            <w:hideMark/>
          </w:tcPr>
          <w:p w:rsidR="00851F1D" w:rsidRPr="00704790" w:rsidRDefault="00851F1D" w:rsidP="00D20C12">
            <w:pPr>
              <w:spacing w:after="0"/>
              <w:jc w:val="left"/>
              <w:rPr>
                <w:rFonts w:eastAsia="Times New Roman" w:cs="Arial"/>
                <w:b/>
                <w:bCs/>
                <w:color w:val="FFFFFF"/>
                <w:szCs w:val="24"/>
                <w:lang w:eastAsia="cs-CZ"/>
              </w:rPr>
            </w:pPr>
            <w:r w:rsidRPr="00704790">
              <w:rPr>
                <w:rFonts w:eastAsia="Times New Roman" w:cs="Arial"/>
                <w:b/>
                <w:bCs/>
                <w:color w:val="FFFFFF"/>
                <w:szCs w:val="24"/>
                <w:lang w:eastAsia="cs-CZ"/>
              </w:rPr>
              <w:t>Celkem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  <w:vAlign w:val="center"/>
            <w:hideMark/>
          </w:tcPr>
          <w:p w:rsidR="00851F1D" w:rsidRPr="00704790" w:rsidRDefault="009D3A53" w:rsidP="00D20C12">
            <w:pPr>
              <w:spacing w:after="0"/>
              <w:rPr>
                <w:rFonts w:eastAsia="Times New Roman" w:cs="Arial"/>
                <w:b/>
                <w:bCs/>
                <w:color w:val="000000"/>
                <w:sz w:val="20"/>
                <w:lang w:eastAsia="cs-CZ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lang w:eastAsia="cs-CZ"/>
              </w:rPr>
              <w:t>1</w:t>
            </w:r>
            <w:r w:rsidR="00F511BF">
              <w:rPr>
                <w:rFonts w:eastAsia="Times New Roman" w:cs="Arial"/>
                <w:b/>
                <w:bCs/>
                <w:color w:val="000000"/>
                <w:sz w:val="20"/>
                <w:lang w:eastAsia="cs-CZ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E8ECFE"/>
          </w:tcPr>
          <w:p w:rsidR="00851F1D" w:rsidRPr="00704790" w:rsidRDefault="00F511BF" w:rsidP="00F511BF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lang w:eastAsia="cs-CZ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lang w:eastAsia="cs-CZ"/>
              </w:rPr>
              <w:t>222 000 Kč bez DPH</w:t>
            </w:r>
          </w:p>
        </w:tc>
      </w:tr>
    </w:tbl>
    <w:p w:rsidR="00851F1D" w:rsidRDefault="00851F1D" w:rsidP="00851F1D">
      <w:pPr>
        <w:pStyle w:val="Odstavecseseznamem"/>
      </w:pPr>
    </w:p>
    <w:p w:rsidR="00D35871" w:rsidRDefault="00D35871" w:rsidP="00EA6FBD">
      <w:pPr>
        <w:pStyle w:val="Odstavecseseznamem"/>
      </w:pPr>
    </w:p>
    <w:p w:rsidR="00D35871" w:rsidRDefault="00450444" w:rsidP="00EA6FBD">
      <w:pPr>
        <w:pStyle w:val="Odstavecseseznamem"/>
      </w:pPr>
      <w:r>
        <w:t>Předpokládaná celková pracnost je 16,75 (SAP) + 15 (</w:t>
      </w:r>
      <w:proofErr w:type="spellStart"/>
      <w:r>
        <w:t>Evidei</w:t>
      </w:r>
      <w:proofErr w:type="spellEnd"/>
      <w:r>
        <w:t>) = 31,75 MDS</w:t>
      </w:r>
    </w:p>
    <w:p w:rsidR="00D35871" w:rsidRDefault="00D35871" w:rsidP="00EA6FBD">
      <w:pPr>
        <w:pStyle w:val="Odstavecseseznamem"/>
      </w:pPr>
    </w:p>
    <w:p w:rsidR="00D35871" w:rsidRDefault="00D35871" w:rsidP="00EA6FBD">
      <w:pPr>
        <w:pStyle w:val="Odstavecseseznamem"/>
      </w:pPr>
    </w:p>
    <w:p w:rsidR="00D35871" w:rsidRDefault="00D35871" w:rsidP="00EA6FBD">
      <w:pPr>
        <w:pStyle w:val="Odstavecseseznamem"/>
      </w:pPr>
    </w:p>
    <w:p w:rsidR="00D35871" w:rsidRDefault="00D35871" w:rsidP="00EA6FBD">
      <w:pPr>
        <w:pStyle w:val="Odstavecseseznamem"/>
      </w:pPr>
    </w:p>
    <w:p w:rsidR="00D35871" w:rsidRDefault="00D35871" w:rsidP="00EA6FBD">
      <w:pPr>
        <w:pStyle w:val="Odstavecseseznamem"/>
      </w:pPr>
    </w:p>
    <w:p w:rsidR="00D35871" w:rsidRDefault="00D35871" w:rsidP="00EA6FBD">
      <w:pPr>
        <w:pStyle w:val="Odstavecseseznamem"/>
      </w:pPr>
    </w:p>
    <w:p w:rsidR="009D3A53" w:rsidRDefault="009D3A53" w:rsidP="00EA6FBD">
      <w:pPr>
        <w:pStyle w:val="Odstavecseseznamem"/>
      </w:pPr>
    </w:p>
    <w:p w:rsidR="009D3A53" w:rsidRDefault="009D3A53" w:rsidP="00EA6FBD">
      <w:pPr>
        <w:pStyle w:val="Odstavecseseznamem"/>
      </w:pPr>
    </w:p>
    <w:p w:rsidR="009D3A53" w:rsidRDefault="009D3A53" w:rsidP="00EA6FBD">
      <w:pPr>
        <w:pStyle w:val="Odstavecseseznamem"/>
      </w:pPr>
    </w:p>
    <w:p w:rsidR="009D3A53" w:rsidRDefault="009D3A53" w:rsidP="00EA6FBD">
      <w:pPr>
        <w:pStyle w:val="Odstavecseseznamem"/>
      </w:pPr>
    </w:p>
    <w:p w:rsidR="009D3A53" w:rsidRDefault="009D3A53" w:rsidP="00EA6FBD">
      <w:pPr>
        <w:pStyle w:val="Odstavecseseznamem"/>
      </w:pPr>
    </w:p>
    <w:p w:rsidR="00D35871" w:rsidRDefault="00D35871" w:rsidP="00EA6FBD">
      <w:pPr>
        <w:pStyle w:val="Odstavecseseznamem"/>
      </w:pPr>
    </w:p>
    <w:p w:rsidR="00D35871" w:rsidRDefault="00D35871" w:rsidP="00EA6FBD">
      <w:pPr>
        <w:pStyle w:val="Odstavecseseznamem"/>
      </w:pPr>
    </w:p>
    <w:p w:rsidR="009D3A53" w:rsidRDefault="009D3A53" w:rsidP="00EA6FBD">
      <w:pPr>
        <w:pStyle w:val="Odstavecseseznamem"/>
      </w:pPr>
    </w:p>
    <w:p w:rsidR="009D3A53" w:rsidRDefault="009D3A53" w:rsidP="00EA6FBD">
      <w:pPr>
        <w:pStyle w:val="Odstavecseseznamem"/>
      </w:pPr>
    </w:p>
    <w:p w:rsidR="009D3A53" w:rsidRDefault="009D3A53" w:rsidP="00EA6FBD">
      <w:pPr>
        <w:pStyle w:val="Odstavecseseznamem"/>
      </w:pPr>
    </w:p>
    <w:p w:rsidR="009D3A53" w:rsidRDefault="009D3A53" w:rsidP="00EA6FBD">
      <w:pPr>
        <w:pStyle w:val="Odstavecseseznamem"/>
      </w:pPr>
    </w:p>
    <w:p w:rsidR="00D35871" w:rsidRDefault="00D35871" w:rsidP="00EA6FBD">
      <w:pPr>
        <w:pStyle w:val="Odstavecseseznamem"/>
      </w:pPr>
    </w:p>
    <w:p w:rsidR="00DD3581" w:rsidRDefault="00DD3581" w:rsidP="00EA6FBD">
      <w:pPr>
        <w:pStyle w:val="Odstavecseseznamem"/>
      </w:pPr>
    </w:p>
    <w:p w:rsidR="00DD3581" w:rsidRDefault="00DD3581" w:rsidP="00EA6FBD">
      <w:pPr>
        <w:pStyle w:val="Odstavecseseznamem"/>
      </w:pPr>
    </w:p>
    <w:p w:rsidR="00DD3581" w:rsidRDefault="00DD3581" w:rsidP="00EA6FBD">
      <w:pPr>
        <w:pStyle w:val="Odstavecseseznamem"/>
      </w:pPr>
    </w:p>
    <w:p w:rsidR="00DD3581" w:rsidRDefault="00DD3581" w:rsidP="00EA6FBD">
      <w:pPr>
        <w:pStyle w:val="Odstavecseseznamem"/>
      </w:pPr>
    </w:p>
    <w:p w:rsidR="00DD3581" w:rsidRDefault="00DD3581" w:rsidP="00EA6FBD">
      <w:pPr>
        <w:pStyle w:val="Odstavecseseznamem"/>
      </w:pPr>
    </w:p>
    <w:p w:rsidR="00DD3581" w:rsidRDefault="00DD3581" w:rsidP="00EA6FBD">
      <w:pPr>
        <w:pStyle w:val="Odstavecseseznamem"/>
      </w:pPr>
    </w:p>
    <w:p w:rsidR="00624BC5" w:rsidRPr="00624BC5" w:rsidRDefault="002A00C7" w:rsidP="00FB6C84">
      <w:pPr>
        <w:pStyle w:val="Nadpis1"/>
      </w:pPr>
      <w:bookmarkStart w:id="43" w:name="_Toc118801504"/>
      <w:r>
        <w:rPr>
          <w:rStyle w:val="Nadpis1Char"/>
          <w:b/>
          <w:bCs/>
        </w:rPr>
        <w:lastRenderedPageBreak/>
        <w:t>Harmonogram</w:t>
      </w:r>
      <w:bookmarkEnd w:id="43"/>
    </w:p>
    <w:p w:rsidR="001E7812" w:rsidRDefault="001E7812">
      <w:pPr>
        <w:rPr>
          <w:szCs w:val="24"/>
        </w:rPr>
      </w:pPr>
      <w:r w:rsidRPr="00C00A87">
        <w:rPr>
          <w:szCs w:val="24"/>
        </w:rPr>
        <w:t xml:space="preserve">Harmonogram </w:t>
      </w:r>
      <w:r w:rsidR="00CC6620" w:rsidRPr="00C00A87">
        <w:rPr>
          <w:szCs w:val="24"/>
        </w:rPr>
        <w:t>– předpokládané milníky</w:t>
      </w:r>
    </w:p>
    <w:p w:rsidR="001F6202" w:rsidRDefault="001F6202"/>
    <w:tbl>
      <w:tblPr>
        <w:tblStyle w:val="NESS-1"/>
        <w:tblW w:w="0" w:type="auto"/>
        <w:tblLook w:val="04A0" w:firstRow="1" w:lastRow="0" w:firstColumn="1" w:lastColumn="0" w:noHBand="0" w:noVBand="1"/>
      </w:tblPr>
      <w:tblGrid>
        <w:gridCol w:w="978"/>
        <w:gridCol w:w="3520"/>
        <w:gridCol w:w="2249"/>
        <w:gridCol w:w="2249"/>
      </w:tblGrid>
      <w:tr w:rsidR="001F6202" w:rsidTr="00D20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1F6202" w:rsidRDefault="001F6202" w:rsidP="00D20C12">
            <w:r>
              <w:t>ID</w:t>
            </w:r>
          </w:p>
        </w:tc>
        <w:tc>
          <w:tcPr>
            <w:tcW w:w="3520" w:type="dxa"/>
          </w:tcPr>
          <w:p w:rsidR="001F6202" w:rsidRDefault="001F6202" w:rsidP="00D20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Činnost</w:t>
            </w:r>
          </w:p>
        </w:tc>
        <w:tc>
          <w:tcPr>
            <w:tcW w:w="2249" w:type="dxa"/>
          </w:tcPr>
          <w:p w:rsidR="001F6202" w:rsidRDefault="001F6202" w:rsidP="00D20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Od</w:t>
            </w:r>
          </w:p>
        </w:tc>
        <w:tc>
          <w:tcPr>
            <w:tcW w:w="2249" w:type="dxa"/>
          </w:tcPr>
          <w:p w:rsidR="001F6202" w:rsidRDefault="001F6202" w:rsidP="00D20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Do</w:t>
            </w:r>
          </w:p>
        </w:tc>
      </w:tr>
      <w:tr w:rsidR="001F6202" w:rsidTr="00D20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1F6202" w:rsidRDefault="001F6202" w:rsidP="00D20C12">
            <w:r>
              <w:t>1</w:t>
            </w:r>
          </w:p>
        </w:tc>
        <w:tc>
          <w:tcPr>
            <w:tcW w:w="3520" w:type="dxa"/>
          </w:tcPr>
          <w:p w:rsidR="001F6202" w:rsidRPr="00D04126" w:rsidRDefault="001F6202" w:rsidP="00D2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Analýza proveditelnosti</w:t>
            </w:r>
          </w:p>
        </w:tc>
        <w:tc>
          <w:tcPr>
            <w:tcW w:w="2249" w:type="dxa"/>
          </w:tcPr>
          <w:p w:rsidR="001F6202" w:rsidRPr="00D04126" w:rsidRDefault="001F6202" w:rsidP="00D2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1.3.2022</w:t>
            </w:r>
          </w:p>
        </w:tc>
        <w:tc>
          <w:tcPr>
            <w:tcW w:w="2249" w:type="dxa"/>
          </w:tcPr>
          <w:p w:rsidR="001F6202" w:rsidRPr="00D04126" w:rsidRDefault="001F6202" w:rsidP="00D2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10.11.2022</w:t>
            </w:r>
          </w:p>
        </w:tc>
      </w:tr>
      <w:tr w:rsidR="001F6202" w:rsidTr="00D20C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1F6202" w:rsidRDefault="001F6202" w:rsidP="00D20C12">
            <w:r>
              <w:t>2</w:t>
            </w:r>
          </w:p>
        </w:tc>
        <w:tc>
          <w:tcPr>
            <w:tcW w:w="3520" w:type="dxa"/>
          </w:tcPr>
          <w:p w:rsidR="001F6202" w:rsidRPr="00D04126" w:rsidRDefault="001F6202" w:rsidP="00D20C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D04126">
              <w:rPr>
                <w:sz w:val="20"/>
              </w:rPr>
              <w:t>Schválení navrhovaného řešení</w:t>
            </w:r>
            <w:r>
              <w:rPr>
                <w:sz w:val="20"/>
              </w:rPr>
              <w:t xml:space="preserve"> (analýza proveditelnosti)</w:t>
            </w:r>
          </w:p>
        </w:tc>
        <w:tc>
          <w:tcPr>
            <w:tcW w:w="2249" w:type="dxa"/>
          </w:tcPr>
          <w:p w:rsidR="001F6202" w:rsidRPr="00D04126" w:rsidRDefault="001F6202" w:rsidP="00D20C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11.11.2022</w:t>
            </w:r>
          </w:p>
        </w:tc>
        <w:tc>
          <w:tcPr>
            <w:tcW w:w="2249" w:type="dxa"/>
          </w:tcPr>
          <w:p w:rsidR="001F6202" w:rsidRPr="00D04126" w:rsidRDefault="001F6202" w:rsidP="00D20C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AF7914">
              <w:rPr>
                <w:sz w:val="20"/>
                <w:highlight w:val="magenta"/>
              </w:rPr>
              <w:t>? (ÚVČR)</w:t>
            </w:r>
          </w:p>
        </w:tc>
      </w:tr>
      <w:tr w:rsidR="001F6202" w:rsidTr="00D20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1F6202" w:rsidRDefault="001F6202" w:rsidP="00D20C12">
            <w:r>
              <w:t>3a</w:t>
            </w:r>
          </w:p>
        </w:tc>
        <w:tc>
          <w:tcPr>
            <w:tcW w:w="3520" w:type="dxa"/>
          </w:tcPr>
          <w:p w:rsidR="001F6202" w:rsidRPr="00D04126" w:rsidRDefault="001F6202" w:rsidP="00D2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04126">
              <w:rPr>
                <w:sz w:val="20"/>
              </w:rPr>
              <w:t>Cílový koncept</w:t>
            </w:r>
          </w:p>
        </w:tc>
        <w:tc>
          <w:tcPr>
            <w:tcW w:w="2249" w:type="dxa"/>
          </w:tcPr>
          <w:p w:rsidR="001F6202" w:rsidRPr="00D04126" w:rsidRDefault="001F6202" w:rsidP="00D2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16.3.2023</w:t>
            </w:r>
          </w:p>
        </w:tc>
        <w:tc>
          <w:tcPr>
            <w:tcW w:w="2249" w:type="dxa"/>
          </w:tcPr>
          <w:p w:rsidR="001F6202" w:rsidRPr="00D04126" w:rsidRDefault="001F6202" w:rsidP="00D2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20.5.2023</w:t>
            </w:r>
          </w:p>
        </w:tc>
      </w:tr>
      <w:tr w:rsidR="001F6202" w:rsidTr="00D20C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1F6202" w:rsidRDefault="001F6202" w:rsidP="00D20C12">
            <w:r>
              <w:t>3b</w:t>
            </w:r>
          </w:p>
        </w:tc>
        <w:tc>
          <w:tcPr>
            <w:tcW w:w="3520" w:type="dxa"/>
          </w:tcPr>
          <w:p w:rsidR="001F6202" w:rsidRDefault="001F6202" w:rsidP="00D20C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Akceptace CK</w:t>
            </w:r>
          </w:p>
        </w:tc>
        <w:tc>
          <w:tcPr>
            <w:tcW w:w="2249" w:type="dxa"/>
          </w:tcPr>
          <w:p w:rsidR="001F6202" w:rsidRDefault="001F6202" w:rsidP="00D20C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21.5.2023</w:t>
            </w:r>
          </w:p>
        </w:tc>
        <w:tc>
          <w:tcPr>
            <w:tcW w:w="2249" w:type="dxa"/>
          </w:tcPr>
          <w:p w:rsidR="001F6202" w:rsidRDefault="001F6202" w:rsidP="00D20C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30.5.2023</w:t>
            </w:r>
          </w:p>
        </w:tc>
      </w:tr>
      <w:tr w:rsidR="001F6202" w:rsidTr="00D20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1F6202" w:rsidRDefault="001F6202" w:rsidP="00D20C12">
            <w:r>
              <w:t>4</w:t>
            </w:r>
          </w:p>
        </w:tc>
        <w:tc>
          <w:tcPr>
            <w:tcW w:w="3520" w:type="dxa"/>
          </w:tcPr>
          <w:p w:rsidR="001F6202" w:rsidRPr="00D04126" w:rsidRDefault="001F6202" w:rsidP="00D2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Realizace</w:t>
            </w:r>
          </w:p>
        </w:tc>
        <w:tc>
          <w:tcPr>
            <w:tcW w:w="2249" w:type="dxa"/>
          </w:tcPr>
          <w:p w:rsidR="001F6202" w:rsidRDefault="001F6202" w:rsidP="00D2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1.6.2023</w:t>
            </w:r>
          </w:p>
        </w:tc>
        <w:tc>
          <w:tcPr>
            <w:tcW w:w="2249" w:type="dxa"/>
          </w:tcPr>
          <w:p w:rsidR="001F6202" w:rsidRPr="00D04126" w:rsidRDefault="001F6202" w:rsidP="00D2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20.9.2023</w:t>
            </w:r>
          </w:p>
        </w:tc>
      </w:tr>
      <w:tr w:rsidR="001F6202" w:rsidTr="00D20C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1F6202" w:rsidRDefault="001F6202" w:rsidP="00D20C12">
            <w:r>
              <w:t>5</w:t>
            </w:r>
          </w:p>
        </w:tc>
        <w:tc>
          <w:tcPr>
            <w:tcW w:w="3520" w:type="dxa"/>
          </w:tcPr>
          <w:p w:rsidR="001F6202" w:rsidRPr="00D04126" w:rsidRDefault="001F6202" w:rsidP="00D20C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D04126">
              <w:rPr>
                <w:sz w:val="20"/>
              </w:rPr>
              <w:t>Testování a školení</w:t>
            </w:r>
            <w:r>
              <w:rPr>
                <w:sz w:val="20"/>
              </w:rPr>
              <w:t>*</w:t>
            </w:r>
          </w:p>
        </w:tc>
        <w:tc>
          <w:tcPr>
            <w:tcW w:w="2249" w:type="dxa"/>
          </w:tcPr>
          <w:p w:rsidR="001F6202" w:rsidRPr="00D04126" w:rsidRDefault="001F6202" w:rsidP="00D20C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21.9.2023</w:t>
            </w:r>
          </w:p>
        </w:tc>
        <w:tc>
          <w:tcPr>
            <w:tcW w:w="2249" w:type="dxa"/>
          </w:tcPr>
          <w:p w:rsidR="001F6202" w:rsidRPr="00D04126" w:rsidRDefault="001F6202" w:rsidP="00D20C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31.10.2023</w:t>
            </w:r>
          </w:p>
        </w:tc>
      </w:tr>
      <w:tr w:rsidR="001F6202" w:rsidTr="00D20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1F6202" w:rsidRDefault="001F6202" w:rsidP="00D20C12">
            <w:r>
              <w:t>6</w:t>
            </w:r>
          </w:p>
        </w:tc>
        <w:tc>
          <w:tcPr>
            <w:tcW w:w="3520" w:type="dxa"/>
          </w:tcPr>
          <w:p w:rsidR="001F6202" w:rsidRPr="00D04126" w:rsidRDefault="001F6202" w:rsidP="00D2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Zapracování úprav a dotestování</w:t>
            </w:r>
          </w:p>
        </w:tc>
        <w:tc>
          <w:tcPr>
            <w:tcW w:w="2249" w:type="dxa"/>
          </w:tcPr>
          <w:p w:rsidR="001F6202" w:rsidRPr="00D04126" w:rsidRDefault="001F6202" w:rsidP="00D2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01.11.2023</w:t>
            </w:r>
          </w:p>
        </w:tc>
        <w:tc>
          <w:tcPr>
            <w:tcW w:w="2249" w:type="dxa"/>
          </w:tcPr>
          <w:p w:rsidR="001F6202" w:rsidRPr="00D04126" w:rsidRDefault="001F6202" w:rsidP="00D2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30.11.2023</w:t>
            </w:r>
          </w:p>
        </w:tc>
      </w:tr>
      <w:tr w:rsidR="001F6202" w:rsidTr="00D20C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1F6202" w:rsidRDefault="001F6202" w:rsidP="001F6202"/>
        </w:tc>
        <w:tc>
          <w:tcPr>
            <w:tcW w:w="3520" w:type="dxa"/>
          </w:tcPr>
          <w:p w:rsidR="001F6202" w:rsidRPr="00D04126" w:rsidRDefault="001F6202" w:rsidP="001F62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D04126">
              <w:rPr>
                <w:sz w:val="20"/>
              </w:rPr>
              <w:t>Akceptace, přenos do produkce</w:t>
            </w:r>
          </w:p>
        </w:tc>
        <w:tc>
          <w:tcPr>
            <w:tcW w:w="2249" w:type="dxa"/>
          </w:tcPr>
          <w:p w:rsidR="001F6202" w:rsidRDefault="001F6202" w:rsidP="001F62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01.12.2023</w:t>
            </w:r>
          </w:p>
        </w:tc>
        <w:tc>
          <w:tcPr>
            <w:tcW w:w="2249" w:type="dxa"/>
          </w:tcPr>
          <w:p w:rsidR="001F6202" w:rsidRDefault="001F6202" w:rsidP="001F62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15.12.2023</w:t>
            </w:r>
          </w:p>
        </w:tc>
      </w:tr>
      <w:tr w:rsidR="001F6202" w:rsidTr="00D20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1F6202" w:rsidRDefault="001F6202" w:rsidP="001F6202">
            <w:r>
              <w:t>6</w:t>
            </w:r>
          </w:p>
        </w:tc>
        <w:tc>
          <w:tcPr>
            <w:tcW w:w="3520" w:type="dxa"/>
          </w:tcPr>
          <w:p w:rsidR="001F6202" w:rsidRPr="00D04126" w:rsidRDefault="001F6202" w:rsidP="001F6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04126">
              <w:rPr>
                <w:sz w:val="20"/>
              </w:rPr>
              <w:t>Zahájení produktivního provozu</w:t>
            </w:r>
          </w:p>
        </w:tc>
        <w:tc>
          <w:tcPr>
            <w:tcW w:w="2249" w:type="dxa"/>
          </w:tcPr>
          <w:p w:rsidR="001F6202" w:rsidRPr="00D04126" w:rsidRDefault="001F6202" w:rsidP="001F6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01.01.2024</w:t>
            </w:r>
          </w:p>
        </w:tc>
        <w:tc>
          <w:tcPr>
            <w:tcW w:w="2249" w:type="dxa"/>
          </w:tcPr>
          <w:p w:rsidR="001F6202" w:rsidRPr="00D04126" w:rsidRDefault="001F6202" w:rsidP="001F6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1F6202" w:rsidTr="00D20C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1F6202" w:rsidRDefault="001F6202" w:rsidP="001F6202">
            <w:r>
              <w:t>7</w:t>
            </w:r>
          </w:p>
        </w:tc>
        <w:tc>
          <w:tcPr>
            <w:tcW w:w="3520" w:type="dxa"/>
          </w:tcPr>
          <w:p w:rsidR="001F6202" w:rsidRPr="00D04126" w:rsidRDefault="001F6202" w:rsidP="001F62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Support pro převodky </w:t>
            </w:r>
          </w:p>
        </w:tc>
        <w:tc>
          <w:tcPr>
            <w:tcW w:w="2249" w:type="dxa"/>
          </w:tcPr>
          <w:p w:rsidR="001F6202" w:rsidRDefault="001F6202" w:rsidP="001F62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01.01.2024</w:t>
            </w:r>
          </w:p>
        </w:tc>
        <w:tc>
          <w:tcPr>
            <w:tcW w:w="2249" w:type="dxa"/>
          </w:tcPr>
          <w:p w:rsidR="001F6202" w:rsidRPr="00D04126" w:rsidRDefault="001F6202" w:rsidP="001F62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31.3.2024</w:t>
            </w:r>
          </w:p>
        </w:tc>
      </w:tr>
      <w:tr w:rsidR="001F6202" w:rsidTr="00D20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1F6202" w:rsidRDefault="001F6202" w:rsidP="001F6202">
            <w:r>
              <w:t>8</w:t>
            </w:r>
          </w:p>
        </w:tc>
        <w:tc>
          <w:tcPr>
            <w:tcW w:w="3520" w:type="dxa"/>
          </w:tcPr>
          <w:p w:rsidR="001F6202" w:rsidRDefault="001F6202" w:rsidP="001F6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249" w:type="dxa"/>
          </w:tcPr>
          <w:p w:rsidR="001F6202" w:rsidRDefault="001F6202" w:rsidP="001F6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249" w:type="dxa"/>
          </w:tcPr>
          <w:p w:rsidR="001F6202" w:rsidRDefault="001F6202" w:rsidP="001F6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1F6202" w:rsidRDefault="001F6202"/>
    <w:p w:rsidR="001F0323" w:rsidRPr="001F0323" w:rsidRDefault="001F0323" w:rsidP="001F0323">
      <w:pPr>
        <w:rPr>
          <w:rFonts w:cs="Arial"/>
          <w:color w:val="000000"/>
          <w:szCs w:val="24"/>
          <w:shd w:val="clear" w:color="auto" w:fill="FFFFFF"/>
        </w:rPr>
      </w:pPr>
      <w:r w:rsidRPr="00FC3988">
        <w:rPr>
          <w:rFonts w:cs="Arial"/>
          <w:i/>
          <w:iCs/>
          <w:color w:val="000000"/>
          <w:sz w:val="18"/>
          <w:szCs w:val="18"/>
          <w:shd w:val="clear" w:color="auto" w:fill="FFFFFF"/>
        </w:rPr>
        <w:t xml:space="preserve"> </w:t>
      </w:r>
      <w:bookmarkStart w:id="44" w:name="_GoBack"/>
      <w:bookmarkEnd w:id="44"/>
    </w:p>
    <w:sectPr w:rsidR="001F0323" w:rsidRPr="001F0323" w:rsidSect="00EC48C7">
      <w:headerReference w:type="default" r:id="rId26"/>
      <w:footerReference w:type="default" r:id="rId27"/>
      <w:footerReference w:type="first" r:id="rId28"/>
      <w:pgSz w:w="11906" w:h="16838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C14" w:rsidRDefault="00E22C14" w:rsidP="00006C27">
      <w:pPr>
        <w:spacing w:after="0"/>
      </w:pPr>
      <w:r>
        <w:separator/>
      </w:r>
    </w:p>
  </w:endnote>
  <w:endnote w:type="continuationSeparator" w:id="0">
    <w:p w:rsidR="00E22C14" w:rsidRDefault="00E22C14" w:rsidP="00006C27">
      <w:pPr>
        <w:spacing w:after="0"/>
      </w:pPr>
      <w:r>
        <w:continuationSeparator/>
      </w:r>
    </w:p>
  </w:endnote>
  <w:endnote w:type="continuationNotice" w:id="1">
    <w:p w:rsidR="00E22C14" w:rsidRDefault="00E22C1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666666"/>
        <w:sz w:val="16"/>
        <w:szCs w:val="16"/>
      </w:rPr>
      <w:id w:val="9300884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2C14" w:rsidRPr="00237852" w:rsidRDefault="00E22C14" w:rsidP="008C175C">
        <w:pPr>
          <w:pStyle w:val="Zpat"/>
          <w:tabs>
            <w:tab w:val="clear" w:pos="4680"/>
            <w:tab w:val="left" w:pos="2821"/>
            <w:tab w:val="center" w:pos="9072"/>
          </w:tabs>
          <w:rPr>
            <w:noProof/>
            <w:color w:val="666666"/>
            <w:sz w:val="16"/>
            <w:szCs w:val="16"/>
          </w:rPr>
        </w:pPr>
        <w:r>
          <w:rPr>
            <w:color w:val="666666"/>
            <w:sz w:val="16"/>
          </w:rPr>
          <w:t>©2020</w:t>
        </w:r>
        <w:r w:rsidRPr="00237852">
          <w:rPr>
            <w:color w:val="666666"/>
            <w:sz w:val="16"/>
          </w:rPr>
          <w:t xml:space="preserve"> </w:t>
        </w:r>
        <w:r>
          <w:rPr>
            <w:color w:val="666666"/>
            <w:sz w:val="16"/>
          </w:rPr>
          <w:t xml:space="preserve">NESS Czech s.r.o., člen skupiny </w:t>
        </w:r>
        <w:r w:rsidRPr="00237852">
          <w:rPr>
            <w:color w:val="666666"/>
            <w:sz w:val="16"/>
          </w:rPr>
          <w:t xml:space="preserve">Ness Digital </w:t>
        </w:r>
        <w:proofErr w:type="spellStart"/>
        <w:r w:rsidRPr="00237852">
          <w:rPr>
            <w:color w:val="666666"/>
            <w:sz w:val="16"/>
          </w:rPr>
          <w:t>Engineering</w:t>
        </w:r>
        <w:proofErr w:type="spellEnd"/>
        <w:r>
          <w:rPr>
            <w:color w:val="666666"/>
            <w:sz w:val="16"/>
          </w:rPr>
          <w:t>.</w:t>
        </w:r>
        <w:r w:rsidRPr="008C029E">
          <w:rPr>
            <w:color w:val="666666"/>
            <w:sz w:val="16"/>
            <w:szCs w:val="16"/>
          </w:rPr>
          <w:t xml:space="preserve"> Nev</w:t>
        </w:r>
        <w:r>
          <w:rPr>
            <w:color w:val="666666"/>
            <w:sz w:val="16"/>
            <w:szCs w:val="16"/>
          </w:rPr>
          <w:t>e</w:t>
        </w:r>
        <w:r w:rsidRPr="008C029E">
          <w:rPr>
            <w:color w:val="666666"/>
            <w:sz w:val="16"/>
            <w:szCs w:val="16"/>
          </w:rPr>
          <w:t>řejné a důvěrné</w:t>
        </w:r>
        <w:r>
          <w:rPr>
            <w:color w:val="666666"/>
            <w:sz w:val="16"/>
            <w:szCs w:val="16"/>
          </w:rPr>
          <w:t>.</w:t>
        </w:r>
        <w:r w:rsidRPr="00237852">
          <w:rPr>
            <w:color w:val="666666"/>
            <w:sz w:val="16"/>
            <w:szCs w:val="16"/>
          </w:rPr>
          <w:tab/>
        </w:r>
        <w:r w:rsidRPr="00237852">
          <w:rPr>
            <w:color w:val="666666"/>
            <w:sz w:val="16"/>
            <w:szCs w:val="16"/>
          </w:rPr>
          <w:fldChar w:fldCharType="begin"/>
        </w:r>
        <w:r w:rsidRPr="00237852">
          <w:rPr>
            <w:color w:val="666666"/>
            <w:sz w:val="16"/>
            <w:szCs w:val="16"/>
          </w:rPr>
          <w:instrText xml:space="preserve"> PAGE   \* MERGEFORMAT </w:instrText>
        </w:r>
        <w:r w:rsidRPr="00237852">
          <w:rPr>
            <w:color w:val="666666"/>
            <w:sz w:val="16"/>
            <w:szCs w:val="16"/>
          </w:rPr>
          <w:fldChar w:fldCharType="separate"/>
        </w:r>
        <w:r w:rsidR="00C12A22">
          <w:rPr>
            <w:noProof/>
            <w:color w:val="666666"/>
            <w:sz w:val="16"/>
            <w:szCs w:val="16"/>
          </w:rPr>
          <w:t>10</w:t>
        </w:r>
        <w:r w:rsidRPr="00237852">
          <w:rPr>
            <w:noProof/>
            <w:color w:val="666666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C14" w:rsidRPr="0099216F" w:rsidRDefault="00E22C14" w:rsidP="0099216F">
    <w:pPr>
      <w:pStyle w:val="Zpat"/>
    </w:pPr>
    <w:r w:rsidRPr="007270DF">
      <w:rPr>
        <w:noProof/>
        <w:color w:val="666666"/>
        <w:sz w:val="16"/>
        <w:lang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A4395" wp14:editId="0D5F87F8">
              <wp:simplePos x="0" y="0"/>
              <wp:positionH relativeFrom="page">
                <wp:posOffset>-43815</wp:posOffset>
              </wp:positionH>
              <wp:positionV relativeFrom="paragraph">
                <wp:posOffset>-952500</wp:posOffset>
              </wp:positionV>
              <wp:extent cx="7896225" cy="1596390"/>
              <wp:effectExtent l="0" t="0" r="9525" b="3810"/>
              <wp:wrapNone/>
              <wp:docPr id="22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6225" cy="1596390"/>
                      </a:xfrm>
                      <a:prstGeom prst="rect">
                        <a:avLst/>
                      </a:prstGeom>
                      <a:solidFill>
                        <a:srgbClr val="E5E5E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40EAF26B" id="Rectangle 15" o:spid="_x0000_s1026" style="position:absolute;margin-left:-3.45pt;margin-top:-75pt;width:621.75pt;height:125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" fillcolor="#e5e5e5" stroked="f" strokeweight="1pt">
              <w10:wrap anchorx="page"/>
            </v:rect>
          </w:pict>
        </mc:Fallback>
      </mc:AlternateContent>
    </w:r>
    <w:r w:rsidRPr="7CBE3070">
      <w:rPr>
        <w:color w:val="666666"/>
        <w:sz w:val="16"/>
        <w:szCs w:val="16"/>
      </w:rPr>
      <w:t xml:space="preserve">©2020 NESS Czech s.r.o., člen skupiny Ness Digital </w:t>
    </w:r>
    <w:proofErr w:type="spellStart"/>
    <w:r w:rsidRPr="7CBE3070">
      <w:rPr>
        <w:color w:val="666666"/>
        <w:sz w:val="16"/>
        <w:szCs w:val="16"/>
      </w:rPr>
      <w:t>Engineering</w:t>
    </w:r>
    <w:proofErr w:type="spellEnd"/>
    <w:r w:rsidRPr="7CBE3070">
      <w:rPr>
        <w:color w:val="666666"/>
        <w:sz w:val="16"/>
        <w:szCs w:val="16"/>
      </w:rPr>
      <w:t>. Neveřejné a důvěrné.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C14" w:rsidRDefault="00E22C14" w:rsidP="00006C27">
      <w:pPr>
        <w:spacing w:after="0"/>
      </w:pPr>
      <w:r>
        <w:separator/>
      </w:r>
    </w:p>
  </w:footnote>
  <w:footnote w:type="continuationSeparator" w:id="0">
    <w:p w:rsidR="00E22C14" w:rsidRDefault="00E22C14" w:rsidP="00006C27">
      <w:pPr>
        <w:spacing w:after="0"/>
      </w:pPr>
      <w:r>
        <w:continuationSeparator/>
      </w:r>
    </w:p>
  </w:footnote>
  <w:footnote w:type="continuationNotice" w:id="1">
    <w:p w:rsidR="00E22C14" w:rsidRDefault="00E22C14">
      <w:pPr>
        <w:spacing w:after="0"/>
      </w:pPr>
    </w:p>
  </w:footnote>
  <w:footnote w:id="2">
    <w:p w:rsidR="00E22C14" w:rsidRDefault="00E22C1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1D6CA9">
        <w:t>Jedná se o počet majetk</w:t>
      </w:r>
      <w:r>
        <w:t>ů,</w:t>
      </w:r>
      <w:r w:rsidRPr="001D6CA9">
        <w:t xml:space="preserve"> u kterého lze uvažovat o implementaci převodů za pomocí čteček.</w:t>
      </w:r>
      <w:r>
        <w:t xml:space="preserve"> Tento počet ovlivňuje cenu licence programu Evidei.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C14" w:rsidRPr="00556792" w:rsidRDefault="00E22C14" w:rsidP="00402379">
    <w:pPr>
      <w:pStyle w:val="Zhlav"/>
      <w:jc w:val="center"/>
      <w:rPr>
        <w:color w:val="808080"/>
        <w:sz w:val="16"/>
        <w:szCs w:val="16"/>
      </w:rPr>
    </w:pPr>
    <w:r w:rsidRPr="00402379">
      <w:rPr>
        <w:noProof/>
        <w:sz w:val="20"/>
        <w:lang w:eastAsia="cs-CZ"/>
      </w:rPr>
      <w:drawing>
        <wp:anchor distT="0" distB="0" distL="114300" distR="114300" simplePos="0" relativeHeight="251658241" behindDoc="0" locked="0" layoutInCell="1" allowOverlap="1" wp14:anchorId="246E4851" wp14:editId="04B0C9D0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365760" cy="365760"/>
          <wp:effectExtent l="0" t="0" r="0" b="0"/>
          <wp:wrapNone/>
          <wp:docPr id="10" name="Picture 4" descr="https://home.ness.com/cee/sk/marketing/Documents/Presales%20portal/Templaty/grafika/Ness%20logo/Logomark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home.ness.com/cee/sk/marketing/Documents/Presales%20portal/Templaty/grafika/Ness%20logo/Logomark_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2379">
      <w:rPr>
        <w:color w:val="808080"/>
        <w:sz w:val="20"/>
      </w:rPr>
      <w:t>Analýza implementace převodů IM pomocí čteček č.</w:t>
    </w:r>
    <w:r>
      <w:rPr>
        <w:color w:val="808080"/>
        <w:sz w:val="20"/>
      </w:rPr>
      <w:t xml:space="preserve"> </w:t>
    </w:r>
    <w:r w:rsidRPr="00402379">
      <w:rPr>
        <w:color w:val="808080"/>
        <w:sz w:val="20"/>
      </w:rPr>
      <w:t>kódů</w:t>
    </w:r>
    <w:r>
      <w:rPr>
        <w:color w:val="808080"/>
        <w:sz w:val="20"/>
      </w:rPr>
      <w:t xml:space="preserve">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62.7pt;height:158.25pt;visibility:visible;mso-wrap-style:square" o:bullet="t">
        <v:imagedata r:id="rId1" o:title=""/>
      </v:shape>
    </w:pict>
  </w:numPicBullet>
  <w:abstractNum w:abstractNumId="0">
    <w:nsid w:val="061B69E7"/>
    <w:multiLevelType w:val="hybridMultilevel"/>
    <w:tmpl w:val="3FFE63CC"/>
    <w:lvl w:ilvl="0" w:tplc="987400B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857C6"/>
    <w:multiLevelType w:val="hybridMultilevel"/>
    <w:tmpl w:val="11622EE2"/>
    <w:lvl w:ilvl="0" w:tplc="19AE7DC0">
      <w:start w:val="1"/>
      <w:numFmt w:val="bullet"/>
      <w:pStyle w:val="Bullet2"/>
      <w:lvlText w:val="►"/>
      <w:lvlJc w:val="left"/>
      <w:pPr>
        <w:ind w:left="360" w:hanging="360"/>
      </w:pPr>
      <w:rPr>
        <w:rFonts w:ascii="Arial" w:hAnsi="Arial" w:hint="default"/>
        <w:color w:val="00EFB2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15F6A"/>
    <w:multiLevelType w:val="hybridMultilevel"/>
    <w:tmpl w:val="3AB0D8CC"/>
    <w:lvl w:ilvl="0" w:tplc="B5B2F304">
      <w:start w:val="1"/>
      <w:numFmt w:val="bullet"/>
      <w:lvlText w:val=""/>
      <w:lvlPicBulletId w:val="0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</w:rPr>
    </w:lvl>
    <w:lvl w:ilvl="1" w:tplc="AB3A67BE" w:tentative="1">
      <w:start w:val="1"/>
      <w:numFmt w:val="bullet"/>
      <w:lvlText w:val=""/>
      <w:lvlJc w:val="left"/>
      <w:pPr>
        <w:tabs>
          <w:tab w:val="num" w:pos="2356"/>
        </w:tabs>
        <w:ind w:left="2356" w:hanging="360"/>
      </w:pPr>
      <w:rPr>
        <w:rFonts w:ascii="Symbol" w:hAnsi="Symbol" w:hint="default"/>
      </w:rPr>
    </w:lvl>
    <w:lvl w:ilvl="2" w:tplc="5B88017E" w:tentative="1">
      <w:start w:val="1"/>
      <w:numFmt w:val="bullet"/>
      <w:lvlText w:val=""/>
      <w:lvlJc w:val="left"/>
      <w:pPr>
        <w:tabs>
          <w:tab w:val="num" w:pos="3076"/>
        </w:tabs>
        <w:ind w:left="3076" w:hanging="360"/>
      </w:pPr>
      <w:rPr>
        <w:rFonts w:ascii="Symbol" w:hAnsi="Symbol" w:hint="default"/>
      </w:rPr>
    </w:lvl>
    <w:lvl w:ilvl="3" w:tplc="810404A4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7BC83702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5" w:tplc="B1188786" w:tentative="1">
      <w:start w:val="1"/>
      <w:numFmt w:val="bullet"/>
      <w:lvlText w:val=""/>
      <w:lvlJc w:val="left"/>
      <w:pPr>
        <w:tabs>
          <w:tab w:val="num" w:pos="5236"/>
        </w:tabs>
        <w:ind w:left="5236" w:hanging="360"/>
      </w:pPr>
      <w:rPr>
        <w:rFonts w:ascii="Symbol" w:hAnsi="Symbol" w:hint="default"/>
      </w:rPr>
    </w:lvl>
    <w:lvl w:ilvl="6" w:tplc="82902D62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5E3CA938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8" w:tplc="7924D0FC" w:tentative="1">
      <w:start w:val="1"/>
      <w:numFmt w:val="bullet"/>
      <w:lvlText w:val=""/>
      <w:lvlJc w:val="left"/>
      <w:pPr>
        <w:tabs>
          <w:tab w:val="num" w:pos="7396"/>
        </w:tabs>
        <w:ind w:left="7396" w:hanging="360"/>
      </w:pPr>
      <w:rPr>
        <w:rFonts w:ascii="Symbol" w:hAnsi="Symbol" w:hint="default"/>
      </w:rPr>
    </w:lvl>
  </w:abstractNum>
  <w:abstractNum w:abstractNumId="3">
    <w:nsid w:val="10DE394F"/>
    <w:multiLevelType w:val="hybridMultilevel"/>
    <w:tmpl w:val="CA84D38A"/>
    <w:lvl w:ilvl="0" w:tplc="5CF247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010331"/>
    <w:multiLevelType w:val="hybridMultilevel"/>
    <w:tmpl w:val="0B843F6A"/>
    <w:lvl w:ilvl="0" w:tplc="B846ECF8">
      <w:numFmt w:val="bullet"/>
      <w:pStyle w:val="ScrollListBullet1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9050ED92">
      <w:start w:val="1"/>
      <w:numFmt w:val="bullet"/>
      <w:pStyle w:val="Scroll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BADEF0">
      <w:start w:val="1"/>
      <w:numFmt w:val="bullet"/>
      <w:pStyle w:val="ScrollList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761350">
      <w:start w:val="1"/>
      <w:numFmt w:val="bullet"/>
      <w:pStyle w:val="ScrollListBullet4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D88B38">
      <w:start w:val="1"/>
      <w:numFmt w:val="bullet"/>
      <w:pStyle w:val="ScrollListBullet5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A8CF20">
      <w:start w:val="1"/>
      <w:numFmt w:val="bullet"/>
      <w:pStyle w:val="ScrollListBullet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0C4C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08D93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9017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8501C7"/>
    <w:multiLevelType w:val="multilevel"/>
    <w:tmpl w:val="2CD2BAF8"/>
    <w:lvl w:ilvl="0">
      <w:start w:val="1"/>
      <w:numFmt w:val="decimal"/>
      <w:pStyle w:val="Nadpis1"/>
      <w:lvlText w:val="%1."/>
      <w:lvlJc w:val="left"/>
      <w:pPr>
        <w:ind w:left="717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1E41F3" w:themeColor="text1" w:themeTint="80"/>
        <w:spacing w:val="0"/>
        <w:kern w:val="0"/>
        <w:position w:val="0"/>
        <w:sz w:val="24"/>
        <w:u w:val="none"/>
        <w:effect w:val="none"/>
        <w:vertAlign w:val="baseline"/>
        <w:em w:val="none"/>
        <w14:ligatures w14:val="none"/>
        <w14:numForm w14:val="lining"/>
        <w14:numSpacing w14:val="default"/>
        <w14:stylisticSets/>
        <w14:cntxtAlts w14:val="0"/>
      </w:rPr>
    </w:lvl>
    <w:lvl w:ilvl="1">
      <w:start w:val="1"/>
      <w:numFmt w:val="decimal"/>
      <w:pStyle w:val="Nadpis2"/>
      <w:lvlText w:val="%1.%2."/>
      <w:lvlJc w:val="left"/>
      <w:pPr>
        <w:ind w:left="1440" w:hanging="1440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ind w:left="3861" w:hanging="2160"/>
      </w:pPr>
      <w:rPr>
        <w:rFonts w:hint="default"/>
      </w:rPr>
    </w:lvl>
    <w:lvl w:ilvl="3">
      <w:start w:val="1"/>
      <w:numFmt w:val="decimal"/>
      <w:pStyle w:val="Nadpis4"/>
      <w:lvlText w:val="%1.%2.%3.%4."/>
      <w:lvlJc w:val="left"/>
      <w:pPr>
        <w:ind w:left="2880" w:hanging="2880"/>
      </w:pPr>
      <w:rPr>
        <w:rFonts w:hint="default"/>
      </w:rPr>
    </w:lvl>
    <w:lvl w:ilvl="4">
      <w:start w:val="1"/>
      <w:numFmt w:val="bullet"/>
      <w:pStyle w:val="Nadpis5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677FD1"/>
    <w:multiLevelType w:val="hybridMultilevel"/>
    <w:tmpl w:val="33221FB4"/>
    <w:lvl w:ilvl="0" w:tplc="A0962DEA">
      <w:start w:val="1"/>
      <w:numFmt w:val="decimal"/>
      <w:pStyle w:val="Legendtab"/>
      <w:lvlText w:val="Tab. 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AF522E"/>
    <w:multiLevelType w:val="hybridMultilevel"/>
    <w:tmpl w:val="C944E90A"/>
    <w:lvl w:ilvl="0" w:tplc="DA64F0E2">
      <w:start w:val="1"/>
      <w:numFmt w:val="decimal"/>
      <w:pStyle w:val="Listnumber123"/>
      <w:lvlText w:val="%1."/>
      <w:lvlJc w:val="left"/>
      <w:pPr>
        <w:ind w:left="9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0" w:hanging="360"/>
      </w:pPr>
    </w:lvl>
    <w:lvl w:ilvl="2" w:tplc="0405001B" w:tentative="1">
      <w:start w:val="1"/>
      <w:numFmt w:val="lowerRoman"/>
      <w:lvlText w:val="%3."/>
      <w:lvlJc w:val="right"/>
      <w:pPr>
        <w:ind w:left="2760" w:hanging="180"/>
      </w:pPr>
    </w:lvl>
    <w:lvl w:ilvl="3" w:tplc="0405000F" w:tentative="1">
      <w:start w:val="1"/>
      <w:numFmt w:val="decimal"/>
      <w:lvlText w:val="%4."/>
      <w:lvlJc w:val="left"/>
      <w:pPr>
        <w:ind w:left="3480" w:hanging="360"/>
      </w:pPr>
    </w:lvl>
    <w:lvl w:ilvl="4" w:tplc="04050019" w:tentative="1">
      <w:start w:val="1"/>
      <w:numFmt w:val="lowerLetter"/>
      <w:lvlText w:val="%5."/>
      <w:lvlJc w:val="left"/>
      <w:pPr>
        <w:ind w:left="4200" w:hanging="360"/>
      </w:pPr>
    </w:lvl>
    <w:lvl w:ilvl="5" w:tplc="0405001B" w:tentative="1">
      <w:start w:val="1"/>
      <w:numFmt w:val="lowerRoman"/>
      <w:lvlText w:val="%6."/>
      <w:lvlJc w:val="right"/>
      <w:pPr>
        <w:ind w:left="4920" w:hanging="180"/>
      </w:pPr>
    </w:lvl>
    <w:lvl w:ilvl="6" w:tplc="0405000F" w:tentative="1">
      <w:start w:val="1"/>
      <w:numFmt w:val="decimal"/>
      <w:lvlText w:val="%7."/>
      <w:lvlJc w:val="left"/>
      <w:pPr>
        <w:ind w:left="5640" w:hanging="360"/>
      </w:pPr>
    </w:lvl>
    <w:lvl w:ilvl="7" w:tplc="04050019" w:tentative="1">
      <w:start w:val="1"/>
      <w:numFmt w:val="lowerLetter"/>
      <w:lvlText w:val="%8."/>
      <w:lvlJc w:val="left"/>
      <w:pPr>
        <w:ind w:left="6360" w:hanging="360"/>
      </w:pPr>
    </w:lvl>
    <w:lvl w:ilvl="8" w:tplc="040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>
    <w:nsid w:val="3FE2075D"/>
    <w:multiLevelType w:val="hybridMultilevel"/>
    <w:tmpl w:val="D37245E4"/>
    <w:lvl w:ilvl="0" w:tplc="1DC09C46">
      <w:start w:val="1"/>
      <w:numFmt w:val="decimal"/>
      <w:pStyle w:val="ScrollListNumber1"/>
      <w:lvlText w:val="%1."/>
      <w:lvlJc w:val="left"/>
      <w:pPr>
        <w:ind w:left="720" w:hanging="360"/>
      </w:pPr>
    </w:lvl>
    <w:lvl w:ilvl="1" w:tplc="C3CAA4D6">
      <w:start w:val="1"/>
      <w:numFmt w:val="lowerLetter"/>
      <w:pStyle w:val="ScrollListNumber2"/>
      <w:lvlText w:val="%2."/>
      <w:lvlJc w:val="left"/>
      <w:pPr>
        <w:ind w:left="1440" w:hanging="360"/>
      </w:pPr>
    </w:lvl>
    <w:lvl w:ilvl="2" w:tplc="23C214F0">
      <w:start w:val="1"/>
      <w:numFmt w:val="lowerRoman"/>
      <w:pStyle w:val="ScrollListNumber3"/>
      <w:lvlText w:val="%3."/>
      <w:lvlJc w:val="right"/>
      <w:pPr>
        <w:ind w:left="2160" w:hanging="180"/>
      </w:pPr>
    </w:lvl>
    <w:lvl w:ilvl="3" w:tplc="BBBC9012">
      <w:start w:val="1"/>
      <w:numFmt w:val="decimal"/>
      <w:pStyle w:val="ScrollListNumber4"/>
      <w:lvlText w:val="%4."/>
      <w:lvlJc w:val="left"/>
      <w:pPr>
        <w:ind w:left="2880" w:hanging="360"/>
      </w:pPr>
    </w:lvl>
    <w:lvl w:ilvl="4" w:tplc="6442C9EA">
      <w:start w:val="1"/>
      <w:numFmt w:val="lowerLetter"/>
      <w:pStyle w:val="ScrollListNumber5"/>
      <w:lvlText w:val="%5."/>
      <w:lvlJc w:val="left"/>
      <w:pPr>
        <w:ind w:left="3600" w:hanging="360"/>
      </w:pPr>
    </w:lvl>
    <w:lvl w:ilvl="5" w:tplc="BA9459D0">
      <w:start w:val="1"/>
      <w:numFmt w:val="lowerRoman"/>
      <w:pStyle w:val="ScrollListNumber6"/>
      <w:lvlText w:val="%6."/>
      <w:lvlJc w:val="right"/>
      <w:pPr>
        <w:ind w:left="4320" w:hanging="180"/>
      </w:pPr>
    </w:lvl>
    <w:lvl w:ilvl="6" w:tplc="E9BA4538">
      <w:start w:val="1"/>
      <w:numFmt w:val="decimal"/>
      <w:lvlText w:val="%7."/>
      <w:lvlJc w:val="left"/>
      <w:pPr>
        <w:ind w:left="5040" w:hanging="360"/>
      </w:pPr>
    </w:lvl>
    <w:lvl w:ilvl="7" w:tplc="F95CFF54">
      <w:start w:val="1"/>
      <w:numFmt w:val="lowerLetter"/>
      <w:lvlText w:val="%8."/>
      <w:lvlJc w:val="left"/>
      <w:pPr>
        <w:ind w:left="5760" w:hanging="360"/>
      </w:pPr>
    </w:lvl>
    <w:lvl w:ilvl="8" w:tplc="DA2C6646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E76033"/>
    <w:multiLevelType w:val="hybridMultilevel"/>
    <w:tmpl w:val="0FBC029C"/>
    <w:lvl w:ilvl="0" w:tplc="4A6ED5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6380456"/>
    <w:multiLevelType w:val="hybridMultilevel"/>
    <w:tmpl w:val="04826188"/>
    <w:lvl w:ilvl="0" w:tplc="A5CC2E00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B06DE9"/>
    <w:multiLevelType w:val="hybridMultilevel"/>
    <w:tmpl w:val="3D149860"/>
    <w:lvl w:ilvl="0" w:tplc="4E882148">
      <w:start w:val="1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1D1D31"/>
    <w:multiLevelType w:val="hybridMultilevel"/>
    <w:tmpl w:val="02AAA2EA"/>
    <w:lvl w:ilvl="0" w:tplc="926EEB9C">
      <w:start w:val="1"/>
      <w:numFmt w:val="decimal"/>
      <w:pStyle w:val="Legendpicture"/>
      <w:lvlText w:val="Obr. 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F4476"/>
    <w:multiLevelType w:val="hybridMultilevel"/>
    <w:tmpl w:val="2F0437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12"/>
  </w:num>
  <w:num w:numId="5">
    <w:abstractNumId w:val="4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</w:num>
  <w:num w:numId="9">
    <w:abstractNumId w:val="13"/>
  </w:num>
  <w:num w:numId="10">
    <w:abstractNumId w:val="3"/>
  </w:num>
  <w:num w:numId="11">
    <w:abstractNumId w:val="11"/>
  </w:num>
  <w:num w:numId="12">
    <w:abstractNumId w:val="10"/>
  </w:num>
  <w:num w:numId="13">
    <w:abstractNumId w:val="9"/>
  </w:num>
  <w:num w:numId="1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ocumentProtection w:enforcement="0"/>
  <w:autoFormatOverride/>
  <w:styleLockTheme/>
  <w:styleLockQFSet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AD4"/>
    <w:rsid w:val="0000007B"/>
    <w:rsid w:val="000003B9"/>
    <w:rsid w:val="00000441"/>
    <w:rsid w:val="000009F1"/>
    <w:rsid w:val="00000B7F"/>
    <w:rsid w:val="00000D69"/>
    <w:rsid w:val="00000D6C"/>
    <w:rsid w:val="00002DDD"/>
    <w:rsid w:val="00003907"/>
    <w:rsid w:val="0000465E"/>
    <w:rsid w:val="00005711"/>
    <w:rsid w:val="000059A9"/>
    <w:rsid w:val="00006B18"/>
    <w:rsid w:val="00006C27"/>
    <w:rsid w:val="00007A39"/>
    <w:rsid w:val="00007E30"/>
    <w:rsid w:val="00010649"/>
    <w:rsid w:val="00010B35"/>
    <w:rsid w:val="00010D9E"/>
    <w:rsid w:val="00010F46"/>
    <w:rsid w:val="000132AD"/>
    <w:rsid w:val="00014413"/>
    <w:rsid w:val="00014680"/>
    <w:rsid w:val="00014CB5"/>
    <w:rsid w:val="00014DDA"/>
    <w:rsid w:val="00015307"/>
    <w:rsid w:val="00015630"/>
    <w:rsid w:val="00015C5E"/>
    <w:rsid w:val="00015EFB"/>
    <w:rsid w:val="00017209"/>
    <w:rsid w:val="00017B9E"/>
    <w:rsid w:val="00020875"/>
    <w:rsid w:val="0002120E"/>
    <w:rsid w:val="00022AF4"/>
    <w:rsid w:val="00023101"/>
    <w:rsid w:val="000251BE"/>
    <w:rsid w:val="0002598F"/>
    <w:rsid w:val="00025EC9"/>
    <w:rsid w:val="00026012"/>
    <w:rsid w:val="00026192"/>
    <w:rsid w:val="00027A8E"/>
    <w:rsid w:val="000301A4"/>
    <w:rsid w:val="0003160B"/>
    <w:rsid w:val="00031B9D"/>
    <w:rsid w:val="0003326B"/>
    <w:rsid w:val="000341EB"/>
    <w:rsid w:val="0003456D"/>
    <w:rsid w:val="000370AE"/>
    <w:rsid w:val="00040D8C"/>
    <w:rsid w:val="00042096"/>
    <w:rsid w:val="00042342"/>
    <w:rsid w:val="00042E92"/>
    <w:rsid w:val="00043678"/>
    <w:rsid w:val="00043C0F"/>
    <w:rsid w:val="00043C32"/>
    <w:rsid w:val="00044A0F"/>
    <w:rsid w:val="00044FA1"/>
    <w:rsid w:val="000450C4"/>
    <w:rsid w:val="00045D06"/>
    <w:rsid w:val="0004643F"/>
    <w:rsid w:val="000500A9"/>
    <w:rsid w:val="00050624"/>
    <w:rsid w:val="0005065E"/>
    <w:rsid w:val="00050F92"/>
    <w:rsid w:val="000524D1"/>
    <w:rsid w:val="000531CF"/>
    <w:rsid w:val="00053A85"/>
    <w:rsid w:val="00054FAC"/>
    <w:rsid w:val="00055E60"/>
    <w:rsid w:val="00056344"/>
    <w:rsid w:val="00056A8E"/>
    <w:rsid w:val="0005723F"/>
    <w:rsid w:val="00060285"/>
    <w:rsid w:val="00061E5C"/>
    <w:rsid w:val="000623EA"/>
    <w:rsid w:val="00062EB3"/>
    <w:rsid w:val="00063572"/>
    <w:rsid w:val="00063991"/>
    <w:rsid w:val="00064377"/>
    <w:rsid w:val="00064DDA"/>
    <w:rsid w:val="00064E20"/>
    <w:rsid w:val="00065E11"/>
    <w:rsid w:val="00066011"/>
    <w:rsid w:val="0006797B"/>
    <w:rsid w:val="000701C8"/>
    <w:rsid w:val="00071D77"/>
    <w:rsid w:val="0007339D"/>
    <w:rsid w:val="00073DBB"/>
    <w:rsid w:val="00073FC9"/>
    <w:rsid w:val="00074073"/>
    <w:rsid w:val="0007421C"/>
    <w:rsid w:val="00074662"/>
    <w:rsid w:val="000753FB"/>
    <w:rsid w:val="000757C2"/>
    <w:rsid w:val="00080487"/>
    <w:rsid w:val="000805F0"/>
    <w:rsid w:val="00080A4D"/>
    <w:rsid w:val="00080B93"/>
    <w:rsid w:val="0008194E"/>
    <w:rsid w:val="00081A3B"/>
    <w:rsid w:val="00082F2A"/>
    <w:rsid w:val="00083A74"/>
    <w:rsid w:val="00084B35"/>
    <w:rsid w:val="000857D1"/>
    <w:rsid w:val="00085B33"/>
    <w:rsid w:val="00086ED0"/>
    <w:rsid w:val="0008737F"/>
    <w:rsid w:val="000904BF"/>
    <w:rsid w:val="00091B9F"/>
    <w:rsid w:val="00092506"/>
    <w:rsid w:val="00093240"/>
    <w:rsid w:val="0009378C"/>
    <w:rsid w:val="00094072"/>
    <w:rsid w:val="00096988"/>
    <w:rsid w:val="0009734C"/>
    <w:rsid w:val="000973DD"/>
    <w:rsid w:val="0009742B"/>
    <w:rsid w:val="00097687"/>
    <w:rsid w:val="000978D9"/>
    <w:rsid w:val="0009793A"/>
    <w:rsid w:val="00097EA1"/>
    <w:rsid w:val="00097FCA"/>
    <w:rsid w:val="000A0418"/>
    <w:rsid w:val="000A08F2"/>
    <w:rsid w:val="000A0C22"/>
    <w:rsid w:val="000A0FEF"/>
    <w:rsid w:val="000A176E"/>
    <w:rsid w:val="000A2472"/>
    <w:rsid w:val="000A2B6B"/>
    <w:rsid w:val="000A35BA"/>
    <w:rsid w:val="000A390E"/>
    <w:rsid w:val="000A391F"/>
    <w:rsid w:val="000A4EA7"/>
    <w:rsid w:val="000A5824"/>
    <w:rsid w:val="000A5C10"/>
    <w:rsid w:val="000A5D86"/>
    <w:rsid w:val="000A6F68"/>
    <w:rsid w:val="000A7D9F"/>
    <w:rsid w:val="000A7E81"/>
    <w:rsid w:val="000B0055"/>
    <w:rsid w:val="000B031B"/>
    <w:rsid w:val="000B3E8B"/>
    <w:rsid w:val="000B5055"/>
    <w:rsid w:val="000B586F"/>
    <w:rsid w:val="000B5EB1"/>
    <w:rsid w:val="000B675F"/>
    <w:rsid w:val="000B75ED"/>
    <w:rsid w:val="000C00A0"/>
    <w:rsid w:val="000C13D6"/>
    <w:rsid w:val="000C1784"/>
    <w:rsid w:val="000C20CB"/>
    <w:rsid w:val="000C2785"/>
    <w:rsid w:val="000C2809"/>
    <w:rsid w:val="000C2DFD"/>
    <w:rsid w:val="000C361A"/>
    <w:rsid w:val="000C3AD2"/>
    <w:rsid w:val="000C5B0B"/>
    <w:rsid w:val="000C67BF"/>
    <w:rsid w:val="000C6AC8"/>
    <w:rsid w:val="000C6B34"/>
    <w:rsid w:val="000C6BF8"/>
    <w:rsid w:val="000C71EB"/>
    <w:rsid w:val="000D0612"/>
    <w:rsid w:val="000D0C26"/>
    <w:rsid w:val="000D2571"/>
    <w:rsid w:val="000D2936"/>
    <w:rsid w:val="000D2EBA"/>
    <w:rsid w:val="000D434A"/>
    <w:rsid w:val="000D44BD"/>
    <w:rsid w:val="000D4C0D"/>
    <w:rsid w:val="000D4DEF"/>
    <w:rsid w:val="000D65C0"/>
    <w:rsid w:val="000D67B6"/>
    <w:rsid w:val="000D6BB4"/>
    <w:rsid w:val="000D6D10"/>
    <w:rsid w:val="000D6E61"/>
    <w:rsid w:val="000D77EC"/>
    <w:rsid w:val="000D7923"/>
    <w:rsid w:val="000E03BA"/>
    <w:rsid w:val="000E2891"/>
    <w:rsid w:val="000E2C65"/>
    <w:rsid w:val="000E3A09"/>
    <w:rsid w:val="000E3F1E"/>
    <w:rsid w:val="000E407B"/>
    <w:rsid w:val="000E415E"/>
    <w:rsid w:val="000E456E"/>
    <w:rsid w:val="000E46A7"/>
    <w:rsid w:val="000E50B2"/>
    <w:rsid w:val="000E574C"/>
    <w:rsid w:val="000E5EBF"/>
    <w:rsid w:val="000E6418"/>
    <w:rsid w:val="000F0085"/>
    <w:rsid w:val="000F12B1"/>
    <w:rsid w:val="000F2782"/>
    <w:rsid w:val="000F2A57"/>
    <w:rsid w:val="000F3814"/>
    <w:rsid w:val="000F383F"/>
    <w:rsid w:val="000F3C51"/>
    <w:rsid w:val="000F4136"/>
    <w:rsid w:val="000F4261"/>
    <w:rsid w:val="000F4651"/>
    <w:rsid w:val="000F4A50"/>
    <w:rsid w:val="000F4FCA"/>
    <w:rsid w:val="000F7B50"/>
    <w:rsid w:val="0010005D"/>
    <w:rsid w:val="00100D11"/>
    <w:rsid w:val="00102931"/>
    <w:rsid w:val="00102E2F"/>
    <w:rsid w:val="0010383C"/>
    <w:rsid w:val="00103AE8"/>
    <w:rsid w:val="001049A8"/>
    <w:rsid w:val="0010539B"/>
    <w:rsid w:val="00105C83"/>
    <w:rsid w:val="00105F7A"/>
    <w:rsid w:val="00106260"/>
    <w:rsid w:val="001077B7"/>
    <w:rsid w:val="0011077C"/>
    <w:rsid w:val="00111DCC"/>
    <w:rsid w:val="001123E3"/>
    <w:rsid w:val="00113107"/>
    <w:rsid w:val="00113AC9"/>
    <w:rsid w:val="00113ACB"/>
    <w:rsid w:val="00113DC2"/>
    <w:rsid w:val="00115881"/>
    <w:rsid w:val="00117B71"/>
    <w:rsid w:val="00121CA5"/>
    <w:rsid w:val="00121FC1"/>
    <w:rsid w:val="0012209B"/>
    <w:rsid w:val="0012262D"/>
    <w:rsid w:val="00122799"/>
    <w:rsid w:val="00122AAD"/>
    <w:rsid w:val="00122EDD"/>
    <w:rsid w:val="00123BB2"/>
    <w:rsid w:val="001251AE"/>
    <w:rsid w:val="00126688"/>
    <w:rsid w:val="00126934"/>
    <w:rsid w:val="00126CD1"/>
    <w:rsid w:val="001270CE"/>
    <w:rsid w:val="0012718B"/>
    <w:rsid w:val="001277A7"/>
    <w:rsid w:val="00130AF4"/>
    <w:rsid w:val="00132097"/>
    <w:rsid w:val="001328DE"/>
    <w:rsid w:val="001329F9"/>
    <w:rsid w:val="00133197"/>
    <w:rsid w:val="00133313"/>
    <w:rsid w:val="0013419C"/>
    <w:rsid w:val="00135E33"/>
    <w:rsid w:val="0014021E"/>
    <w:rsid w:val="00140ACC"/>
    <w:rsid w:val="00140CC1"/>
    <w:rsid w:val="00141E9E"/>
    <w:rsid w:val="00143859"/>
    <w:rsid w:val="00143C1F"/>
    <w:rsid w:val="00143D8B"/>
    <w:rsid w:val="00144B20"/>
    <w:rsid w:val="001453EB"/>
    <w:rsid w:val="0014597A"/>
    <w:rsid w:val="001462B2"/>
    <w:rsid w:val="0014791A"/>
    <w:rsid w:val="001506B8"/>
    <w:rsid w:val="00152AE8"/>
    <w:rsid w:val="001532FE"/>
    <w:rsid w:val="00153A76"/>
    <w:rsid w:val="00154389"/>
    <w:rsid w:val="001552D5"/>
    <w:rsid w:val="00155A92"/>
    <w:rsid w:val="00156D8D"/>
    <w:rsid w:val="0015729A"/>
    <w:rsid w:val="001606B2"/>
    <w:rsid w:val="0016087B"/>
    <w:rsid w:val="00160970"/>
    <w:rsid w:val="00161E0B"/>
    <w:rsid w:val="001623DD"/>
    <w:rsid w:val="00164E2B"/>
    <w:rsid w:val="00165791"/>
    <w:rsid w:val="001668A8"/>
    <w:rsid w:val="0016741C"/>
    <w:rsid w:val="001701F8"/>
    <w:rsid w:val="00172A17"/>
    <w:rsid w:val="00175230"/>
    <w:rsid w:val="001802B5"/>
    <w:rsid w:val="001807DF"/>
    <w:rsid w:val="001808EB"/>
    <w:rsid w:val="0018155A"/>
    <w:rsid w:val="001828B6"/>
    <w:rsid w:val="001828D1"/>
    <w:rsid w:val="0018352D"/>
    <w:rsid w:val="001854A0"/>
    <w:rsid w:val="00185ED7"/>
    <w:rsid w:val="00186258"/>
    <w:rsid w:val="001868CE"/>
    <w:rsid w:val="001872C9"/>
    <w:rsid w:val="00187C2C"/>
    <w:rsid w:val="00191DB7"/>
    <w:rsid w:val="00191E90"/>
    <w:rsid w:val="001920AA"/>
    <w:rsid w:val="00192138"/>
    <w:rsid w:val="00192BFE"/>
    <w:rsid w:val="00192F62"/>
    <w:rsid w:val="00193F45"/>
    <w:rsid w:val="00194A65"/>
    <w:rsid w:val="00195737"/>
    <w:rsid w:val="00195E3B"/>
    <w:rsid w:val="00196F23"/>
    <w:rsid w:val="00197BA3"/>
    <w:rsid w:val="001A0A21"/>
    <w:rsid w:val="001A109B"/>
    <w:rsid w:val="001A12CB"/>
    <w:rsid w:val="001A2D2D"/>
    <w:rsid w:val="001A2F7B"/>
    <w:rsid w:val="001A34D1"/>
    <w:rsid w:val="001A38B3"/>
    <w:rsid w:val="001A5574"/>
    <w:rsid w:val="001A5B59"/>
    <w:rsid w:val="001A71CE"/>
    <w:rsid w:val="001A7405"/>
    <w:rsid w:val="001B01E2"/>
    <w:rsid w:val="001B1623"/>
    <w:rsid w:val="001B22EF"/>
    <w:rsid w:val="001B2432"/>
    <w:rsid w:val="001B28EE"/>
    <w:rsid w:val="001B2DEF"/>
    <w:rsid w:val="001B4266"/>
    <w:rsid w:val="001B4EAE"/>
    <w:rsid w:val="001B53EE"/>
    <w:rsid w:val="001B5C7D"/>
    <w:rsid w:val="001B6187"/>
    <w:rsid w:val="001B658A"/>
    <w:rsid w:val="001B6D28"/>
    <w:rsid w:val="001B75EA"/>
    <w:rsid w:val="001B7DF0"/>
    <w:rsid w:val="001B7E81"/>
    <w:rsid w:val="001C0C2D"/>
    <w:rsid w:val="001C1B39"/>
    <w:rsid w:val="001C1E31"/>
    <w:rsid w:val="001C26B8"/>
    <w:rsid w:val="001C2880"/>
    <w:rsid w:val="001C2A70"/>
    <w:rsid w:val="001C3BCF"/>
    <w:rsid w:val="001C4FA6"/>
    <w:rsid w:val="001D0320"/>
    <w:rsid w:val="001D15E2"/>
    <w:rsid w:val="001D16BE"/>
    <w:rsid w:val="001D20D3"/>
    <w:rsid w:val="001D2F7A"/>
    <w:rsid w:val="001D4310"/>
    <w:rsid w:val="001D4381"/>
    <w:rsid w:val="001D46BA"/>
    <w:rsid w:val="001D4B6C"/>
    <w:rsid w:val="001D5013"/>
    <w:rsid w:val="001D519F"/>
    <w:rsid w:val="001D6BEB"/>
    <w:rsid w:val="001D6CA9"/>
    <w:rsid w:val="001D6E3F"/>
    <w:rsid w:val="001D6FE3"/>
    <w:rsid w:val="001E05D4"/>
    <w:rsid w:val="001E0CD3"/>
    <w:rsid w:val="001E1F47"/>
    <w:rsid w:val="001E39A2"/>
    <w:rsid w:val="001E4504"/>
    <w:rsid w:val="001E52CF"/>
    <w:rsid w:val="001E5324"/>
    <w:rsid w:val="001E590D"/>
    <w:rsid w:val="001E5C00"/>
    <w:rsid w:val="001E5D66"/>
    <w:rsid w:val="001E64B8"/>
    <w:rsid w:val="001E7681"/>
    <w:rsid w:val="001E7812"/>
    <w:rsid w:val="001E7D60"/>
    <w:rsid w:val="001F0323"/>
    <w:rsid w:val="001F08CE"/>
    <w:rsid w:val="001F0A18"/>
    <w:rsid w:val="001F1424"/>
    <w:rsid w:val="001F16BD"/>
    <w:rsid w:val="001F2CA8"/>
    <w:rsid w:val="001F52D3"/>
    <w:rsid w:val="001F541B"/>
    <w:rsid w:val="001F584E"/>
    <w:rsid w:val="001F6202"/>
    <w:rsid w:val="001F71B1"/>
    <w:rsid w:val="001F7681"/>
    <w:rsid w:val="001F7AD2"/>
    <w:rsid w:val="00200EBD"/>
    <w:rsid w:val="002017B4"/>
    <w:rsid w:val="00201BF6"/>
    <w:rsid w:val="00201CE2"/>
    <w:rsid w:val="0020285F"/>
    <w:rsid w:val="002049F4"/>
    <w:rsid w:val="002066C5"/>
    <w:rsid w:val="00206E01"/>
    <w:rsid w:val="00206F00"/>
    <w:rsid w:val="002075BC"/>
    <w:rsid w:val="00207EFD"/>
    <w:rsid w:val="002100C6"/>
    <w:rsid w:val="00210DDE"/>
    <w:rsid w:val="00210FBA"/>
    <w:rsid w:val="002113FE"/>
    <w:rsid w:val="00211FAB"/>
    <w:rsid w:val="002125DC"/>
    <w:rsid w:val="002127A1"/>
    <w:rsid w:val="00212CD1"/>
    <w:rsid w:val="00213A5D"/>
    <w:rsid w:val="00213C21"/>
    <w:rsid w:val="0021418E"/>
    <w:rsid w:val="00214236"/>
    <w:rsid w:val="00214D70"/>
    <w:rsid w:val="0021511D"/>
    <w:rsid w:val="00215593"/>
    <w:rsid w:val="00215858"/>
    <w:rsid w:val="00216081"/>
    <w:rsid w:val="00216771"/>
    <w:rsid w:val="00220505"/>
    <w:rsid w:val="002219B9"/>
    <w:rsid w:val="002219F5"/>
    <w:rsid w:val="00221A4B"/>
    <w:rsid w:val="00221BB7"/>
    <w:rsid w:val="0022231F"/>
    <w:rsid w:val="00222981"/>
    <w:rsid w:val="00222990"/>
    <w:rsid w:val="00223EFE"/>
    <w:rsid w:val="00224E1B"/>
    <w:rsid w:val="0022569B"/>
    <w:rsid w:val="0022600F"/>
    <w:rsid w:val="00226088"/>
    <w:rsid w:val="002335C1"/>
    <w:rsid w:val="002339B9"/>
    <w:rsid w:val="00233CDA"/>
    <w:rsid w:val="00233CEC"/>
    <w:rsid w:val="00233F77"/>
    <w:rsid w:val="00234F2A"/>
    <w:rsid w:val="00237092"/>
    <w:rsid w:val="0023732E"/>
    <w:rsid w:val="00237852"/>
    <w:rsid w:val="00240661"/>
    <w:rsid w:val="00241024"/>
    <w:rsid w:val="002436A6"/>
    <w:rsid w:val="00244767"/>
    <w:rsid w:val="00244968"/>
    <w:rsid w:val="00245188"/>
    <w:rsid w:val="00246DE7"/>
    <w:rsid w:val="00250907"/>
    <w:rsid w:val="00250B50"/>
    <w:rsid w:val="00250CE9"/>
    <w:rsid w:val="00251DA0"/>
    <w:rsid w:val="0025228B"/>
    <w:rsid w:val="002534FE"/>
    <w:rsid w:val="002537BD"/>
    <w:rsid w:val="00254918"/>
    <w:rsid w:val="00254D2A"/>
    <w:rsid w:val="002560E4"/>
    <w:rsid w:val="002577F0"/>
    <w:rsid w:val="0026058C"/>
    <w:rsid w:val="002632C8"/>
    <w:rsid w:val="00264753"/>
    <w:rsid w:val="00265CC3"/>
    <w:rsid w:val="00266124"/>
    <w:rsid w:val="0026735B"/>
    <w:rsid w:val="0026740D"/>
    <w:rsid w:val="002724EB"/>
    <w:rsid w:val="00272D67"/>
    <w:rsid w:val="002743A4"/>
    <w:rsid w:val="0027447F"/>
    <w:rsid w:val="00275C1F"/>
    <w:rsid w:val="0027618C"/>
    <w:rsid w:val="0027728D"/>
    <w:rsid w:val="002772CB"/>
    <w:rsid w:val="002805F9"/>
    <w:rsid w:val="00280FAE"/>
    <w:rsid w:val="0028125C"/>
    <w:rsid w:val="00281375"/>
    <w:rsid w:val="002837E9"/>
    <w:rsid w:val="002838A5"/>
    <w:rsid w:val="00284208"/>
    <w:rsid w:val="00284D9F"/>
    <w:rsid w:val="002850A7"/>
    <w:rsid w:val="00285E30"/>
    <w:rsid w:val="0028643D"/>
    <w:rsid w:val="00286B15"/>
    <w:rsid w:val="00287DD7"/>
    <w:rsid w:val="00290C30"/>
    <w:rsid w:val="0029120E"/>
    <w:rsid w:val="002913AA"/>
    <w:rsid w:val="002925F0"/>
    <w:rsid w:val="002925F1"/>
    <w:rsid w:val="0029260C"/>
    <w:rsid w:val="00292646"/>
    <w:rsid w:val="00294AB4"/>
    <w:rsid w:val="00295360"/>
    <w:rsid w:val="00295592"/>
    <w:rsid w:val="00295913"/>
    <w:rsid w:val="00295BA0"/>
    <w:rsid w:val="00295D90"/>
    <w:rsid w:val="00297251"/>
    <w:rsid w:val="00297561"/>
    <w:rsid w:val="00297E8B"/>
    <w:rsid w:val="002A00C7"/>
    <w:rsid w:val="002A0173"/>
    <w:rsid w:val="002A1391"/>
    <w:rsid w:val="002A1A6F"/>
    <w:rsid w:val="002A242B"/>
    <w:rsid w:val="002A3250"/>
    <w:rsid w:val="002A3BE6"/>
    <w:rsid w:val="002A45CE"/>
    <w:rsid w:val="002A4A1D"/>
    <w:rsid w:val="002A4CEF"/>
    <w:rsid w:val="002A587C"/>
    <w:rsid w:val="002A5F58"/>
    <w:rsid w:val="002A7664"/>
    <w:rsid w:val="002A7742"/>
    <w:rsid w:val="002A79B8"/>
    <w:rsid w:val="002B1893"/>
    <w:rsid w:val="002B27C5"/>
    <w:rsid w:val="002B2FE7"/>
    <w:rsid w:val="002B392A"/>
    <w:rsid w:val="002B395A"/>
    <w:rsid w:val="002B5567"/>
    <w:rsid w:val="002B57D6"/>
    <w:rsid w:val="002B630B"/>
    <w:rsid w:val="002B63BF"/>
    <w:rsid w:val="002B66FE"/>
    <w:rsid w:val="002B6780"/>
    <w:rsid w:val="002B67A6"/>
    <w:rsid w:val="002B707D"/>
    <w:rsid w:val="002B7DD9"/>
    <w:rsid w:val="002C0076"/>
    <w:rsid w:val="002C12F6"/>
    <w:rsid w:val="002C13C0"/>
    <w:rsid w:val="002C150B"/>
    <w:rsid w:val="002C318B"/>
    <w:rsid w:val="002C46BF"/>
    <w:rsid w:val="002C4838"/>
    <w:rsid w:val="002C58FF"/>
    <w:rsid w:val="002C5D76"/>
    <w:rsid w:val="002C60DA"/>
    <w:rsid w:val="002C622F"/>
    <w:rsid w:val="002D2163"/>
    <w:rsid w:val="002D2A81"/>
    <w:rsid w:val="002D4466"/>
    <w:rsid w:val="002D5C04"/>
    <w:rsid w:val="002D5C7C"/>
    <w:rsid w:val="002D6F99"/>
    <w:rsid w:val="002E0F8F"/>
    <w:rsid w:val="002E1B62"/>
    <w:rsid w:val="002E27F1"/>
    <w:rsid w:val="002E2E29"/>
    <w:rsid w:val="002E335A"/>
    <w:rsid w:val="002E3525"/>
    <w:rsid w:val="002E47E2"/>
    <w:rsid w:val="002E5298"/>
    <w:rsid w:val="002E64CB"/>
    <w:rsid w:val="002E700D"/>
    <w:rsid w:val="002E732D"/>
    <w:rsid w:val="002E7FB2"/>
    <w:rsid w:val="002F030A"/>
    <w:rsid w:val="002F0CA3"/>
    <w:rsid w:val="002F1736"/>
    <w:rsid w:val="002F1742"/>
    <w:rsid w:val="002F1C19"/>
    <w:rsid w:val="002F3661"/>
    <w:rsid w:val="002F4EA5"/>
    <w:rsid w:val="002F6636"/>
    <w:rsid w:val="002F786C"/>
    <w:rsid w:val="003006F5"/>
    <w:rsid w:val="003008EE"/>
    <w:rsid w:val="00300BE8"/>
    <w:rsid w:val="00300F11"/>
    <w:rsid w:val="003019D3"/>
    <w:rsid w:val="00303E8C"/>
    <w:rsid w:val="0030536E"/>
    <w:rsid w:val="00306261"/>
    <w:rsid w:val="00306386"/>
    <w:rsid w:val="00306497"/>
    <w:rsid w:val="00310359"/>
    <w:rsid w:val="0031058F"/>
    <w:rsid w:val="00312308"/>
    <w:rsid w:val="0031432D"/>
    <w:rsid w:val="0031460F"/>
    <w:rsid w:val="00314C74"/>
    <w:rsid w:val="003152FF"/>
    <w:rsid w:val="00317226"/>
    <w:rsid w:val="00321A4E"/>
    <w:rsid w:val="003229DB"/>
    <w:rsid w:val="00323290"/>
    <w:rsid w:val="00323B69"/>
    <w:rsid w:val="00324678"/>
    <w:rsid w:val="0032486E"/>
    <w:rsid w:val="00324E16"/>
    <w:rsid w:val="003271A2"/>
    <w:rsid w:val="003305F8"/>
    <w:rsid w:val="00330F39"/>
    <w:rsid w:val="00331C27"/>
    <w:rsid w:val="003323B2"/>
    <w:rsid w:val="00332523"/>
    <w:rsid w:val="00332D09"/>
    <w:rsid w:val="00333F1A"/>
    <w:rsid w:val="003341AF"/>
    <w:rsid w:val="00335634"/>
    <w:rsid w:val="003367BA"/>
    <w:rsid w:val="00336FDB"/>
    <w:rsid w:val="00337472"/>
    <w:rsid w:val="003375B2"/>
    <w:rsid w:val="00340805"/>
    <w:rsid w:val="003416CF"/>
    <w:rsid w:val="0034183D"/>
    <w:rsid w:val="00343184"/>
    <w:rsid w:val="003435AF"/>
    <w:rsid w:val="0034374D"/>
    <w:rsid w:val="00344587"/>
    <w:rsid w:val="003447EE"/>
    <w:rsid w:val="00345387"/>
    <w:rsid w:val="003462EE"/>
    <w:rsid w:val="00346768"/>
    <w:rsid w:val="00347188"/>
    <w:rsid w:val="003478CB"/>
    <w:rsid w:val="00347A68"/>
    <w:rsid w:val="0035097D"/>
    <w:rsid w:val="00351B26"/>
    <w:rsid w:val="00351E2B"/>
    <w:rsid w:val="00352C50"/>
    <w:rsid w:val="00353995"/>
    <w:rsid w:val="00354A8E"/>
    <w:rsid w:val="003554CF"/>
    <w:rsid w:val="0035590A"/>
    <w:rsid w:val="00356063"/>
    <w:rsid w:val="00360638"/>
    <w:rsid w:val="003609B2"/>
    <w:rsid w:val="00360F86"/>
    <w:rsid w:val="00361B5A"/>
    <w:rsid w:val="00362601"/>
    <w:rsid w:val="00362660"/>
    <w:rsid w:val="00362AD2"/>
    <w:rsid w:val="003630E4"/>
    <w:rsid w:val="0036356E"/>
    <w:rsid w:val="00364999"/>
    <w:rsid w:val="00365EA9"/>
    <w:rsid w:val="0036656F"/>
    <w:rsid w:val="003667E8"/>
    <w:rsid w:val="00367AAD"/>
    <w:rsid w:val="00367BDF"/>
    <w:rsid w:val="00367CC0"/>
    <w:rsid w:val="00367F54"/>
    <w:rsid w:val="0037021E"/>
    <w:rsid w:val="0037029A"/>
    <w:rsid w:val="003702A7"/>
    <w:rsid w:val="00370430"/>
    <w:rsid w:val="00370B65"/>
    <w:rsid w:val="00370BDC"/>
    <w:rsid w:val="003710EA"/>
    <w:rsid w:val="003721B3"/>
    <w:rsid w:val="00373A53"/>
    <w:rsid w:val="00373CB3"/>
    <w:rsid w:val="003748CF"/>
    <w:rsid w:val="00374AAD"/>
    <w:rsid w:val="00375280"/>
    <w:rsid w:val="0037547C"/>
    <w:rsid w:val="003755C0"/>
    <w:rsid w:val="00376579"/>
    <w:rsid w:val="00376D44"/>
    <w:rsid w:val="00380C45"/>
    <w:rsid w:val="003820DA"/>
    <w:rsid w:val="00383A50"/>
    <w:rsid w:val="00383DA1"/>
    <w:rsid w:val="0038487B"/>
    <w:rsid w:val="0038523C"/>
    <w:rsid w:val="0038629B"/>
    <w:rsid w:val="00387184"/>
    <w:rsid w:val="003908CD"/>
    <w:rsid w:val="00392D23"/>
    <w:rsid w:val="00394E7F"/>
    <w:rsid w:val="0039544E"/>
    <w:rsid w:val="00396155"/>
    <w:rsid w:val="0039760D"/>
    <w:rsid w:val="00397637"/>
    <w:rsid w:val="00397645"/>
    <w:rsid w:val="003A0E66"/>
    <w:rsid w:val="003A1244"/>
    <w:rsid w:val="003A36CC"/>
    <w:rsid w:val="003A414D"/>
    <w:rsid w:val="003A4F8F"/>
    <w:rsid w:val="003A5901"/>
    <w:rsid w:val="003A61FA"/>
    <w:rsid w:val="003A67D9"/>
    <w:rsid w:val="003A68D1"/>
    <w:rsid w:val="003A6D18"/>
    <w:rsid w:val="003A6D66"/>
    <w:rsid w:val="003A78D9"/>
    <w:rsid w:val="003A7A9D"/>
    <w:rsid w:val="003A7AA4"/>
    <w:rsid w:val="003A7F00"/>
    <w:rsid w:val="003B0940"/>
    <w:rsid w:val="003B09D4"/>
    <w:rsid w:val="003B0E00"/>
    <w:rsid w:val="003B32CC"/>
    <w:rsid w:val="003B36D8"/>
    <w:rsid w:val="003B457C"/>
    <w:rsid w:val="003B4870"/>
    <w:rsid w:val="003B49B7"/>
    <w:rsid w:val="003B57A7"/>
    <w:rsid w:val="003B58B7"/>
    <w:rsid w:val="003B7F07"/>
    <w:rsid w:val="003C0E0A"/>
    <w:rsid w:val="003C146E"/>
    <w:rsid w:val="003C18B5"/>
    <w:rsid w:val="003C2732"/>
    <w:rsid w:val="003C5D22"/>
    <w:rsid w:val="003C750F"/>
    <w:rsid w:val="003D0C45"/>
    <w:rsid w:val="003D0CD0"/>
    <w:rsid w:val="003D11C3"/>
    <w:rsid w:val="003D1B87"/>
    <w:rsid w:val="003D293D"/>
    <w:rsid w:val="003D3441"/>
    <w:rsid w:val="003D3613"/>
    <w:rsid w:val="003D4A01"/>
    <w:rsid w:val="003D5032"/>
    <w:rsid w:val="003D66AF"/>
    <w:rsid w:val="003D6A1B"/>
    <w:rsid w:val="003D6AC0"/>
    <w:rsid w:val="003D6EF2"/>
    <w:rsid w:val="003E1FD6"/>
    <w:rsid w:val="003E2462"/>
    <w:rsid w:val="003E2AEB"/>
    <w:rsid w:val="003E2B42"/>
    <w:rsid w:val="003E4F83"/>
    <w:rsid w:val="003E562D"/>
    <w:rsid w:val="003E574C"/>
    <w:rsid w:val="003E5A8C"/>
    <w:rsid w:val="003E62AE"/>
    <w:rsid w:val="003E68F1"/>
    <w:rsid w:val="003E7559"/>
    <w:rsid w:val="003F0059"/>
    <w:rsid w:val="003F0E32"/>
    <w:rsid w:val="003F212F"/>
    <w:rsid w:val="003F2943"/>
    <w:rsid w:val="003F2C8E"/>
    <w:rsid w:val="003F3651"/>
    <w:rsid w:val="003F4483"/>
    <w:rsid w:val="003F6657"/>
    <w:rsid w:val="00400503"/>
    <w:rsid w:val="00401EC1"/>
    <w:rsid w:val="00402379"/>
    <w:rsid w:val="00402CCF"/>
    <w:rsid w:val="004035F1"/>
    <w:rsid w:val="004048DC"/>
    <w:rsid w:val="00405D18"/>
    <w:rsid w:val="00406E9A"/>
    <w:rsid w:val="004077CA"/>
    <w:rsid w:val="00407CE5"/>
    <w:rsid w:val="004101F4"/>
    <w:rsid w:val="00411244"/>
    <w:rsid w:val="0041191F"/>
    <w:rsid w:val="00412DA3"/>
    <w:rsid w:val="0041376F"/>
    <w:rsid w:val="00415C75"/>
    <w:rsid w:val="004175FF"/>
    <w:rsid w:val="00417723"/>
    <w:rsid w:val="00417A2A"/>
    <w:rsid w:val="00417DE3"/>
    <w:rsid w:val="0042018E"/>
    <w:rsid w:val="00420DEB"/>
    <w:rsid w:val="004214CF"/>
    <w:rsid w:val="00421B37"/>
    <w:rsid w:val="0042248B"/>
    <w:rsid w:val="004234F0"/>
    <w:rsid w:val="004240A9"/>
    <w:rsid w:val="004242CC"/>
    <w:rsid w:val="00424411"/>
    <w:rsid w:val="004249F5"/>
    <w:rsid w:val="00424A82"/>
    <w:rsid w:val="00424F92"/>
    <w:rsid w:val="0043007E"/>
    <w:rsid w:val="00430DD9"/>
    <w:rsid w:val="004318DE"/>
    <w:rsid w:val="00431D37"/>
    <w:rsid w:val="004329B5"/>
    <w:rsid w:val="004331EC"/>
    <w:rsid w:val="00433E9F"/>
    <w:rsid w:val="00434430"/>
    <w:rsid w:val="00434BA2"/>
    <w:rsid w:val="00436B04"/>
    <w:rsid w:val="00436BB4"/>
    <w:rsid w:val="0043725B"/>
    <w:rsid w:val="00437CEF"/>
    <w:rsid w:val="00441DEC"/>
    <w:rsid w:val="00442349"/>
    <w:rsid w:val="00442357"/>
    <w:rsid w:val="004457C2"/>
    <w:rsid w:val="00445D11"/>
    <w:rsid w:val="00445E2A"/>
    <w:rsid w:val="00446580"/>
    <w:rsid w:val="00447829"/>
    <w:rsid w:val="00450444"/>
    <w:rsid w:val="00451247"/>
    <w:rsid w:val="004516E7"/>
    <w:rsid w:val="00452FC8"/>
    <w:rsid w:val="004530D6"/>
    <w:rsid w:val="004545AC"/>
    <w:rsid w:val="00454744"/>
    <w:rsid w:val="00454B2C"/>
    <w:rsid w:val="004558DA"/>
    <w:rsid w:val="00455FDF"/>
    <w:rsid w:val="00456127"/>
    <w:rsid w:val="004562C9"/>
    <w:rsid w:val="00456497"/>
    <w:rsid w:val="00456759"/>
    <w:rsid w:val="004571C6"/>
    <w:rsid w:val="00457211"/>
    <w:rsid w:val="00457539"/>
    <w:rsid w:val="00461F20"/>
    <w:rsid w:val="00461FB2"/>
    <w:rsid w:val="0046310D"/>
    <w:rsid w:val="00464E17"/>
    <w:rsid w:val="00467109"/>
    <w:rsid w:val="0046786C"/>
    <w:rsid w:val="00470599"/>
    <w:rsid w:val="00470B27"/>
    <w:rsid w:val="00471F43"/>
    <w:rsid w:val="004729FA"/>
    <w:rsid w:val="004730C5"/>
    <w:rsid w:val="00473261"/>
    <w:rsid w:val="00473707"/>
    <w:rsid w:val="00473827"/>
    <w:rsid w:val="004745BF"/>
    <w:rsid w:val="0047543E"/>
    <w:rsid w:val="00475467"/>
    <w:rsid w:val="00475CCD"/>
    <w:rsid w:val="0047635F"/>
    <w:rsid w:val="004763ED"/>
    <w:rsid w:val="00477336"/>
    <w:rsid w:val="00480756"/>
    <w:rsid w:val="00481231"/>
    <w:rsid w:val="004814FE"/>
    <w:rsid w:val="004818EC"/>
    <w:rsid w:val="00481998"/>
    <w:rsid w:val="00481EB3"/>
    <w:rsid w:val="00481F96"/>
    <w:rsid w:val="00485C10"/>
    <w:rsid w:val="00486BB3"/>
    <w:rsid w:val="004870F2"/>
    <w:rsid w:val="00487463"/>
    <w:rsid w:val="0048766D"/>
    <w:rsid w:val="00487CFF"/>
    <w:rsid w:val="00487D99"/>
    <w:rsid w:val="00490F78"/>
    <w:rsid w:val="00491705"/>
    <w:rsid w:val="004919AB"/>
    <w:rsid w:val="00491A3C"/>
    <w:rsid w:val="00491D3A"/>
    <w:rsid w:val="00493200"/>
    <w:rsid w:val="00493E65"/>
    <w:rsid w:val="0049512D"/>
    <w:rsid w:val="00495170"/>
    <w:rsid w:val="00495475"/>
    <w:rsid w:val="00495AD4"/>
    <w:rsid w:val="0049631B"/>
    <w:rsid w:val="00496E8C"/>
    <w:rsid w:val="0049761F"/>
    <w:rsid w:val="004A00A5"/>
    <w:rsid w:val="004A0424"/>
    <w:rsid w:val="004A0FF3"/>
    <w:rsid w:val="004A1121"/>
    <w:rsid w:val="004A3AEE"/>
    <w:rsid w:val="004A44B4"/>
    <w:rsid w:val="004A5533"/>
    <w:rsid w:val="004A5E64"/>
    <w:rsid w:val="004A6FD0"/>
    <w:rsid w:val="004A7E26"/>
    <w:rsid w:val="004A7F31"/>
    <w:rsid w:val="004B2428"/>
    <w:rsid w:val="004B5529"/>
    <w:rsid w:val="004B6CA1"/>
    <w:rsid w:val="004C047F"/>
    <w:rsid w:val="004C089F"/>
    <w:rsid w:val="004C4E96"/>
    <w:rsid w:val="004C65C9"/>
    <w:rsid w:val="004C6FBC"/>
    <w:rsid w:val="004C7ACB"/>
    <w:rsid w:val="004D07FB"/>
    <w:rsid w:val="004D1D14"/>
    <w:rsid w:val="004D22E0"/>
    <w:rsid w:val="004D2BFD"/>
    <w:rsid w:val="004D2E2E"/>
    <w:rsid w:val="004D2EB4"/>
    <w:rsid w:val="004D2F4E"/>
    <w:rsid w:val="004D319F"/>
    <w:rsid w:val="004D4308"/>
    <w:rsid w:val="004D4478"/>
    <w:rsid w:val="004D58B9"/>
    <w:rsid w:val="004D5A1A"/>
    <w:rsid w:val="004D7AD4"/>
    <w:rsid w:val="004E10C8"/>
    <w:rsid w:val="004E1D34"/>
    <w:rsid w:val="004E1EEB"/>
    <w:rsid w:val="004E2010"/>
    <w:rsid w:val="004E4087"/>
    <w:rsid w:val="004E49EE"/>
    <w:rsid w:val="004E4D90"/>
    <w:rsid w:val="004F1089"/>
    <w:rsid w:val="004F1265"/>
    <w:rsid w:val="004F144C"/>
    <w:rsid w:val="004F1617"/>
    <w:rsid w:val="004F1D81"/>
    <w:rsid w:val="004F2386"/>
    <w:rsid w:val="004F2737"/>
    <w:rsid w:val="004F3E21"/>
    <w:rsid w:val="004F4555"/>
    <w:rsid w:val="004F52C2"/>
    <w:rsid w:val="004F6028"/>
    <w:rsid w:val="004F672B"/>
    <w:rsid w:val="004F6873"/>
    <w:rsid w:val="005001E1"/>
    <w:rsid w:val="00501E3D"/>
    <w:rsid w:val="005038EB"/>
    <w:rsid w:val="00505301"/>
    <w:rsid w:val="00506E26"/>
    <w:rsid w:val="00511256"/>
    <w:rsid w:val="00511921"/>
    <w:rsid w:val="00511BC9"/>
    <w:rsid w:val="0051222C"/>
    <w:rsid w:val="0051259B"/>
    <w:rsid w:val="00512AAC"/>
    <w:rsid w:val="0051426B"/>
    <w:rsid w:val="00514C42"/>
    <w:rsid w:val="00514D8D"/>
    <w:rsid w:val="00517786"/>
    <w:rsid w:val="0052183C"/>
    <w:rsid w:val="00522C16"/>
    <w:rsid w:val="00522EFC"/>
    <w:rsid w:val="00522F70"/>
    <w:rsid w:val="0052302E"/>
    <w:rsid w:val="00523FB3"/>
    <w:rsid w:val="00524F1E"/>
    <w:rsid w:val="005254CA"/>
    <w:rsid w:val="00525590"/>
    <w:rsid w:val="00526E6E"/>
    <w:rsid w:val="0052753F"/>
    <w:rsid w:val="00530353"/>
    <w:rsid w:val="005306C7"/>
    <w:rsid w:val="00531658"/>
    <w:rsid w:val="005323EC"/>
    <w:rsid w:val="005325BF"/>
    <w:rsid w:val="00532658"/>
    <w:rsid w:val="00533CEE"/>
    <w:rsid w:val="005348CF"/>
    <w:rsid w:val="00535DEB"/>
    <w:rsid w:val="0053604A"/>
    <w:rsid w:val="00536261"/>
    <w:rsid w:val="00536BD6"/>
    <w:rsid w:val="00536C8A"/>
    <w:rsid w:val="0053733E"/>
    <w:rsid w:val="00537C49"/>
    <w:rsid w:val="005400A3"/>
    <w:rsid w:val="00540598"/>
    <w:rsid w:val="00541DE1"/>
    <w:rsid w:val="005430E2"/>
    <w:rsid w:val="005432C2"/>
    <w:rsid w:val="00543AA0"/>
    <w:rsid w:val="0054402F"/>
    <w:rsid w:val="00544C30"/>
    <w:rsid w:val="00545899"/>
    <w:rsid w:val="00545D76"/>
    <w:rsid w:val="005466E3"/>
    <w:rsid w:val="00546BE0"/>
    <w:rsid w:val="00550868"/>
    <w:rsid w:val="00550C82"/>
    <w:rsid w:val="0055321A"/>
    <w:rsid w:val="005546D9"/>
    <w:rsid w:val="00554C2C"/>
    <w:rsid w:val="00554F8F"/>
    <w:rsid w:val="00556792"/>
    <w:rsid w:val="00556B0C"/>
    <w:rsid w:val="005577B0"/>
    <w:rsid w:val="005602B4"/>
    <w:rsid w:val="0056089B"/>
    <w:rsid w:val="0056107B"/>
    <w:rsid w:val="005620A8"/>
    <w:rsid w:val="00562979"/>
    <w:rsid w:val="005631EA"/>
    <w:rsid w:val="00564297"/>
    <w:rsid w:val="0056461B"/>
    <w:rsid w:val="005651B4"/>
    <w:rsid w:val="0056584C"/>
    <w:rsid w:val="0056686D"/>
    <w:rsid w:val="005669EC"/>
    <w:rsid w:val="00567C55"/>
    <w:rsid w:val="0057158E"/>
    <w:rsid w:val="00572F54"/>
    <w:rsid w:val="0057353A"/>
    <w:rsid w:val="00574DA3"/>
    <w:rsid w:val="00576164"/>
    <w:rsid w:val="0057652D"/>
    <w:rsid w:val="00577B64"/>
    <w:rsid w:val="0058125A"/>
    <w:rsid w:val="00581483"/>
    <w:rsid w:val="00581C6B"/>
    <w:rsid w:val="005825D9"/>
    <w:rsid w:val="00587220"/>
    <w:rsid w:val="00590F83"/>
    <w:rsid w:val="0059132D"/>
    <w:rsid w:val="00591412"/>
    <w:rsid w:val="005920FE"/>
    <w:rsid w:val="00592266"/>
    <w:rsid w:val="00593A1C"/>
    <w:rsid w:val="0059400C"/>
    <w:rsid w:val="005940C9"/>
    <w:rsid w:val="00594279"/>
    <w:rsid w:val="0059468A"/>
    <w:rsid w:val="00595896"/>
    <w:rsid w:val="00595CDC"/>
    <w:rsid w:val="005965E7"/>
    <w:rsid w:val="00597D1D"/>
    <w:rsid w:val="00597D47"/>
    <w:rsid w:val="005A0D4A"/>
    <w:rsid w:val="005A0ECA"/>
    <w:rsid w:val="005A0EF3"/>
    <w:rsid w:val="005A1E9D"/>
    <w:rsid w:val="005A26D8"/>
    <w:rsid w:val="005A42B3"/>
    <w:rsid w:val="005A50A9"/>
    <w:rsid w:val="005A63EC"/>
    <w:rsid w:val="005A67A8"/>
    <w:rsid w:val="005A6D10"/>
    <w:rsid w:val="005A786B"/>
    <w:rsid w:val="005B25E8"/>
    <w:rsid w:val="005B3FAA"/>
    <w:rsid w:val="005B466D"/>
    <w:rsid w:val="005B49F1"/>
    <w:rsid w:val="005B4D35"/>
    <w:rsid w:val="005B52B4"/>
    <w:rsid w:val="005B5486"/>
    <w:rsid w:val="005B6A88"/>
    <w:rsid w:val="005B6CFB"/>
    <w:rsid w:val="005B76A3"/>
    <w:rsid w:val="005B7DC2"/>
    <w:rsid w:val="005B7EE6"/>
    <w:rsid w:val="005C0066"/>
    <w:rsid w:val="005C0669"/>
    <w:rsid w:val="005C120C"/>
    <w:rsid w:val="005C1523"/>
    <w:rsid w:val="005C34F3"/>
    <w:rsid w:val="005C38CC"/>
    <w:rsid w:val="005C4690"/>
    <w:rsid w:val="005C5D02"/>
    <w:rsid w:val="005C71EA"/>
    <w:rsid w:val="005C7866"/>
    <w:rsid w:val="005D25B9"/>
    <w:rsid w:val="005D2EEA"/>
    <w:rsid w:val="005D3D23"/>
    <w:rsid w:val="005D4BF0"/>
    <w:rsid w:val="005D4F9C"/>
    <w:rsid w:val="005D5369"/>
    <w:rsid w:val="005D6F23"/>
    <w:rsid w:val="005E061D"/>
    <w:rsid w:val="005E06E7"/>
    <w:rsid w:val="005E10AA"/>
    <w:rsid w:val="005E2A62"/>
    <w:rsid w:val="005E52FD"/>
    <w:rsid w:val="005E6124"/>
    <w:rsid w:val="005E656B"/>
    <w:rsid w:val="005E72FE"/>
    <w:rsid w:val="005E7529"/>
    <w:rsid w:val="005F01ED"/>
    <w:rsid w:val="005F01FF"/>
    <w:rsid w:val="005F0F1C"/>
    <w:rsid w:val="005F1217"/>
    <w:rsid w:val="005F1735"/>
    <w:rsid w:val="005F1C88"/>
    <w:rsid w:val="005F1F3D"/>
    <w:rsid w:val="005F38BA"/>
    <w:rsid w:val="005F4D36"/>
    <w:rsid w:val="005F5B38"/>
    <w:rsid w:val="005F69C4"/>
    <w:rsid w:val="005F6E0F"/>
    <w:rsid w:val="0060055B"/>
    <w:rsid w:val="00601323"/>
    <w:rsid w:val="006014A9"/>
    <w:rsid w:val="0060157D"/>
    <w:rsid w:val="006020A2"/>
    <w:rsid w:val="0060223F"/>
    <w:rsid w:val="0060383A"/>
    <w:rsid w:val="006052FA"/>
    <w:rsid w:val="00605CD7"/>
    <w:rsid w:val="00606085"/>
    <w:rsid w:val="0060642D"/>
    <w:rsid w:val="00606A2D"/>
    <w:rsid w:val="006104D6"/>
    <w:rsid w:val="00610B35"/>
    <w:rsid w:val="00611144"/>
    <w:rsid w:val="00612B46"/>
    <w:rsid w:val="0061520E"/>
    <w:rsid w:val="0061521F"/>
    <w:rsid w:val="00615C28"/>
    <w:rsid w:val="00617256"/>
    <w:rsid w:val="006172BE"/>
    <w:rsid w:val="00617F6F"/>
    <w:rsid w:val="00620413"/>
    <w:rsid w:val="00621A41"/>
    <w:rsid w:val="00622B51"/>
    <w:rsid w:val="00624BC5"/>
    <w:rsid w:val="00624CE8"/>
    <w:rsid w:val="006256C6"/>
    <w:rsid w:val="006263FF"/>
    <w:rsid w:val="0062698F"/>
    <w:rsid w:val="00630799"/>
    <w:rsid w:val="00631429"/>
    <w:rsid w:val="00631BAD"/>
    <w:rsid w:val="0063287F"/>
    <w:rsid w:val="00632F5C"/>
    <w:rsid w:val="00633251"/>
    <w:rsid w:val="00634092"/>
    <w:rsid w:val="006413AA"/>
    <w:rsid w:val="00641468"/>
    <w:rsid w:val="0064391F"/>
    <w:rsid w:val="00644A38"/>
    <w:rsid w:val="00644BCC"/>
    <w:rsid w:val="00644CD3"/>
    <w:rsid w:val="0064576E"/>
    <w:rsid w:val="006466D6"/>
    <w:rsid w:val="006469FB"/>
    <w:rsid w:val="00646CCD"/>
    <w:rsid w:val="00647716"/>
    <w:rsid w:val="00647F2C"/>
    <w:rsid w:val="00651419"/>
    <w:rsid w:val="0065190A"/>
    <w:rsid w:val="00651DA4"/>
    <w:rsid w:val="006525B5"/>
    <w:rsid w:val="006527EC"/>
    <w:rsid w:val="00652C6C"/>
    <w:rsid w:val="0065349E"/>
    <w:rsid w:val="006536FE"/>
    <w:rsid w:val="00654D25"/>
    <w:rsid w:val="006557BF"/>
    <w:rsid w:val="006566DD"/>
    <w:rsid w:val="00657A82"/>
    <w:rsid w:val="0066025F"/>
    <w:rsid w:val="006608F9"/>
    <w:rsid w:val="00660ABF"/>
    <w:rsid w:val="00660C9F"/>
    <w:rsid w:val="00661C14"/>
    <w:rsid w:val="006625B3"/>
    <w:rsid w:val="00663301"/>
    <w:rsid w:val="00663521"/>
    <w:rsid w:val="00665308"/>
    <w:rsid w:val="00665DA2"/>
    <w:rsid w:val="0066622B"/>
    <w:rsid w:val="00670266"/>
    <w:rsid w:val="0067078C"/>
    <w:rsid w:val="00671DAA"/>
    <w:rsid w:val="00671FE0"/>
    <w:rsid w:val="006727C6"/>
    <w:rsid w:val="006736AC"/>
    <w:rsid w:val="0067491F"/>
    <w:rsid w:val="006750F9"/>
    <w:rsid w:val="0067675A"/>
    <w:rsid w:val="00677AEF"/>
    <w:rsid w:val="00677E2B"/>
    <w:rsid w:val="00681D2F"/>
    <w:rsid w:val="00682902"/>
    <w:rsid w:val="006835E1"/>
    <w:rsid w:val="00684531"/>
    <w:rsid w:val="006845C0"/>
    <w:rsid w:val="0068507D"/>
    <w:rsid w:val="006866A5"/>
    <w:rsid w:val="006867D2"/>
    <w:rsid w:val="0068740C"/>
    <w:rsid w:val="006906DD"/>
    <w:rsid w:val="00690E2A"/>
    <w:rsid w:val="006912E5"/>
    <w:rsid w:val="006918F9"/>
    <w:rsid w:val="006953A6"/>
    <w:rsid w:val="006954FB"/>
    <w:rsid w:val="00697B84"/>
    <w:rsid w:val="00697EF8"/>
    <w:rsid w:val="006A0A46"/>
    <w:rsid w:val="006A10BD"/>
    <w:rsid w:val="006A197B"/>
    <w:rsid w:val="006A28FA"/>
    <w:rsid w:val="006A2FD2"/>
    <w:rsid w:val="006A37FD"/>
    <w:rsid w:val="006A592C"/>
    <w:rsid w:val="006A6300"/>
    <w:rsid w:val="006A66F6"/>
    <w:rsid w:val="006A72C4"/>
    <w:rsid w:val="006A7C87"/>
    <w:rsid w:val="006A7D98"/>
    <w:rsid w:val="006B09C5"/>
    <w:rsid w:val="006B2541"/>
    <w:rsid w:val="006B30AF"/>
    <w:rsid w:val="006B3413"/>
    <w:rsid w:val="006B35F1"/>
    <w:rsid w:val="006B36A6"/>
    <w:rsid w:val="006B37C1"/>
    <w:rsid w:val="006B3BA9"/>
    <w:rsid w:val="006B442F"/>
    <w:rsid w:val="006B4DC9"/>
    <w:rsid w:val="006B6137"/>
    <w:rsid w:val="006B6466"/>
    <w:rsid w:val="006C1648"/>
    <w:rsid w:val="006C2161"/>
    <w:rsid w:val="006C2426"/>
    <w:rsid w:val="006C26FC"/>
    <w:rsid w:val="006C35B9"/>
    <w:rsid w:val="006C3783"/>
    <w:rsid w:val="006C39A6"/>
    <w:rsid w:val="006C3C52"/>
    <w:rsid w:val="006C4725"/>
    <w:rsid w:val="006C50E9"/>
    <w:rsid w:val="006C569F"/>
    <w:rsid w:val="006C667E"/>
    <w:rsid w:val="006C6F50"/>
    <w:rsid w:val="006C6FDD"/>
    <w:rsid w:val="006C70C0"/>
    <w:rsid w:val="006C74AF"/>
    <w:rsid w:val="006C74F2"/>
    <w:rsid w:val="006D1D9E"/>
    <w:rsid w:val="006D39C1"/>
    <w:rsid w:val="006D450B"/>
    <w:rsid w:val="006D47B4"/>
    <w:rsid w:val="006D497D"/>
    <w:rsid w:val="006D4983"/>
    <w:rsid w:val="006D7CD3"/>
    <w:rsid w:val="006E00A9"/>
    <w:rsid w:val="006E025F"/>
    <w:rsid w:val="006E0AC2"/>
    <w:rsid w:val="006E1CCF"/>
    <w:rsid w:val="006E1D39"/>
    <w:rsid w:val="006E2CE8"/>
    <w:rsid w:val="006E3946"/>
    <w:rsid w:val="006E4B02"/>
    <w:rsid w:val="006E4C6A"/>
    <w:rsid w:val="006E58C2"/>
    <w:rsid w:val="006E5AFC"/>
    <w:rsid w:val="006E61A4"/>
    <w:rsid w:val="006E62C8"/>
    <w:rsid w:val="006E640A"/>
    <w:rsid w:val="006E682E"/>
    <w:rsid w:val="006E7070"/>
    <w:rsid w:val="006E70F4"/>
    <w:rsid w:val="006E7EC2"/>
    <w:rsid w:val="006F03D4"/>
    <w:rsid w:val="006F0551"/>
    <w:rsid w:val="006F0C0E"/>
    <w:rsid w:val="006F16AC"/>
    <w:rsid w:val="006F2A6A"/>
    <w:rsid w:val="006F2FAF"/>
    <w:rsid w:val="006F62E8"/>
    <w:rsid w:val="006F6808"/>
    <w:rsid w:val="006F6BF9"/>
    <w:rsid w:val="006F6F67"/>
    <w:rsid w:val="00700CC0"/>
    <w:rsid w:val="00701008"/>
    <w:rsid w:val="0070168A"/>
    <w:rsid w:val="00702C1B"/>
    <w:rsid w:val="00703186"/>
    <w:rsid w:val="007036D2"/>
    <w:rsid w:val="00703A71"/>
    <w:rsid w:val="007040C1"/>
    <w:rsid w:val="007044C4"/>
    <w:rsid w:val="00704790"/>
    <w:rsid w:val="00704C68"/>
    <w:rsid w:val="00705187"/>
    <w:rsid w:val="007054C0"/>
    <w:rsid w:val="00705F43"/>
    <w:rsid w:val="007060F9"/>
    <w:rsid w:val="007063EA"/>
    <w:rsid w:val="00706CF3"/>
    <w:rsid w:val="00707904"/>
    <w:rsid w:val="00712BCC"/>
    <w:rsid w:val="007143D6"/>
    <w:rsid w:val="0071462A"/>
    <w:rsid w:val="00714B42"/>
    <w:rsid w:val="007170F6"/>
    <w:rsid w:val="00717777"/>
    <w:rsid w:val="0072009E"/>
    <w:rsid w:val="00720460"/>
    <w:rsid w:val="00720B8F"/>
    <w:rsid w:val="00721F13"/>
    <w:rsid w:val="00722355"/>
    <w:rsid w:val="0072322B"/>
    <w:rsid w:val="0072341E"/>
    <w:rsid w:val="007247E9"/>
    <w:rsid w:val="00724B35"/>
    <w:rsid w:val="00726C21"/>
    <w:rsid w:val="00727DD3"/>
    <w:rsid w:val="00730AE3"/>
    <w:rsid w:val="00730C1F"/>
    <w:rsid w:val="00730CBE"/>
    <w:rsid w:val="00730DAA"/>
    <w:rsid w:val="00731550"/>
    <w:rsid w:val="0073327F"/>
    <w:rsid w:val="00733FF5"/>
    <w:rsid w:val="007349BF"/>
    <w:rsid w:val="00735781"/>
    <w:rsid w:val="00735BE9"/>
    <w:rsid w:val="00735F08"/>
    <w:rsid w:val="007371E8"/>
    <w:rsid w:val="00737445"/>
    <w:rsid w:val="00737E10"/>
    <w:rsid w:val="00740077"/>
    <w:rsid w:val="00740169"/>
    <w:rsid w:val="007403E7"/>
    <w:rsid w:val="0074047F"/>
    <w:rsid w:val="0074135B"/>
    <w:rsid w:val="00744726"/>
    <w:rsid w:val="00744A66"/>
    <w:rsid w:val="00745D6B"/>
    <w:rsid w:val="007468FF"/>
    <w:rsid w:val="00750A07"/>
    <w:rsid w:val="00750E65"/>
    <w:rsid w:val="007516B4"/>
    <w:rsid w:val="007526A7"/>
    <w:rsid w:val="00753934"/>
    <w:rsid w:val="00753988"/>
    <w:rsid w:val="00753AC0"/>
    <w:rsid w:val="00754223"/>
    <w:rsid w:val="007551B2"/>
    <w:rsid w:val="0075568D"/>
    <w:rsid w:val="00756EB9"/>
    <w:rsid w:val="00757737"/>
    <w:rsid w:val="0076049D"/>
    <w:rsid w:val="007619DA"/>
    <w:rsid w:val="00762397"/>
    <w:rsid w:val="007626A8"/>
    <w:rsid w:val="0076349C"/>
    <w:rsid w:val="00763564"/>
    <w:rsid w:val="007647CD"/>
    <w:rsid w:val="00764976"/>
    <w:rsid w:val="00766CCD"/>
    <w:rsid w:val="00770434"/>
    <w:rsid w:val="00771526"/>
    <w:rsid w:val="00771893"/>
    <w:rsid w:val="0077213F"/>
    <w:rsid w:val="0077247B"/>
    <w:rsid w:val="00773506"/>
    <w:rsid w:val="00773C41"/>
    <w:rsid w:val="00775A2C"/>
    <w:rsid w:val="00775D88"/>
    <w:rsid w:val="00780642"/>
    <w:rsid w:val="00780A1A"/>
    <w:rsid w:val="007817D6"/>
    <w:rsid w:val="00781E1A"/>
    <w:rsid w:val="007821C9"/>
    <w:rsid w:val="00782AC6"/>
    <w:rsid w:val="00783AEE"/>
    <w:rsid w:val="0078435F"/>
    <w:rsid w:val="00785B91"/>
    <w:rsid w:val="0078649C"/>
    <w:rsid w:val="007869CC"/>
    <w:rsid w:val="00787437"/>
    <w:rsid w:val="0078772F"/>
    <w:rsid w:val="00787DD0"/>
    <w:rsid w:val="00790458"/>
    <w:rsid w:val="0079064C"/>
    <w:rsid w:val="00793183"/>
    <w:rsid w:val="00793327"/>
    <w:rsid w:val="007933CB"/>
    <w:rsid w:val="007935C5"/>
    <w:rsid w:val="007943CD"/>
    <w:rsid w:val="00794F47"/>
    <w:rsid w:val="00795A40"/>
    <w:rsid w:val="0079619E"/>
    <w:rsid w:val="00796E35"/>
    <w:rsid w:val="007A0558"/>
    <w:rsid w:val="007A100A"/>
    <w:rsid w:val="007A1C07"/>
    <w:rsid w:val="007A20FA"/>
    <w:rsid w:val="007A2FBF"/>
    <w:rsid w:val="007A32A6"/>
    <w:rsid w:val="007A3E3E"/>
    <w:rsid w:val="007A407D"/>
    <w:rsid w:val="007A4180"/>
    <w:rsid w:val="007A4F55"/>
    <w:rsid w:val="007A5C55"/>
    <w:rsid w:val="007A5E50"/>
    <w:rsid w:val="007A671D"/>
    <w:rsid w:val="007A6C67"/>
    <w:rsid w:val="007A6F24"/>
    <w:rsid w:val="007A6F3B"/>
    <w:rsid w:val="007A73D6"/>
    <w:rsid w:val="007B00BF"/>
    <w:rsid w:val="007B0FB4"/>
    <w:rsid w:val="007B1188"/>
    <w:rsid w:val="007B2120"/>
    <w:rsid w:val="007B2695"/>
    <w:rsid w:val="007B2B9F"/>
    <w:rsid w:val="007B35F5"/>
    <w:rsid w:val="007B4E33"/>
    <w:rsid w:val="007B5999"/>
    <w:rsid w:val="007B5B59"/>
    <w:rsid w:val="007B5E50"/>
    <w:rsid w:val="007B7464"/>
    <w:rsid w:val="007C0466"/>
    <w:rsid w:val="007C0E33"/>
    <w:rsid w:val="007C1A4F"/>
    <w:rsid w:val="007C20B9"/>
    <w:rsid w:val="007C36EF"/>
    <w:rsid w:val="007C370C"/>
    <w:rsid w:val="007C392D"/>
    <w:rsid w:val="007C3A36"/>
    <w:rsid w:val="007C4572"/>
    <w:rsid w:val="007C5720"/>
    <w:rsid w:val="007C5BDF"/>
    <w:rsid w:val="007C65E0"/>
    <w:rsid w:val="007C6A64"/>
    <w:rsid w:val="007C7AFC"/>
    <w:rsid w:val="007C7C97"/>
    <w:rsid w:val="007D0889"/>
    <w:rsid w:val="007D0AA4"/>
    <w:rsid w:val="007D1775"/>
    <w:rsid w:val="007D2627"/>
    <w:rsid w:val="007D336B"/>
    <w:rsid w:val="007D3EFD"/>
    <w:rsid w:val="007D492B"/>
    <w:rsid w:val="007D531E"/>
    <w:rsid w:val="007D5F88"/>
    <w:rsid w:val="007D6036"/>
    <w:rsid w:val="007E22DF"/>
    <w:rsid w:val="007E3504"/>
    <w:rsid w:val="007E3666"/>
    <w:rsid w:val="007E3EC0"/>
    <w:rsid w:val="007E6007"/>
    <w:rsid w:val="007E6E4A"/>
    <w:rsid w:val="007E6F5E"/>
    <w:rsid w:val="007E7423"/>
    <w:rsid w:val="007F0B49"/>
    <w:rsid w:val="007F365A"/>
    <w:rsid w:val="007F46CA"/>
    <w:rsid w:val="007F5194"/>
    <w:rsid w:val="007F5790"/>
    <w:rsid w:val="007F5A37"/>
    <w:rsid w:val="007F5BC2"/>
    <w:rsid w:val="007F69A4"/>
    <w:rsid w:val="007F6E1D"/>
    <w:rsid w:val="007F6E84"/>
    <w:rsid w:val="007F7F01"/>
    <w:rsid w:val="008028E3"/>
    <w:rsid w:val="00803643"/>
    <w:rsid w:val="0080384C"/>
    <w:rsid w:val="008042DD"/>
    <w:rsid w:val="00804748"/>
    <w:rsid w:val="00804DDC"/>
    <w:rsid w:val="00804E9C"/>
    <w:rsid w:val="0080549B"/>
    <w:rsid w:val="008078A1"/>
    <w:rsid w:val="0081063F"/>
    <w:rsid w:val="0081088F"/>
    <w:rsid w:val="008114E8"/>
    <w:rsid w:val="00811AE5"/>
    <w:rsid w:val="008124AC"/>
    <w:rsid w:val="00813141"/>
    <w:rsid w:val="00813C8C"/>
    <w:rsid w:val="00814641"/>
    <w:rsid w:val="008148CD"/>
    <w:rsid w:val="00814A49"/>
    <w:rsid w:val="00814BC0"/>
    <w:rsid w:val="00814C24"/>
    <w:rsid w:val="00815207"/>
    <w:rsid w:val="00815511"/>
    <w:rsid w:val="00815CDC"/>
    <w:rsid w:val="008167C9"/>
    <w:rsid w:val="0082041D"/>
    <w:rsid w:val="008204AE"/>
    <w:rsid w:val="008206CE"/>
    <w:rsid w:val="00821225"/>
    <w:rsid w:val="00822534"/>
    <w:rsid w:val="0082283E"/>
    <w:rsid w:val="00822E66"/>
    <w:rsid w:val="00824ECB"/>
    <w:rsid w:val="00824F00"/>
    <w:rsid w:val="0082521B"/>
    <w:rsid w:val="00825BDC"/>
    <w:rsid w:val="00826196"/>
    <w:rsid w:val="0082699C"/>
    <w:rsid w:val="0082773C"/>
    <w:rsid w:val="00827CA3"/>
    <w:rsid w:val="00827F55"/>
    <w:rsid w:val="00830031"/>
    <w:rsid w:val="00831E12"/>
    <w:rsid w:val="00832419"/>
    <w:rsid w:val="00832540"/>
    <w:rsid w:val="0083265D"/>
    <w:rsid w:val="0083296B"/>
    <w:rsid w:val="0083300E"/>
    <w:rsid w:val="0083306C"/>
    <w:rsid w:val="00834EC8"/>
    <w:rsid w:val="008357A0"/>
    <w:rsid w:val="00835986"/>
    <w:rsid w:val="00836676"/>
    <w:rsid w:val="008368D7"/>
    <w:rsid w:val="00836B36"/>
    <w:rsid w:val="008374F4"/>
    <w:rsid w:val="008378A2"/>
    <w:rsid w:val="00840086"/>
    <w:rsid w:val="008400A6"/>
    <w:rsid w:val="00841514"/>
    <w:rsid w:val="00842308"/>
    <w:rsid w:val="008425B7"/>
    <w:rsid w:val="0084363B"/>
    <w:rsid w:val="0084444B"/>
    <w:rsid w:val="008449FF"/>
    <w:rsid w:val="00846C6F"/>
    <w:rsid w:val="00846F2F"/>
    <w:rsid w:val="00847251"/>
    <w:rsid w:val="0084798C"/>
    <w:rsid w:val="008504B9"/>
    <w:rsid w:val="00850F43"/>
    <w:rsid w:val="00851F1D"/>
    <w:rsid w:val="00851F87"/>
    <w:rsid w:val="008524D2"/>
    <w:rsid w:val="00853A04"/>
    <w:rsid w:val="00853A0F"/>
    <w:rsid w:val="00854679"/>
    <w:rsid w:val="00854DC6"/>
    <w:rsid w:val="008557D6"/>
    <w:rsid w:val="00856D95"/>
    <w:rsid w:val="00860002"/>
    <w:rsid w:val="008602F5"/>
    <w:rsid w:val="008613F4"/>
    <w:rsid w:val="00861DB1"/>
    <w:rsid w:val="00862977"/>
    <w:rsid w:val="0086360C"/>
    <w:rsid w:val="00864166"/>
    <w:rsid w:val="0086492D"/>
    <w:rsid w:val="00865C57"/>
    <w:rsid w:val="00866323"/>
    <w:rsid w:val="00866C34"/>
    <w:rsid w:val="00871129"/>
    <w:rsid w:val="00872200"/>
    <w:rsid w:val="00872A88"/>
    <w:rsid w:val="00872F41"/>
    <w:rsid w:val="00873EA6"/>
    <w:rsid w:val="008749CF"/>
    <w:rsid w:val="00874D66"/>
    <w:rsid w:val="00875D7A"/>
    <w:rsid w:val="008824FD"/>
    <w:rsid w:val="00883667"/>
    <w:rsid w:val="00883AED"/>
    <w:rsid w:val="00884ACB"/>
    <w:rsid w:val="00885481"/>
    <w:rsid w:val="00885758"/>
    <w:rsid w:val="008858B0"/>
    <w:rsid w:val="0088621E"/>
    <w:rsid w:val="00887C07"/>
    <w:rsid w:val="008907D7"/>
    <w:rsid w:val="008920F7"/>
    <w:rsid w:val="008921A2"/>
    <w:rsid w:val="008923C8"/>
    <w:rsid w:val="0089308D"/>
    <w:rsid w:val="00895026"/>
    <w:rsid w:val="0089523F"/>
    <w:rsid w:val="00897017"/>
    <w:rsid w:val="00897378"/>
    <w:rsid w:val="00897EC4"/>
    <w:rsid w:val="008A08E2"/>
    <w:rsid w:val="008A0C47"/>
    <w:rsid w:val="008A2226"/>
    <w:rsid w:val="008A2A76"/>
    <w:rsid w:val="008A3128"/>
    <w:rsid w:val="008A35B3"/>
    <w:rsid w:val="008A3BBB"/>
    <w:rsid w:val="008A3DFA"/>
    <w:rsid w:val="008A51C6"/>
    <w:rsid w:val="008A5F62"/>
    <w:rsid w:val="008A61BA"/>
    <w:rsid w:val="008B0212"/>
    <w:rsid w:val="008B1273"/>
    <w:rsid w:val="008B1C99"/>
    <w:rsid w:val="008B2818"/>
    <w:rsid w:val="008B2BC5"/>
    <w:rsid w:val="008B38A7"/>
    <w:rsid w:val="008B5011"/>
    <w:rsid w:val="008B5A0A"/>
    <w:rsid w:val="008B5E48"/>
    <w:rsid w:val="008B6CC0"/>
    <w:rsid w:val="008B7EB4"/>
    <w:rsid w:val="008C029E"/>
    <w:rsid w:val="008C0539"/>
    <w:rsid w:val="008C175C"/>
    <w:rsid w:val="008C2E58"/>
    <w:rsid w:val="008C39D6"/>
    <w:rsid w:val="008C5045"/>
    <w:rsid w:val="008C5A32"/>
    <w:rsid w:val="008C6B6B"/>
    <w:rsid w:val="008C706B"/>
    <w:rsid w:val="008D0B61"/>
    <w:rsid w:val="008D0FCA"/>
    <w:rsid w:val="008D11A5"/>
    <w:rsid w:val="008D13CC"/>
    <w:rsid w:val="008D144F"/>
    <w:rsid w:val="008D1A50"/>
    <w:rsid w:val="008D211A"/>
    <w:rsid w:val="008D22E4"/>
    <w:rsid w:val="008D2C9C"/>
    <w:rsid w:val="008D3020"/>
    <w:rsid w:val="008D4A97"/>
    <w:rsid w:val="008D5CAB"/>
    <w:rsid w:val="008D60A4"/>
    <w:rsid w:val="008D6291"/>
    <w:rsid w:val="008D678D"/>
    <w:rsid w:val="008D77B3"/>
    <w:rsid w:val="008D7805"/>
    <w:rsid w:val="008D794F"/>
    <w:rsid w:val="008E0089"/>
    <w:rsid w:val="008E0231"/>
    <w:rsid w:val="008E0534"/>
    <w:rsid w:val="008E0FFD"/>
    <w:rsid w:val="008E1DB0"/>
    <w:rsid w:val="008E27E8"/>
    <w:rsid w:val="008E2912"/>
    <w:rsid w:val="008E298D"/>
    <w:rsid w:val="008E2B27"/>
    <w:rsid w:val="008E3032"/>
    <w:rsid w:val="008E3A0E"/>
    <w:rsid w:val="008E4DF8"/>
    <w:rsid w:val="008E51E5"/>
    <w:rsid w:val="008E527D"/>
    <w:rsid w:val="008E7114"/>
    <w:rsid w:val="008E7614"/>
    <w:rsid w:val="008E786C"/>
    <w:rsid w:val="008E7D55"/>
    <w:rsid w:val="008E7E67"/>
    <w:rsid w:val="008F0347"/>
    <w:rsid w:val="008F0B73"/>
    <w:rsid w:val="008F1DD8"/>
    <w:rsid w:val="008F1ED8"/>
    <w:rsid w:val="008F21E2"/>
    <w:rsid w:val="008F3555"/>
    <w:rsid w:val="008F42D3"/>
    <w:rsid w:val="008F43E8"/>
    <w:rsid w:val="008F4F09"/>
    <w:rsid w:val="008F56B4"/>
    <w:rsid w:val="008F725A"/>
    <w:rsid w:val="008F7B62"/>
    <w:rsid w:val="009002AB"/>
    <w:rsid w:val="00900A80"/>
    <w:rsid w:val="009026A5"/>
    <w:rsid w:val="00904060"/>
    <w:rsid w:val="00904FB0"/>
    <w:rsid w:val="00905EAD"/>
    <w:rsid w:val="009070EB"/>
    <w:rsid w:val="00907843"/>
    <w:rsid w:val="00907850"/>
    <w:rsid w:val="00910838"/>
    <w:rsid w:val="0091341E"/>
    <w:rsid w:val="0091346B"/>
    <w:rsid w:val="009165B3"/>
    <w:rsid w:val="00916B20"/>
    <w:rsid w:val="00920CBB"/>
    <w:rsid w:val="00921640"/>
    <w:rsid w:val="009222D4"/>
    <w:rsid w:val="009232D1"/>
    <w:rsid w:val="009249D2"/>
    <w:rsid w:val="00925124"/>
    <w:rsid w:val="009257D7"/>
    <w:rsid w:val="0092647C"/>
    <w:rsid w:val="00926D6F"/>
    <w:rsid w:val="00926ED7"/>
    <w:rsid w:val="0092762A"/>
    <w:rsid w:val="009306B4"/>
    <w:rsid w:val="009310D2"/>
    <w:rsid w:val="00932C0E"/>
    <w:rsid w:val="00932CF3"/>
    <w:rsid w:val="00933208"/>
    <w:rsid w:val="00934DE6"/>
    <w:rsid w:val="00935EBF"/>
    <w:rsid w:val="00936D4D"/>
    <w:rsid w:val="009400E7"/>
    <w:rsid w:val="00940B8F"/>
    <w:rsid w:val="00940D48"/>
    <w:rsid w:val="00941896"/>
    <w:rsid w:val="00941DFD"/>
    <w:rsid w:val="00942B49"/>
    <w:rsid w:val="00944324"/>
    <w:rsid w:val="00944645"/>
    <w:rsid w:val="009460FB"/>
    <w:rsid w:val="009462A5"/>
    <w:rsid w:val="00946855"/>
    <w:rsid w:val="00946BF8"/>
    <w:rsid w:val="00950299"/>
    <w:rsid w:val="00950A09"/>
    <w:rsid w:val="00950CBB"/>
    <w:rsid w:val="00951C10"/>
    <w:rsid w:val="00952787"/>
    <w:rsid w:val="00952FDA"/>
    <w:rsid w:val="00954A99"/>
    <w:rsid w:val="00954D6A"/>
    <w:rsid w:val="009556BE"/>
    <w:rsid w:val="00955EDC"/>
    <w:rsid w:val="009568E1"/>
    <w:rsid w:val="00956A29"/>
    <w:rsid w:val="00956F8A"/>
    <w:rsid w:val="00956FCE"/>
    <w:rsid w:val="009577DD"/>
    <w:rsid w:val="009601B9"/>
    <w:rsid w:val="00960D63"/>
    <w:rsid w:val="00961311"/>
    <w:rsid w:val="009619E7"/>
    <w:rsid w:val="00961E0A"/>
    <w:rsid w:val="0096259C"/>
    <w:rsid w:val="009627FF"/>
    <w:rsid w:val="0096459F"/>
    <w:rsid w:val="0096489C"/>
    <w:rsid w:val="00964D00"/>
    <w:rsid w:val="00965631"/>
    <w:rsid w:val="00965658"/>
    <w:rsid w:val="00965DEA"/>
    <w:rsid w:val="00965FFF"/>
    <w:rsid w:val="0096637B"/>
    <w:rsid w:val="00967F89"/>
    <w:rsid w:val="0097010B"/>
    <w:rsid w:val="0097054A"/>
    <w:rsid w:val="009706E9"/>
    <w:rsid w:val="00970FBE"/>
    <w:rsid w:val="0097103D"/>
    <w:rsid w:val="0097315A"/>
    <w:rsid w:val="0097356D"/>
    <w:rsid w:val="00975770"/>
    <w:rsid w:val="00976198"/>
    <w:rsid w:val="009805B4"/>
    <w:rsid w:val="00980649"/>
    <w:rsid w:val="00981D52"/>
    <w:rsid w:val="009822A2"/>
    <w:rsid w:val="00982C00"/>
    <w:rsid w:val="00982F25"/>
    <w:rsid w:val="009879D4"/>
    <w:rsid w:val="009904A0"/>
    <w:rsid w:val="00990E70"/>
    <w:rsid w:val="00991FED"/>
    <w:rsid w:val="0099216F"/>
    <w:rsid w:val="00993B2E"/>
    <w:rsid w:val="00993E2B"/>
    <w:rsid w:val="0099558D"/>
    <w:rsid w:val="00996A06"/>
    <w:rsid w:val="00997BFE"/>
    <w:rsid w:val="009A0315"/>
    <w:rsid w:val="009A0931"/>
    <w:rsid w:val="009A2CA2"/>
    <w:rsid w:val="009A3440"/>
    <w:rsid w:val="009A39D9"/>
    <w:rsid w:val="009A6294"/>
    <w:rsid w:val="009A6A39"/>
    <w:rsid w:val="009B056F"/>
    <w:rsid w:val="009B0A80"/>
    <w:rsid w:val="009B210F"/>
    <w:rsid w:val="009B2DFC"/>
    <w:rsid w:val="009B308F"/>
    <w:rsid w:val="009B3C68"/>
    <w:rsid w:val="009B3E0E"/>
    <w:rsid w:val="009B4C1F"/>
    <w:rsid w:val="009B4E25"/>
    <w:rsid w:val="009B4F82"/>
    <w:rsid w:val="009B5163"/>
    <w:rsid w:val="009B5F7A"/>
    <w:rsid w:val="009B775B"/>
    <w:rsid w:val="009C0F82"/>
    <w:rsid w:val="009C1A87"/>
    <w:rsid w:val="009C2445"/>
    <w:rsid w:val="009C3AE5"/>
    <w:rsid w:val="009C42A1"/>
    <w:rsid w:val="009C6635"/>
    <w:rsid w:val="009C67E9"/>
    <w:rsid w:val="009C6F8B"/>
    <w:rsid w:val="009C7785"/>
    <w:rsid w:val="009D05A0"/>
    <w:rsid w:val="009D10BC"/>
    <w:rsid w:val="009D1307"/>
    <w:rsid w:val="009D215A"/>
    <w:rsid w:val="009D2192"/>
    <w:rsid w:val="009D2298"/>
    <w:rsid w:val="009D2AED"/>
    <w:rsid w:val="009D31FC"/>
    <w:rsid w:val="009D37F0"/>
    <w:rsid w:val="009D3A53"/>
    <w:rsid w:val="009D3F40"/>
    <w:rsid w:val="009D4F9B"/>
    <w:rsid w:val="009D51C3"/>
    <w:rsid w:val="009D5795"/>
    <w:rsid w:val="009D716B"/>
    <w:rsid w:val="009D74E7"/>
    <w:rsid w:val="009D7E35"/>
    <w:rsid w:val="009E04EB"/>
    <w:rsid w:val="009E0795"/>
    <w:rsid w:val="009E1C8F"/>
    <w:rsid w:val="009E2031"/>
    <w:rsid w:val="009E6296"/>
    <w:rsid w:val="009E7E23"/>
    <w:rsid w:val="009F05BC"/>
    <w:rsid w:val="009F0FA3"/>
    <w:rsid w:val="009F1731"/>
    <w:rsid w:val="009F1D08"/>
    <w:rsid w:val="009F2B4A"/>
    <w:rsid w:val="009F3247"/>
    <w:rsid w:val="009F45CD"/>
    <w:rsid w:val="009F4CD4"/>
    <w:rsid w:val="009F55C8"/>
    <w:rsid w:val="009F5752"/>
    <w:rsid w:val="009F6BD2"/>
    <w:rsid w:val="009F7CD9"/>
    <w:rsid w:val="00A012BF"/>
    <w:rsid w:val="00A0258D"/>
    <w:rsid w:val="00A04232"/>
    <w:rsid w:val="00A04EBB"/>
    <w:rsid w:val="00A04EE9"/>
    <w:rsid w:val="00A05105"/>
    <w:rsid w:val="00A075E7"/>
    <w:rsid w:val="00A10474"/>
    <w:rsid w:val="00A10961"/>
    <w:rsid w:val="00A1097F"/>
    <w:rsid w:val="00A10D45"/>
    <w:rsid w:val="00A114C9"/>
    <w:rsid w:val="00A143FB"/>
    <w:rsid w:val="00A14B28"/>
    <w:rsid w:val="00A156E1"/>
    <w:rsid w:val="00A16B46"/>
    <w:rsid w:val="00A170AA"/>
    <w:rsid w:val="00A17811"/>
    <w:rsid w:val="00A2099A"/>
    <w:rsid w:val="00A20F30"/>
    <w:rsid w:val="00A216AA"/>
    <w:rsid w:val="00A22627"/>
    <w:rsid w:val="00A230DE"/>
    <w:rsid w:val="00A2457C"/>
    <w:rsid w:val="00A25947"/>
    <w:rsid w:val="00A26343"/>
    <w:rsid w:val="00A27FEA"/>
    <w:rsid w:val="00A30AC8"/>
    <w:rsid w:val="00A31F6E"/>
    <w:rsid w:val="00A3237C"/>
    <w:rsid w:val="00A32915"/>
    <w:rsid w:val="00A33B7E"/>
    <w:rsid w:val="00A34477"/>
    <w:rsid w:val="00A34BDF"/>
    <w:rsid w:val="00A3510E"/>
    <w:rsid w:val="00A37505"/>
    <w:rsid w:val="00A40CD9"/>
    <w:rsid w:val="00A40E39"/>
    <w:rsid w:val="00A4139C"/>
    <w:rsid w:val="00A41CA2"/>
    <w:rsid w:val="00A42095"/>
    <w:rsid w:val="00A428EB"/>
    <w:rsid w:val="00A42C15"/>
    <w:rsid w:val="00A42C24"/>
    <w:rsid w:val="00A42DCC"/>
    <w:rsid w:val="00A42DFC"/>
    <w:rsid w:val="00A44B06"/>
    <w:rsid w:val="00A45AB7"/>
    <w:rsid w:val="00A46927"/>
    <w:rsid w:val="00A46A02"/>
    <w:rsid w:val="00A47F29"/>
    <w:rsid w:val="00A50B10"/>
    <w:rsid w:val="00A524CA"/>
    <w:rsid w:val="00A55279"/>
    <w:rsid w:val="00A55487"/>
    <w:rsid w:val="00A55F8C"/>
    <w:rsid w:val="00A565C9"/>
    <w:rsid w:val="00A56B87"/>
    <w:rsid w:val="00A57527"/>
    <w:rsid w:val="00A638A0"/>
    <w:rsid w:val="00A63B55"/>
    <w:rsid w:val="00A63E94"/>
    <w:rsid w:val="00A63F3A"/>
    <w:rsid w:val="00A66A56"/>
    <w:rsid w:val="00A66E6A"/>
    <w:rsid w:val="00A67152"/>
    <w:rsid w:val="00A67837"/>
    <w:rsid w:val="00A70302"/>
    <w:rsid w:val="00A70795"/>
    <w:rsid w:val="00A717B9"/>
    <w:rsid w:val="00A72C49"/>
    <w:rsid w:val="00A72D44"/>
    <w:rsid w:val="00A74248"/>
    <w:rsid w:val="00A750B2"/>
    <w:rsid w:val="00A77117"/>
    <w:rsid w:val="00A7720A"/>
    <w:rsid w:val="00A8105C"/>
    <w:rsid w:val="00A8301C"/>
    <w:rsid w:val="00A87208"/>
    <w:rsid w:val="00A87AA3"/>
    <w:rsid w:val="00A90000"/>
    <w:rsid w:val="00A90A4B"/>
    <w:rsid w:val="00A910D9"/>
    <w:rsid w:val="00A910F8"/>
    <w:rsid w:val="00A913F0"/>
    <w:rsid w:val="00A9182F"/>
    <w:rsid w:val="00A91C62"/>
    <w:rsid w:val="00A92D81"/>
    <w:rsid w:val="00A92DE1"/>
    <w:rsid w:val="00A92FCC"/>
    <w:rsid w:val="00A9395E"/>
    <w:rsid w:val="00A950D0"/>
    <w:rsid w:val="00A95E53"/>
    <w:rsid w:val="00A96721"/>
    <w:rsid w:val="00A9686F"/>
    <w:rsid w:val="00A96FA3"/>
    <w:rsid w:val="00A970F0"/>
    <w:rsid w:val="00AA0515"/>
    <w:rsid w:val="00AA052E"/>
    <w:rsid w:val="00AA061C"/>
    <w:rsid w:val="00AA0674"/>
    <w:rsid w:val="00AA145E"/>
    <w:rsid w:val="00AA2CEC"/>
    <w:rsid w:val="00AA3BD3"/>
    <w:rsid w:val="00AA3D80"/>
    <w:rsid w:val="00AA5650"/>
    <w:rsid w:val="00AA6030"/>
    <w:rsid w:val="00AA62C2"/>
    <w:rsid w:val="00AA77B1"/>
    <w:rsid w:val="00AA77CF"/>
    <w:rsid w:val="00AA7815"/>
    <w:rsid w:val="00AB0744"/>
    <w:rsid w:val="00AB0F0A"/>
    <w:rsid w:val="00AB10D7"/>
    <w:rsid w:val="00AB1206"/>
    <w:rsid w:val="00AB20E4"/>
    <w:rsid w:val="00AB28A9"/>
    <w:rsid w:val="00AB3313"/>
    <w:rsid w:val="00AB3456"/>
    <w:rsid w:val="00AB3EB6"/>
    <w:rsid w:val="00AB4609"/>
    <w:rsid w:val="00AB4D60"/>
    <w:rsid w:val="00AB4D9C"/>
    <w:rsid w:val="00AB502E"/>
    <w:rsid w:val="00AB535F"/>
    <w:rsid w:val="00AB5B2A"/>
    <w:rsid w:val="00AB6ADB"/>
    <w:rsid w:val="00AB7957"/>
    <w:rsid w:val="00AC0FD2"/>
    <w:rsid w:val="00AC285F"/>
    <w:rsid w:val="00AC307F"/>
    <w:rsid w:val="00AC3706"/>
    <w:rsid w:val="00AC39DB"/>
    <w:rsid w:val="00AC4180"/>
    <w:rsid w:val="00AC4778"/>
    <w:rsid w:val="00AC57E3"/>
    <w:rsid w:val="00AC5ABB"/>
    <w:rsid w:val="00AC6326"/>
    <w:rsid w:val="00AC6898"/>
    <w:rsid w:val="00AC7166"/>
    <w:rsid w:val="00AD05E6"/>
    <w:rsid w:val="00AD0A33"/>
    <w:rsid w:val="00AD1335"/>
    <w:rsid w:val="00AD2DA2"/>
    <w:rsid w:val="00AD4E33"/>
    <w:rsid w:val="00AD500B"/>
    <w:rsid w:val="00AD55A3"/>
    <w:rsid w:val="00AD68BF"/>
    <w:rsid w:val="00AE066D"/>
    <w:rsid w:val="00AE12DC"/>
    <w:rsid w:val="00AE28CB"/>
    <w:rsid w:val="00AE33AD"/>
    <w:rsid w:val="00AE35C0"/>
    <w:rsid w:val="00AE70D3"/>
    <w:rsid w:val="00AE77F7"/>
    <w:rsid w:val="00AF133D"/>
    <w:rsid w:val="00AF15C6"/>
    <w:rsid w:val="00AF173F"/>
    <w:rsid w:val="00AF1C0A"/>
    <w:rsid w:val="00AF251C"/>
    <w:rsid w:val="00AF3C11"/>
    <w:rsid w:val="00AF6340"/>
    <w:rsid w:val="00B0037D"/>
    <w:rsid w:val="00B00C3F"/>
    <w:rsid w:val="00B02902"/>
    <w:rsid w:val="00B036C5"/>
    <w:rsid w:val="00B03D86"/>
    <w:rsid w:val="00B03DDA"/>
    <w:rsid w:val="00B05922"/>
    <w:rsid w:val="00B05A0B"/>
    <w:rsid w:val="00B05CA5"/>
    <w:rsid w:val="00B062CD"/>
    <w:rsid w:val="00B06513"/>
    <w:rsid w:val="00B06911"/>
    <w:rsid w:val="00B07463"/>
    <w:rsid w:val="00B074C2"/>
    <w:rsid w:val="00B07618"/>
    <w:rsid w:val="00B079F1"/>
    <w:rsid w:val="00B07DFF"/>
    <w:rsid w:val="00B1031F"/>
    <w:rsid w:val="00B106DB"/>
    <w:rsid w:val="00B10B99"/>
    <w:rsid w:val="00B10FBB"/>
    <w:rsid w:val="00B11EA5"/>
    <w:rsid w:val="00B11F7E"/>
    <w:rsid w:val="00B13EB4"/>
    <w:rsid w:val="00B13F0D"/>
    <w:rsid w:val="00B15811"/>
    <w:rsid w:val="00B165C7"/>
    <w:rsid w:val="00B16CCF"/>
    <w:rsid w:val="00B179DD"/>
    <w:rsid w:val="00B215A7"/>
    <w:rsid w:val="00B228F1"/>
    <w:rsid w:val="00B234BD"/>
    <w:rsid w:val="00B238F5"/>
    <w:rsid w:val="00B25528"/>
    <w:rsid w:val="00B25BA9"/>
    <w:rsid w:val="00B25C9C"/>
    <w:rsid w:val="00B26B60"/>
    <w:rsid w:val="00B27660"/>
    <w:rsid w:val="00B3085E"/>
    <w:rsid w:val="00B309AA"/>
    <w:rsid w:val="00B310A4"/>
    <w:rsid w:val="00B310F3"/>
    <w:rsid w:val="00B31865"/>
    <w:rsid w:val="00B31F65"/>
    <w:rsid w:val="00B33F2C"/>
    <w:rsid w:val="00B34200"/>
    <w:rsid w:val="00B343DE"/>
    <w:rsid w:val="00B35451"/>
    <w:rsid w:val="00B35E87"/>
    <w:rsid w:val="00B36A62"/>
    <w:rsid w:val="00B37CFD"/>
    <w:rsid w:val="00B37E1D"/>
    <w:rsid w:val="00B40F85"/>
    <w:rsid w:val="00B4220F"/>
    <w:rsid w:val="00B42E36"/>
    <w:rsid w:val="00B42F35"/>
    <w:rsid w:val="00B437F0"/>
    <w:rsid w:val="00B4493F"/>
    <w:rsid w:val="00B44E1A"/>
    <w:rsid w:val="00B45210"/>
    <w:rsid w:val="00B45DD3"/>
    <w:rsid w:val="00B4608F"/>
    <w:rsid w:val="00B4633A"/>
    <w:rsid w:val="00B46935"/>
    <w:rsid w:val="00B472AF"/>
    <w:rsid w:val="00B504E0"/>
    <w:rsid w:val="00B52E7B"/>
    <w:rsid w:val="00B53DCE"/>
    <w:rsid w:val="00B54BBD"/>
    <w:rsid w:val="00B57852"/>
    <w:rsid w:val="00B604C1"/>
    <w:rsid w:val="00B60D30"/>
    <w:rsid w:val="00B60F19"/>
    <w:rsid w:val="00B616C9"/>
    <w:rsid w:val="00B622CA"/>
    <w:rsid w:val="00B6261B"/>
    <w:rsid w:val="00B62FEB"/>
    <w:rsid w:val="00B63ED0"/>
    <w:rsid w:val="00B6409C"/>
    <w:rsid w:val="00B644F5"/>
    <w:rsid w:val="00B64CFB"/>
    <w:rsid w:val="00B6586A"/>
    <w:rsid w:val="00B659B6"/>
    <w:rsid w:val="00B65E50"/>
    <w:rsid w:val="00B6608D"/>
    <w:rsid w:val="00B67862"/>
    <w:rsid w:val="00B67DE7"/>
    <w:rsid w:val="00B70855"/>
    <w:rsid w:val="00B71FC4"/>
    <w:rsid w:val="00B73A7A"/>
    <w:rsid w:val="00B74E08"/>
    <w:rsid w:val="00B76117"/>
    <w:rsid w:val="00B764C5"/>
    <w:rsid w:val="00B7684B"/>
    <w:rsid w:val="00B77552"/>
    <w:rsid w:val="00B77697"/>
    <w:rsid w:val="00B77A48"/>
    <w:rsid w:val="00B8011B"/>
    <w:rsid w:val="00B80480"/>
    <w:rsid w:val="00B807D0"/>
    <w:rsid w:val="00B81059"/>
    <w:rsid w:val="00B81484"/>
    <w:rsid w:val="00B81811"/>
    <w:rsid w:val="00B8227D"/>
    <w:rsid w:val="00B82A0E"/>
    <w:rsid w:val="00B86602"/>
    <w:rsid w:val="00B86EED"/>
    <w:rsid w:val="00B90A2E"/>
    <w:rsid w:val="00B90C1E"/>
    <w:rsid w:val="00B91420"/>
    <w:rsid w:val="00B92120"/>
    <w:rsid w:val="00B93CD7"/>
    <w:rsid w:val="00B9471E"/>
    <w:rsid w:val="00B94F05"/>
    <w:rsid w:val="00B96BF2"/>
    <w:rsid w:val="00B97212"/>
    <w:rsid w:val="00B972F6"/>
    <w:rsid w:val="00BA0C2B"/>
    <w:rsid w:val="00BA1886"/>
    <w:rsid w:val="00BA18ED"/>
    <w:rsid w:val="00BA19E9"/>
    <w:rsid w:val="00BA1B9E"/>
    <w:rsid w:val="00BA20B7"/>
    <w:rsid w:val="00BA4E9A"/>
    <w:rsid w:val="00BA501E"/>
    <w:rsid w:val="00BA5572"/>
    <w:rsid w:val="00BA5F40"/>
    <w:rsid w:val="00BA665E"/>
    <w:rsid w:val="00BA6B7D"/>
    <w:rsid w:val="00BA72B8"/>
    <w:rsid w:val="00BA76E0"/>
    <w:rsid w:val="00BB02E1"/>
    <w:rsid w:val="00BB0516"/>
    <w:rsid w:val="00BB0AB9"/>
    <w:rsid w:val="00BB0E3B"/>
    <w:rsid w:val="00BB2445"/>
    <w:rsid w:val="00BB2A51"/>
    <w:rsid w:val="00BB2C2E"/>
    <w:rsid w:val="00BB2DE6"/>
    <w:rsid w:val="00BB3512"/>
    <w:rsid w:val="00BB4054"/>
    <w:rsid w:val="00BB440F"/>
    <w:rsid w:val="00BB4E5E"/>
    <w:rsid w:val="00BB5208"/>
    <w:rsid w:val="00BB6F88"/>
    <w:rsid w:val="00BC0006"/>
    <w:rsid w:val="00BC0080"/>
    <w:rsid w:val="00BC039E"/>
    <w:rsid w:val="00BC1147"/>
    <w:rsid w:val="00BC1568"/>
    <w:rsid w:val="00BC1632"/>
    <w:rsid w:val="00BC31CB"/>
    <w:rsid w:val="00BC323A"/>
    <w:rsid w:val="00BC42CF"/>
    <w:rsid w:val="00BC4470"/>
    <w:rsid w:val="00BC594E"/>
    <w:rsid w:val="00BC5C2E"/>
    <w:rsid w:val="00BC634F"/>
    <w:rsid w:val="00BC6AE4"/>
    <w:rsid w:val="00BD1AA9"/>
    <w:rsid w:val="00BD1D90"/>
    <w:rsid w:val="00BD268E"/>
    <w:rsid w:val="00BD38C1"/>
    <w:rsid w:val="00BD3C9D"/>
    <w:rsid w:val="00BD56AC"/>
    <w:rsid w:val="00BD5AF5"/>
    <w:rsid w:val="00BD5C7F"/>
    <w:rsid w:val="00BD6B58"/>
    <w:rsid w:val="00BD744D"/>
    <w:rsid w:val="00BD7B2E"/>
    <w:rsid w:val="00BD7FC7"/>
    <w:rsid w:val="00BE191B"/>
    <w:rsid w:val="00BE1ADF"/>
    <w:rsid w:val="00BE1EA3"/>
    <w:rsid w:val="00BE2E32"/>
    <w:rsid w:val="00BE3B70"/>
    <w:rsid w:val="00BE46D2"/>
    <w:rsid w:val="00BE4A7B"/>
    <w:rsid w:val="00BE4B28"/>
    <w:rsid w:val="00BE65FD"/>
    <w:rsid w:val="00BE69E1"/>
    <w:rsid w:val="00BF10EB"/>
    <w:rsid w:val="00BF11F3"/>
    <w:rsid w:val="00BF1C31"/>
    <w:rsid w:val="00BF2004"/>
    <w:rsid w:val="00BF2816"/>
    <w:rsid w:val="00BF28E7"/>
    <w:rsid w:val="00BF5B78"/>
    <w:rsid w:val="00BF5E51"/>
    <w:rsid w:val="00BF66C4"/>
    <w:rsid w:val="00BF79AC"/>
    <w:rsid w:val="00BF7CE4"/>
    <w:rsid w:val="00C0062F"/>
    <w:rsid w:val="00C00A87"/>
    <w:rsid w:val="00C00B14"/>
    <w:rsid w:val="00C0160A"/>
    <w:rsid w:val="00C043AF"/>
    <w:rsid w:val="00C04F9A"/>
    <w:rsid w:val="00C05990"/>
    <w:rsid w:val="00C06402"/>
    <w:rsid w:val="00C10E70"/>
    <w:rsid w:val="00C12A22"/>
    <w:rsid w:val="00C150CD"/>
    <w:rsid w:val="00C154E7"/>
    <w:rsid w:val="00C17BAE"/>
    <w:rsid w:val="00C20466"/>
    <w:rsid w:val="00C20E47"/>
    <w:rsid w:val="00C2266F"/>
    <w:rsid w:val="00C234F6"/>
    <w:rsid w:val="00C2356F"/>
    <w:rsid w:val="00C2482C"/>
    <w:rsid w:val="00C25C96"/>
    <w:rsid w:val="00C26478"/>
    <w:rsid w:val="00C279D5"/>
    <w:rsid w:val="00C27FE1"/>
    <w:rsid w:val="00C306BB"/>
    <w:rsid w:val="00C31762"/>
    <w:rsid w:val="00C32CD4"/>
    <w:rsid w:val="00C3383F"/>
    <w:rsid w:val="00C36554"/>
    <w:rsid w:val="00C370EE"/>
    <w:rsid w:val="00C40EB6"/>
    <w:rsid w:val="00C412DA"/>
    <w:rsid w:val="00C42E05"/>
    <w:rsid w:val="00C43FA8"/>
    <w:rsid w:val="00C44064"/>
    <w:rsid w:val="00C454B1"/>
    <w:rsid w:val="00C4552D"/>
    <w:rsid w:val="00C45AB6"/>
    <w:rsid w:val="00C45EA1"/>
    <w:rsid w:val="00C47163"/>
    <w:rsid w:val="00C47BB5"/>
    <w:rsid w:val="00C50B7C"/>
    <w:rsid w:val="00C510A0"/>
    <w:rsid w:val="00C51D77"/>
    <w:rsid w:val="00C52884"/>
    <w:rsid w:val="00C52FFE"/>
    <w:rsid w:val="00C561B4"/>
    <w:rsid w:val="00C6071F"/>
    <w:rsid w:val="00C60BE9"/>
    <w:rsid w:val="00C62690"/>
    <w:rsid w:val="00C63967"/>
    <w:rsid w:val="00C63D9A"/>
    <w:rsid w:val="00C65C13"/>
    <w:rsid w:val="00C660A9"/>
    <w:rsid w:val="00C671B6"/>
    <w:rsid w:val="00C6757A"/>
    <w:rsid w:val="00C67D1A"/>
    <w:rsid w:val="00C67F67"/>
    <w:rsid w:val="00C701A1"/>
    <w:rsid w:val="00C70787"/>
    <w:rsid w:val="00C732DF"/>
    <w:rsid w:val="00C73D21"/>
    <w:rsid w:val="00C74FD1"/>
    <w:rsid w:val="00C75BC8"/>
    <w:rsid w:val="00C75BFA"/>
    <w:rsid w:val="00C762F5"/>
    <w:rsid w:val="00C768C9"/>
    <w:rsid w:val="00C7757B"/>
    <w:rsid w:val="00C777E4"/>
    <w:rsid w:val="00C77E37"/>
    <w:rsid w:val="00C80A19"/>
    <w:rsid w:val="00C80A68"/>
    <w:rsid w:val="00C80C5D"/>
    <w:rsid w:val="00C832E8"/>
    <w:rsid w:val="00C83F2B"/>
    <w:rsid w:val="00C8439B"/>
    <w:rsid w:val="00C8452A"/>
    <w:rsid w:val="00C847AB"/>
    <w:rsid w:val="00C8596A"/>
    <w:rsid w:val="00C90531"/>
    <w:rsid w:val="00C90853"/>
    <w:rsid w:val="00C90876"/>
    <w:rsid w:val="00C9088E"/>
    <w:rsid w:val="00C90BD8"/>
    <w:rsid w:val="00C925AB"/>
    <w:rsid w:val="00C92884"/>
    <w:rsid w:val="00C931E0"/>
    <w:rsid w:val="00C940C6"/>
    <w:rsid w:val="00C94CA6"/>
    <w:rsid w:val="00C94CC5"/>
    <w:rsid w:val="00C95A25"/>
    <w:rsid w:val="00C95E1C"/>
    <w:rsid w:val="00C965AF"/>
    <w:rsid w:val="00CA30BA"/>
    <w:rsid w:val="00CA4AB3"/>
    <w:rsid w:val="00CA4C7A"/>
    <w:rsid w:val="00CA583C"/>
    <w:rsid w:val="00CA686B"/>
    <w:rsid w:val="00CA6D7E"/>
    <w:rsid w:val="00CA7C51"/>
    <w:rsid w:val="00CA7E34"/>
    <w:rsid w:val="00CA7E96"/>
    <w:rsid w:val="00CB123E"/>
    <w:rsid w:val="00CB15EF"/>
    <w:rsid w:val="00CB1716"/>
    <w:rsid w:val="00CB1E52"/>
    <w:rsid w:val="00CB3076"/>
    <w:rsid w:val="00CB3864"/>
    <w:rsid w:val="00CB3B3B"/>
    <w:rsid w:val="00CB4F2F"/>
    <w:rsid w:val="00CB5623"/>
    <w:rsid w:val="00CB5B4F"/>
    <w:rsid w:val="00CB680B"/>
    <w:rsid w:val="00CB76AC"/>
    <w:rsid w:val="00CB7CA4"/>
    <w:rsid w:val="00CC0B9F"/>
    <w:rsid w:val="00CC169F"/>
    <w:rsid w:val="00CC1788"/>
    <w:rsid w:val="00CC17EC"/>
    <w:rsid w:val="00CC29DE"/>
    <w:rsid w:val="00CC44F9"/>
    <w:rsid w:val="00CC5724"/>
    <w:rsid w:val="00CC5EB9"/>
    <w:rsid w:val="00CC6620"/>
    <w:rsid w:val="00CC670F"/>
    <w:rsid w:val="00CC730E"/>
    <w:rsid w:val="00CD0148"/>
    <w:rsid w:val="00CD093F"/>
    <w:rsid w:val="00CD1E57"/>
    <w:rsid w:val="00CD4A44"/>
    <w:rsid w:val="00CD6D0C"/>
    <w:rsid w:val="00CD7332"/>
    <w:rsid w:val="00CD73DE"/>
    <w:rsid w:val="00CD7BEF"/>
    <w:rsid w:val="00CE01AA"/>
    <w:rsid w:val="00CE138B"/>
    <w:rsid w:val="00CE1817"/>
    <w:rsid w:val="00CE1981"/>
    <w:rsid w:val="00CF0938"/>
    <w:rsid w:val="00CF0CA2"/>
    <w:rsid w:val="00CF1288"/>
    <w:rsid w:val="00CF1ED2"/>
    <w:rsid w:val="00CF2C47"/>
    <w:rsid w:val="00CF33C6"/>
    <w:rsid w:val="00CF43F7"/>
    <w:rsid w:val="00CF4E1A"/>
    <w:rsid w:val="00CF4EDE"/>
    <w:rsid w:val="00CF6FF4"/>
    <w:rsid w:val="00CF7588"/>
    <w:rsid w:val="00D01A3B"/>
    <w:rsid w:val="00D01E39"/>
    <w:rsid w:val="00D022C6"/>
    <w:rsid w:val="00D0373D"/>
    <w:rsid w:val="00D03BB1"/>
    <w:rsid w:val="00D04126"/>
    <w:rsid w:val="00D042C2"/>
    <w:rsid w:val="00D109D9"/>
    <w:rsid w:val="00D12805"/>
    <w:rsid w:val="00D12FB1"/>
    <w:rsid w:val="00D1302B"/>
    <w:rsid w:val="00D1393F"/>
    <w:rsid w:val="00D14CFE"/>
    <w:rsid w:val="00D14D5F"/>
    <w:rsid w:val="00D16F9B"/>
    <w:rsid w:val="00D17411"/>
    <w:rsid w:val="00D20C12"/>
    <w:rsid w:val="00D20DDB"/>
    <w:rsid w:val="00D21604"/>
    <w:rsid w:val="00D22C68"/>
    <w:rsid w:val="00D24EAF"/>
    <w:rsid w:val="00D255F0"/>
    <w:rsid w:val="00D26A2C"/>
    <w:rsid w:val="00D26C05"/>
    <w:rsid w:val="00D27117"/>
    <w:rsid w:val="00D27B2E"/>
    <w:rsid w:val="00D30373"/>
    <w:rsid w:val="00D32369"/>
    <w:rsid w:val="00D32826"/>
    <w:rsid w:val="00D32EEC"/>
    <w:rsid w:val="00D32F68"/>
    <w:rsid w:val="00D35871"/>
    <w:rsid w:val="00D35CCD"/>
    <w:rsid w:val="00D35D52"/>
    <w:rsid w:val="00D416D5"/>
    <w:rsid w:val="00D417C9"/>
    <w:rsid w:val="00D423C4"/>
    <w:rsid w:val="00D42645"/>
    <w:rsid w:val="00D42FE0"/>
    <w:rsid w:val="00D432B7"/>
    <w:rsid w:val="00D43609"/>
    <w:rsid w:val="00D4442B"/>
    <w:rsid w:val="00D445DB"/>
    <w:rsid w:val="00D44CE2"/>
    <w:rsid w:val="00D46B27"/>
    <w:rsid w:val="00D47557"/>
    <w:rsid w:val="00D477D6"/>
    <w:rsid w:val="00D50112"/>
    <w:rsid w:val="00D50F13"/>
    <w:rsid w:val="00D512E5"/>
    <w:rsid w:val="00D53129"/>
    <w:rsid w:val="00D53CE2"/>
    <w:rsid w:val="00D53FAE"/>
    <w:rsid w:val="00D54760"/>
    <w:rsid w:val="00D561F7"/>
    <w:rsid w:val="00D56CEE"/>
    <w:rsid w:val="00D57847"/>
    <w:rsid w:val="00D624CC"/>
    <w:rsid w:val="00D63908"/>
    <w:rsid w:val="00D639BB"/>
    <w:rsid w:val="00D63BBE"/>
    <w:rsid w:val="00D63FAA"/>
    <w:rsid w:val="00D64096"/>
    <w:rsid w:val="00D640C8"/>
    <w:rsid w:val="00D64A11"/>
    <w:rsid w:val="00D64E40"/>
    <w:rsid w:val="00D65481"/>
    <w:rsid w:val="00D655FE"/>
    <w:rsid w:val="00D6616B"/>
    <w:rsid w:val="00D66796"/>
    <w:rsid w:val="00D66F9B"/>
    <w:rsid w:val="00D6794A"/>
    <w:rsid w:val="00D70294"/>
    <w:rsid w:val="00D70725"/>
    <w:rsid w:val="00D7096C"/>
    <w:rsid w:val="00D71301"/>
    <w:rsid w:val="00D7193F"/>
    <w:rsid w:val="00D73BFE"/>
    <w:rsid w:val="00D73CCC"/>
    <w:rsid w:val="00D73DBA"/>
    <w:rsid w:val="00D74568"/>
    <w:rsid w:val="00D7488E"/>
    <w:rsid w:val="00D75411"/>
    <w:rsid w:val="00D76186"/>
    <w:rsid w:val="00D7623B"/>
    <w:rsid w:val="00D76BEF"/>
    <w:rsid w:val="00D76EE8"/>
    <w:rsid w:val="00D772BE"/>
    <w:rsid w:val="00D77429"/>
    <w:rsid w:val="00D80550"/>
    <w:rsid w:val="00D80F84"/>
    <w:rsid w:val="00D831AD"/>
    <w:rsid w:val="00D83EC9"/>
    <w:rsid w:val="00D84AB2"/>
    <w:rsid w:val="00D84AB5"/>
    <w:rsid w:val="00D8537F"/>
    <w:rsid w:val="00D8629C"/>
    <w:rsid w:val="00D86B2D"/>
    <w:rsid w:val="00D86E60"/>
    <w:rsid w:val="00D86F8D"/>
    <w:rsid w:val="00D87F87"/>
    <w:rsid w:val="00D91194"/>
    <w:rsid w:val="00D92875"/>
    <w:rsid w:val="00D93E33"/>
    <w:rsid w:val="00D95CEB"/>
    <w:rsid w:val="00D95F19"/>
    <w:rsid w:val="00D96FD9"/>
    <w:rsid w:val="00D97857"/>
    <w:rsid w:val="00DA018C"/>
    <w:rsid w:val="00DA1F34"/>
    <w:rsid w:val="00DA25C3"/>
    <w:rsid w:val="00DA2C1C"/>
    <w:rsid w:val="00DA2F95"/>
    <w:rsid w:val="00DA34AF"/>
    <w:rsid w:val="00DA365A"/>
    <w:rsid w:val="00DA3B19"/>
    <w:rsid w:val="00DA3F71"/>
    <w:rsid w:val="00DA5C98"/>
    <w:rsid w:val="00DA6168"/>
    <w:rsid w:val="00DA6E3D"/>
    <w:rsid w:val="00DA7B0D"/>
    <w:rsid w:val="00DB0A6C"/>
    <w:rsid w:val="00DB100F"/>
    <w:rsid w:val="00DB1B1B"/>
    <w:rsid w:val="00DB2262"/>
    <w:rsid w:val="00DB3543"/>
    <w:rsid w:val="00DB37ED"/>
    <w:rsid w:val="00DB5A46"/>
    <w:rsid w:val="00DB5EF4"/>
    <w:rsid w:val="00DB6407"/>
    <w:rsid w:val="00DB6925"/>
    <w:rsid w:val="00DB6F86"/>
    <w:rsid w:val="00DB7E40"/>
    <w:rsid w:val="00DC0907"/>
    <w:rsid w:val="00DC2639"/>
    <w:rsid w:val="00DC2CD6"/>
    <w:rsid w:val="00DC3999"/>
    <w:rsid w:val="00DC3CA2"/>
    <w:rsid w:val="00DC43EF"/>
    <w:rsid w:val="00DC4787"/>
    <w:rsid w:val="00DC5AD9"/>
    <w:rsid w:val="00DC71F2"/>
    <w:rsid w:val="00DC768F"/>
    <w:rsid w:val="00DD07DD"/>
    <w:rsid w:val="00DD0899"/>
    <w:rsid w:val="00DD101A"/>
    <w:rsid w:val="00DD11C3"/>
    <w:rsid w:val="00DD18E0"/>
    <w:rsid w:val="00DD23D8"/>
    <w:rsid w:val="00DD3581"/>
    <w:rsid w:val="00DD3B3C"/>
    <w:rsid w:val="00DD4331"/>
    <w:rsid w:val="00DD646E"/>
    <w:rsid w:val="00DD6B76"/>
    <w:rsid w:val="00DD780B"/>
    <w:rsid w:val="00DD7EB5"/>
    <w:rsid w:val="00DE0909"/>
    <w:rsid w:val="00DE1E0B"/>
    <w:rsid w:val="00DE3271"/>
    <w:rsid w:val="00DE3DC7"/>
    <w:rsid w:val="00DE5334"/>
    <w:rsid w:val="00DE5A91"/>
    <w:rsid w:val="00DE5CEB"/>
    <w:rsid w:val="00DE5D97"/>
    <w:rsid w:val="00DE6529"/>
    <w:rsid w:val="00DE6556"/>
    <w:rsid w:val="00DE66EA"/>
    <w:rsid w:val="00DE7475"/>
    <w:rsid w:val="00DE767A"/>
    <w:rsid w:val="00DF03D2"/>
    <w:rsid w:val="00DF04DE"/>
    <w:rsid w:val="00DF0B4D"/>
    <w:rsid w:val="00DF15C3"/>
    <w:rsid w:val="00DF190A"/>
    <w:rsid w:val="00DF3E06"/>
    <w:rsid w:val="00DF55B1"/>
    <w:rsid w:val="00DF6359"/>
    <w:rsid w:val="00DF64F7"/>
    <w:rsid w:val="00DF6A12"/>
    <w:rsid w:val="00DF7700"/>
    <w:rsid w:val="00DF77D5"/>
    <w:rsid w:val="00E03074"/>
    <w:rsid w:val="00E0321B"/>
    <w:rsid w:val="00E03FC8"/>
    <w:rsid w:val="00E04552"/>
    <w:rsid w:val="00E050B9"/>
    <w:rsid w:val="00E061C9"/>
    <w:rsid w:val="00E065B0"/>
    <w:rsid w:val="00E07A99"/>
    <w:rsid w:val="00E07DF7"/>
    <w:rsid w:val="00E1067F"/>
    <w:rsid w:val="00E10B1C"/>
    <w:rsid w:val="00E11913"/>
    <w:rsid w:val="00E11CE4"/>
    <w:rsid w:val="00E12826"/>
    <w:rsid w:val="00E129E6"/>
    <w:rsid w:val="00E1481E"/>
    <w:rsid w:val="00E15001"/>
    <w:rsid w:val="00E168AA"/>
    <w:rsid w:val="00E16B7A"/>
    <w:rsid w:val="00E17047"/>
    <w:rsid w:val="00E204A0"/>
    <w:rsid w:val="00E20B30"/>
    <w:rsid w:val="00E22C14"/>
    <w:rsid w:val="00E22D34"/>
    <w:rsid w:val="00E2349C"/>
    <w:rsid w:val="00E23E93"/>
    <w:rsid w:val="00E2469D"/>
    <w:rsid w:val="00E268FD"/>
    <w:rsid w:val="00E27A5C"/>
    <w:rsid w:val="00E30BD3"/>
    <w:rsid w:val="00E3285B"/>
    <w:rsid w:val="00E32BF5"/>
    <w:rsid w:val="00E32DBC"/>
    <w:rsid w:val="00E348A7"/>
    <w:rsid w:val="00E34936"/>
    <w:rsid w:val="00E3579C"/>
    <w:rsid w:val="00E37653"/>
    <w:rsid w:val="00E37F4C"/>
    <w:rsid w:val="00E402F9"/>
    <w:rsid w:val="00E408D6"/>
    <w:rsid w:val="00E4122B"/>
    <w:rsid w:val="00E416B8"/>
    <w:rsid w:val="00E426E3"/>
    <w:rsid w:val="00E42ACA"/>
    <w:rsid w:val="00E43682"/>
    <w:rsid w:val="00E438B5"/>
    <w:rsid w:val="00E44F0A"/>
    <w:rsid w:val="00E45DE0"/>
    <w:rsid w:val="00E45F66"/>
    <w:rsid w:val="00E473A0"/>
    <w:rsid w:val="00E50954"/>
    <w:rsid w:val="00E51B79"/>
    <w:rsid w:val="00E54B65"/>
    <w:rsid w:val="00E559B2"/>
    <w:rsid w:val="00E55C1C"/>
    <w:rsid w:val="00E568B5"/>
    <w:rsid w:val="00E617B9"/>
    <w:rsid w:val="00E61AAC"/>
    <w:rsid w:val="00E62C4E"/>
    <w:rsid w:val="00E63BEF"/>
    <w:rsid w:val="00E64B9C"/>
    <w:rsid w:val="00E64BE0"/>
    <w:rsid w:val="00E64E21"/>
    <w:rsid w:val="00E64EEA"/>
    <w:rsid w:val="00E6537E"/>
    <w:rsid w:val="00E655A0"/>
    <w:rsid w:val="00E65D3D"/>
    <w:rsid w:val="00E67299"/>
    <w:rsid w:val="00E704A6"/>
    <w:rsid w:val="00E715B0"/>
    <w:rsid w:val="00E722B9"/>
    <w:rsid w:val="00E72B27"/>
    <w:rsid w:val="00E72CE4"/>
    <w:rsid w:val="00E72E3A"/>
    <w:rsid w:val="00E746B2"/>
    <w:rsid w:val="00E748E8"/>
    <w:rsid w:val="00E74AA0"/>
    <w:rsid w:val="00E756D1"/>
    <w:rsid w:val="00E75ADC"/>
    <w:rsid w:val="00E7617E"/>
    <w:rsid w:val="00E76C76"/>
    <w:rsid w:val="00E77F57"/>
    <w:rsid w:val="00E80A11"/>
    <w:rsid w:val="00E80AB4"/>
    <w:rsid w:val="00E810FE"/>
    <w:rsid w:val="00E82685"/>
    <w:rsid w:val="00E8278E"/>
    <w:rsid w:val="00E83F6E"/>
    <w:rsid w:val="00E849DB"/>
    <w:rsid w:val="00E84F04"/>
    <w:rsid w:val="00E853BD"/>
    <w:rsid w:val="00E85725"/>
    <w:rsid w:val="00E858E9"/>
    <w:rsid w:val="00E86BDE"/>
    <w:rsid w:val="00E86C11"/>
    <w:rsid w:val="00E90913"/>
    <w:rsid w:val="00E915A0"/>
    <w:rsid w:val="00E935C5"/>
    <w:rsid w:val="00E949EA"/>
    <w:rsid w:val="00E94D1F"/>
    <w:rsid w:val="00E96FCB"/>
    <w:rsid w:val="00E97983"/>
    <w:rsid w:val="00EA1512"/>
    <w:rsid w:val="00EA21A1"/>
    <w:rsid w:val="00EA2A10"/>
    <w:rsid w:val="00EA302B"/>
    <w:rsid w:val="00EA4503"/>
    <w:rsid w:val="00EA5F0E"/>
    <w:rsid w:val="00EA66E1"/>
    <w:rsid w:val="00EA6FBD"/>
    <w:rsid w:val="00EA7000"/>
    <w:rsid w:val="00EA70F9"/>
    <w:rsid w:val="00EA71A2"/>
    <w:rsid w:val="00EA7275"/>
    <w:rsid w:val="00EA7338"/>
    <w:rsid w:val="00EA7E1B"/>
    <w:rsid w:val="00EB08A3"/>
    <w:rsid w:val="00EB0AD5"/>
    <w:rsid w:val="00EB0FE7"/>
    <w:rsid w:val="00EB10F3"/>
    <w:rsid w:val="00EB22CA"/>
    <w:rsid w:val="00EB2846"/>
    <w:rsid w:val="00EB2BD8"/>
    <w:rsid w:val="00EB3E00"/>
    <w:rsid w:val="00EB3E93"/>
    <w:rsid w:val="00EB42F4"/>
    <w:rsid w:val="00EB682B"/>
    <w:rsid w:val="00EB6A4E"/>
    <w:rsid w:val="00EC08B6"/>
    <w:rsid w:val="00EC0EB2"/>
    <w:rsid w:val="00EC1B12"/>
    <w:rsid w:val="00EC2861"/>
    <w:rsid w:val="00EC2A4D"/>
    <w:rsid w:val="00EC3354"/>
    <w:rsid w:val="00EC3A62"/>
    <w:rsid w:val="00EC411D"/>
    <w:rsid w:val="00EC4899"/>
    <w:rsid w:val="00EC48C7"/>
    <w:rsid w:val="00EC4998"/>
    <w:rsid w:val="00EC57DE"/>
    <w:rsid w:val="00EC5893"/>
    <w:rsid w:val="00EC64DB"/>
    <w:rsid w:val="00EC674E"/>
    <w:rsid w:val="00EC6C60"/>
    <w:rsid w:val="00EC74EE"/>
    <w:rsid w:val="00EC7756"/>
    <w:rsid w:val="00EC7ADC"/>
    <w:rsid w:val="00ED0197"/>
    <w:rsid w:val="00ED0A1B"/>
    <w:rsid w:val="00ED0B79"/>
    <w:rsid w:val="00ED0FC6"/>
    <w:rsid w:val="00ED21E3"/>
    <w:rsid w:val="00ED252B"/>
    <w:rsid w:val="00ED2542"/>
    <w:rsid w:val="00ED3333"/>
    <w:rsid w:val="00ED404E"/>
    <w:rsid w:val="00ED45C2"/>
    <w:rsid w:val="00ED489D"/>
    <w:rsid w:val="00ED4B7F"/>
    <w:rsid w:val="00ED72DB"/>
    <w:rsid w:val="00ED7997"/>
    <w:rsid w:val="00EE0DFF"/>
    <w:rsid w:val="00EE1059"/>
    <w:rsid w:val="00EE1504"/>
    <w:rsid w:val="00EE19B9"/>
    <w:rsid w:val="00EE3388"/>
    <w:rsid w:val="00EE3DB7"/>
    <w:rsid w:val="00EE3F62"/>
    <w:rsid w:val="00EE3FBF"/>
    <w:rsid w:val="00EE46B0"/>
    <w:rsid w:val="00EE62DE"/>
    <w:rsid w:val="00EE72C7"/>
    <w:rsid w:val="00EF0159"/>
    <w:rsid w:val="00EF03F4"/>
    <w:rsid w:val="00EF0837"/>
    <w:rsid w:val="00EF1C21"/>
    <w:rsid w:val="00EF30EA"/>
    <w:rsid w:val="00EF375B"/>
    <w:rsid w:val="00EF3CED"/>
    <w:rsid w:val="00EF40AB"/>
    <w:rsid w:val="00EF5A6F"/>
    <w:rsid w:val="00EF5CFA"/>
    <w:rsid w:val="00EF6667"/>
    <w:rsid w:val="00EF6EC9"/>
    <w:rsid w:val="00EF7E4C"/>
    <w:rsid w:val="00F01805"/>
    <w:rsid w:val="00F01CCE"/>
    <w:rsid w:val="00F0241F"/>
    <w:rsid w:val="00F02E01"/>
    <w:rsid w:val="00F037E8"/>
    <w:rsid w:val="00F040CC"/>
    <w:rsid w:val="00F04495"/>
    <w:rsid w:val="00F05298"/>
    <w:rsid w:val="00F057FA"/>
    <w:rsid w:val="00F05BAA"/>
    <w:rsid w:val="00F05DA5"/>
    <w:rsid w:val="00F05FCD"/>
    <w:rsid w:val="00F06DD4"/>
    <w:rsid w:val="00F10FDD"/>
    <w:rsid w:val="00F124BD"/>
    <w:rsid w:val="00F13873"/>
    <w:rsid w:val="00F16156"/>
    <w:rsid w:val="00F17307"/>
    <w:rsid w:val="00F17A38"/>
    <w:rsid w:val="00F17B8F"/>
    <w:rsid w:val="00F203F7"/>
    <w:rsid w:val="00F204C8"/>
    <w:rsid w:val="00F20873"/>
    <w:rsid w:val="00F216A4"/>
    <w:rsid w:val="00F21CEA"/>
    <w:rsid w:val="00F23C91"/>
    <w:rsid w:val="00F24163"/>
    <w:rsid w:val="00F2488A"/>
    <w:rsid w:val="00F24CA3"/>
    <w:rsid w:val="00F24F17"/>
    <w:rsid w:val="00F2629D"/>
    <w:rsid w:val="00F26531"/>
    <w:rsid w:val="00F26E22"/>
    <w:rsid w:val="00F26F1E"/>
    <w:rsid w:val="00F273B6"/>
    <w:rsid w:val="00F278F0"/>
    <w:rsid w:val="00F27C54"/>
    <w:rsid w:val="00F30111"/>
    <w:rsid w:val="00F3065E"/>
    <w:rsid w:val="00F30930"/>
    <w:rsid w:val="00F30ADF"/>
    <w:rsid w:val="00F311F9"/>
    <w:rsid w:val="00F32AA7"/>
    <w:rsid w:val="00F33A0E"/>
    <w:rsid w:val="00F33FDA"/>
    <w:rsid w:val="00F354F3"/>
    <w:rsid w:val="00F35FE4"/>
    <w:rsid w:val="00F4063F"/>
    <w:rsid w:val="00F4084C"/>
    <w:rsid w:val="00F41B70"/>
    <w:rsid w:val="00F41F42"/>
    <w:rsid w:val="00F42282"/>
    <w:rsid w:val="00F42CB8"/>
    <w:rsid w:val="00F43B42"/>
    <w:rsid w:val="00F43C84"/>
    <w:rsid w:val="00F44D33"/>
    <w:rsid w:val="00F4546A"/>
    <w:rsid w:val="00F468EE"/>
    <w:rsid w:val="00F471CA"/>
    <w:rsid w:val="00F47DC6"/>
    <w:rsid w:val="00F505A8"/>
    <w:rsid w:val="00F509A3"/>
    <w:rsid w:val="00F511BF"/>
    <w:rsid w:val="00F5152E"/>
    <w:rsid w:val="00F521B3"/>
    <w:rsid w:val="00F55E04"/>
    <w:rsid w:val="00F565AE"/>
    <w:rsid w:val="00F60977"/>
    <w:rsid w:val="00F60DBB"/>
    <w:rsid w:val="00F613F3"/>
    <w:rsid w:val="00F61B86"/>
    <w:rsid w:val="00F61F01"/>
    <w:rsid w:val="00F62DED"/>
    <w:rsid w:val="00F63C1E"/>
    <w:rsid w:val="00F63DA0"/>
    <w:rsid w:val="00F64476"/>
    <w:rsid w:val="00F6705D"/>
    <w:rsid w:val="00F70D98"/>
    <w:rsid w:val="00F71230"/>
    <w:rsid w:val="00F73A95"/>
    <w:rsid w:val="00F75E79"/>
    <w:rsid w:val="00F765E1"/>
    <w:rsid w:val="00F76773"/>
    <w:rsid w:val="00F77069"/>
    <w:rsid w:val="00F77628"/>
    <w:rsid w:val="00F77EC1"/>
    <w:rsid w:val="00F801D2"/>
    <w:rsid w:val="00F80CA1"/>
    <w:rsid w:val="00F81393"/>
    <w:rsid w:val="00F8498C"/>
    <w:rsid w:val="00F87055"/>
    <w:rsid w:val="00F8737D"/>
    <w:rsid w:val="00F8762B"/>
    <w:rsid w:val="00F8795B"/>
    <w:rsid w:val="00F87B98"/>
    <w:rsid w:val="00F90886"/>
    <w:rsid w:val="00F92967"/>
    <w:rsid w:val="00F92A2C"/>
    <w:rsid w:val="00F92B52"/>
    <w:rsid w:val="00F9355B"/>
    <w:rsid w:val="00F94592"/>
    <w:rsid w:val="00F97D74"/>
    <w:rsid w:val="00FA06B3"/>
    <w:rsid w:val="00FA06CF"/>
    <w:rsid w:val="00FA10F5"/>
    <w:rsid w:val="00FA1157"/>
    <w:rsid w:val="00FA1C41"/>
    <w:rsid w:val="00FA2093"/>
    <w:rsid w:val="00FA23EC"/>
    <w:rsid w:val="00FA31AA"/>
    <w:rsid w:val="00FA49B3"/>
    <w:rsid w:val="00FA6ACF"/>
    <w:rsid w:val="00FA7A6F"/>
    <w:rsid w:val="00FA7E2A"/>
    <w:rsid w:val="00FB0FBD"/>
    <w:rsid w:val="00FB19FE"/>
    <w:rsid w:val="00FB2621"/>
    <w:rsid w:val="00FB2B7B"/>
    <w:rsid w:val="00FB2C06"/>
    <w:rsid w:val="00FB472D"/>
    <w:rsid w:val="00FB6C84"/>
    <w:rsid w:val="00FC01C5"/>
    <w:rsid w:val="00FC0BE1"/>
    <w:rsid w:val="00FC2CEA"/>
    <w:rsid w:val="00FC335F"/>
    <w:rsid w:val="00FC3988"/>
    <w:rsid w:val="00FC3AFC"/>
    <w:rsid w:val="00FC3DCA"/>
    <w:rsid w:val="00FC45DB"/>
    <w:rsid w:val="00FC4B50"/>
    <w:rsid w:val="00FC4D7B"/>
    <w:rsid w:val="00FC5B6A"/>
    <w:rsid w:val="00FC65E3"/>
    <w:rsid w:val="00FC65F4"/>
    <w:rsid w:val="00FC6D19"/>
    <w:rsid w:val="00FC743C"/>
    <w:rsid w:val="00FD27F4"/>
    <w:rsid w:val="00FD329A"/>
    <w:rsid w:val="00FD5D5C"/>
    <w:rsid w:val="00FD656B"/>
    <w:rsid w:val="00FD698F"/>
    <w:rsid w:val="00FE1492"/>
    <w:rsid w:val="00FE1AE4"/>
    <w:rsid w:val="00FE22E3"/>
    <w:rsid w:val="00FE2D17"/>
    <w:rsid w:val="00FE2D20"/>
    <w:rsid w:val="00FE2EA0"/>
    <w:rsid w:val="00FE313F"/>
    <w:rsid w:val="00FE31E4"/>
    <w:rsid w:val="00FE3492"/>
    <w:rsid w:val="00FE3710"/>
    <w:rsid w:val="00FE3D2E"/>
    <w:rsid w:val="00FE3F4F"/>
    <w:rsid w:val="00FE4799"/>
    <w:rsid w:val="00FE4E0F"/>
    <w:rsid w:val="00FE5027"/>
    <w:rsid w:val="00FE5634"/>
    <w:rsid w:val="00FE655C"/>
    <w:rsid w:val="00FE7183"/>
    <w:rsid w:val="00FE763E"/>
    <w:rsid w:val="00FF117D"/>
    <w:rsid w:val="00FF1304"/>
    <w:rsid w:val="00FF16B1"/>
    <w:rsid w:val="00FF257C"/>
    <w:rsid w:val="00FF28C1"/>
    <w:rsid w:val="00FF2968"/>
    <w:rsid w:val="00FF2E18"/>
    <w:rsid w:val="00FF45EF"/>
    <w:rsid w:val="00FF4715"/>
    <w:rsid w:val="00FF5B45"/>
    <w:rsid w:val="00FF62CC"/>
    <w:rsid w:val="00FF6533"/>
    <w:rsid w:val="00FF67D5"/>
    <w:rsid w:val="00FF79D5"/>
    <w:rsid w:val="00FF7A1F"/>
    <w:rsid w:val="08836EF8"/>
    <w:rsid w:val="10E4AFDE"/>
    <w:rsid w:val="52A4198F"/>
    <w:rsid w:val="7B346403"/>
    <w:rsid w:val="7CBE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230797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/>
    <w:lsdException w:name="heading 7" w:locked="0" w:uiPriority="9"/>
    <w:lsdException w:name="heading 8" w:locked="0" w:uiPriority="9"/>
    <w:lsdException w:name="heading 9" w:locked="0" w:uiPriority="9"/>
    <w:lsdException w:name="toc 1" w:locked="0" w:uiPriority="39"/>
    <w:lsdException w:name="toc 2" w:locked="0" w:uiPriority="39"/>
    <w:lsdException w:name="toc 3" w:locked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locked="0" w:uiPriority="35" w:qFormat="1"/>
    <w:lsdException w:name="Title" w:locked="0" w:semiHidden="0" w:uiPriority="10" w:unhideWhenUsed="0" w:qFormat="1"/>
    <w:lsdException w:name="Default Paragraph Font" w:locked="0" w:uiPriority="1"/>
    <w:lsdException w:name="Subtitle" w:locked="0" w:semiHidden="0" w:uiPriority="11" w:unhideWhenUsed="0" w:qFormat="1"/>
    <w:lsdException w:name="Hyperlink" w:locked="0"/>
    <w:lsdException w:name="Strong" w:locked="0" w:semiHidden="0" w:uiPriority="22" w:unhideWhenUsed="0" w:qFormat="1"/>
    <w:lsdException w:name="Emphasis" w:locked="0" w:semiHidden="0" w:uiPriority="20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3" w:locked="0"/>
    <w:lsdException w:name="Table Grid" w:locked="0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/>
    <w:lsdException w:name="Intense Quote" w:locked="0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/>
    <w:lsdException w:name="Intense Emphasis" w:locked="0" w:semiHidden="0" w:uiPriority="21" w:unhideWhenUsed="0"/>
    <w:lsdException w:name="Subtle Reference" w:locked="0" w:semiHidden="0" w:uiPriority="31" w:unhideWhenUsed="0"/>
    <w:lsdException w:name="Intense Reference" w:locked="0" w:semiHidden="0" w:uiPriority="32" w:unhideWhenUsed="0"/>
    <w:lsdException w:name="Book Title" w:locked="0" w:semiHidden="0" w:uiPriority="33" w:unhideWhenUsed="0" w:qFormat="1"/>
    <w:lsdException w:name="Bibliography" w:uiPriority="37"/>
    <w:lsdException w:name="TOC Heading" w:locked="0" w:uiPriority="39"/>
  </w:latentStyles>
  <w:style w:type="paragraph" w:default="1" w:styleId="Normln">
    <w:name w:val="Normal"/>
    <w:qFormat/>
    <w:rsid w:val="00753AC0"/>
    <w:pPr>
      <w:spacing w:line="240" w:lineRule="auto"/>
      <w:jc w:val="both"/>
    </w:pPr>
    <w:rPr>
      <w:rFonts w:ascii="Arial" w:hAnsi="Arial"/>
      <w:sz w:val="24"/>
      <w:lang w:val="cs-CZ"/>
    </w:rPr>
  </w:style>
  <w:style w:type="paragraph" w:styleId="Nadpis1">
    <w:name w:val="heading 1"/>
    <w:next w:val="Normln"/>
    <w:link w:val="Nadpis1Char"/>
    <w:autoRedefine/>
    <w:uiPriority w:val="9"/>
    <w:qFormat/>
    <w:locked/>
    <w:rsid w:val="00B10FBB"/>
    <w:pPr>
      <w:keepNext/>
      <w:keepLines/>
      <w:numPr>
        <w:numId w:val="7"/>
      </w:numPr>
      <w:spacing w:before="480" w:line="360" w:lineRule="auto"/>
      <w:ind w:left="714" w:hanging="357"/>
      <w:outlineLvl w:val="0"/>
    </w:pPr>
    <w:rPr>
      <w:rFonts w:ascii="Arial" w:eastAsiaTheme="majorEastAsia" w:hAnsi="Arial" w:cstheme="majorBidi"/>
      <w:b/>
      <w:bCs/>
      <w:color w:val="0828CC" w:themeColor="text2"/>
      <w:sz w:val="24"/>
      <w:szCs w:val="32"/>
      <w:lang w:val="cs-CZ"/>
    </w:rPr>
  </w:style>
  <w:style w:type="paragraph" w:styleId="Nadpis2">
    <w:name w:val="heading 2"/>
    <w:next w:val="Normln"/>
    <w:link w:val="Nadpis2Char"/>
    <w:autoRedefine/>
    <w:uiPriority w:val="9"/>
    <w:unhideWhenUsed/>
    <w:qFormat/>
    <w:locked/>
    <w:rsid w:val="00704790"/>
    <w:pPr>
      <w:keepNext/>
      <w:keepLines/>
      <w:numPr>
        <w:ilvl w:val="1"/>
        <w:numId w:val="7"/>
      </w:numPr>
      <w:tabs>
        <w:tab w:val="left" w:pos="851"/>
      </w:tabs>
      <w:spacing w:before="240" w:line="240" w:lineRule="auto"/>
      <w:outlineLvl w:val="1"/>
    </w:pPr>
    <w:rPr>
      <w:rFonts w:ascii="Arial" w:eastAsiaTheme="majorEastAsia" w:hAnsi="Arial" w:cstheme="majorBidi"/>
      <w:b/>
      <w:color w:val="0828CC"/>
      <w:sz w:val="24"/>
      <w:szCs w:val="24"/>
      <w:shd w:val="clear" w:color="auto" w:fill="FFFFFF"/>
      <w:lang w:val="cs-CZ"/>
    </w:rPr>
  </w:style>
  <w:style w:type="paragraph" w:styleId="Nadpis3">
    <w:name w:val="heading 3"/>
    <w:basedOn w:val="Nadpis2"/>
    <w:next w:val="Normln"/>
    <w:link w:val="Nadpis3Char"/>
    <w:autoRedefine/>
    <w:uiPriority w:val="9"/>
    <w:unhideWhenUsed/>
    <w:qFormat/>
    <w:locked/>
    <w:rsid w:val="00481231"/>
    <w:pPr>
      <w:numPr>
        <w:ilvl w:val="2"/>
      </w:numPr>
      <w:spacing w:before="0"/>
      <w:ind w:left="0" w:firstLine="0"/>
      <w:outlineLvl w:val="2"/>
    </w:pPr>
  </w:style>
  <w:style w:type="paragraph" w:styleId="Nadpis4">
    <w:name w:val="heading 4"/>
    <w:next w:val="Normln"/>
    <w:link w:val="Nadpis4Char"/>
    <w:autoRedefine/>
    <w:uiPriority w:val="9"/>
    <w:unhideWhenUsed/>
    <w:qFormat/>
    <w:locked/>
    <w:rsid w:val="00C925AB"/>
    <w:pPr>
      <w:numPr>
        <w:ilvl w:val="3"/>
        <w:numId w:val="7"/>
      </w:numPr>
      <w:tabs>
        <w:tab w:val="left" w:pos="1418"/>
      </w:tabs>
      <w:spacing w:before="120" w:after="40" w:line="240" w:lineRule="auto"/>
      <w:outlineLvl w:val="3"/>
    </w:pPr>
    <w:rPr>
      <w:rFonts w:ascii="Arial" w:eastAsiaTheme="majorEastAsia" w:hAnsi="Arial" w:cstheme="majorBidi"/>
      <w:b/>
      <w:color w:val="0828CC" w:themeColor="text2"/>
      <w:sz w:val="24"/>
      <w:szCs w:val="24"/>
      <w:lang w:val="cs-CZ"/>
    </w:rPr>
  </w:style>
  <w:style w:type="paragraph" w:styleId="Nadpis5">
    <w:name w:val="heading 5"/>
    <w:basedOn w:val="Nadpis4"/>
    <w:next w:val="Normln"/>
    <w:link w:val="Nadpis5Char"/>
    <w:autoRedefine/>
    <w:uiPriority w:val="9"/>
    <w:unhideWhenUsed/>
    <w:qFormat/>
    <w:locked/>
    <w:rsid w:val="00017B9E"/>
    <w:pPr>
      <w:numPr>
        <w:ilvl w:val="4"/>
      </w:numPr>
      <w:ind w:left="1701" w:hanging="1701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autoRedefine/>
    <w:uiPriority w:val="9"/>
    <w:unhideWhenUsed/>
    <w:locked/>
    <w:rsid w:val="00EC7A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iCs/>
      <w:color w:val="0828CC" w:themeColor="text2"/>
      <w:sz w:val="28"/>
      <w:szCs w:val="21"/>
    </w:rPr>
  </w:style>
  <w:style w:type="paragraph" w:styleId="Nadpis7">
    <w:name w:val="heading 7"/>
    <w:basedOn w:val="Normln"/>
    <w:next w:val="Normln"/>
    <w:link w:val="Nadpis7Char"/>
    <w:uiPriority w:val="9"/>
    <w:unhideWhenUsed/>
    <w:locked/>
    <w:rsid w:val="00CB5B4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6E80" w:themeColor="accent1" w:themeShade="80"/>
      <w:szCs w:val="21"/>
    </w:rPr>
  </w:style>
  <w:style w:type="paragraph" w:styleId="Nadpis8">
    <w:name w:val="heading 8"/>
    <w:basedOn w:val="Normln"/>
    <w:next w:val="Normln"/>
    <w:link w:val="Nadpis8Char"/>
    <w:uiPriority w:val="9"/>
    <w:unhideWhenUsed/>
    <w:locked/>
    <w:rsid w:val="00CB5B4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0828CC" w:themeColor="text2"/>
    </w:rPr>
  </w:style>
  <w:style w:type="paragraph" w:styleId="Nadpis9">
    <w:name w:val="heading 9"/>
    <w:basedOn w:val="Normln"/>
    <w:next w:val="Normln"/>
    <w:link w:val="Nadpis9Char"/>
    <w:uiPriority w:val="9"/>
    <w:unhideWhenUsed/>
    <w:locked/>
    <w:rsid w:val="00CB5B4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828CC" w:themeColor="text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10FBB"/>
    <w:rPr>
      <w:rFonts w:ascii="Arial" w:eastAsiaTheme="majorEastAsia" w:hAnsi="Arial" w:cstheme="majorBidi"/>
      <w:b/>
      <w:bCs/>
      <w:color w:val="0828CC" w:themeColor="text2"/>
      <w:sz w:val="24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704790"/>
    <w:rPr>
      <w:rFonts w:ascii="Arial" w:eastAsiaTheme="majorEastAsia" w:hAnsi="Arial" w:cstheme="majorBidi"/>
      <w:b/>
      <w:color w:val="0828CC"/>
      <w:sz w:val="24"/>
      <w:szCs w:val="24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481231"/>
    <w:rPr>
      <w:rFonts w:ascii="Arial" w:eastAsiaTheme="majorEastAsia" w:hAnsi="Arial" w:cstheme="majorBidi"/>
      <w:b/>
      <w:color w:val="0828CC"/>
      <w:sz w:val="24"/>
      <w:szCs w:val="24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rsid w:val="00C925AB"/>
    <w:rPr>
      <w:rFonts w:ascii="Arial" w:eastAsiaTheme="majorEastAsia" w:hAnsi="Arial" w:cstheme="majorBidi"/>
      <w:b/>
      <w:color w:val="0828CC" w:themeColor="text2"/>
      <w:sz w:val="24"/>
      <w:szCs w:val="24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rsid w:val="00017B9E"/>
    <w:rPr>
      <w:rFonts w:ascii="Arial" w:eastAsiaTheme="majorEastAsia" w:hAnsi="Arial" w:cstheme="majorBidi"/>
      <w:b/>
      <w:color w:val="0828CC" w:themeColor="text2"/>
      <w:sz w:val="22"/>
      <w:szCs w:val="24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rsid w:val="00EC7ADC"/>
    <w:rPr>
      <w:rFonts w:asciiTheme="majorHAnsi" w:eastAsiaTheme="majorEastAsia" w:hAnsiTheme="majorHAnsi" w:cstheme="majorBidi"/>
      <w:b/>
      <w:iCs/>
      <w:color w:val="0828CC" w:themeColor="text2"/>
      <w:sz w:val="28"/>
      <w:szCs w:val="21"/>
    </w:rPr>
  </w:style>
  <w:style w:type="character" w:customStyle="1" w:styleId="Nadpis7Char">
    <w:name w:val="Nadpis 7 Char"/>
    <w:basedOn w:val="Standardnpsmoodstavce"/>
    <w:link w:val="Nadpis7"/>
    <w:uiPriority w:val="9"/>
    <w:rsid w:val="00CB5B4F"/>
    <w:rPr>
      <w:rFonts w:asciiTheme="majorHAnsi" w:eastAsiaTheme="majorEastAsia" w:hAnsiTheme="majorHAnsi" w:cstheme="majorBidi"/>
      <w:i/>
      <w:iCs/>
      <w:color w:val="006E80" w:themeColor="accent1" w:themeShade="80"/>
      <w:sz w:val="21"/>
      <w:szCs w:val="21"/>
    </w:rPr>
  </w:style>
  <w:style w:type="character" w:customStyle="1" w:styleId="Nadpis8Char">
    <w:name w:val="Nadpis 8 Char"/>
    <w:basedOn w:val="Standardnpsmoodstavce"/>
    <w:link w:val="Nadpis8"/>
    <w:uiPriority w:val="9"/>
    <w:rsid w:val="00CB5B4F"/>
    <w:rPr>
      <w:rFonts w:asciiTheme="majorHAnsi" w:eastAsiaTheme="majorEastAsia" w:hAnsiTheme="majorHAnsi" w:cstheme="majorBidi"/>
      <w:b/>
      <w:bCs/>
      <w:color w:val="0828CC" w:themeColor="text2"/>
    </w:rPr>
  </w:style>
  <w:style w:type="character" w:customStyle="1" w:styleId="Nadpis9Char">
    <w:name w:val="Nadpis 9 Char"/>
    <w:basedOn w:val="Standardnpsmoodstavce"/>
    <w:link w:val="Nadpis9"/>
    <w:uiPriority w:val="9"/>
    <w:rsid w:val="00CB5B4F"/>
    <w:rPr>
      <w:rFonts w:asciiTheme="majorHAnsi" w:eastAsiaTheme="majorEastAsia" w:hAnsiTheme="majorHAnsi" w:cstheme="majorBidi"/>
      <w:b/>
      <w:bCs/>
      <w:i/>
      <w:iCs/>
      <w:color w:val="0828CC" w:themeColor="text2"/>
    </w:rPr>
  </w:style>
  <w:style w:type="paragraph" w:styleId="Titulek">
    <w:name w:val="caption"/>
    <w:basedOn w:val="Normln"/>
    <w:next w:val="Normln"/>
    <w:uiPriority w:val="35"/>
    <w:unhideWhenUsed/>
    <w:qFormat/>
    <w:locked/>
    <w:rsid w:val="0091346B"/>
    <w:pPr>
      <w:spacing w:after="240"/>
    </w:pPr>
    <w:rPr>
      <w:bCs/>
      <w:smallCaps/>
      <w:spacing w:val="6"/>
      <w:sz w:val="20"/>
    </w:rPr>
  </w:style>
  <w:style w:type="paragraph" w:styleId="Nzev">
    <w:name w:val="Title"/>
    <w:link w:val="NzevChar"/>
    <w:autoRedefine/>
    <w:uiPriority w:val="10"/>
    <w:qFormat/>
    <w:locked/>
    <w:rsid w:val="008C029E"/>
    <w:pPr>
      <w:spacing w:before="360"/>
    </w:pPr>
    <w:rPr>
      <w:rFonts w:ascii="Arial" w:eastAsiaTheme="majorEastAsia" w:hAnsi="Arial" w:cs="Arial"/>
      <w:b/>
      <w:color w:val="0828CC"/>
      <w:sz w:val="32"/>
      <w:szCs w:val="32"/>
      <w:lang w:val="cs-CZ"/>
    </w:rPr>
  </w:style>
  <w:style w:type="character" w:customStyle="1" w:styleId="NzevChar">
    <w:name w:val="Název Char"/>
    <w:basedOn w:val="Standardnpsmoodstavce"/>
    <w:link w:val="Nzev"/>
    <w:uiPriority w:val="10"/>
    <w:rsid w:val="008C029E"/>
    <w:rPr>
      <w:rFonts w:ascii="Arial" w:eastAsiaTheme="majorEastAsia" w:hAnsi="Arial" w:cs="Arial"/>
      <w:b/>
      <w:color w:val="0828CC"/>
      <w:sz w:val="32"/>
      <w:szCs w:val="32"/>
      <w:lang w:val="cs-CZ"/>
    </w:rPr>
  </w:style>
  <w:style w:type="paragraph" w:styleId="Podtitul">
    <w:name w:val="Subtitle"/>
    <w:aliases w:val="Sub-Heading 1"/>
    <w:basedOn w:val="Normln"/>
    <w:next w:val="Nadpis3"/>
    <w:link w:val="PodtitulChar"/>
    <w:autoRedefine/>
    <w:uiPriority w:val="11"/>
    <w:qFormat/>
    <w:locked/>
    <w:rsid w:val="00E168AA"/>
    <w:pPr>
      <w:numPr>
        <w:ilvl w:val="1"/>
      </w:numPr>
    </w:pPr>
    <w:rPr>
      <w:rFonts w:eastAsiaTheme="majorEastAsia" w:cstheme="majorBidi"/>
      <w:b/>
      <w:color w:val="020826" w:themeColor="text1"/>
      <w:szCs w:val="24"/>
    </w:rPr>
  </w:style>
  <w:style w:type="character" w:customStyle="1" w:styleId="PodtitulChar">
    <w:name w:val="Podtitul Char"/>
    <w:aliases w:val="Sub-Heading 1 Char"/>
    <w:basedOn w:val="Standardnpsmoodstavce"/>
    <w:link w:val="Podtitul"/>
    <w:uiPriority w:val="11"/>
    <w:rsid w:val="00E168AA"/>
    <w:rPr>
      <w:rFonts w:ascii="Arial" w:eastAsiaTheme="majorEastAsia" w:hAnsi="Arial" w:cstheme="majorBidi"/>
      <w:b/>
      <w:color w:val="020826" w:themeColor="text1"/>
      <w:sz w:val="24"/>
      <w:szCs w:val="24"/>
      <w:lang w:val="cs-CZ"/>
    </w:rPr>
  </w:style>
  <w:style w:type="character" w:styleId="Siln">
    <w:name w:val="Strong"/>
    <w:aliases w:val="Bold"/>
    <w:basedOn w:val="Standardnpsmoodstavce"/>
    <w:uiPriority w:val="22"/>
    <w:qFormat/>
    <w:locked/>
    <w:rsid w:val="00CB5B4F"/>
    <w:rPr>
      <w:b/>
      <w:bCs/>
    </w:rPr>
  </w:style>
  <w:style w:type="character" w:styleId="Zvraznn">
    <w:name w:val="Emphasis"/>
    <w:basedOn w:val="Standardnpsmoodstavce"/>
    <w:uiPriority w:val="20"/>
    <w:locked/>
    <w:rsid w:val="007403E7"/>
    <w:rPr>
      <w:rFonts w:ascii="Arial" w:hAnsi="Arial"/>
      <w:b/>
      <w:i w:val="0"/>
      <w:iCs/>
      <w:color w:val="020826" w:themeColor="text1"/>
      <w:sz w:val="21"/>
    </w:rPr>
  </w:style>
  <w:style w:type="paragraph" w:styleId="Bezmezer">
    <w:name w:val="No Spacing"/>
    <w:link w:val="BezmezerChar"/>
    <w:autoRedefine/>
    <w:uiPriority w:val="1"/>
    <w:qFormat/>
    <w:locked/>
    <w:rsid w:val="00B00C3F"/>
    <w:pPr>
      <w:spacing w:after="0" w:line="240" w:lineRule="auto"/>
      <w:ind w:left="360"/>
    </w:pPr>
    <w:rPr>
      <w:rFonts w:ascii="Arial" w:hAnsi="Arial"/>
      <w:b/>
      <w:iCs/>
      <w:color w:val="020826" w:themeColor="text1"/>
      <w:sz w:val="21"/>
    </w:rPr>
  </w:style>
  <w:style w:type="paragraph" w:styleId="Citt">
    <w:name w:val="Quote"/>
    <w:basedOn w:val="Normln"/>
    <w:next w:val="Normln"/>
    <w:link w:val="CittChar"/>
    <w:uiPriority w:val="29"/>
    <w:locked/>
    <w:rsid w:val="00CB5B4F"/>
    <w:pPr>
      <w:spacing w:before="160"/>
      <w:ind w:left="720" w:right="720"/>
    </w:pPr>
    <w:rPr>
      <w:i/>
      <w:iCs/>
      <w:color w:val="081F95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B5B4F"/>
    <w:rPr>
      <w:i/>
      <w:iCs/>
      <w:color w:val="081F95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locked/>
    <w:rsid w:val="00CB5B4F"/>
    <w:pPr>
      <w:pBdr>
        <w:left w:val="single" w:sz="18" w:space="12" w:color="00DCF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00DCFF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B5B4F"/>
    <w:rPr>
      <w:rFonts w:asciiTheme="majorHAnsi" w:eastAsiaTheme="majorEastAsia" w:hAnsiTheme="majorHAnsi" w:cstheme="majorBidi"/>
      <w:color w:val="00DCFF" w:themeColor="accent1"/>
      <w:sz w:val="28"/>
      <w:szCs w:val="28"/>
    </w:rPr>
  </w:style>
  <w:style w:type="character" w:styleId="Zdraznnjemn">
    <w:name w:val="Subtle Emphasis"/>
    <w:basedOn w:val="Zvraznn"/>
    <w:uiPriority w:val="19"/>
    <w:locked/>
    <w:rsid w:val="007403E7"/>
    <w:rPr>
      <w:rFonts w:ascii="Arial" w:hAnsi="Arial"/>
      <w:b w:val="0"/>
      <w:i/>
      <w:iCs w:val="0"/>
      <w:color w:val="020826" w:themeColor="text1"/>
      <w:sz w:val="21"/>
    </w:rPr>
  </w:style>
  <w:style w:type="character" w:styleId="Zdraznnintenzivn">
    <w:name w:val="Intense Emphasis"/>
    <w:basedOn w:val="Standardnpsmoodstavce"/>
    <w:uiPriority w:val="21"/>
    <w:locked/>
    <w:rsid w:val="00CB5B4F"/>
    <w:rPr>
      <w:b/>
      <w:bCs/>
      <w:i/>
      <w:iCs/>
    </w:rPr>
  </w:style>
  <w:style w:type="character" w:styleId="Odkazjemn">
    <w:name w:val="Subtle Reference"/>
    <w:basedOn w:val="Standardnpsmoodstavce"/>
    <w:uiPriority w:val="31"/>
    <w:locked/>
    <w:rsid w:val="00CB5B4F"/>
    <w:rPr>
      <w:smallCaps/>
      <w:color w:val="081F95" w:themeColor="text1" w:themeTint="BF"/>
      <w:u w:val="single" w:color="1E41F3" w:themeColor="text1" w:themeTint="80"/>
    </w:rPr>
  </w:style>
  <w:style w:type="character" w:styleId="Odkazintenzivn">
    <w:name w:val="Intense Reference"/>
    <w:basedOn w:val="Standardnpsmoodstavce"/>
    <w:uiPriority w:val="32"/>
    <w:locked/>
    <w:rsid w:val="00CB5B4F"/>
    <w:rPr>
      <w:b/>
      <w:bCs/>
      <w:smallCaps/>
      <w:spacing w:val="5"/>
      <w:u w:val="single"/>
    </w:rPr>
  </w:style>
  <w:style w:type="character" w:styleId="Nzevknihy">
    <w:name w:val="Book Title"/>
    <w:basedOn w:val="Standardnpsmoodstavce"/>
    <w:uiPriority w:val="33"/>
    <w:qFormat/>
    <w:locked/>
    <w:rsid w:val="00CB5B4F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unhideWhenUsed/>
    <w:locked/>
    <w:rsid w:val="00CB5B4F"/>
    <w:pPr>
      <w:outlineLvl w:val="9"/>
    </w:pPr>
  </w:style>
  <w:style w:type="paragraph" w:customStyle="1" w:styleId="Body">
    <w:name w:val="Body"/>
    <w:basedOn w:val="Normln"/>
    <w:uiPriority w:val="99"/>
    <w:locked/>
    <w:rsid w:val="007403E7"/>
    <w:pPr>
      <w:autoSpaceDE w:val="0"/>
      <w:autoSpaceDN w:val="0"/>
      <w:adjustRightInd w:val="0"/>
      <w:spacing w:after="0" w:line="240" w:lineRule="atLeast"/>
      <w:textAlignment w:val="center"/>
    </w:pPr>
    <w:rPr>
      <w:rFonts w:ascii="Helvetica Neue" w:eastAsiaTheme="minorHAnsi" w:hAnsi="Helvetica Neue" w:cs="Helvetica Neue"/>
      <w:color w:val="020826"/>
      <w:lang w:val="en-GB"/>
    </w:rPr>
  </w:style>
  <w:style w:type="paragraph" w:styleId="Obsah1">
    <w:name w:val="toc 1"/>
    <w:basedOn w:val="Normln"/>
    <w:next w:val="Normln"/>
    <w:autoRedefine/>
    <w:uiPriority w:val="39"/>
    <w:unhideWhenUsed/>
    <w:locked/>
    <w:rsid w:val="00AD55A3"/>
    <w:pPr>
      <w:tabs>
        <w:tab w:val="left" w:pos="420"/>
        <w:tab w:val="right" w:leader="dot" w:pos="9350"/>
      </w:tabs>
      <w:spacing w:after="100" w:line="276" w:lineRule="auto"/>
    </w:pPr>
  </w:style>
  <w:style w:type="character" w:styleId="Hypertextovodkaz">
    <w:name w:val="Hyperlink"/>
    <w:basedOn w:val="Standardnpsmoodstavce"/>
    <w:uiPriority w:val="99"/>
    <w:unhideWhenUsed/>
    <w:locked/>
    <w:rsid w:val="006866A5"/>
    <w:rPr>
      <w:color w:val="0828CC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locked/>
    <w:rsid w:val="00EF40AB"/>
    <w:pPr>
      <w:tabs>
        <w:tab w:val="left" w:pos="540"/>
        <w:tab w:val="left" w:pos="880"/>
        <w:tab w:val="right" w:leader="dot" w:pos="9350"/>
      </w:tabs>
      <w:spacing w:after="100"/>
      <w:ind w:left="210"/>
    </w:pPr>
  </w:style>
  <w:style w:type="paragraph" w:styleId="Odstavecseseznamem">
    <w:name w:val="List Paragraph"/>
    <w:basedOn w:val="Normln"/>
    <w:uiPriority w:val="34"/>
    <w:qFormat/>
    <w:locked/>
    <w:rsid w:val="00220505"/>
    <w:pPr>
      <w:ind w:left="720"/>
      <w:contextualSpacing/>
    </w:pPr>
  </w:style>
  <w:style w:type="paragraph" w:styleId="Obsah3">
    <w:name w:val="toc 3"/>
    <w:basedOn w:val="Normln"/>
    <w:next w:val="Normln"/>
    <w:autoRedefine/>
    <w:uiPriority w:val="39"/>
    <w:unhideWhenUsed/>
    <w:locked/>
    <w:rsid w:val="00CA30BA"/>
    <w:pPr>
      <w:spacing w:after="100"/>
      <w:ind w:left="420"/>
    </w:pPr>
  </w:style>
  <w:style w:type="table" w:styleId="Mkatabulky">
    <w:name w:val="Table Grid"/>
    <w:basedOn w:val="Normlntabulka"/>
    <w:uiPriority w:val="59"/>
    <w:locked/>
    <w:rsid w:val="00F87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ln"/>
    <w:uiPriority w:val="99"/>
    <w:locked/>
    <w:rsid w:val="003D503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Cs w:val="24"/>
      <w:lang w:val="en-GB"/>
    </w:rPr>
  </w:style>
  <w:style w:type="table" w:customStyle="1" w:styleId="NESS-1">
    <w:name w:val="NESS-1"/>
    <w:basedOn w:val="Normlntabulka"/>
    <w:uiPriority w:val="99"/>
    <w:rsid w:val="00B504E0"/>
    <w:pPr>
      <w:spacing w:before="60" w:after="0" w:line="240" w:lineRule="auto"/>
    </w:pPr>
    <w:rPr>
      <w:rFonts w:ascii="Arial" w:eastAsia="Times New Roman" w:hAnsi="Arial" w:cs="Times New Roman"/>
      <w:color w:val="FFFFFF"/>
      <w:sz w:val="16"/>
      <w:lang w:val="cs-CZ" w:eastAsia="cs-CZ"/>
    </w:rPr>
    <w:tblPr>
      <w:tblStyleRowBandSize w:val="1"/>
      <w:tblStyleColBandSize w:val="1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</w:tblPr>
    <w:tblStylePr w:type="firstRow">
      <w:pPr>
        <w:wordWrap/>
        <w:spacing w:beforeLines="0" w:beforeAutospacing="0" w:afterLines="0" w:afterAutospacing="0"/>
      </w:pPr>
      <w:rPr>
        <w:rFonts w:ascii="Arial" w:hAnsi="Arial"/>
        <w:b/>
        <w:sz w:val="16"/>
      </w:rPr>
      <w:tblPr/>
      <w:tcPr>
        <w:shd w:val="clear" w:color="auto" w:fill="0828CC"/>
      </w:tcPr>
    </w:tblStylePr>
    <w:tblStylePr w:type="lastRow">
      <w:rPr>
        <w:rFonts w:asciiTheme="majorHAnsi" w:hAnsiTheme="majorHAnsi"/>
        <w:b/>
        <w:sz w:val="22"/>
      </w:rPr>
      <w:tblPr/>
      <w:tcPr>
        <w:shd w:val="clear" w:color="auto" w:fill="0828CC"/>
      </w:tcPr>
    </w:tblStylePr>
    <w:tblStylePr w:type="firstCol">
      <w:rPr>
        <w:rFonts w:asciiTheme="majorHAnsi" w:hAnsiTheme="majorHAnsi"/>
        <w:b/>
        <w:color w:val="FFFFFF" w:themeColor="background1"/>
        <w:sz w:val="22"/>
      </w:rPr>
      <w:tblPr/>
      <w:tcPr>
        <w:shd w:val="clear" w:color="auto" w:fill="0828CC"/>
      </w:tcPr>
    </w:tblStylePr>
    <w:tblStylePr w:type="band1Vert">
      <w:tblPr/>
      <w:tcPr>
        <w:shd w:val="clear" w:color="auto" w:fill="DAE0FE"/>
      </w:tcPr>
    </w:tblStylePr>
    <w:tblStylePr w:type="band2Vert">
      <w:tblPr/>
      <w:tcPr>
        <w:shd w:val="clear" w:color="auto" w:fill="E6EAFE"/>
      </w:tcPr>
    </w:tblStylePr>
    <w:tblStylePr w:type="band1Horz">
      <w:rPr>
        <w:color w:val="000000"/>
      </w:rPr>
      <w:tblPr/>
      <w:tcPr>
        <w:shd w:val="clear" w:color="auto" w:fill="E6EAFE"/>
      </w:tcPr>
    </w:tblStylePr>
    <w:tblStylePr w:type="band2Horz">
      <w:rPr>
        <w:color w:val="000000"/>
      </w:rPr>
      <w:tblPr/>
      <w:tcPr>
        <w:shd w:val="clear" w:color="auto" w:fill="DAE0FE"/>
      </w:tcPr>
    </w:tblStylePr>
  </w:style>
  <w:style w:type="paragraph" w:styleId="Zhlav">
    <w:name w:val="header"/>
    <w:basedOn w:val="Normln"/>
    <w:link w:val="ZhlavChar"/>
    <w:uiPriority w:val="99"/>
    <w:unhideWhenUsed/>
    <w:locked/>
    <w:rsid w:val="00006C27"/>
    <w:pPr>
      <w:tabs>
        <w:tab w:val="center" w:pos="4680"/>
        <w:tab w:val="right" w:pos="9360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006C27"/>
    <w:rPr>
      <w:rFonts w:ascii="Arial" w:hAnsi="Arial"/>
      <w:sz w:val="21"/>
    </w:rPr>
  </w:style>
  <w:style w:type="paragraph" w:styleId="Zpat">
    <w:name w:val="footer"/>
    <w:basedOn w:val="Normln"/>
    <w:link w:val="ZpatChar"/>
    <w:uiPriority w:val="99"/>
    <w:unhideWhenUsed/>
    <w:locked/>
    <w:rsid w:val="00006C27"/>
    <w:pPr>
      <w:tabs>
        <w:tab w:val="center" w:pos="4680"/>
        <w:tab w:val="right" w:pos="9360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006C27"/>
    <w:rPr>
      <w:rFonts w:ascii="Arial" w:hAnsi="Arial"/>
      <w:sz w:val="21"/>
    </w:rPr>
  </w:style>
  <w:style w:type="character" w:customStyle="1" w:styleId="BezmezerChar">
    <w:name w:val="Bez mezer Char"/>
    <w:basedOn w:val="Standardnpsmoodstavce"/>
    <w:link w:val="Bezmezer"/>
    <w:uiPriority w:val="1"/>
    <w:rsid w:val="00B00C3F"/>
    <w:rPr>
      <w:rFonts w:ascii="Arial" w:hAnsi="Arial"/>
      <w:b/>
      <w:iCs/>
      <w:color w:val="020826" w:themeColor="text1"/>
      <w:sz w:val="21"/>
    </w:rPr>
  </w:style>
  <w:style w:type="character" w:styleId="Zstupntext">
    <w:name w:val="Placeholder Text"/>
    <w:basedOn w:val="Standardnpsmoodstavce"/>
    <w:uiPriority w:val="99"/>
    <w:semiHidden/>
    <w:locked/>
    <w:rsid w:val="00EA71A2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locked/>
    <w:rsid w:val="006F2A6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2A6A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locked/>
    <w:rsid w:val="004175FF"/>
    <w:rPr>
      <w:color w:val="808080"/>
      <w:shd w:val="clear" w:color="auto" w:fill="E6E6E6"/>
    </w:rPr>
  </w:style>
  <w:style w:type="character" w:styleId="Odkaznakoment">
    <w:name w:val="annotation reference"/>
    <w:basedOn w:val="Standardnpsmoodstavce"/>
    <w:uiPriority w:val="99"/>
    <w:semiHidden/>
    <w:unhideWhenUsed/>
    <w:locked/>
    <w:rsid w:val="0036656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locked/>
    <w:rsid w:val="0036656F"/>
  </w:style>
  <w:style w:type="character" w:customStyle="1" w:styleId="TextkomenteChar">
    <w:name w:val="Text komentáře Char"/>
    <w:basedOn w:val="Standardnpsmoodstavce"/>
    <w:link w:val="Textkomente"/>
    <w:uiPriority w:val="99"/>
    <w:rsid w:val="0036656F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locked/>
    <w:rsid w:val="0036656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6656F"/>
    <w:rPr>
      <w:rFonts w:ascii="Arial" w:hAnsi="Arial"/>
      <w:b/>
      <w:bCs/>
    </w:rPr>
  </w:style>
  <w:style w:type="paragraph" w:customStyle="1" w:styleId="Title2">
    <w:name w:val="Title 2"/>
    <w:basedOn w:val="Nzev"/>
    <w:rsid w:val="00B06911"/>
  </w:style>
  <w:style w:type="character" w:customStyle="1" w:styleId="Italic">
    <w:name w:val="Italic"/>
    <w:basedOn w:val="Standardnpsmoodstavce"/>
    <w:uiPriority w:val="1"/>
    <w:rsid w:val="006E70F4"/>
    <w:rPr>
      <w:i/>
    </w:rPr>
  </w:style>
  <w:style w:type="paragraph" w:customStyle="1" w:styleId="Bullet1">
    <w:name w:val="Bullet 1"/>
    <w:basedOn w:val="Normln"/>
    <w:link w:val="Bullet1Char"/>
    <w:autoRedefine/>
    <w:qFormat/>
    <w:rsid w:val="00E34936"/>
    <w:pPr>
      <w:numPr>
        <w:numId w:val="8"/>
      </w:numPr>
      <w:spacing w:after="100"/>
      <w:jc w:val="left"/>
    </w:pPr>
    <w:rPr>
      <w:rFonts w:eastAsia="Times New Roman" w:cs="Times New Roman"/>
      <w:szCs w:val="16"/>
      <w:lang w:eastAsia="cs-CZ"/>
    </w:rPr>
  </w:style>
  <w:style w:type="paragraph" w:customStyle="1" w:styleId="Bullet2">
    <w:name w:val="Bullet 2"/>
    <w:basedOn w:val="Normln"/>
    <w:link w:val="Bullet2Char"/>
    <w:autoRedefine/>
    <w:qFormat/>
    <w:rsid w:val="00F204C8"/>
    <w:pPr>
      <w:numPr>
        <w:numId w:val="1"/>
      </w:numPr>
      <w:spacing w:before="80" w:after="40"/>
      <w:jc w:val="left"/>
    </w:pPr>
    <w:rPr>
      <w:rFonts w:eastAsia="Times New Roman" w:cs="Times New Roman"/>
      <w:szCs w:val="16"/>
      <w:lang w:eastAsia="cs-CZ"/>
    </w:rPr>
  </w:style>
  <w:style w:type="character" w:customStyle="1" w:styleId="Bullet1Char">
    <w:name w:val="Bullet 1 Char"/>
    <w:basedOn w:val="Nadpis6Char"/>
    <w:link w:val="Bullet1"/>
    <w:rsid w:val="00E34936"/>
    <w:rPr>
      <w:rFonts w:ascii="Arial" w:eastAsia="Times New Roman" w:hAnsi="Arial" w:cs="Times New Roman"/>
      <w:b w:val="0"/>
      <w:iCs w:val="0"/>
      <w:color w:val="0828CC" w:themeColor="text2"/>
      <w:sz w:val="24"/>
      <w:szCs w:val="16"/>
      <w:lang w:val="cs-CZ" w:eastAsia="cs-CZ"/>
    </w:rPr>
  </w:style>
  <w:style w:type="paragraph" w:customStyle="1" w:styleId="Listnumberabc">
    <w:name w:val="List number a) b) c)"/>
    <w:basedOn w:val="Normln"/>
    <w:link w:val="ListnumberabcChar"/>
    <w:autoRedefine/>
    <w:qFormat/>
    <w:rsid w:val="00E34936"/>
    <w:pPr>
      <w:ind w:left="66"/>
    </w:pPr>
    <w:rPr>
      <w:rFonts w:eastAsia="Times New Roman" w:cs="Times New Roman"/>
      <w:szCs w:val="16"/>
      <w:lang w:eastAsia="cs-CZ"/>
    </w:rPr>
  </w:style>
  <w:style w:type="paragraph" w:customStyle="1" w:styleId="Listnumber123">
    <w:name w:val="List number 1.2.3."/>
    <w:basedOn w:val="Normln"/>
    <w:link w:val="Listnumber123Char"/>
    <w:qFormat/>
    <w:rsid w:val="006E70F4"/>
    <w:pPr>
      <w:numPr>
        <w:numId w:val="2"/>
      </w:numPr>
      <w:ind w:left="426"/>
    </w:pPr>
    <w:rPr>
      <w:rFonts w:eastAsia="Times New Roman" w:cs="Times New Roman"/>
      <w:szCs w:val="16"/>
      <w:lang w:eastAsia="cs-CZ"/>
    </w:rPr>
  </w:style>
  <w:style w:type="character" w:customStyle="1" w:styleId="Bullet2Char">
    <w:name w:val="Bullet 2 Char"/>
    <w:basedOn w:val="Nadpis7Char"/>
    <w:link w:val="Bullet2"/>
    <w:rsid w:val="00F204C8"/>
    <w:rPr>
      <w:rFonts w:ascii="Arial" w:eastAsia="Times New Roman" w:hAnsi="Arial" w:cs="Times New Roman"/>
      <w:i w:val="0"/>
      <w:iCs w:val="0"/>
      <w:color w:val="006E80" w:themeColor="accent1" w:themeShade="80"/>
      <w:sz w:val="24"/>
      <w:szCs w:val="16"/>
      <w:lang w:val="cs-CZ" w:eastAsia="cs-CZ"/>
    </w:rPr>
  </w:style>
  <w:style w:type="character" w:customStyle="1" w:styleId="ListnumberabcChar">
    <w:name w:val="List number a) b) c) Char"/>
    <w:basedOn w:val="Standardnpsmoodstavce"/>
    <w:link w:val="Listnumberabc"/>
    <w:rsid w:val="00E34936"/>
    <w:rPr>
      <w:rFonts w:ascii="Arial" w:eastAsia="Times New Roman" w:hAnsi="Arial" w:cs="Times New Roman"/>
      <w:sz w:val="24"/>
      <w:szCs w:val="16"/>
      <w:lang w:val="cs-CZ" w:eastAsia="cs-CZ"/>
    </w:rPr>
  </w:style>
  <w:style w:type="character" w:customStyle="1" w:styleId="Listnumber123Char">
    <w:name w:val="List number 1.2.3. Char"/>
    <w:basedOn w:val="Standardnpsmoodstavce"/>
    <w:link w:val="Listnumber123"/>
    <w:rsid w:val="006E70F4"/>
    <w:rPr>
      <w:rFonts w:ascii="Arial" w:eastAsia="Times New Roman" w:hAnsi="Arial" w:cs="Times New Roman"/>
      <w:sz w:val="24"/>
      <w:szCs w:val="16"/>
      <w:lang w:val="cs-CZ" w:eastAsia="cs-CZ"/>
    </w:rPr>
  </w:style>
  <w:style w:type="paragraph" w:customStyle="1" w:styleId="Legendtab">
    <w:name w:val="Legend tab"/>
    <w:basedOn w:val="Normln"/>
    <w:next w:val="Normln"/>
    <w:link w:val="LegendtabChar"/>
    <w:autoRedefine/>
    <w:qFormat/>
    <w:rsid w:val="00017B9E"/>
    <w:pPr>
      <w:numPr>
        <w:numId w:val="3"/>
      </w:numPr>
      <w:tabs>
        <w:tab w:val="left" w:pos="1000"/>
      </w:tabs>
      <w:spacing w:before="120"/>
      <w:ind w:left="1000" w:hanging="1000"/>
      <w:jc w:val="left"/>
    </w:pPr>
    <w:rPr>
      <w:rFonts w:eastAsia="Times New Roman" w:cs="Times New Roman"/>
      <w:i/>
      <w:sz w:val="18"/>
      <w:szCs w:val="18"/>
      <w:lang w:eastAsia="cs-CZ"/>
    </w:rPr>
  </w:style>
  <w:style w:type="character" w:customStyle="1" w:styleId="LegendtabChar">
    <w:name w:val="Legend tab Char"/>
    <w:basedOn w:val="Standardnpsmoodstavce"/>
    <w:link w:val="Legendtab"/>
    <w:rsid w:val="00017B9E"/>
    <w:rPr>
      <w:rFonts w:ascii="Arial" w:eastAsia="Times New Roman" w:hAnsi="Arial" w:cs="Times New Roman"/>
      <w:i/>
      <w:sz w:val="18"/>
      <w:szCs w:val="18"/>
      <w:lang w:val="cs-CZ" w:eastAsia="cs-CZ"/>
    </w:rPr>
  </w:style>
  <w:style w:type="character" w:customStyle="1" w:styleId="underline">
    <w:name w:val="underline"/>
    <w:uiPriority w:val="1"/>
    <w:rsid w:val="006E70F4"/>
    <w:rPr>
      <w:u w:val="single"/>
    </w:rPr>
  </w:style>
  <w:style w:type="paragraph" w:customStyle="1" w:styleId="Legendpicture">
    <w:name w:val="Legend picture"/>
    <w:basedOn w:val="Normln"/>
    <w:next w:val="Normln"/>
    <w:link w:val="LegendpictureChar"/>
    <w:autoRedefine/>
    <w:qFormat/>
    <w:rsid w:val="00017B9E"/>
    <w:pPr>
      <w:numPr>
        <w:numId w:val="4"/>
      </w:numPr>
      <w:tabs>
        <w:tab w:val="left" w:pos="1000"/>
      </w:tabs>
      <w:spacing w:before="120"/>
      <w:ind w:left="1000" w:hanging="1000"/>
      <w:jc w:val="left"/>
    </w:pPr>
    <w:rPr>
      <w:rFonts w:eastAsia="Times New Roman" w:cs="Times New Roman"/>
      <w:i/>
      <w:sz w:val="18"/>
      <w:szCs w:val="18"/>
      <w:lang w:eastAsia="cs-CZ"/>
    </w:rPr>
  </w:style>
  <w:style w:type="character" w:customStyle="1" w:styleId="LegendpictureChar">
    <w:name w:val="Legend picture Char"/>
    <w:basedOn w:val="Standardnpsmoodstavce"/>
    <w:link w:val="Legendpicture"/>
    <w:rsid w:val="00017B9E"/>
    <w:rPr>
      <w:rFonts w:ascii="Arial" w:eastAsia="Times New Roman" w:hAnsi="Arial" w:cs="Times New Roman"/>
      <w:i/>
      <w:sz w:val="18"/>
      <w:szCs w:val="18"/>
      <w:lang w:val="cs-CZ" w:eastAsia="cs-CZ"/>
    </w:rPr>
  </w:style>
  <w:style w:type="paragraph" w:customStyle="1" w:styleId="Projectname">
    <w:name w:val="Project name"/>
    <w:basedOn w:val="Normln"/>
    <w:rsid w:val="0099216F"/>
    <w:pPr>
      <w:spacing w:after="100" w:line="288" w:lineRule="auto"/>
    </w:pPr>
    <w:rPr>
      <w:rFonts w:eastAsia="Times New Roman" w:cs="Times New Roman"/>
      <w:b/>
      <w:sz w:val="36"/>
      <w:szCs w:val="36"/>
      <w:lang w:eastAsia="cs-CZ"/>
    </w:rPr>
  </w:style>
  <w:style w:type="paragraph" w:customStyle="1" w:styleId="Style1">
    <w:name w:val="Style1"/>
    <w:basedOn w:val="Normln"/>
    <w:link w:val="Style1Char"/>
    <w:rsid w:val="0099216F"/>
    <w:pPr>
      <w:spacing w:after="240" w:line="252" w:lineRule="auto"/>
    </w:pPr>
    <w:rPr>
      <w:rFonts w:eastAsia="Times New Roman" w:cs="Times New Roman"/>
      <w:b/>
      <w:color w:val="0095CD"/>
      <w:sz w:val="72"/>
      <w:szCs w:val="72"/>
      <w:lang w:eastAsia="cs-CZ"/>
    </w:rPr>
  </w:style>
  <w:style w:type="character" w:customStyle="1" w:styleId="Style1Char">
    <w:name w:val="Style1 Char"/>
    <w:basedOn w:val="Standardnpsmoodstavce"/>
    <w:link w:val="Style1"/>
    <w:rsid w:val="0099216F"/>
    <w:rPr>
      <w:rFonts w:ascii="Arial" w:eastAsia="Times New Roman" w:hAnsi="Arial" w:cs="Times New Roman"/>
      <w:b/>
      <w:color w:val="0095CD"/>
      <w:sz w:val="72"/>
      <w:szCs w:val="72"/>
      <w:lang w:val="cs-CZ" w:eastAsia="cs-CZ"/>
    </w:rPr>
  </w:style>
  <w:style w:type="paragraph" w:customStyle="1" w:styleId="ScrollListBullet1">
    <w:name w:val="Scroll List Bullet 1"/>
    <w:basedOn w:val="Odstavecseseznamem"/>
    <w:rsid w:val="009A3440"/>
    <w:pPr>
      <w:numPr>
        <w:numId w:val="5"/>
      </w:numPr>
      <w:tabs>
        <w:tab w:val="num" w:pos="360"/>
      </w:tabs>
      <w:spacing w:after="0"/>
      <w:ind w:left="714" w:hanging="357"/>
      <w:jc w:val="left"/>
    </w:pPr>
    <w:rPr>
      <w:rFonts w:asciiTheme="minorHAnsi" w:hAnsiTheme="minorHAnsi"/>
      <w:sz w:val="22"/>
      <w:szCs w:val="22"/>
    </w:rPr>
  </w:style>
  <w:style w:type="paragraph" w:customStyle="1" w:styleId="ScrollListBullet2">
    <w:name w:val="Scroll List Bullet 2"/>
    <w:basedOn w:val="ScrollListBullet1"/>
    <w:rsid w:val="009A3440"/>
    <w:pPr>
      <w:numPr>
        <w:ilvl w:val="1"/>
      </w:numPr>
      <w:tabs>
        <w:tab w:val="num" w:pos="360"/>
      </w:tabs>
      <w:ind w:left="1434" w:hanging="357"/>
    </w:pPr>
  </w:style>
  <w:style w:type="paragraph" w:customStyle="1" w:styleId="ScrollListBullet3">
    <w:name w:val="Scroll List Bullet 3"/>
    <w:basedOn w:val="ScrollListBullet1"/>
    <w:rsid w:val="009A3440"/>
    <w:pPr>
      <w:numPr>
        <w:ilvl w:val="2"/>
      </w:numPr>
      <w:tabs>
        <w:tab w:val="num" w:pos="360"/>
      </w:tabs>
      <w:ind w:left="2154" w:hanging="357"/>
    </w:pPr>
  </w:style>
  <w:style w:type="paragraph" w:customStyle="1" w:styleId="ScrollListBullet4">
    <w:name w:val="Scroll List Bullet 4"/>
    <w:basedOn w:val="ScrollListBullet1"/>
    <w:rsid w:val="009A3440"/>
    <w:pPr>
      <w:numPr>
        <w:ilvl w:val="3"/>
      </w:numPr>
      <w:tabs>
        <w:tab w:val="num" w:pos="360"/>
      </w:tabs>
      <w:ind w:left="2874" w:hanging="357"/>
    </w:pPr>
  </w:style>
  <w:style w:type="paragraph" w:customStyle="1" w:styleId="ScrollListBullet5">
    <w:name w:val="Scroll List Bullet 5"/>
    <w:basedOn w:val="ScrollListBullet1"/>
    <w:rsid w:val="009A3440"/>
    <w:pPr>
      <w:numPr>
        <w:ilvl w:val="4"/>
      </w:numPr>
      <w:tabs>
        <w:tab w:val="num" w:pos="360"/>
      </w:tabs>
    </w:pPr>
  </w:style>
  <w:style w:type="paragraph" w:customStyle="1" w:styleId="ScrollListBullet6">
    <w:name w:val="Scroll List Bullet 6"/>
    <w:basedOn w:val="ScrollListBullet1"/>
    <w:rsid w:val="009A3440"/>
    <w:pPr>
      <w:numPr>
        <w:ilvl w:val="5"/>
      </w:numPr>
      <w:tabs>
        <w:tab w:val="num" w:pos="360"/>
      </w:tabs>
    </w:pPr>
  </w:style>
  <w:style w:type="paragraph" w:styleId="Normlnweb">
    <w:name w:val="Normal (Web)"/>
    <w:basedOn w:val="Normln"/>
    <w:uiPriority w:val="99"/>
    <w:semiHidden/>
    <w:unhideWhenUsed/>
    <w:locked/>
    <w:rsid w:val="009A344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zakladnitext">
    <w:name w:val="zakladni_text"/>
    <w:basedOn w:val="Normln"/>
    <w:rsid w:val="009A344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n">
    <w:name w:val="n"/>
    <w:basedOn w:val="Standardnpsmoodstavce"/>
    <w:rsid w:val="009A3440"/>
  </w:style>
  <w:style w:type="character" w:styleId="Sledovanodkaz">
    <w:name w:val="FollowedHyperlink"/>
    <w:basedOn w:val="Standardnpsmoodstavce"/>
    <w:uiPriority w:val="99"/>
    <w:semiHidden/>
    <w:unhideWhenUsed/>
    <w:locked/>
    <w:rsid w:val="00DE767A"/>
    <w:rPr>
      <w:color w:val="954F72" w:themeColor="followedHyperlink"/>
      <w:u w:val="single"/>
    </w:rPr>
  </w:style>
  <w:style w:type="table" w:customStyle="1" w:styleId="GridTableLight">
    <w:name w:val="Grid Table Light"/>
    <w:basedOn w:val="Normlntabulka"/>
    <w:uiPriority w:val="40"/>
    <w:rsid w:val="004242C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2">
    <w:name w:val="Plain Table 2"/>
    <w:basedOn w:val="Normlntabulka"/>
    <w:uiPriority w:val="42"/>
    <w:rsid w:val="004242CC"/>
    <w:pPr>
      <w:spacing w:after="0" w:line="240" w:lineRule="auto"/>
    </w:pPr>
    <w:tblPr>
      <w:tblStyleRowBandSize w:val="1"/>
      <w:tblStyleColBandSize w:val="1"/>
      <w:tblBorders>
        <w:top w:val="single" w:sz="4" w:space="0" w:color="1E41F3" w:themeColor="text1" w:themeTint="80"/>
        <w:bottom w:val="single" w:sz="4" w:space="0" w:color="1E41F3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1E41F3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1E41F3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1E41F3" w:themeColor="text1" w:themeTint="80"/>
          <w:right w:val="single" w:sz="4" w:space="0" w:color="1E41F3" w:themeColor="text1" w:themeTint="80"/>
        </w:tcBorders>
      </w:tcPr>
    </w:tblStylePr>
    <w:tblStylePr w:type="band2Vert">
      <w:tblPr/>
      <w:tcPr>
        <w:tcBorders>
          <w:left w:val="single" w:sz="4" w:space="0" w:color="1E41F3" w:themeColor="text1" w:themeTint="80"/>
          <w:right w:val="single" w:sz="4" w:space="0" w:color="1E41F3" w:themeColor="text1" w:themeTint="80"/>
        </w:tcBorders>
      </w:tcPr>
    </w:tblStylePr>
    <w:tblStylePr w:type="band1Horz">
      <w:tblPr/>
      <w:tcPr>
        <w:tcBorders>
          <w:top w:val="single" w:sz="4" w:space="0" w:color="1E41F3" w:themeColor="text1" w:themeTint="80"/>
          <w:bottom w:val="single" w:sz="4" w:space="0" w:color="1E41F3" w:themeColor="text1" w:themeTint="80"/>
        </w:tcBorders>
      </w:tcPr>
    </w:tblStylePr>
  </w:style>
  <w:style w:type="table" w:customStyle="1" w:styleId="PlainTable3">
    <w:name w:val="Plain Table 3"/>
    <w:basedOn w:val="Normlntabulka"/>
    <w:uiPriority w:val="43"/>
    <w:rsid w:val="004242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1E41F3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1E41F3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ScrollListNumber1">
    <w:name w:val="Scroll List Number 1"/>
    <w:basedOn w:val="Odstavecseseznamem"/>
    <w:rsid w:val="005D5369"/>
    <w:pPr>
      <w:numPr>
        <w:numId w:val="6"/>
      </w:numPr>
      <w:tabs>
        <w:tab w:val="num" w:pos="360"/>
      </w:tabs>
      <w:spacing w:after="0"/>
      <w:ind w:firstLine="0"/>
      <w:jc w:val="left"/>
    </w:pPr>
    <w:rPr>
      <w:rFonts w:asciiTheme="minorHAnsi" w:hAnsiTheme="minorHAnsi"/>
      <w:sz w:val="22"/>
      <w:szCs w:val="22"/>
    </w:rPr>
  </w:style>
  <w:style w:type="paragraph" w:customStyle="1" w:styleId="ScrollListNumber2">
    <w:name w:val="Scroll List Number 2"/>
    <w:basedOn w:val="ScrollListNumber1"/>
    <w:rsid w:val="005D5369"/>
    <w:pPr>
      <w:numPr>
        <w:ilvl w:val="1"/>
      </w:numPr>
      <w:tabs>
        <w:tab w:val="num" w:pos="360"/>
      </w:tabs>
      <w:ind w:left="1434" w:hanging="357"/>
    </w:pPr>
  </w:style>
  <w:style w:type="paragraph" w:customStyle="1" w:styleId="ScrollListNumber3">
    <w:name w:val="Scroll List Number 3"/>
    <w:basedOn w:val="ScrollListNumber1"/>
    <w:rsid w:val="005D5369"/>
    <w:pPr>
      <w:numPr>
        <w:ilvl w:val="2"/>
      </w:numPr>
      <w:tabs>
        <w:tab w:val="num" w:pos="360"/>
      </w:tabs>
      <w:ind w:hanging="181"/>
    </w:pPr>
  </w:style>
  <w:style w:type="paragraph" w:customStyle="1" w:styleId="ScrollListNumber4">
    <w:name w:val="Scroll List Number 4"/>
    <w:basedOn w:val="ScrollListNumber1"/>
    <w:rsid w:val="005D5369"/>
    <w:pPr>
      <w:numPr>
        <w:ilvl w:val="3"/>
      </w:numPr>
      <w:tabs>
        <w:tab w:val="num" w:pos="360"/>
      </w:tabs>
    </w:pPr>
  </w:style>
  <w:style w:type="paragraph" w:customStyle="1" w:styleId="ScrollListNumber5">
    <w:name w:val="Scroll List Number 5"/>
    <w:basedOn w:val="ScrollListNumber1"/>
    <w:rsid w:val="005D5369"/>
    <w:pPr>
      <w:numPr>
        <w:ilvl w:val="4"/>
      </w:numPr>
      <w:tabs>
        <w:tab w:val="num" w:pos="360"/>
      </w:tabs>
    </w:pPr>
  </w:style>
  <w:style w:type="paragraph" w:customStyle="1" w:styleId="ScrollListNumber6">
    <w:name w:val="Scroll List Number 6"/>
    <w:basedOn w:val="ScrollListNumber1"/>
    <w:rsid w:val="005D5369"/>
    <w:pPr>
      <w:numPr>
        <w:ilvl w:val="5"/>
      </w:numPr>
      <w:tabs>
        <w:tab w:val="num" w:pos="360"/>
      </w:tabs>
    </w:pPr>
  </w:style>
  <w:style w:type="table" w:customStyle="1" w:styleId="ScrollTableNormal">
    <w:name w:val="Scroll Table Normal"/>
    <w:basedOn w:val="Normlntabulka"/>
    <w:uiPriority w:val="99"/>
    <w:rsid w:val="0047635F"/>
    <w:pPr>
      <w:spacing w:after="0" w:line="240" w:lineRule="auto"/>
      <w:contextualSpacing/>
    </w:pPr>
    <w:rPr>
      <w:sz w:val="22"/>
      <w:szCs w:val="22"/>
      <w:lang w:val="cs-CZ"/>
    </w:rPr>
    <w:tblPr>
      <w:tblStyleRowBandSize w:val="1"/>
      <w:tblInd w:w="0" w:type="nil"/>
      <w:tblBorders>
        <w:top w:val="single" w:sz="4" w:space="0" w:color="40E4FF" w:themeColor="accent1" w:themeTint="BF"/>
        <w:left w:val="single" w:sz="4" w:space="0" w:color="40E4FF" w:themeColor="accent1" w:themeTint="BF"/>
        <w:bottom w:val="single" w:sz="4" w:space="0" w:color="40E4FF" w:themeColor="accent1" w:themeTint="BF"/>
        <w:right w:val="single" w:sz="4" w:space="0" w:color="40E4FF" w:themeColor="accent1" w:themeTint="BF"/>
        <w:insideH w:val="single" w:sz="4" w:space="0" w:color="40E4FF" w:themeColor="accent1" w:themeTint="BF"/>
        <w:insideV w:val="single" w:sz="4" w:space="0" w:color="40E4FF" w:themeColor="accent1" w:themeTint="BF"/>
      </w:tblBorders>
    </w:tblPr>
    <w:tblStylePr w:type="firstRow">
      <w:rPr>
        <w:b/>
        <w:color w:val="FFFFFF" w:themeColor="background1"/>
      </w:rPr>
      <w:tblPr/>
      <w:tcPr>
        <w:shd w:val="clear" w:color="auto" w:fill="00DCFF" w:themeFill="accent1"/>
      </w:tcPr>
    </w:tblStylePr>
    <w:tblStylePr w:type="lastRow">
      <w:rPr>
        <w:b/>
      </w:rPr>
      <w:tblPr/>
      <w:tcPr>
        <w:tcBorders>
          <w:top w:val="double" w:sz="4" w:space="0" w:color="526DF8" w:themeColor="text2" w:themeTint="99"/>
          <w:left w:val="single" w:sz="4" w:space="0" w:color="526DF8" w:themeColor="text2" w:themeTint="99"/>
          <w:bottom w:val="single" w:sz="4" w:space="0" w:color="526DF8" w:themeColor="text2" w:themeTint="99"/>
          <w:right w:val="single" w:sz="4" w:space="0" w:color="526DF8" w:themeColor="text2" w:themeTint="99"/>
          <w:insideH w:val="nil"/>
          <w:insideV w:val="single" w:sz="4" w:space="0" w:color="526DF8" w:themeColor="text2" w:themeTint="99"/>
          <w:tl2br w:val="nil"/>
          <w:tr2bl w:val="nil"/>
        </w:tcBorders>
      </w:tcPr>
    </w:tblStylePr>
    <w:tblStylePr w:type="firstCol">
      <w:rPr>
        <w:b/>
        <w:color w:val="FFFFFF" w:themeColor="background1"/>
      </w:rPr>
      <w:tblPr/>
      <w:tcPr>
        <w:shd w:val="clear" w:color="auto" w:fill="00DCFF" w:themeFill="accent1"/>
      </w:tcPr>
    </w:tblStylePr>
    <w:tblStylePr w:type="lastCol">
      <w:pPr>
        <w:wordWrap/>
        <w:spacing w:line="240" w:lineRule="auto"/>
        <w:ind w:firstLineChars="0" w:firstLine="0"/>
      </w:pPr>
      <w:rPr>
        <w:b/>
      </w:rPr>
    </w:tblStyle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014A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38487B"/>
    <w:pPr>
      <w:spacing w:after="0" w:line="240" w:lineRule="auto"/>
    </w:pPr>
    <w:rPr>
      <w:rFonts w:ascii="Arial" w:hAnsi="Arial"/>
      <w:lang w:val="cs-CZ"/>
    </w:rPr>
  </w:style>
  <w:style w:type="paragraph" w:customStyle="1" w:styleId="Styl1">
    <w:name w:val="Styl1"/>
    <w:basedOn w:val="Nadpis2"/>
    <w:link w:val="Styl1Char"/>
    <w:qFormat/>
    <w:rsid w:val="00481231"/>
    <w:pPr>
      <w:numPr>
        <w:ilvl w:val="0"/>
        <w:numId w:val="0"/>
      </w:numPr>
      <w:tabs>
        <w:tab w:val="clear" w:pos="851"/>
      </w:tabs>
      <w:spacing w:before="40" w:after="0" w:line="259" w:lineRule="auto"/>
      <w:ind w:left="720" w:hanging="360"/>
    </w:pPr>
    <w:rPr>
      <w:color w:val="00A4BF" w:themeColor="accent1" w:themeShade="BF"/>
      <w:sz w:val="26"/>
      <w:szCs w:val="26"/>
      <w:shd w:val="clear" w:color="auto" w:fill="auto"/>
    </w:rPr>
  </w:style>
  <w:style w:type="character" w:customStyle="1" w:styleId="Styl1Char">
    <w:name w:val="Styl1 Char"/>
    <w:basedOn w:val="Nadpis2Char"/>
    <w:link w:val="Styl1"/>
    <w:rsid w:val="00481231"/>
    <w:rPr>
      <w:rFonts w:ascii="Arial" w:eastAsiaTheme="majorEastAsia" w:hAnsi="Arial" w:cstheme="majorBidi"/>
      <w:b/>
      <w:color w:val="00A4BF" w:themeColor="accent1" w:themeShade="BF"/>
      <w:sz w:val="26"/>
      <w:szCs w:val="26"/>
      <w:lang w:val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locked/>
    <w:rsid w:val="001D6CA9"/>
    <w:pPr>
      <w:spacing w:after="0"/>
    </w:pPr>
    <w:rPr>
      <w:sz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1D6CA9"/>
    <w:rPr>
      <w:rFonts w:ascii="Arial" w:hAnsi="Arial"/>
      <w:lang w:val="cs-CZ"/>
    </w:rPr>
  </w:style>
  <w:style w:type="character" w:styleId="Odkaznavysvtlivky">
    <w:name w:val="endnote reference"/>
    <w:basedOn w:val="Standardnpsmoodstavce"/>
    <w:uiPriority w:val="99"/>
    <w:semiHidden/>
    <w:unhideWhenUsed/>
    <w:locked/>
    <w:rsid w:val="001D6CA9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locked/>
    <w:rsid w:val="001D6CA9"/>
    <w:pPr>
      <w:spacing w:after="0"/>
    </w:pPr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D6CA9"/>
    <w:rPr>
      <w:rFonts w:ascii="Arial" w:hAnsi="Arial"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locked/>
    <w:rsid w:val="001D6CA9"/>
    <w:rPr>
      <w:vertAlign w:val="superscript"/>
    </w:rPr>
  </w:style>
  <w:style w:type="character" w:customStyle="1" w:styleId="l0s521">
    <w:name w:val="l0s521"/>
    <w:basedOn w:val="Standardnpsmoodstavce"/>
    <w:rsid w:val="00100D11"/>
    <w:rPr>
      <w:rFonts w:ascii="Courier New" w:hAnsi="Courier New" w:cs="Courier New" w:hint="default"/>
      <w:color w:val="0000FF"/>
      <w:sz w:val="20"/>
      <w:szCs w:val="20"/>
      <w:shd w:val="clear" w:color="auto" w:fill="FFFFFF"/>
    </w:rPr>
  </w:style>
  <w:style w:type="character" w:customStyle="1" w:styleId="l0s551">
    <w:name w:val="l0s551"/>
    <w:basedOn w:val="Standardnpsmoodstavce"/>
    <w:rsid w:val="00100D11"/>
    <w:rPr>
      <w:rFonts w:ascii="Courier New" w:hAnsi="Courier New" w:cs="Courier New" w:hint="default"/>
      <w:color w:val="800080"/>
      <w:sz w:val="20"/>
      <w:szCs w:val="20"/>
      <w:shd w:val="clear" w:color="auto" w:fill="FFFFFF"/>
    </w:rPr>
  </w:style>
  <w:style w:type="paragraph" w:customStyle="1" w:styleId="Default">
    <w:name w:val="Default"/>
    <w:rsid w:val="007146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cs-CZ"/>
    </w:rPr>
  </w:style>
  <w:style w:type="paragraph" w:styleId="Seznamobrzk">
    <w:name w:val="table of figures"/>
    <w:basedOn w:val="Normln"/>
    <w:next w:val="Normln"/>
    <w:uiPriority w:val="99"/>
    <w:unhideWhenUsed/>
    <w:locked/>
    <w:rsid w:val="00916B20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/>
    <w:lsdException w:name="heading 7" w:locked="0" w:uiPriority="9"/>
    <w:lsdException w:name="heading 8" w:locked="0" w:uiPriority="9"/>
    <w:lsdException w:name="heading 9" w:locked="0" w:uiPriority="9"/>
    <w:lsdException w:name="toc 1" w:locked="0" w:uiPriority="39"/>
    <w:lsdException w:name="toc 2" w:locked="0" w:uiPriority="39"/>
    <w:lsdException w:name="toc 3" w:locked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locked="0" w:uiPriority="35" w:qFormat="1"/>
    <w:lsdException w:name="Title" w:locked="0" w:semiHidden="0" w:uiPriority="10" w:unhideWhenUsed="0" w:qFormat="1"/>
    <w:lsdException w:name="Default Paragraph Font" w:locked="0" w:uiPriority="1"/>
    <w:lsdException w:name="Subtitle" w:locked="0" w:semiHidden="0" w:uiPriority="11" w:unhideWhenUsed="0" w:qFormat="1"/>
    <w:lsdException w:name="Hyperlink" w:locked="0"/>
    <w:lsdException w:name="Strong" w:locked="0" w:semiHidden="0" w:uiPriority="22" w:unhideWhenUsed="0" w:qFormat="1"/>
    <w:lsdException w:name="Emphasis" w:locked="0" w:semiHidden="0" w:uiPriority="20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3" w:locked="0"/>
    <w:lsdException w:name="Table Grid" w:locked="0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/>
    <w:lsdException w:name="Intense Quote" w:locked="0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/>
    <w:lsdException w:name="Intense Emphasis" w:locked="0" w:semiHidden="0" w:uiPriority="21" w:unhideWhenUsed="0"/>
    <w:lsdException w:name="Subtle Reference" w:locked="0" w:semiHidden="0" w:uiPriority="31" w:unhideWhenUsed="0"/>
    <w:lsdException w:name="Intense Reference" w:locked="0" w:semiHidden="0" w:uiPriority="32" w:unhideWhenUsed="0"/>
    <w:lsdException w:name="Book Title" w:locked="0" w:semiHidden="0" w:uiPriority="33" w:unhideWhenUsed="0" w:qFormat="1"/>
    <w:lsdException w:name="Bibliography" w:uiPriority="37"/>
    <w:lsdException w:name="TOC Heading" w:locked="0" w:uiPriority="39"/>
  </w:latentStyles>
  <w:style w:type="paragraph" w:default="1" w:styleId="Normln">
    <w:name w:val="Normal"/>
    <w:qFormat/>
    <w:rsid w:val="00753AC0"/>
    <w:pPr>
      <w:spacing w:line="240" w:lineRule="auto"/>
      <w:jc w:val="both"/>
    </w:pPr>
    <w:rPr>
      <w:rFonts w:ascii="Arial" w:hAnsi="Arial"/>
      <w:sz w:val="24"/>
      <w:lang w:val="cs-CZ"/>
    </w:rPr>
  </w:style>
  <w:style w:type="paragraph" w:styleId="Nadpis1">
    <w:name w:val="heading 1"/>
    <w:next w:val="Normln"/>
    <w:link w:val="Nadpis1Char"/>
    <w:autoRedefine/>
    <w:uiPriority w:val="9"/>
    <w:qFormat/>
    <w:locked/>
    <w:rsid w:val="00B10FBB"/>
    <w:pPr>
      <w:keepNext/>
      <w:keepLines/>
      <w:numPr>
        <w:numId w:val="7"/>
      </w:numPr>
      <w:spacing w:before="480" w:line="360" w:lineRule="auto"/>
      <w:ind w:left="714" w:hanging="357"/>
      <w:outlineLvl w:val="0"/>
    </w:pPr>
    <w:rPr>
      <w:rFonts w:ascii="Arial" w:eastAsiaTheme="majorEastAsia" w:hAnsi="Arial" w:cstheme="majorBidi"/>
      <w:b/>
      <w:bCs/>
      <w:color w:val="0828CC" w:themeColor="text2"/>
      <w:sz w:val="24"/>
      <w:szCs w:val="32"/>
      <w:lang w:val="cs-CZ"/>
    </w:rPr>
  </w:style>
  <w:style w:type="paragraph" w:styleId="Nadpis2">
    <w:name w:val="heading 2"/>
    <w:next w:val="Normln"/>
    <w:link w:val="Nadpis2Char"/>
    <w:autoRedefine/>
    <w:uiPriority w:val="9"/>
    <w:unhideWhenUsed/>
    <w:qFormat/>
    <w:locked/>
    <w:rsid w:val="00704790"/>
    <w:pPr>
      <w:keepNext/>
      <w:keepLines/>
      <w:numPr>
        <w:ilvl w:val="1"/>
        <w:numId w:val="7"/>
      </w:numPr>
      <w:tabs>
        <w:tab w:val="left" w:pos="851"/>
      </w:tabs>
      <w:spacing w:before="240" w:line="240" w:lineRule="auto"/>
      <w:outlineLvl w:val="1"/>
    </w:pPr>
    <w:rPr>
      <w:rFonts w:ascii="Arial" w:eastAsiaTheme="majorEastAsia" w:hAnsi="Arial" w:cstheme="majorBidi"/>
      <w:b/>
      <w:color w:val="0828CC"/>
      <w:sz w:val="24"/>
      <w:szCs w:val="24"/>
      <w:shd w:val="clear" w:color="auto" w:fill="FFFFFF"/>
      <w:lang w:val="cs-CZ"/>
    </w:rPr>
  </w:style>
  <w:style w:type="paragraph" w:styleId="Nadpis3">
    <w:name w:val="heading 3"/>
    <w:basedOn w:val="Nadpis2"/>
    <w:next w:val="Normln"/>
    <w:link w:val="Nadpis3Char"/>
    <w:autoRedefine/>
    <w:uiPriority w:val="9"/>
    <w:unhideWhenUsed/>
    <w:qFormat/>
    <w:locked/>
    <w:rsid w:val="00481231"/>
    <w:pPr>
      <w:numPr>
        <w:ilvl w:val="2"/>
      </w:numPr>
      <w:spacing w:before="0"/>
      <w:ind w:left="0" w:firstLine="0"/>
      <w:outlineLvl w:val="2"/>
    </w:pPr>
  </w:style>
  <w:style w:type="paragraph" w:styleId="Nadpis4">
    <w:name w:val="heading 4"/>
    <w:next w:val="Normln"/>
    <w:link w:val="Nadpis4Char"/>
    <w:autoRedefine/>
    <w:uiPriority w:val="9"/>
    <w:unhideWhenUsed/>
    <w:qFormat/>
    <w:locked/>
    <w:rsid w:val="00C925AB"/>
    <w:pPr>
      <w:numPr>
        <w:ilvl w:val="3"/>
        <w:numId w:val="7"/>
      </w:numPr>
      <w:tabs>
        <w:tab w:val="left" w:pos="1418"/>
      </w:tabs>
      <w:spacing w:before="120" w:after="40" w:line="240" w:lineRule="auto"/>
      <w:outlineLvl w:val="3"/>
    </w:pPr>
    <w:rPr>
      <w:rFonts w:ascii="Arial" w:eastAsiaTheme="majorEastAsia" w:hAnsi="Arial" w:cstheme="majorBidi"/>
      <w:b/>
      <w:color w:val="0828CC" w:themeColor="text2"/>
      <w:sz w:val="24"/>
      <w:szCs w:val="24"/>
      <w:lang w:val="cs-CZ"/>
    </w:rPr>
  </w:style>
  <w:style w:type="paragraph" w:styleId="Nadpis5">
    <w:name w:val="heading 5"/>
    <w:basedOn w:val="Nadpis4"/>
    <w:next w:val="Normln"/>
    <w:link w:val="Nadpis5Char"/>
    <w:autoRedefine/>
    <w:uiPriority w:val="9"/>
    <w:unhideWhenUsed/>
    <w:qFormat/>
    <w:locked/>
    <w:rsid w:val="00017B9E"/>
    <w:pPr>
      <w:numPr>
        <w:ilvl w:val="4"/>
      </w:numPr>
      <w:ind w:left="1701" w:hanging="1701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autoRedefine/>
    <w:uiPriority w:val="9"/>
    <w:unhideWhenUsed/>
    <w:locked/>
    <w:rsid w:val="00EC7A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iCs/>
      <w:color w:val="0828CC" w:themeColor="text2"/>
      <w:sz w:val="28"/>
      <w:szCs w:val="21"/>
    </w:rPr>
  </w:style>
  <w:style w:type="paragraph" w:styleId="Nadpis7">
    <w:name w:val="heading 7"/>
    <w:basedOn w:val="Normln"/>
    <w:next w:val="Normln"/>
    <w:link w:val="Nadpis7Char"/>
    <w:uiPriority w:val="9"/>
    <w:unhideWhenUsed/>
    <w:locked/>
    <w:rsid w:val="00CB5B4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6E80" w:themeColor="accent1" w:themeShade="80"/>
      <w:szCs w:val="21"/>
    </w:rPr>
  </w:style>
  <w:style w:type="paragraph" w:styleId="Nadpis8">
    <w:name w:val="heading 8"/>
    <w:basedOn w:val="Normln"/>
    <w:next w:val="Normln"/>
    <w:link w:val="Nadpis8Char"/>
    <w:uiPriority w:val="9"/>
    <w:unhideWhenUsed/>
    <w:locked/>
    <w:rsid w:val="00CB5B4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0828CC" w:themeColor="text2"/>
    </w:rPr>
  </w:style>
  <w:style w:type="paragraph" w:styleId="Nadpis9">
    <w:name w:val="heading 9"/>
    <w:basedOn w:val="Normln"/>
    <w:next w:val="Normln"/>
    <w:link w:val="Nadpis9Char"/>
    <w:uiPriority w:val="9"/>
    <w:unhideWhenUsed/>
    <w:locked/>
    <w:rsid w:val="00CB5B4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828CC" w:themeColor="text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10FBB"/>
    <w:rPr>
      <w:rFonts w:ascii="Arial" w:eastAsiaTheme="majorEastAsia" w:hAnsi="Arial" w:cstheme="majorBidi"/>
      <w:b/>
      <w:bCs/>
      <w:color w:val="0828CC" w:themeColor="text2"/>
      <w:sz w:val="24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704790"/>
    <w:rPr>
      <w:rFonts w:ascii="Arial" w:eastAsiaTheme="majorEastAsia" w:hAnsi="Arial" w:cstheme="majorBidi"/>
      <w:b/>
      <w:color w:val="0828CC"/>
      <w:sz w:val="24"/>
      <w:szCs w:val="24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481231"/>
    <w:rPr>
      <w:rFonts w:ascii="Arial" w:eastAsiaTheme="majorEastAsia" w:hAnsi="Arial" w:cstheme="majorBidi"/>
      <w:b/>
      <w:color w:val="0828CC"/>
      <w:sz w:val="24"/>
      <w:szCs w:val="24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rsid w:val="00C925AB"/>
    <w:rPr>
      <w:rFonts w:ascii="Arial" w:eastAsiaTheme="majorEastAsia" w:hAnsi="Arial" w:cstheme="majorBidi"/>
      <w:b/>
      <w:color w:val="0828CC" w:themeColor="text2"/>
      <w:sz w:val="24"/>
      <w:szCs w:val="24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rsid w:val="00017B9E"/>
    <w:rPr>
      <w:rFonts w:ascii="Arial" w:eastAsiaTheme="majorEastAsia" w:hAnsi="Arial" w:cstheme="majorBidi"/>
      <w:b/>
      <w:color w:val="0828CC" w:themeColor="text2"/>
      <w:sz w:val="22"/>
      <w:szCs w:val="24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rsid w:val="00EC7ADC"/>
    <w:rPr>
      <w:rFonts w:asciiTheme="majorHAnsi" w:eastAsiaTheme="majorEastAsia" w:hAnsiTheme="majorHAnsi" w:cstheme="majorBidi"/>
      <w:b/>
      <w:iCs/>
      <w:color w:val="0828CC" w:themeColor="text2"/>
      <w:sz w:val="28"/>
      <w:szCs w:val="21"/>
    </w:rPr>
  </w:style>
  <w:style w:type="character" w:customStyle="1" w:styleId="Nadpis7Char">
    <w:name w:val="Nadpis 7 Char"/>
    <w:basedOn w:val="Standardnpsmoodstavce"/>
    <w:link w:val="Nadpis7"/>
    <w:uiPriority w:val="9"/>
    <w:rsid w:val="00CB5B4F"/>
    <w:rPr>
      <w:rFonts w:asciiTheme="majorHAnsi" w:eastAsiaTheme="majorEastAsia" w:hAnsiTheme="majorHAnsi" w:cstheme="majorBidi"/>
      <w:i/>
      <w:iCs/>
      <w:color w:val="006E80" w:themeColor="accent1" w:themeShade="80"/>
      <w:sz w:val="21"/>
      <w:szCs w:val="21"/>
    </w:rPr>
  </w:style>
  <w:style w:type="character" w:customStyle="1" w:styleId="Nadpis8Char">
    <w:name w:val="Nadpis 8 Char"/>
    <w:basedOn w:val="Standardnpsmoodstavce"/>
    <w:link w:val="Nadpis8"/>
    <w:uiPriority w:val="9"/>
    <w:rsid w:val="00CB5B4F"/>
    <w:rPr>
      <w:rFonts w:asciiTheme="majorHAnsi" w:eastAsiaTheme="majorEastAsia" w:hAnsiTheme="majorHAnsi" w:cstheme="majorBidi"/>
      <w:b/>
      <w:bCs/>
      <w:color w:val="0828CC" w:themeColor="text2"/>
    </w:rPr>
  </w:style>
  <w:style w:type="character" w:customStyle="1" w:styleId="Nadpis9Char">
    <w:name w:val="Nadpis 9 Char"/>
    <w:basedOn w:val="Standardnpsmoodstavce"/>
    <w:link w:val="Nadpis9"/>
    <w:uiPriority w:val="9"/>
    <w:rsid w:val="00CB5B4F"/>
    <w:rPr>
      <w:rFonts w:asciiTheme="majorHAnsi" w:eastAsiaTheme="majorEastAsia" w:hAnsiTheme="majorHAnsi" w:cstheme="majorBidi"/>
      <w:b/>
      <w:bCs/>
      <w:i/>
      <w:iCs/>
      <w:color w:val="0828CC" w:themeColor="text2"/>
    </w:rPr>
  </w:style>
  <w:style w:type="paragraph" w:styleId="Titulek">
    <w:name w:val="caption"/>
    <w:basedOn w:val="Normln"/>
    <w:next w:val="Normln"/>
    <w:uiPriority w:val="35"/>
    <w:unhideWhenUsed/>
    <w:qFormat/>
    <w:locked/>
    <w:rsid w:val="0091346B"/>
    <w:pPr>
      <w:spacing w:after="240"/>
    </w:pPr>
    <w:rPr>
      <w:bCs/>
      <w:smallCaps/>
      <w:spacing w:val="6"/>
      <w:sz w:val="20"/>
    </w:rPr>
  </w:style>
  <w:style w:type="paragraph" w:styleId="Nzev">
    <w:name w:val="Title"/>
    <w:link w:val="NzevChar"/>
    <w:autoRedefine/>
    <w:uiPriority w:val="10"/>
    <w:qFormat/>
    <w:locked/>
    <w:rsid w:val="008C029E"/>
    <w:pPr>
      <w:spacing w:before="360"/>
    </w:pPr>
    <w:rPr>
      <w:rFonts w:ascii="Arial" w:eastAsiaTheme="majorEastAsia" w:hAnsi="Arial" w:cs="Arial"/>
      <w:b/>
      <w:color w:val="0828CC"/>
      <w:sz w:val="32"/>
      <w:szCs w:val="32"/>
      <w:lang w:val="cs-CZ"/>
    </w:rPr>
  </w:style>
  <w:style w:type="character" w:customStyle="1" w:styleId="NzevChar">
    <w:name w:val="Název Char"/>
    <w:basedOn w:val="Standardnpsmoodstavce"/>
    <w:link w:val="Nzev"/>
    <w:uiPriority w:val="10"/>
    <w:rsid w:val="008C029E"/>
    <w:rPr>
      <w:rFonts w:ascii="Arial" w:eastAsiaTheme="majorEastAsia" w:hAnsi="Arial" w:cs="Arial"/>
      <w:b/>
      <w:color w:val="0828CC"/>
      <w:sz w:val="32"/>
      <w:szCs w:val="32"/>
      <w:lang w:val="cs-CZ"/>
    </w:rPr>
  </w:style>
  <w:style w:type="paragraph" w:styleId="Podtitul">
    <w:name w:val="Subtitle"/>
    <w:aliases w:val="Sub-Heading 1"/>
    <w:basedOn w:val="Normln"/>
    <w:next w:val="Nadpis3"/>
    <w:link w:val="PodtitulChar"/>
    <w:autoRedefine/>
    <w:uiPriority w:val="11"/>
    <w:qFormat/>
    <w:locked/>
    <w:rsid w:val="00E168AA"/>
    <w:pPr>
      <w:numPr>
        <w:ilvl w:val="1"/>
      </w:numPr>
    </w:pPr>
    <w:rPr>
      <w:rFonts w:eastAsiaTheme="majorEastAsia" w:cstheme="majorBidi"/>
      <w:b/>
      <w:color w:val="020826" w:themeColor="text1"/>
      <w:szCs w:val="24"/>
    </w:rPr>
  </w:style>
  <w:style w:type="character" w:customStyle="1" w:styleId="PodtitulChar">
    <w:name w:val="Podtitul Char"/>
    <w:aliases w:val="Sub-Heading 1 Char"/>
    <w:basedOn w:val="Standardnpsmoodstavce"/>
    <w:link w:val="Podtitul"/>
    <w:uiPriority w:val="11"/>
    <w:rsid w:val="00E168AA"/>
    <w:rPr>
      <w:rFonts w:ascii="Arial" w:eastAsiaTheme="majorEastAsia" w:hAnsi="Arial" w:cstheme="majorBidi"/>
      <w:b/>
      <w:color w:val="020826" w:themeColor="text1"/>
      <w:sz w:val="24"/>
      <w:szCs w:val="24"/>
      <w:lang w:val="cs-CZ"/>
    </w:rPr>
  </w:style>
  <w:style w:type="character" w:styleId="Siln">
    <w:name w:val="Strong"/>
    <w:aliases w:val="Bold"/>
    <w:basedOn w:val="Standardnpsmoodstavce"/>
    <w:uiPriority w:val="22"/>
    <w:qFormat/>
    <w:locked/>
    <w:rsid w:val="00CB5B4F"/>
    <w:rPr>
      <w:b/>
      <w:bCs/>
    </w:rPr>
  </w:style>
  <w:style w:type="character" w:styleId="Zvraznn">
    <w:name w:val="Emphasis"/>
    <w:basedOn w:val="Standardnpsmoodstavce"/>
    <w:uiPriority w:val="20"/>
    <w:locked/>
    <w:rsid w:val="007403E7"/>
    <w:rPr>
      <w:rFonts w:ascii="Arial" w:hAnsi="Arial"/>
      <w:b/>
      <w:i w:val="0"/>
      <w:iCs/>
      <w:color w:val="020826" w:themeColor="text1"/>
      <w:sz w:val="21"/>
    </w:rPr>
  </w:style>
  <w:style w:type="paragraph" w:styleId="Bezmezer">
    <w:name w:val="No Spacing"/>
    <w:link w:val="BezmezerChar"/>
    <w:autoRedefine/>
    <w:uiPriority w:val="1"/>
    <w:qFormat/>
    <w:locked/>
    <w:rsid w:val="00B00C3F"/>
    <w:pPr>
      <w:spacing w:after="0" w:line="240" w:lineRule="auto"/>
      <w:ind w:left="360"/>
    </w:pPr>
    <w:rPr>
      <w:rFonts w:ascii="Arial" w:hAnsi="Arial"/>
      <w:b/>
      <w:iCs/>
      <w:color w:val="020826" w:themeColor="text1"/>
      <w:sz w:val="21"/>
    </w:rPr>
  </w:style>
  <w:style w:type="paragraph" w:styleId="Citt">
    <w:name w:val="Quote"/>
    <w:basedOn w:val="Normln"/>
    <w:next w:val="Normln"/>
    <w:link w:val="CittChar"/>
    <w:uiPriority w:val="29"/>
    <w:locked/>
    <w:rsid w:val="00CB5B4F"/>
    <w:pPr>
      <w:spacing w:before="160"/>
      <w:ind w:left="720" w:right="720"/>
    </w:pPr>
    <w:rPr>
      <w:i/>
      <w:iCs/>
      <w:color w:val="081F95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B5B4F"/>
    <w:rPr>
      <w:i/>
      <w:iCs/>
      <w:color w:val="081F95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locked/>
    <w:rsid w:val="00CB5B4F"/>
    <w:pPr>
      <w:pBdr>
        <w:left w:val="single" w:sz="18" w:space="12" w:color="00DCF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00DCFF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B5B4F"/>
    <w:rPr>
      <w:rFonts w:asciiTheme="majorHAnsi" w:eastAsiaTheme="majorEastAsia" w:hAnsiTheme="majorHAnsi" w:cstheme="majorBidi"/>
      <w:color w:val="00DCFF" w:themeColor="accent1"/>
      <w:sz w:val="28"/>
      <w:szCs w:val="28"/>
    </w:rPr>
  </w:style>
  <w:style w:type="character" w:styleId="Zdraznnjemn">
    <w:name w:val="Subtle Emphasis"/>
    <w:basedOn w:val="Zvraznn"/>
    <w:uiPriority w:val="19"/>
    <w:locked/>
    <w:rsid w:val="007403E7"/>
    <w:rPr>
      <w:rFonts w:ascii="Arial" w:hAnsi="Arial"/>
      <w:b w:val="0"/>
      <w:i/>
      <w:iCs w:val="0"/>
      <w:color w:val="020826" w:themeColor="text1"/>
      <w:sz w:val="21"/>
    </w:rPr>
  </w:style>
  <w:style w:type="character" w:styleId="Zdraznnintenzivn">
    <w:name w:val="Intense Emphasis"/>
    <w:basedOn w:val="Standardnpsmoodstavce"/>
    <w:uiPriority w:val="21"/>
    <w:locked/>
    <w:rsid w:val="00CB5B4F"/>
    <w:rPr>
      <w:b/>
      <w:bCs/>
      <w:i/>
      <w:iCs/>
    </w:rPr>
  </w:style>
  <w:style w:type="character" w:styleId="Odkazjemn">
    <w:name w:val="Subtle Reference"/>
    <w:basedOn w:val="Standardnpsmoodstavce"/>
    <w:uiPriority w:val="31"/>
    <w:locked/>
    <w:rsid w:val="00CB5B4F"/>
    <w:rPr>
      <w:smallCaps/>
      <w:color w:val="081F95" w:themeColor="text1" w:themeTint="BF"/>
      <w:u w:val="single" w:color="1E41F3" w:themeColor="text1" w:themeTint="80"/>
    </w:rPr>
  </w:style>
  <w:style w:type="character" w:styleId="Odkazintenzivn">
    <w:name w:val="Intense Reference"/>
    <w:basedOn w:val="Standardnpsmoodstavce"/>
    <w:uiPriority w:val="32"/>
    <w:locked/>
    <w:rsid w:val="00CB5B4F"/>
    <w:rPr>
      <w:b/>
      <w:bCs/>
      <w:smallCaps/>
      <w:spacing w:val="5"/>
      <w:u w:val="single"/>
    </w:rPr>
  </w:style>
  <w:style w:type="character" w:styleId="Nzevknihy">
    <w:name w:val="Book Title"/>
    <w:basedOn w:val="Standardnpsmoodstavce"/>
    <w:uiPriority w:val="33"/>
    <w:qFormat/>
    <w:locked/>
    <w:rsid w:val="00CB5B4F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unhideWhenUsed/>
    <w:locked/>
    <w:rsid w:val="00CB5B4F"/>
    <w:pPr>
      <w:outlineLvl w:val="9"/>
    </w:pPr>
  </w:style>
  <w:style w:type="paragraph" w:customStyle="1" w:styleId="Body">
    <w:name w:val="Body"/>
    <w:basedOn w:val="Normln"/>
    <w:uiPriority w:val="99"/>
    <w:locked/>
    <w:rsid w:val="007403E7"/>
    <w:pPr>
      <w:autoSpaceDE w:val="0"/>
      <w:autoSpaceDN w:val="0"/>
      <w:adjustRightInd w:val="0"/>
      <w:spacing w:after="0" w:line="240" w:lineRule="atLeast"/>
      <w:textAlignment w:val="center"/>
    </w:pPr>
    <w:rPr>
      <w:rFonts w:ascii="Helvetica Neue" w:eastAsiaTheme="minorHAnsi" w:hAnsi="Helvetica Neue" w:cs="Helvetica Neue"/>
      <w:color w:val="020826"/>
      <w:lang w:val="en-GB"/>
    </w:rPr>
  </w:style>
  <w:style w:type="paragraph" w:styleId="Obsah1">
    <w:name w:val="toc 1"/>
    <w:basedOn w:val="Normln"/>
    <w:next w:val="Normln"/>
    <w:autoRedefine/>
    <w:uiPriority w:val="39"/>
    <w:unhideWhenUsed/>
    <w:locked/>
    <w:rsid w:val="00AD55A3"/>
    <w:pPr>
      <w:tabs>
        <w:tab w:val="left" w:pos="420"/>
        <w:tab w:val="right" w:leader="dot" w:pos="9350"/>
      </w:tabs>
      <w:spacing w:after="100" w:line="276" w:lineRule="auto"/>
    </w:pPr>
  </w:style>
  <w:style w:type="character" w:styleId="Hypertextovodkaz">
    <w:name w:val="Hyperlink"/>
    <w:basedOn w:val="Standardnpsmoodstavce"/>
    <w:uiPriority w:val="99"/>
    <w:unhideWhenUsed/>
    <w:locked/>
    <w:rsid w:val="006866A5"/>
    <w:rPr>
      <w:color w:val="0828CC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locked/>
    <w:rsid w:val="00EF40AB"/>
    <w:pPr>
      <w:tabs>
        <w:tab w:val="left" w:pos="540"/>
        <w:tab w:val="left" w:pos="880"/>
        <w:tab w:val="right" w:leader="dot" w:pos="9350"/>
      </w:tabs>
      <w:spacing w:after="100"/>
      <w:ind w:left="210"/>
    </w:pPr>
  </w:style>
  <w:style w:type="paragraph" w:styleId="Odstavecseseznamem">
    <w:name w:val="List Paragraph"/>
    <w:basedOn w:val="Normln"/>
    <w:uiPriority w:val="34"/>
    <w:qFormat/>
    <w:locked/>
    <w:rsid w:val="00220505"/>
    <w:pPr>
      <w:ind w:left="720"/>
      <w:contextualSpacing/>
    </w:pPr>
  </w:style>
  <w:style w:type="paragraph" w:styleId="Obsah3">
    <w:name w:val="toc 3"/>
    <w:basedOn w:val="Normln"/>
    <w:next w:val="Normln"/>
    <w:autoRedefine/>
    <w:uiPriority w:val="39"/>
    <w:unhideWhenUsed/>
    <w:locked/>
    <w:rsid w:val="00CA30BA"/>
    <w:pPr>
      <w:spacing w:after="100"/>
      <w:ind w:left="420"/>
    </w:pPr>
  </w:style>
  <w:style w:type="table" w:styleId="Mkatabulky">
    <w:name w:val="Table Grid"/>
    <w:basedOn w:val="Normlntabulka"/>
    <w:uiPriority w:val="59"/>
    <w:locked/>
    <w:rsid w:val="00F87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ln"/>
    <w:uiPriority w:val="99"/>
    <w:locked/>
    <w:rsid w:val="003D503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Cs w:val="24"/>
      <w:lang w:val="en-GB"/>
    </w:rPr>
  </w:style>
  <w:style w:type="table" w:customStyle="1" w:styleId="NESS-1">
    <w:name w:val="NESS-1"/>
    <w:basedOn w:val="Normlntabulka"/>
    <w:uiPriority w:val="99"/>
    <w:rsid w:val="00B504E0"/>
    <w:pPr>
      <w:spacing w:before="60" w:after="0" w:line="240" w:lineRule="auto"/>
    </w:pPr>
    <w:rPr>
      <w:rFonts w:ascii="Arial" w:eastAsia="Times New Roman" w:hAnsi="Arial" w:cs="Times New Roman"/>
      <w:color w:val="FFFFFF"/>
      <w:sz w:val="16"/>
      <w:lang w:val="cs-CZ" w:eastAsia="cs-CZ"/>
    </w:rPr>
    <w:tblPr>
      <w:tblStyleRowBandSize w:val="1"/>
      <w:tblStyleColBandSize w:val="1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</w:tblPr>
    <w:tblStylePr w:type="firstRow">
      <w:pPr>
        <w:wordWrap/>
        <w:spacing w:beforeLines="0" w:beforeAutospacing="0" w:afterLines="0" w:afterAutospacing="0"/>
      </w:pPr>
      <w:rPr>
        <w:rFonts w:ascii="Arial" w:hAnsi="Arial"/>
        <w:b/>
        <w:sz w:val="16"/>
      </w:rPr>
      <w:tblPr/>
      <w:tcPr>
        <w:shd w:val="clear" w:color="auto" w:fill="0828CC"/>
      </w:tcPr>
    </w:tblStylePr>
    <w:tblStylePr w:type="lastRow">
      <w:rPr>
        <w:rFonts w:asciiTheme="majorHAnsi" w:hAnsiTheme="majorHAnsi"/>
        <w:b/>
        <w:sz w:val="22"/>
      </w:rPr>
      <w:tblPr/>
      <w:tcPr>
        <w:shd w:val="clear" w:color="auto" w:fill="0828CC"/>
      </w:tcPr>
    </w:tblStylePr>
    <w:tblStylePr w:type="firstCol">
      <w:rPr>
        <w:rFonts w:asciiTheme="majorHAnsi" w:hAnsiTheme="majorHAnsi"/>
        <w:b/>
        <w:color w:val="FFFFFF" w:themeColor="background1"/>
        <w:sz w:val="22"/>
      </w:rPr>
      <w:tblPr/>
      <w:tcPr>
        <w:shd w:val="clear" w:color="auto" w:fill="0828CC"/>
      </w:tcPr>
    </w:tblStylePr>
    <w:tblStylePr w:type="band1Vert">
      <w:tblPr/>
      <w:tcPr>
        <w:shd w:val="clear" w:color="auto" w:fill="DAE0FE"/>
      </w:tcPr>
    </w:tblStylePr>
    <w:tblStylePr w:type="band2Vert">
      <w:tblPr/>
      <w:tcPr>
        <w:shd w:val="clear" w:color="auto" w:fill="E6EAFE"/>
      </w:tcPr>
    </w:tblStylePr>
    <w:tblStylePr w:type="band1Horz">
      <w:rPr>
        <w:color w:val="000000"/>
      </w:rPr>
      <w:tblPr/>
      <w:tcPr>
        <w:shd w:val="clear" w:color="auto" w:fill="E6EAFE"/>
      </w:tcPr>
    </w:tblStylePr>
    <w:tblStylePr w:type="band2Horz">
      <w:rPr>
        <w:color w:val="000000"/>
      </w:rPr>
      <w:tblPr/>
      <w:tcPr>
        <w:shd w:val="clear" w:color="auto" w:fill="DAE0FE"/>
      </w:tcPr>
    </w:tblStylePr>
  </w:style>
  <w:style w:type="paragraph" w:styleId="Zhlav">
    <w:name w:val="header"/>
    <w:basedOn w:val="Normln"/>
    <w:link w:val="ZhlavChar"/>
    <w:uiPriority w:val="99"/>
    <w:unhideWhenUsed/>
    <w:locked/>
    <w:rsid w:val="00006C27"/>
    <w:pPr>
      <w:tabs>
        <w:tab w:val="center" w:pos="4680"/>
        <w:tab w:val="right" w:pos="9360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006C27"/>
    <w:rPr>
      <w:rFonts w:ascii="Arial" w:hAnsi="Arial"/>
      <w:sz w:val="21"/>
    </w:rPr>
  </w:style>
  <w:style w:type="paragraph" w:styleId="Zpat">
    <w:name w:val="footer"/>
    <w:basedOn w:val="Normln"/>
    <w:link w:val="ZpatChar"/>
    <w:uiPriority w:val="99"/>
    <w:unhideWhenUsed/>
    <w:locked/>
    <w:rsid w:val="00006C27"/>
    <w:pPr>
      <w:tabs>
        <w:tab w:val="center" w:pos="4680"/>
        <w:tab w:val="right" w:pos="9360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006C27"/>
    <w:rPr>
      <w:rFonts w:ascii="Arial" w:hAnsi="Arial"/>
      <w:sz w:val="21"/>
    </w:rPr>
  </w:style>
  <w:style w:type="character" w:customStyle="1" w:styleId="BezmezerChar">
    <w:name w:val="Bez mezer Char"/>
    <w:basedOn w:val="Standardnpsmoodstavce"/>
    <w:link w:val="Bezmezer"/>
    <w:uiPriority w:val="1"/>
    <w:rsid w:val="00B00C3F"/>
    <w:rPr>
      <w:rFonts w:ascii="Arial" w:hAnsi="Arial"/>
      <w:b/>
      <w:iCs/>
      <w:color w:val="020826" w:themeColor="text1"/>
      <w:sz w:val="21"/>
    </w:rPr>
  </w:style>
  <w:style w:type="character" w:styleId="Zstupntext">
    <w:name w:val="Placeholder Text"/>
    <w:basedOn w:val="Standardnpsmoodstavce"/>
    <w:uiPriority w:val="99"/>
    <w:semiHidden/>
    <w:locked/>
    <w:rsid w:val="00EA71A2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locked/>
    <w:rsid w:val="006F2A6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2A6A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locked/>
    <w:rsid w:val="004175FF"/>
    <w:rPr>
      <w:color w:val="808080"/>
      <w:shd w:val="clear" w:color="auto" w:fill="E6E6E6"/>
    </w:rPr>
  </w:style>
  <w:style w:type="character" w:styleId="Odkaznakoment">
    <w:name w:val="annotation reference"/>
    <w:basedOn w:val="Standardnpsmoodstavce"/>
    <w:uiPriority w:val="99"/>
    <w:semiHidden/>
    <w:unhideWhenUsed/>
    <w:locked/>
    <w:rsid w:val="0036656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locked/>
    <w:rsid w:val="0036656F"/>
  </w:style>
  <w:style w:type="character" w:customStyle="1" w:styleId="TextkomenteChar">
    <w:name w:val="Text komentáře Char"/>
    <w:basedOn w:val="Standardnpsmoodstavce"/>
    <w:link w:val="Textkomente"/>
    <w:uiPriority w:val="99"/>
    <w:rsid w:val="0036656F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locked/>
    <w:rsid w:val="0036656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6656F"/>
    <w:rPr>
      <w:rFonts w:ascii="Arial" w:hAnsi="Arial"/>
      <w:b/>
      <w:bCs/>
    </w:rPr>
  </w:style>
  <w:style w:type="paragraph" w:customStyle="1" w:styleId="Title2">
    <w:name w:val="Title 2"/>
    <w:basedOn w:val="Nzev"/>
    <w:rsid w:val="00B06911"/>
  </w:style>
  <w:style w:type="character" w:customStyle="1" w:styleId="Italic">
    <w:name w:val="Italic"/>
    <w:basedOn w:val="Standardnpsmoodstavce"/>
    <w:uiPriority w:val="1"/>
    <w:rsid w:val="006E70F4"/>
    <w:rPr>
      <w:i/>
    </w:rPr>
  </w:style>
  <w:style w:type="paragraph" w:customStyle="1" w:styleId="Bullet1">
    <w:name w:val="Bullet 1"/>
    <w:basedOn w:val="Normln"/>
    <w:link w:val="Bullet1Char"/>
    <w:autoRedefine/>
    <w:qFormat/>
    <w:rsid w:val="00E34936"/>
    <w:pPr>
      <w:numPr>
        <w:numId w:val="8"/>
      </w:numPr>
      <w:spacing w:after="100"/>
      <w:jc w:val="left"/>
    </w:pPr>
    <w:rPr>
      <w:rFonts w:eastAsia="Times New Roman" w:cs="Times New Roman"/>
      <w:szCs w:val="16"/>
      <w:lang w:eastAsia="cs-CZ"/>
    </w:rPr>
  </w:style>
  <w:style w:type="paragraph" w:customStyle="1" w:styleId="Bullet2">
    <w:name w:val="Bullet 2"/>
    <w:basedOn w:val="Normln"/>
    <w:link w:val="Bullet2Char"/>
    <w:autoRedefine/>
    <w:qFormat/>
    <w:rsid w:val="00F204C8"/>
    <w:pPr>
      <w:numPr>
        <w:numId w:val="1"/>
      </w:numPr>
      <w:spacing w:before="80" w:after="40"/>
      <w:jc w:val="left"/>
    </w:pPr>
    <w:rPr>
      <w:rFonts w:eastAsia="Times New Roman" w:cs="Times New Roman"/>
      <w:szCs w:val="16"/>
      <w:lang w:eastAsia="cs-CZ"/>
    </w:rPr>
  </w:style>
  <w:style w:type="character" w:customStyle="1" w:styleId="Bullet1Char">
    <w:name w:val="Bullet 1 Char"/>
    <w:basedOn w:val="Nadpis6Char"/>
    <w:link w:val="Bullet1"/>
    <w:rsid w:val="00E34936"/>
    <w:rPr>
      <w:rFonts w:ascii="Arial" w:eastAsia="Times New Roman" w:hAnsi="Arial" w:cs="Times New Roman"/>
      <w:b w:val="0"/>
      <w:iCs w:val="0"/>
      <w:color w:val="0828CC" w:themeColor="text2"/>
      <w:sz w:val="24"/>
      <w:szCs w:val="16"/>
      <w:lang w:val="cs-CZ" w:eastAsia="cs-CZ"/>
    </w:rPr>
  </w:style>
  <w:style w:type="paragraph" w:customStyle="1" w:styleId="Listnumberabc">
    <w:name w:val="List number a) b) c)"/>
    <w:basedOn w:val="Normln"/>
    <w:link w:val="ListnumberabcChar"/>
    <w:autoRedefine/>
    <w:qFormat/>
    <w:rsid w:val="00E34936"/>
    <w:pPr>
      <w:ind w:left="66"/>
    </w:pPr>
    <w:rPr>
      <w:rFonts w:eastAsia="Times New Roman" w:cs="Times New Roman"/>
      <w:szCs w:val="16"/>
      <w:lang w:eastAsia="cs-CZ"/>
    </w:rPr>
  </w:style>
  <w:style w:type="paragraph" w:customStyle="1" w:styleId="Listnumber123">
    <w:name w:val="List number 1.2.3."/>
    <w:basedOn w:val="Normln"/>
    <w:link w:val="Listnumber123Char"/>
    <w:qFormat/>
    <w:rsid w:val="006E70F4"/>
    <w:pPr>
      <w:numPr>
        <w:numId w:val="2"/>
      </w:numPr>
      <w:ind w:left="426"/>
    </w:pPr>
    <w:rPr>
      <w:rFonts w:eastAsia="Times New Roman" w:cs="Times New Roman"/>
      <w:szCs w:val="16"/>
      <w:lang w:eastAsia="cs-CZ"/>
    </w:rPr>
  </w:style>
  <w:style w:type="character" w:customStyle="1" w:styleId="Bullet2Char">
    <w:name w:val="Bullet 2 Char"/>
    <w:basedOn w:val="Nadpis7Char"/>
    <w:link w:val="Bullet2"/>
    <w:rsid w:val="00F204C8"/>
    <w:rPr>
      <w:rFonts w:ascii="Arial" w:eastAsia="Times New Roman" w:hAnsi="Arial" w:cs="Times New Roman"/>
      <w:i w:val="0"/>
      <w:iCs w:val="0"/>
      <w:color w:val="006E80" w:themeColor="accent1" w:themeShade="80"/>
      <w:sz w:val="24"/>
      <w:szCs w:val="16"/>
      <w:lang w:val="cs-CZ" w:eastAsia="cs-CZ"/>
    </w:rPr>
  </w:style>
  <w:style w:type="character" w:customStyle="1" w:styleId="ListnumberabcChar">
    <w:name w:val="List number a) b) c) Char"/>
    <w:basedOn w:val="Standardnpsmoodstavce"/>
    <w:link w:val="Listnumberabc"/>
    <w:rsid w:val="00E34936"/>
    <w:rPr>
      <w:rFonts w:ascii="Arial" w:eastAsia="Times New Roman" w:hAnsi="Arial" w:cs="Times New Roman"/>
      <w:sz w:val="24"/>
      <w:szCs w:val="16"/>
      <w:lang w:val="cs-CZ" w:eastAsia="cs-CZ"/>
    </w:rPr>
  </w:style>
  <w:style w:type="character" w:customStyle="1" w:styleId="Listnumber123Char">
    <w:name w:val="List number 1.2.3. Char"/>
    <w:basedOn w:val="Standardnpsmoodstavce"/>
    <w:link w:val="Listnumber123"/>
    <w:rsid w:val="006E70F4"/>
    <w:rPr>
      <w:rFonts w:ascii="Arial" w:eastAsia="Times New Roman" w:hAnsi="Arial" w:cs="Times New Roman"/>
      <w:sz w:val="24"/>
      <w:szCs w:val="16"/>
      <w:lang w:val="cs-CZ" w:eastAsia="cs-CZ"/>
    </w:rPr>
  </w:style>
  <w:style w:type="paragraph" w:customStyle="1" w:styleId="Legendtab">
    <w:name w:val="Legend tab"/>
    <w:basedOn w:val="Normln"/>
    <w:next w:val="Normln"/>
    <w:link w:val="LegendtabChar"/>
    <w:autoRedefine/>
    <w:qFormat/>
    <w:rsid w:val="00017B9E"/>
    <w:pPr>
      <w:numPr>
        <w:numId w:val="3"/>
      </w:numPr>
      <w:tabs>
        <w:tab w:val="left" w:pos="1000"/>
      </w:tabs>
      <w:spacing w:before="120"/>
      <w:ind w:left="1000" w:hanging="1000"/>
      <w:jc w:val="left"/>
    </w:pPr>
    <w:rPr>
      <w:rFonts w:eastAsia="Times New Roman" w:cs="Times New Roman"/>
      <w:i/>
      <w:sz w:val="18"/>
      <w:szCs w:val="18"/>
      <w:lang w:eastAsia="cs-CZ"/>
    </w:rPr>
  </w:style>
  <w:style w:type="character" w:customStyle="1" w:styleId="LegendtabChar">
    <w:name w:val="Legend tab Char"/>
    <w:basedOn w:val="Standardnpsmoodstavce"/>
    <w:link w:val="Legendtab"/>
    <w:rsid w:val="00017B9E"/>
    <w:rPr>
      <w:rFonts w:ascii="Arial" w:eastAsia="Times New Roman" w:hAnsi="Arial" w:cs="Times New Roman"/>
      <w:i/>
      <w:sz w:val="18"/>
      <w:szCs w:val="18"/>
      <w:lang w:val="cs-CZ" w:eastAsia="cs-CZ"/>
    </w:rPr>
  </w:style>
  <w:style w:type="character" w:customStyle="1" w:styleId="underline">
    <w:name w:val="underline"/>
    <w:uiPriority w:val="1"/>
    <w:rsid w:val="006E70F4"/>
    <w:rPr>
      <w:u w:val="single"/>
    </w:rPr>
  </w:style>
  <w:style w:type="paragraph" w:customStyle="1" w:styleId="Legendpicture">
    <w:name w:val="Legend picture"/>
    <w:basedOn w:val="Normln"/>
    <w:next w:val="Normln"/>
    <w:link w:val="LegendpictureChar"/>
    <w:autoRedefine/>
    <w:qFormat/>
    <w:rsid w:val="00017B9E"/>
    <w:pPr>
      <w:numPr>
        <w:numId w:val="4"/>
      </w:numPr>
      <w:tabs>
        <w:tab w:val="left" w:pos="1000"/>
      </w:tabs>
      <w:spacing w:before="120"/>
      <w:ind w:left="1000" w:hanging="1000"/>
      <w:jc w:val="left"/>
    </w:pPr>
    <w:rPr>
      <w:rFonts w:eastAsia="Times New Roman" w:cs="Times New Roman"/>
      <w:i/>
      <w:sz w:val="18"/>
      <w:szCs w:val="18"/>
      <w:lang w:eastAsia="cs-CZ"/>
    </w:rPr>
  </w:style>
  <w:style w:type="character" w:customStyle="1" w:styleId="LegendpictureChar">
    <w:name w:val="Legend picture Char"/>
    <w:basedOn w:val="Standardnpsmoodstavce"/>
    <w:link w:val="Legendpicture"/>
    <w:rsid w:val="00017B9E"/>
    <w:rPr>
      <w:rFonts w:ascii="Arial" w:eastAsia="Times New Roman" w:hAnsi="Arial" w:cs="Times New Roman"/>
      <w:i/>
      <w:sz w:val="18"/>
      <w:szCs w:val="18"/>
      <w:lang w:val="cs-CZ" w:eastAsia="cs-CZ"/>
    </w:rPr>
  </w:style>
  <w:style w:type="paragraph" w:customStyle="1" w:styleId="Projectname">
    <w:name w:val="Project name"/>
    <w:basedOn w:val="Normln"/>
    <w:rsid w:val="0099216F"/>
    <w:pPr>
      <w:spacing w:after="100" w:line="288" w:lineRule="auto"/>
    </w:pPr>
    <w:rPr>
      <w:rFonts w:eastAsia="Times New Roman" w:cs="Times New Roman"/>
      <w:b/>
      <w:sz w:val="36"/>
      <w:szCs w:val="36"/>
      <w:lang w:eastAsia="cs-CZ"/>
    </w:rPr>
  </w:style>
  <w:style w:type="paragraph" w:customStyle="1" w:styleId="Style1">
    <w:name w:val="Style1"/>
    <w:basedOn w:val="Normln"/>
    <w:link w:val="Style1Char"/>
    <w:rsid w:val="0099216F"/>
    <w:pPr>
      <w:spacing w:after="240" w:line="252" w:lineRule="auto"/>
    </w:pPr>
    <w:rPr>
      <w:rFonts w:eastAsia="Times New Roman" w:cs="Times New Roman"/>
      <w:b/>
      <w:color w:val="0095CD"/>
      <w:sz w:val="72"/>
      <w:szCs w:val="72"/>
      <w:lang w:eastAsia="cs-CZ"/>
    </w:rPr>
  </w:style>
  <w:style w:type="character" w:customStyle="1" w:styleId="Style1Char">
    <w:name w:val="Style1 Char"/>
    <w:basedOn w:val="Standardnpsmoodstavce"/>
    <w:link w:val="Style1"/>
    <w:rsid w:val="0099216F"/>
    <w:rPr>
      <w:rFonts w:ascii="Arial" w:eastAsia="Times New Roman" w:hAnsi="Arial" w:cs="Times New Roman"/>
      <w:b/>
      <w:color w:val="0095CD"/>
      <w:sz w:val="72"/>
      <w:szCs w:val="72"/>
      <w:lang w:val="cs-CZ" w:eastAsia="cs-CZ"/>
    </w:rPr>
  </w:style>
  <w:style w:type="paragraph" w:customStyle="1" w:styleId="ScrollListBullet1">
    <w:name w:val="Scroll List Bullet 1"/>
    <w:basedOn w:val="Odstavecseseznamem"/>
    <w:rsid w:val="009A3440"/>
    <w:pPr>
      <w:numPr>
        <w:numId w:val="5"/>
      </w:numPr>
      <w:tabs>
        <w:tab w:val="num" w:pos="360"/>
      </w:tabs>
      <w:spacing w:after="0"/>
      <w:ind w:left="714" w:hanging="357"/>
      <w:jc w:val="left"/>
    </w:pPr>
    <w:rPr>
      <w:rFonts w:asciiTheme="minorHAnsi" w:hAnsiTheme="minorHAnsi"/>
      <w:sz w:val="22"/>
      <w:szCs w:val="22"/>
    </w:rPr>
  </w:style>
  <w:style w:type="paragraph" w:customStyle="1" w:styleId="ScrollListBullet2">
    <w:name w:val="Scroll List Bullet 2"/>
    <w:basedOn w:val="ScrollListBullet1"/>
    <w:rsid w:val="009A3440"/>
    <w:pPr>
      <w:numPr>
        <w:ilvl w:val="1"/>
      </w:numPr>
      <w:tabs>
        <w:tab w:val="num" w:pos="360"/>
      </w:tabs>
      <w:ind w:left="1434" w:hanging="357"/>
    </w:pPr>
  </w:style>
  <w:style w:type="paragraph" w:customStyle="1" w:styleId="ScrollListBullet3">
    <w:name w:val="Scroll List Bullet 3"/>
    <w:basedOn w:val="ScrollListBullet1"/>
    <w:rsid w:val="009A3440"/>
    <w:pPr>
      <w:numPr>
        <w:ilvl w:val="2"/>
      </w:numPr>
      <w:tabs>
        <w:tab w:val="num" w:pos="360"/>
      </w:tabs>
      <w:ind w:left="2154" w:hanging="357"/>
    </w:pPr>
  </w:style>
  <w:style w:type="paragraph" w:customStyle="1" w:styleId="ScrollListBullet4">
    <w:name w:val="Scroll List Bullet 4"/>
    <w:basedOn w:val="ScrollListBullet1"/>
    <w:rsid w:val="009A3440"/>
    <w:pPr>
      <w:numPr>
        <w:ilvl w:val="3"/>
      </w:numPr>
      <w:tabs>
        <w:tab w:val="num" w:pos="360"/>
      </w:tabs>
      <w:ind w:left="2874" w:hanging="357"/>
    </w:pPr>
  </w:style>
  <w:style w:type="paragraph" w:customStyle="1" w:styleId="ScrollListBullet5">
    <w:name w:val="Scroll List Bullet 5"/>
    <w:basedOn w:val="ScrollListBullet1"/>
    <w:rsid w:val="009A3440"/>
    <w:pPr>
      <w:numPr>
        <w:ilvl w:val="4"/>
      </w:numPr>
      <w:tabs>
        <w:tab w:val="num" w:pos="360"/>
      </w:tabs>
    </w:pPr>
  </w:style>
  <w:style w:type="paragraph" w:customStyle="1" w:styleId="ScrollListBullet6">
    <w:name w:val="Scroll List Bullet 6"/>
    <w:basedOn w:val="ScrollListBullet1"/>
    <w:rsid w:val="009A3440"/>
    <w:pPr>
      <w:numPr>
        <w:ilvl w:val="5"/>
      </w:numPr>
      <w:tabs>
        <w:tab w:val="num" w:pos="360"/>
      </w:tabs>
    </w:pPr>
  </w:style>
  <w:style w:type="paragraph" w:styleId="Normlnweb">
    <w:name w:val="Normal (Web)"/>
    <w:basedOn w:val="Normln"/>
    <w:uiPriority w:val="99"/>
    <w:semiHidden/>
    <w:unhideWhenUsed/>
    <w:locked/>
    <w:rsid w:val="009A344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zakladnitext">
    <w:name w:val="zakladni_text"/>
    <w:basedOn w:val="Normln"/>
    <w:rsid w:val="009A344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n">
    <w:name w:val="n"/>
    <w:basedOn w:val="Standardnpsmoodstavce"/>
    <w:rsid w:val="009A3440"/>
  </w:style>
  <w:style w:type="character" w:styleId="Sledovanodkaz">
    <w:name w:val="FollowedHyperlink"/>
    <w:basedOn w:val="Standardnpsmoodstavce"/>
    <w:uiPriority w:val="99"/>
    <w:semiHidden/>
    <w:unhideWhenUsed/>
    <w:locked/>
    <w:rsid w:val="00DE767A"/>
    <w:rPr>
      <w:color w:val="954F72" w:themeColor="followedHyperlink"/>
      <w:u w:val="single"/>
    </w:rPr>
  </w:style>
  <w:style w:type="table" w:customStyle="1" w:styleId="GridTableLight">
    <w:name w:val="Grid Table Light"/>
    <w:basedOn w:val="Normlntabulka"/>
    <w:uiPriority w:val="40"/>
    <w:rsid w:val="004242C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2">
    <w:name w:val="Plain Table 2"/>
    <w:basedOn w:val="Normlntabulka"/>
    <w:uiPriority w:val="42"/>
    <w:rsid w:val="004242CC"/>
    <w:pPr>
      <w:spacing w:after="0" w:line="240" w:lineRule="auto"/>
    </w:pPr>
    <w:tblPr>
      <w:tblStyleRowBandSize w:val="1"/>
      <w:tblStyleColBandSize w:val="1"/>
      <w:tblBorders>
        <w:top w:val="single" w:sz="4" w:space="0" w:color="1E41F3" w:themeColor="text1" w:themeTint="80"/>
        <w:bottom w:val="single" w:sz="4" w:space="0" w:color="1E41F3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1E41F3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1E41F3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1E41F3" w:themeColor="text1" w:themeTint="80"/>
          <w:right w:val="single" w:sz="4" w:space="0" w:color="1E41F3" w:themeColor="text1" w:themeTint="80"/>
        </w:tcBorders>
      </w:tcPr>
    </w:tblStylePr>
    <w:tblStylePr w:type="band2Vert">
      <w:tblPr/>
      <w:tcPr>
        <w:tcBorders>
          <w:left w:val="single" w:sz="4" w:space="0" w:color="1E41F3" w:themeColor="text1" w:themeTint="80"/>
          <w:right w:val="single" w:sz="4" w:space="0" w:color="1E41F3" w:themeColor="text1" w:themeTint="80"/>
        </w:tcBorders>
      </w:tcPr>
    </w:tblStylePr>
    <w:tblStylePr w:type="band1Horz">
      <w:tblPr/>
      <w:tcPr>
        <w:tcBorders>
          <w:top w:val="single" w:sz="4" w:space="0" w:color="1E41F3" w:themeColor="text1" w:themeTint="80"/>
          <w:bottom w:val="single" w:sz="4" w:space="0" w:color="1E41F3" w:themeColor="text1" w:themeTint="80"/>
        </w:tcBorders>
      </w:tcPr>
    </w:tblStylePr>
  </w:style>
  <w:style w:type="table" w:customStyle="1" w:styleId="PlainTable3">
    <w:name w:val="Plain Table 3"/>
    <w:basedOn w:val="Normlntabulka"/>
    <w:uiPriority w:val="43"/>
    <w:rsid w:val="004242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1E41F3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1E41F3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ScrollListNumber1">
    <w:name w:val="Scroll List Number 1"/>
    <w:basedOn w:val="Odstavecseseznamem"/>
    <w:rsid w:val="005D5369"/>
    <w:pPr>
      <w:numPr>
        <w:numId w:val="6"/>
      </w:numPr>
      <w:tabs>
        <w:tab w:val="num" w:pos="360"/>
      </w:tabs>
      <w:spacing w:after="0"/>
      <w:ind w:firstLine="0"/>
      <w:jc w:val="left"/>
    </w:pPr>
    <w:rPr>
      <w:rFonts w:asciiTheme="minorHAnsi" w:hAnsiTheme="minorHAnsi"/>
      <w:sz w:val="22"/>
      <w:szCs w:val="22"/>
    </w:rPr>
  </w:style>
  <w:style w:type="paragraph" w:customStyle="1" w:styleId="ScrollListNumber2">
    <w:name w:val="Scroll List Number 2"/>
    <w:basedOn w:val="ScrollListNumber1"/>
    <w:rsid w:val="005D5369"/>
    <w:pPr>
      <w:numPr>
        <w:ilvl w:val="1"/>
      </w:numPr>
      <w:tabs>
        <w:tab w:val="num" w:pos="360"/>
      </w:tabs>
      <w:ind w:left="1434" w:hanging="357"/>
    </w:pPr>
  </w:style>
  <w:style w:type="paragraph" w:customStyle="1" w:styleId="ScrollListNumber3">
    <w:name w:val="Scroll List Number 3"/>
    <w:basedOn w:val="ScrollListNumber1"/>
    <w:rsid w:val="005D5369"/>
    <w:pPr>
      <w:numPr>
        <w:ilvl w:val="2"/>
      </w:numPr>
      <w:tabs>
        <w:tab w:val="num" w:pos="360"/>
      </w:tabs>
      <w:ind w:hanging="181"/>
    </w:pPr>
  </w:style>
  <w:style w:type="paragraph" w:customStyle="1" w:styleId="ScrollListNumber4">
    <w:name w:val="Scroll List Number 4"/>
    <w:basedOn w:val="ScrollListNumber1"/>
    <w:rsid w:val="005D5369"/>
    <w:pPr>
      <w:numPr>
        <w:ilvl w:val="3"/>
      </w:numPr>
      <w:tabs>
        <w:tab w:val="num" w:pos="360"/>
      </w:tabs>
    </w:pPr>
  </w:style>
  <w:style w:type="paragraph" w:customStyle="1" w:styleId="ScrollListNumber5">
    <w:name w:val="Scroll List Number 5"/>
    <w:basedOn w:val="ScrollListNumber1"/>
    <w:rsid w:val="005D5369"/>
    <w:pPr>
      <w:numPr>
        <w:ilvl w:val="4"/>
      </w:numPr>
      <w:tabs>
        <w:tab w:val="num" w:pos="360"/>
      </w:tabs>
    </w:pPr>
  </w:style>
  <w:style w:type="paragraph" w:customStyle="1" w:styleId="ScrollListNumber6">
    <w:name w:val="Scroll List Number 6"/>
    <w:basedOn w:val="ScrollListNumber1"/>
    <w:rsid w:val="005D5369"/>
    <w:pPr>
      <w:numPr>
        <w:ilvl w:val="5"/>
      </w:numPr>
      <w:tabs>
        <w:tab w:val="num" w:pos="360"/>
      </w:tabs>
    </w:pPr>
  </w:style>
  <w:style w:type="table" w:customStyle="1" w:styleId="ScrollTableNormal">
    <w:name w:val="Scroll Table Normal"/>
    <w:basedOn w:val="Normlntabulka"/>
    <w:uiPriority w:val="99"/>
    <w:rsid w:val="0047635F"/>
    <w:pPr>
      <w:spacing w:after="0" w:line="240" w:lineRule="auto"/>
      <w:contextualSpacing/>
    </w:pPr>
    <w:rPr>
      <w:sz w:val="22"/>
      <w:szCs w:val="22"/>
      <w:lang w:val="cs-CZ"/>
    </w:rPr>
    <w:tblPr>
      <w:tblStyleRowBandSize w:val="1"/>
      <w:tblInd w:w="0" w:type="nil"/>
      <w:tblBorders>
        <w:top w:val="single" w:sz="4" w:space="0" w:color="40E4FF" w:themeColor="accent1" w:themeTint="BF"/>
        <w:left w:val="single" w:sz="4" w:space="0" w:color="40E4FF" w:themeColor="accent1" w:themeTint="BF"/>
        <w:bottom w:val="single" w:sz="4" w:space="0" w:color="40E4FF" w:themeColor="accent1" w:themeTint="BF"/>
        <w:right w:val="single" w:sz="4" w:space="0" w:color="40E4FF" w:themeColor="accent1" w:themeTint="BF"/>
        <w:insideH w:val="single" w:sz="4" w:space="0" w:color="40E4FF" w:themeColor="accent1" w:themeTint="BF"/>
        <w:insideV w:val="single" w:sz="4" w:space="0" w:color="40E4FF" w:themeColor="accent1" w:themeTint="BF"/>
      </w:tblBorders>
    </w:tblPr>
    <w:tblStylePr w:type="firstRow">
      <w:rPr>
        <w:b/>
        <w:color w:val="FFFFFF" w:themeColor="background1"/>
      </w:rPr>
      <w:tblPr/>
      <w:tcPr>
        <w:shd w:val="clear" w:color="auto" w:fill="00DCFF" w:themeFill="accent1"/>
      </w:tcPr>
    </w:tblStylePr>
    <w:tblStylePr w:type="lastRow">
      <w:rPr>
        <w:b/>
      </w:rPr>
      <w:tblPr/>
      <w:tcPr>
        <w:tcBorders>
          <w:top w:val="double" w:sz="4" w:space="0" w:color="526DF8" w:themeColor="text2" w:themeTint="99"/>
          <w:left w:val="single" w:sz="4" w:space="0" w:color="526DF8" w:themeColor="text2" w:themeTint="99"/>
          <w:bottom w:val="single" w:sz="4" w:space="0" w:color="526DF8" w:themeColor="text2" w:themeTint="99"/>
          <w:right w:val="single" w:sz="4" w:space="0" w:color="526DF8" w:themeColor="text2" w:themeTint="99"/>
          <w:insideH w:val="nil"/>
          <w:insideV w:val="single" w:sz="4" w:space="0" w:color="526DF8" w:themeColor="text2" w:themeTint="99"/>
          <w:tl2br w:val="nil"/>
          <w:tr2bl w:val="nil"/>
        </w:tcBorders>
      </w:tcPr>
    </w:tblStylePr>
    <w:tblStylePr w:type="firstCol">
      <w:rPr>
        <w:b/>
        <w:color w:val="FFFFFF" w:themeColor="background1"/>
      </w:rPr>
      <w:tblPr/>
      <w:tcPr>
        <w:shd w:val="clear" w:color="auto" w:fill="00DCFF" w:themeFill="accent1"/>
      </w:tcPr>
    </w:tblStylePr>
    <w:tblStylePr w:type="lastCol">
      <w:pPr>
        <w:wordWrap/>
        <w:spacing w:line="240" w:lineRule="auto"/>
        <w:ind w:firstLineChars="0" w:firstLine="0"/>
      </w:pPr>
      <w:rPr>
        <w:b/>
      </w:rPr>
    </w:tblStyle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014A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38487B"/>
    <w:pPr>
      <w:spacing w:after="0" w:line="240" w:lineRule="auto"/>
    </w:pPr>
    <w:rPr>
      <w:rFonts w:ascii="Arial" w:hAnsi="Arial"/>
      <w:lang w:val="cs-CZ"/>
    </w:rPr>
  </w:style>
  <w:style w:type="paragraph" w:customStyle="1" w:styleId="Styl1">
    <w:name w:val="Styl1"/>
    <w:basedOn w:val="Nadpis2"/>
    <w:link w:val="Styl1Char"/>
    <w:qFormat/>
    <w:rsid w:val="00481231"/>
    <w:pPr>
      <w:numPr>
        <w:ilvl w:val="0"/>
        <w:numId w:val="0"/>
      </w:numPr>
      <w:tabs>
        <w:tab w:val="clear" w:pos="851"/>
      </w:tabs>
      <w:spacing w:before="40" w:after="0" w:line="259" w:lineRule="auto"/>
      <w:ind w:left="720" w:hanging="360"/>
    </w:pPr>
    <w:rPr>
      <w:color w:val="00A4BF" w:themeColor="accent1" w:themeShade="BF"/>
      <w:sz w:val="26"/>
      <w:szCs w:val="26"/>
      <w:shd w:val="clear" w:color="auto" w:fill="auto"/>
    </w:rPr>
  </w:style>
  <w:style w:type="character" w:customStyle="1" w:styleId="Styl1Char">
    <w:name w:val="Styl1 Char"/>
    <w:basedOn w:val="Nadpis2Char"/>
    <w:link w:val="Styl1"/>
    <w:rsid w:val="00481231"/>
    <w:rPr>
      <w:rFonts w:ascii="Arial" w:eastAsiaTheme="majorEastAsia" w:hAnsi="Arial" w:cstheme="majorBidi"/>
      <w:b/>
      <w:color w:val="00A4BF" w:themeColor="accent1" w:themeShade="BF"/>
      <w:sz w:val="26"/>
      <w:szCs w:val="26"/>
      <w:lang w:val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locked/>
    <w:rsid w:val="001D6CA9"/>
    <w:pPr>
      <w:spacing w:after="0"/>
    </w:pPr>
    <w:rPr>
      <w:sz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1D6CA9"/>
    <w:rPr>
      <w:rFonts w:ascii="Arial" w:hAnsi="Arial"/>
      <w:lang w:val="cs-CZ"/>
    </w:rPr>
  </w:style>
  <w:style w:type="character" w:styleId="Odkaznavysvtlivky">
    <w:name w:val="endnote reference"/>
    <w:basedOn w:val="Standardnpsmoodstavce"/>
    <w:uiPriority w:val="99"/>
    <w:semiHidden/>
    <w:unhideWhenUsed/>
    <w:locked/>
    <w:rsid w:val="001D6CA9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locked/>
    <w:rsid w:val="001D6CA9"/>
    <w:pPr>
      <w:spacing w:after="0"/>
    </w:pPr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D6CA9"/>
    <w:rPr>
      <w:rFonts w:ascii="Arial" w:hAnsi="Arial"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locked/>
    <w:rsid w:val="001D6CA9"/>
    <w:rPr>
      <w:vertAlign w:val="superscript"/>
    </w:rPr>
  </w:style>
  <w:style w:type="character" w:customStyle="1" w:styleId="l0s521">
    <w:name w:val="l0s521"/>
    <w:basedOn w:val="Standardnpsmoodstavce"/>
    <w:rsid w:val="00100D11"/>
    <w:rPr>
      <w:rFonts w:ascii="Courier New" w:hAnsi="Courier New" w:cs="Courier New" w:hint="default"/>
      <w:color w:val="0000FF"/>
      <w:sz w:val="20"/>
      <w:szCs w:val="20"/>
      <w:shd w:val="clear" w:color="auto" w:fill="FFFFFF"/>
    </w:rPr>
  </w:style>
  <w:style w:type="character" w:customStyle="1" w:styleId="l0s551">
    <w:name w:val="l0s551"/>
    <w:basedOn w:val="Standardnpsmoodstavce"/>
    <w:rsid w:val="00100D11"/>
    <w:rPr>
      <w:rFonts w:ascii="Courier New" w:hAnsi="Courier New" w:cs="Courier New" w:hint="default"/>
      <w:color w:val="800080"/>
      <w:sz w:val="20"/>
      <w:szCs w:val="20"/>
      <w:shd w:val="clear" w:color="auto" w:fill="FFFFFF"/>
    </w:rPr>
  </w:style>
  <w:style w:type="paragraph" w:customStyle="1" w:styleId="Default">
    <w:name w:val="Default"/>
    <w:rsid w:val="007146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cs-CZ"/>
    </w:rPr>
  </w:style>
  <w:style w:type="paragraph" w:styleId="Seznamobrzk">
    <w:name w:val="table of figures"/>
    <w:basedOn w:val="Normln"/>
    <w:next w:val="Normln"/>
    <w:uiPriority w:val="99"/>
    <w:unhideWhenUsed/>
    <w:locked/>
    <w:rsid w:val="00916B20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png"/><Relationship Id="rId18" Type="http://schemas.openxmlformats.org/officeDocument/2006/relationships/oleObject" Target="embeddings/oleObject2.bin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5.emf"/><Relationship Id="rId25" Type="http://schemas.openxmlformats.org/officeDocument/2006/relationships/package" Target="embeddings/Microsoft_Word_Document1.docx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emf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10.png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czjira.ness.com/browse/SAPUVCR-309" TargetMode="External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3404348\Downloads\Z&#225;kladn&#237;%20dokument%20(v&#237;cestr&#225;nkov&#253;)%20(1).dotx" TargetMode="External"/></Relationships>
</file>

<file path=word/theme/theme1.xml><?xml version="1.0" encoding="utf-8"?>
<a:theme xmlns:a="http://schemas.openxmlformats.org/drawingml/2006/main" name="Office Theme">
  <a:themeElements>
    <a:clrScheme name="New Ness Colors">
      <a:dk1>
        <a:srgbClr val="020826"/>
      </a:dk1>
      <a:lt1>
        <a:sysClr val="window" lastClr="FFFFFF"/>
      </a:lt1>
      <a:dk2>
        <a:srgbClr val="0828CC"/>
      </a:dk2>
      <a:lt2>
        <a:srgbClr val="FFFFFF"/>
      </a:lt2>
      <a:accent1>
        <a:srgbClr val="00DCFF"/>
      </a:accent1>
      <a:accent2>
        <a:srgbClr val="00EFB2"/>
      </a:accent2>
      <a:accent3>
        <a:srgbClr val="FF7462"/>
      </a:accent3>
      <a:accent4>
        <a:srgbClr val="F2F2F2"/>
      </a:accent4>
      <a:accent5>
        <a:srgbClr val="333333"/>
      </a:accent5>
      <a:accent6>
        <a:srgbClr val="F2F2F2"/>
      </a:accent6>
      <a:hlink>
        <a:srgbClr val="0828CC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AD59201C12E747AC48511281B3C090" ma:contentTypeVersion="3" ma:contentTypeDescription="Create a new document." ma:contentTypeScope="" ma:versionID="9ba6b8cc01d2b9a7f4b893fac274892d">
  <xsd:schema xmlns:xsd="http://www.w3.org/2001/XMLSchema" xmlns:xs="http://www.w3.org/2001/XMLSchema" xmlns:p="http://schemas.microsoft.com/office/2006/metadata/properties" xmlns:ns2="a6fe340d-244c-4d4a-bf14-fb09f3a5daaf" targetNamespace="http://schemas.microsoft.com/office/2006/metadata/properties" ma:root="true" ma:fieldsID="d46db9549cd66a360f6b0a17fdd77f16" ns2:_="">
    <xsd:import namespace="a6fe340d-244c-4d4a-bf14-fb09f3a5da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fe340d-244c-4d4a-bf14-fb09f3a5da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BCFF2-3601-4ADA-95A4-112CEFDE2D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5D54F1-F6DC-4C8C-939D-CFDA34D85F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fe340d-244c-4d4a-bf14-fb09f3a5da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10FDB4-C70A-40AE-9C22-3FCFC9DDC4BF}">
  <ds:schemaRefs>
    <ds:schemaRef ds:uri="http://purl.org/dc/terms/"/>
    <ds:schemaRef ds:uri="a6fe340d-244c-4d4a-bf14-fb09f3a5daaf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D564FFD-B154-4CAA-8A47-F578DAAC4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Základní dokument (vícestránkový) (1).dotx</Template>
  <TotalTime>51</TotalTime>
  <Pages>16</Pages>
  <Words>2574</Words>
  <Characters>15191</Characters>
  <Application>Microsoft Office Word</Application>
  <DocSecurity>0</DocSecurity>
  <Lines>126</Lines>
  <Paragraphs>35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Ness Czech s.r.o.</Company>
  <LinksUpToDate>false</LinksUpToDate>
  <CharactersWithSpaces>17730</CharactersWithSpaces>
  <SharedDoc>false</SharedDoc>
  <HLinks>
    <vt:vector size="150" baseType="variant">
      <vt:variant>
        <vt:i4>8192054</vt:i4>
      </vt:variant>
      <vt:variant>
        <vt:i4>150</vt:i4>
      </vt:variant>
      <vt:variant>
        <vt:i4>0</vt:i4>
      </vt:variant>
      <vt:variant>
        <vt:i4>5</vt:i4>
      </vt:variant>
      <vt:variant>
        <vt:lpwstr>https://czjira.ness.com/browse/SAPUVCR-309</vt:lpwstr>
      </vt:variant>
      <vt:variant>
        <vt:lpwstr/>
      </vt:variant>
      <vt:variant>
        <vt:i4>2031665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_Toc98769761</vt:lpwstr>
      </vt:variant>
      <vt:variant>
        <vt:i4>1966129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_Toc98769760</vt:lpwstr>
      </vt:variant>
      <vt:variant>
        <vt:i4>1507378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_Toc98769759</vt:lpwstr>
      </vt:variant>
      <vt:variant>
        <vt:i4>1703992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_Toc118208160</vt:lpwstr>
      </vt:variant>
      <vt:variant>
        <vt:i4>1638456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_Toc118208159</vt:lpwstr>
      </vt:variant>
      <vt:variant>
        <vt:i4>1638456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_Toc118208158</vt:lpwstr>
      </vt:variant>
      <vt:variant>
        <vt:i4>1638456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_Toc118208157</vt:lpwstr>
      </vt:variant>
      <vt:variant>
        <vt:i4>1638456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_Toc118208156</vt:lpwstr>
      </vt:variant>
      <vt:variant>
        <vt:i4>1638456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_Toc118208155</vt:lpwstr>
      </vt:variant>
      <vt:variant>
        <vt:i4>1638456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_Toc118208154</vt:lpwstr>
      </vt:variant>
      <vt:variant>
        <vt:i4>1638456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_Toc118208153</vt:lpwstr>
      </vt:variant>
      <vt:variant>
        <vt:i4>1638456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_Toc118208152</vt:lpwstr>
      </vt:variant>
      <vt:variant>
        <vt:i4>1638456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_Toc118208151</vt:lpwstr>
      </vt:variant>
      <vt:variant>
        <vt:i4>1638456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_Toc118208150</vt:lpwstr>
      </vt:variant>
      <vt:variant>
        <vt:i4>1572920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_Toc118208149</vt:lpwstr>
      </vt:variant>
      <vt:variant>
        <vt:i4>1572920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_Toc118208148</vt:lpwstr>
      </vt:variant>
      <vt:variant>
        <vt:i4>1572920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_Toc118208147</vt:lpwstr>
      </vt:variant>
      <vt:variant>
        <vt:i4>1572920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_Toc118208146</vt:lpwstr>
      </vt:variant>
      <vt:variant>
        <vt:i4>1572920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_Toc118208145</vt:lpwstr>
      </vt:variant>
      <vt:variant>
        <vt:i4>1572920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_Toc118208144</vt:lpwstr>
      </vt:variant>
      <vt:variant>
        <vt:i4>1572920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_Toc118208143</vt:lpwstr>
      </vt:variant>
      <vt:variant>
        <vt:i4>1572920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_Toc118208142</vt:lpwstr>
      </vt:variant>
      <vt:variant>
        <vt:i4>1572920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_Toc118208141</vt:lpwstr>
      </vt:variant>
      <vt:variant>
        <vt:i4>1572920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_Toc118208140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Miloslav Šulc</dc:creator>
  <cp:lastModifiedBy>Chrt Jaroslav</cp:lastModifiedBy>
  <cp:revision>4</cp:revision>
  <cp:lastPrinted>2022-10-24T13:14:00Z</cp:lastPrinted>
  <dcterms:created xsi:type="dcterms:W3CDTF">2022-12-15T08:14:00Z</dcterms:created>
  <dcterms:modified xsi:type="dcterms:W3CDTF">2023-03-13T13:30:00Z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0x010100C4AD59201C12E747AC48511281B3C090</vt:lpwstr>
  </property>
  <property fmtid="{D5CDD505-2E9C-101B-9397-08002B2CF9AE}" pid="3" name="MSIP_Label_ffb520d8-df98-444b-9f20-0dd9d08cf98c_Enabled">
    <vt:lpwstr>true</vt:lpwstr>
  </property>
  <property fmtid="{D5CDD505-2E9C-101B-9397-08002B2CF9AE}" pid="4" name="MSIP_Label_ffb520d8-df98-444b-9f20-0dd9d08cf98c_SetDate">
    <vt:lpwstr>2021-04-23T11:05:43Z</vt:lpwstr>
  </property>
  <property fmtid="{D5CDD505-2E9C-101B-9397-08002B2CF9AE}" pid="5" name="MSIP_Label_ffb520d8-df98-444b-9f20-0dd9d08cf98c_Method">
    <vt:lpwstr>Standard</vt:lpwstr>
  </property>
  <property fmtid="{D5CDD505-2E9C-101B-9397-08002B2CF9AE}" pid="6" name="MSIP_Label_ffb520d8-df98-444b-9f20-0dd9d08cf98c_Name">
    <vt:lpwstr>ffb520d8-df98-444b-9f20-0dd9d08cf98c</vt:lpwstr>
  </property>
  <property fmtid="{D5CDD505-2E9C-101B-9397-08002B2CF9AE}" pid="7" name="MSIP_Label_ffb520d8-df98-444b-9f20-0dd9d08cf98c_SiteId">
    <vt:lpwstr>65bc0b3b-7ca2-488c-ba9c-b1bebdd49af6</vt:lpwstr>
  </property>
  <property fmtid="{D5CDD505-2E9C-101B-9397-08002B2CF9AE}" pid="8" name="MSIP_Label_ffb520d8-df98-444b-9f20-0dd9d08cf98c_ActionId">
    <vt:lpwstr>bb3f5b3c-fa63-4db0-b6ac-2ecb03649cc5</vt:lpwstr>
  </property>
  <property fmtid="{D5CDD505-2E9C-101B-9397-08002B2CF9AE}" pid="9" name="MSIP_Label_ffb520d8-df98-444b-9f20-0dd9d08cf98c_ContentBits">
    <vt:lpwstr>0</vt:lpwstr>
  </property>
</Properties>
</file>