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23E2" w14:textId="77777777" w:rsidR="0025785C" w:rsidRDefault="0025785C">
      <w:pPr>
        <w:pStyle w:val="Zkladntext"/>
        <w:rPr>
          <w:rFonts w:ascii="Times New Roman"/>
          <w:sz w:val="20"/>
        </w:rPr>
      </w:pPr>
    </w:p>
    <w:p w14:paraId="75E05F0E" w14:textId="77777777" w:rsidR="0025785C" w:rsidRDefault="0025785C">
      <w:pPr>
        <w:pStyle w:val="Zkladntext"/>
        <w:spacing w:before="8"/>
        <w:rPr>
          <w:rFonts w:ascii="Times New Roman"/>
          <w:sz w:val="20"/>
        </w:rPr>
      </w:pPr>
    </w:p>
    <w:p w14:paraId="3BAB80A4" w14:textId="77777777" w:rsidR="0025785C" w:rsidRDefault="0067706D">
      <w:pPr>
        <w:pStyle w:val="Zkladntext"/>
        <w:spacing w:line="208" w:lineRule="auto"/>
        <w:ind w:left="5035" w:right="2045"/>
      </w:pPr>
      <w:r>
        <w:pict w14:anchorId="71D6B552">
          <v:group id="docshapegroup3" o:spid="_x0000_s1039" style="position:absolute;left:0;text-align:left;margin-left:15.95pt;margin-top:13.75pt;width:221.65pt;height:132.5pt;z-index:15729664;mso-position-horizontal-relative:page" coordorigin="319,275" coordsize="4433,2650">
            <v:line id="_x0000_s1043" style="position:absolute" from="324,277" to="4747,277" strokeweight=".24pt"/>
            <v:shape id="docshape4" o:spid="_x0000_s1042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637;width:4414;height:2278" filled="f" stroked="f">
              <v:textbox inset="0,0,0,0">
                <w:txbxContent>
                  <w:p w14:paraId="6D219FEC" w14:textId="77777777" w:rsidR="0025785C" w:rsidRDefault="0025785C">
                    <w:pPr>
                      <w:spacing w:before="7"/>
                      <w:rPr>
                        <w:sz w:val="23"/>
                      </w:rPr>
                    </w:pPr>
                  </w:p>
                  <w:p w14:paraId="3E011C11" w14:textId="77777777" w:rsidR="0025785C" w:rsidRDefault="0067706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B9E916A" w14:textId="77777777" w:rsidR="0025785C" w:rsidRDefault="0067706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3610004391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30.03.2023</w:t>
                    </w:r>
                  </w:p>
                  <w:p w14:paraId="1D3D7629" w14:textId="77777777" w:rsidR="0025785C" w:rsidRDefault="0067706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9EAD6E3" w14:textId="7BF6C49E" w:rsidR="0025785C" w:rsidRDefault="0067706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142B40F" w14:textId="77777777" w:rsidR="0025785C" w:rsidRDefault="0067706D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40" type="#_x0000_t202" style="position:absolute;left:324;top:279;width:4421;height:358" fillcolor="#ccc" stroked="f">
              <v:textbox inset="0,0,0,0">
                <w:txbxContent>
                  <w:p w14:paraId="51E9FB75" w14:textId="77777777" w:rsidR="0025785C" w:rsidRDefault="0067706D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3D72E46D" w14:textId="77777777" w:rsidR="0025785C" w:rsidRDefault="0067706D">
      <w:pPr>
        <w:pStyle w:val="Zkladntext"/>
        <w:tabs>
          <w:tab w:val="left" w:pos="5611"/>
        </w:tabs>
        <w:spacing w:line="208" w:lineRule="auto"/>
        <w:ind w:left="5035" w:right="39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7BB2030F" w14:textId="77777777" w:rsidR="0025785C" w:rsidRDefault="0025785C">
      <w:pPr>
        <w:pStyle w:val="Zkladntext"/>
        <w:rPr>
          <w:sz w:val="20"/>
        </w:rPr>
      </w:pPr>
    </w:p>
    <w:p w14:paraId="772C5201" w14:textId="77777777" w:rsidR="0025785C" w:rsidRDefault="0025785C">
      <w:pPr>
        <w:pStyle w:val="Zkladntext"/>
        <w:rPr>
          <w:sz w:val="20"/>
        </w:rPr>
      </w:pPr>
    </w:p>
    <w:p w14:paraId="7A52DE6E" w14:textId="77777777" w:rsidR="0025785C" w:rsidRDefault="0025785C">
      <w:pPr>
        <w:pStyle w:val="Zkladntext"/>
        <w:spacing w:before="9"/>
        <w:rPr>
          <w:sz w:val="16"/>
        </w:rPr>
      </w:pPr>
    </w:p>
    <w:p w14:paraId="582C1BB8" w14:textId="77777777" w:rsidR="0025785C" w:rsidRDefault="0067706D">
      <w:pPr>
        <w:spacing w:before="60" w:line="220" w:lineRule="atLeast"/>
        <w:ind w:left="5035" w:right="488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F304221" w14:textId="77777777" w:rsidR="0025785C" w:rsidRDefault="0067706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30.11.2023</w:t>
      </w:r>
    </w:p>
    <w:p w14:paraId="6965AF1F" w14:textId="77777777" w:rsidR="0025785C" w:rsidRDefault="0067706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7CFC2EDF" w14:textId="77777777" w:rsidR="0025785C" w:rsidRDefault="0067706D">
      <w:pPr>
        <w:pStyle w:val="Zkladntext"/>
        <w:spacing w:before="331" w:line="208" w:lineRule="auto"/>
        <w:ind w:left="5035" w:right="34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19F0F74" w14:textId="77777777" w:rsidR="0025785C" w:rsidRDefault="0025785C">
      <w:pPr>
        <w:pStyle w:val="Zkladntext"/>
        <w:rPr>
          <w:sz w:val="20"/>
        </w:rPr>
      </w:pPr>
    </w:p>
    <w:p w14:paraId="7E20CB73" w14:textId="77777777" w:rsidR="0025785C" w:rsidRDefault="0025785C">
      <w:pPr>
        <w:pStyle w:val="Zkladntext"/>
        <w:rPr>
          <w:sz w:val="20"/>
        </w:rPr>
      </w:pPr>
    </w:p>
    <w:p w14:paraId="4B29F3C9" w14:textId="77777777" w:rsidR="0025785C" w:rsidRDefault="0067706D">
      <w:pPr>
        <w:pStyle w:val="Zkladntext"/>
        <w:spacing w:before="8"/>
        <w:rPr>
          <w:sz w:val="15"/>
        </w:rPr>
      </w:pPr>
      <w:r>
        <w:pict w14:anchorId="54F70EBD">
          <v:shape id="docshape7" o:spid="_x0000_s1038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37A4D59" w14:textId="77777777" w:rsidR="0025785C" w:rsidRDefault="0067706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5F61551" w14:textId="77777777" w:rsidR="0025785C" w:rsidRDefault="0067706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C9C90ED" w14:textId="77777777" w:rsidR="0025785C" w:rsidRDefault="0067706D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22F42B6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4D70BF65" w14:textId="77777777" w:rsidR="0025785C" w:rsidRDefault="0025785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200"/>
        <w:gridCol w:w="1879"/>
        <w:gridCol w:w="2483"/>
      </w:tblGrid>
      <w:tr w:rsidR="0025785C" w14:paraId="6DB7A45A" w14:textId="77777777">
        <w:trPr>
          <w:trHeight w:val="254"/>
        </w:trPr>
        <w:tc>
          <w:tcPr>
            <w:tcW w:w="2521" w:type="dxa"/>
          </w:tcPr>
          <w:p w14:paraId="796B63B9" w14:textId="77777777" w:rsidR="0025785C" w:rsidRDefault="0067706D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  <w:proofErr w:type="gramEnd"/>
          </w:p>
        </w:tc>
        <w:tc>
          <w:tcPr>
            <w:tcW w:w="3200" w:type="dxa"/>
          </w:tcPr>
          <w:p w14:paraId="27DDAED6" w14:textId="77777777" w:rsidR="0025785C" w:rsidRDefault="0067706D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7E8920AE" w14:textId="77777777" w:rsidR="0025785C" w:rsidRDefault="0025785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785C" w14:paraId="6C841C9F" w14:textId="77777777">
        <w:trPr>
          <w:trHeight w:val="254"/>
        </w:trPr>
        <w:tc>
          <w:tcPr>
            <w:tcW w:w="2521" w:type="dxa"/>
          </w:tcPr>
          <w:p w14:paraId="3928F553" w14:textId="77777777" w:rsidR="0025785C" w:rsidRDefault="0067706D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7.286.400,00</w:t>
            </w:r>
          </w:p>
        </w:tc>
        <w:tc>
          <w:tcPr>
            <w:tcW w:w="3200" w:type="dxa"/>
          </w:tcPr>
          <w:p w14:paraId="735848E4" w14:textId="77777777" w:rsidR="0025785C" w:rsidRDefault="0067706D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9" w:type="dxa"/>
          </w:tcPr>
          <w:p w14:paraId="1CF14792" w14:textId="77777777" w:rsidR="0025785C" w:rsidRDefault="0067706D">
            <w:pPr>
              <w:pStyle w:val="TableParagraph"/>
              <w:ind w:left="38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83" w:type="dxa"/>
          </w:tcPr>
          <w:p w14:paraId="6F535F83" w14:textId="77777777" w:rsidR="0025785C" w:rsidRDefault="0067706D">
            <w:pPr>
              <w:pStyle w:val="TableParagraph"/>
              <w:ind w:left="1026"/>
              <w:rPr>
                <w:sz w:val="24"/>
              </w:rPr>
            </w:pPr>
            <w:r>
              <w:rPr>
                <w:spacing w:val="-2"/>
                <w:sz w:val="24"/>
              </w:rPr>
              <w:t>7.286.400,00</w:t>
            </w:r>
          </w:p>
        </w:tc>
      </w:tr>
    </w:tbl>
    <w:p w14:paraId="234AFFAB" w14:textId="77777777" w:rsidR="0025785C" w:rsidRDefault="0067706D">
      <w:pPr>
        <w:pStyle w:val="Zkladntext"/>
        <w:spacing w:before="233" w:line="208" w:lineRule="auto"/>
        <w:ind w:left="1024" w:right="875"/>
        <w:jc w:val="both"/>
      </w:pPr>
      <w:r>
        <w:t>Na základě smlouvy</w:t>
      </w:r>
      <w:r>
        <w:rPr>
          <w:spacing w:val="-3"/>
        </w:rPr>
        <w:t xml:space="preserve"> </w:t>
      </w:r>
      <w:r>
        <w:t>č. 2021/131 NAKIT uzavřené dne 4.8.2021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</w:t>
      </w:r>
      <w:r>
        <w:rPr>
          <w:spacing w:val="-5"/>
        </w:rPr>
        <w:t xml:space="preserve"> </w:t>
      </w:r>
      <w:r>
        <w:t>u Vás objednáváme architektonické, technické a konzultační práce pro řešení NIA pro jednotlivá ID v rozsahu:</w:t>
      </w:r>
    </w:p>
    <w:p w14:paraId="0F3EF8FF" w14:textId="77777777" w:rsidR="0025785C" w:rsidRDefault="0025785C">
      <w:pPr>
        <w:pStyle w:val="Zkladntext"/>
        <w:spacing w:before="10"/>
        <w:rPr>
          <w:sz w:val="20"/>
        </w:rPr>
      </w:pPr>
    </w:p>
    <w:p w14:paraId="7DE3191D" w14:textId="77777777" w:rsidR="0025785C" w:rsidRDefault="0067706D">
      <w:pPr>
        <w:pStyle w:val="Zkladntext"/>
        <w:spacing w:line="208" w:lineRule="auto"/>
        <w:ind w:left="1024" w:right="488"/>
      </w:pPr>
      <w:r>
        <w:t>ID 8 Aktualizace designu stránek v souladu s "Design systém GOV.cz" - rozpad rolí – Tester</w:t>
      </w:r>
      <w:r>
        <w:rPr>
          <w:spacing w:val="-2"/>
        </w:rPr>
        <w:t xml:space="preserve"> </w:t>
      </w:r>
      <w:r>
        <w:t>3 MD, Architekt 16 MD, Vývojář</w:t>
      </w:r>
      <w:r>
        <w:rPr>
          <w:spacing w:val="-2"/>
        </w:rPr>
        <w:t xml:space="preserve"> </w:t>
      </w:r>
      <w:r>
        <w:t>32 MD,</w:t>
      </w:r>
      <w:r>
        <w:rPr>
          <w:spacing w:val="-3"/>
        </w:rPr>
        <w:t xml:space="preserve"> </w:t>
      </w:r>
      <w:r>
        <w:t>Technická</w:t>
      </w:r>
      <w:r>
        <w:rPr>
          <w:spacing w:val="-2"/>
        </w:rPr>
        <w:t xml:space="preserve"> </w:t>
      </w:r>
      <w:r>
        <w:t>podpora</w:t>
      </w:r>
      <w:r>
        <w:rPr>
          <w:spacing w:val="-2"/>
        </w:rPr>
        <w:t xml:space="preserve"> </w:t>
      </w:r>
      <w:r>
        <w:t>2 MD</w:t>
      </w:r>
      <w:r>
        <w:rPr>
          <w:spacing w:val="-1"/>
        </w:rPr>
        <w:t xml:space="preserve"> </w:t>
      </w:r>
      <w:r>
        <w:t>– 1 152 000 Kč</w:t>
      </w:r>
    </w:p>
    <w:p w14:paraId="0C475C82" w14:textId="77777777" w:rsidR="0025785C" w:rsidRDefault="0025785C">
      <w:pPr>
        <w:pStyle w:val="Zkladntext"/>
        <w:spacing w:before="9"/>
        <w:rPr>
          <w:sz w:val="20"/>
        </w:rPr>
      </w:pPr>
    </w:p>
    <w:p w14:paraId="28B49B27" w14:textId="77777777" w:rsidR="0025785C" w:rsidRDefault="0067706D">
      <w:pPr>
        <w:pStyle w:val="Zkladntext"/>
        <w:spacing w:before="1" w:line="208" w:lineRule="auto"/>
        <w:ind w:left="1024" w:right="488"/>
      </w:pPr>
      <w:r>
        <w:t>ID</w:t>
      </w:r>
      <w:r>
        <w:rPr>
          <w:spacing w:val="-2"/>
        </w:rPr>
        <w:t xml:space="preserve"> </w:t>
      </w:r>
      <w:r>
        <w:t>14 -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jednotlivých</w:t>
      </w:r>
      <w:r>
        <w:rPr>
          <w:spacing w:val="-1"/>
        </w:rPr>
        <w:t xml:space="preserve"> </w:t>
      </w:r>
      <w:proofErr w:type="spellStart"/>
      <w:r>
        <w:t>SeP</w:t>
      </w:r>
      <w:proofErr w:type="spellEnd"/>
      <w:r>
        <w:t xml:space="preserve"> (v</w:t>
      </w:r>
      <w:r>
        <w:rPr>
          <w:spacing w:val="-7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bankami)</w:t>
      </w:r>
      <w:r>
        <w:rPr>
          <w:spacing w:val="-3"/>
        </w:rPr>
        <w:t xml:space="preserve"> </w:t>
      </w:r>
      <w:r>
        <w:t>včetně úpravy</w:t>
      </w:r>
      <w:r>
        <w:rPr>
          <w:spacing w:val="-4"/>
        </w:rPr>
        <w:t xml:space="preserve"> </w:t>
      </w:r>
      <w:r>
        <w:t>výběru</w:t>
      </w:r>
      <w:r>
        <w:rPr>
          <w:spacing w:val="-1"/>
        </w:rPr>
        <w:t xml:space="preserve"> </w:t>
      </w:r>
      <w:proofErr w:type="spellStart"/>
      <w:r>
        <w:t>IdP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včetně RFC 997 a 1011 – Vývojář 35 MD, Tester 3 MD, Architekt 11 MD, Projektový</w:t>
      </w:r>
    </w:p>
    <w:p w14:paraId="33B0FC4A" w14:textId="77777777" w:rsidR="0025785C" w:rsidRDefault="0067706D">
      <w:pPr>
        <w:pStyle w:val="Zkladntext"/>
        <w:spacing w:line="247" w:lineRule="exact"/>
        <w:ind w:left="1024"/>
      </w:pPr>
      <w:r>
        <w:t>manažer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MD –</w:t>
      </w:r>
      <w:r>
        <w:rPr>
          <w:spacing w:val="1"/>
        </w:rPr>
        <w:t xml:space="preserve"> </w:t>
      </w:r>
      <w:r>
        <w:t>991</w:t>
      </w:r>
      <w:r>
        <w:rPr>
          <w:spacing w:val="3"/>
        </w:rPr>
        <w:t xml:space="preserve"> </w:t>
      </w:r>
      <w:r>
        <w:t>800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27CB638C" w14:textId="77777777" w:rsidR="0025785C" w:rsidRDefault="0067706D">
      <w:pPr>
        <w:pStyle w:val="Zkladntext"/>
        <w:spacing w:before="233" w:line="208" w:lineRule="auto"/>
        <w:ind w:left="1024" w:right="462"/>
      </w:pPr>
      <w:r>
        <w:t>ID 49 - Migrace podávacího rozhraní na ko</w:t>
      </w:r>
      <w:r>
        <w:t>ntejnerové prostředí – Vývojář 119 MD,</w:t>
      </w:r>
      <w:r>
        <w:rPr>
          <w:spacing w:val="40"/>
        </w:rPr>
        <w:t xml:space="preserve"> </w:t>
      </w:r>
      <w:r>
        <w:t>Tester</w:t>
      </w:r>
      <w:r>
        <w:rPr>
          <w:spacing w:val="-2"/>
        </w:rPr>
        <w:t xml:space="preserve"> </w:t>
      </w:r>
      <w:r>
        <w:t>28 MD,</w:t>
      </w:r>
      <w:r>
        <w:rPr>
          <w:spacing w:val="-3"/>
        </w:rPr>
        <w:t xml:space="preserve"> </w:t>
      </w:r>
      <w:r>
        <w:t>Architekt</w:t>
      </w:r>
      <w:r>
        <w:rPr>
          <w:spacing w:val="-3"/>
        </w:rPr>
        <w:t xml:space="preserve"> </w:t>
      </w:r>
      <w:r>
        <w:t>27 MD,</w:t>
      </w:r>
      <w:r>
        <w:rPr>
          <w:spacing w:val="-3"/>
        </w:rPr>
        <w:t xml:space="preserve"> </w:t>
      </w:r>
      <w:r>
        <w:t>Projektový</w:t>
      </w:r>
      <w:r>
        <w:rPr>
          <w:spacing w:val="-3"/>
        </w:rPr>
        <w:t xml:space="preserve"> </w:t>
      </w:r>
      <w:r>
        <w:t>manažer</w:t>
      </w:r>
      <w:r>
        <w:rPr>
          <w:spacing w:val="-2"/>
        </w:rPr>
        <w:t xml:space="preserve"> </w:t>
      </w:r>
      <w:r>
        <w:t>5 MD,</w:t>
      </w:r>
      <w:r>
        <w:rPr>
          <w:spacing w:val="-3"/>
        </w:rPr>
        <w:t xml:space="preserve"> </w:t>
      </w:r>
      <w:r>
        <w:t>Technická podpora 4 MD</w:t>
      </w:r>
      <w:r>
        <w:rPr>
          <w:spacing w:val="-1"/>
        </w:rPr>
        <w:t xml:space="preserve"> </w:t>
      </w:r>
      <w:r>
        <w:t>– 2</w:t>
      </w:r>
    </w:p>
    <w:p w14:paraId="40B6C255" w14:textId="77777777" w:rsidR="0025785C" w:rsidRDefault="0067706D">
      <w:pPr>
        <w:pStyle w:val="Zkladntext"/>
        <w:spacing w:line="247" w:lineRule="exact"/>
        <w:ind w:left="1024"/>
      </w:pPr>
      <w:r>
        <w:t>998</w:t>
      </w:r>
      <w:r>
        <w:rPr>
          <w:spacing w:val="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rPr>
          <w:spacing w:val="-5"/>
        </w:rPr>
        <w:t>Kč</w:t>
      </w:r>
    </w:p>
    <w:p w14:paraId="3E4A13DE" w14:textId="77777777" w:rsidR="0025785C" w:rsidRDefault="0067706D">
      <w:pPr>
        <w:pStyle w:val="Zkladntext"/>
        <w:spacing w:before="233" w:line="208" w:lineRule="auto"/>
        <w:ind w:left="1024" w:right="488"/>
      </w:pPr>
      <w:r>
        <w:t xml:space="preserve">ID 50 - Migrace stávajících </w:t>
      </w:r>
      <w:proofErr w:type="spellStart"/>
      <w:r>
        <w:t>IdP</w:t>
      </w:r>
      <w:proofErr w:type="spellEnd"/>
      <w:r>
        <w:t xml:space="preserve"> (NIA ID, </w:t>
      </w:r>
      <w:proofErr w:type="spellStart"/>
      <w:r>
        <w:t>eOP</w:t>
      </w:r>
      <w:proofErr w:type="spellEnd"/>
      <w:r>
        <w:t xml:space="preserve"> a interních </w:t>
      </w:r>
      <w:proofErr w:type="spellStart"/>
      <w:r>
        <w:t>IdP</w:t>
      </w:r>
      <w:proofErr w:type="spellEnd"/>
      <w:r>
        <w:t>) do kontejnerového prostředí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Vývojář</w:t>
      </w:r>
      <w:r>
        <w:rPr>
          <w:spacing w:val="-3"/>
        </w:rPr>
        <w:t xml:space="preserve"> </w:t>
      </w:r>
      <w:r>
        <w:t>81 MD,</w:t>
      </w:r>
      <w:r>
        <w:rPr>
          <w:spacing w:val="-1"/>
        </w:rPr>
        <w:t xml:space="preserve"> </w:t>
      </w:r>
      <w:r>
        <w:t>Tester</w:t>
      </w:r>
      <w:r>
        <w:rPr>
          <w:spacing w:val="40"/>
        </w:rPr>
        <w:t xml:space="preserve"> </w:t>
      </w:r>
      <w:r>
        <w:t>10 MD,</w:t>
      </w:r>
      <w:r>
        <w:rPr>
          <w:spacing w:val="-1"/>
        </w:rPr>
        <w:t xml:space="preserve"> </w:t>
      </w:r>
      <w:r>
        <w:t>Architekt</w:t>
      </w:r>
      <w:r>
        <w:rPr>
          <w:spacing w:val="-4"/>
        </w:rPr>
        <w:t xml:space="preserve"> </w:t>
      </w:r>
      <w:r>
        <w:t>22 MD,</w:t>
      </w:r>
      <w:r>
        <w:rPr>
          <w:spacing w:val="-4"/>
        </w:rPr>
        <w:t xml:space="preserve"> </w:t>
      </w:r>
      <w:r>
        <w:t>Projektový</w:t>
      </w:r>
      <w:r>
        <w:rPr>
          <w:spacing w:val="-4"/>
        </w:rPr>
        <w:t xml:space="preserve"> </w:t>
      </w:r>
      <w:r>
        <w:t>manažer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MD, Technická podpora 6 MD – 2 144 400 Kč.</w:t>
      </w:r>
    </w:p>
    <w:p w14:paraId="3AE8EF16" w14:textId="77777777" w:rsidR="0025785C" w:rsidRDefault="0025785C">
      <w:pPr>
        <w:pStyle w:val="Zkladntext"/>
        <w:spacing w:before="10"/>
        <w:rPr>
          <w:sz w:val="20"/>
        </w:rPr>
      </w:pPr>
    </w:p>
    <w:p w14:paraId="1528E4C1" w14:textId="77777777" w:rsidR="0025785C" w:rsidRDefault="0067706D">
      <w:pPr>
        <w:pStyle w:val="Zkladntext"/>
        <w:spacing w:line="208" w:lineRule="auto"/>
        <w:ind w:left="1024" w:right="48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</w:t>
      </w:r>
      <w:r>
        <w:t>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5CDC77B5" w14:textId="77777777" w:rsidR="0025785C" w:rsidRDefault="0025785C">
      <w:pPr>
        <w:spacing w:line="208" w:lineRule="auto"/>
        <w:sectPr w:rsidR="0025785C">
          <w:headerReference w:type="default" r:id="rId6"/>
          <w:footerReference w:type="default" r:id="rId7"/>
          <w:type w:val="continuous"/>
          <w:pgSz w:w="11910" w:h="16840"/>
          <w:pgMar w:top="2700" w:right="820" w:bottom="1260" w:left="180" w:header="723" w:footer="1066" w:gutter="0"/>
          <w:pgNumType w:start="1"/>
          <w:cols w:space="708"/>
        </w:sectPr>
      </w:pPr>
    </w:p>
    <w:p w14:paraId="10E9526B" w14:textId="77777777" w:rsidR="0025785C" w:rsidRDefault="0025785C">
      <w:pPr>
        <w:pStyle w:val="Zkladntext"/>
        <w:spacing w:before="1"/>
        <w:rPr>
          <w:sz w:val="29"/>
        </w:rPr>
      </w:pPr>
    </w:p>
    <w:p w14:paraId="620B896B" w14:textId="77777777" w:rsidR="0025785C" w:rsidRDefault="0025785C">
      <w:pPr>
        <w:rPr>
          <w:sz w:val="29"/>
        </w:rPr>
        <w:sectPr w:rsidR="0025785C">
          <w:pgSz w:w="11910" w:h="16840"/>
          <w:pgMar w:top="2700" w:right="820" w:bottom="1260" w:left="180" w:header="723" w:footer="1066" w:gutter="0"/>
          <w:cols w:space="708"/>
        </w:sectPr>
      </w:pPr>
    </w:p>
    <w:p w14:paraId="6FA3B0B3" w14:textId="77777777" w:rsidR="0025785C" w:rsidRDefault="0067706D">
      <w:pPr>
        <w:pStyle w:val="Zkladntext"/>
        <w:spacing w:before="122" w:line="208" w:lineRule="auto"/>
        <w:ind w:left="25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75BEB344" w14:textId="77777777" w:rsidR="0025785C" w:rsidRDefault="0067706D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2FF03BCE" w14:textId="77777777" w:rsidR="0025785C" w:rsidRDefault="0067706D">
      <w:pPr>
        <w:spacing w:before="6"/>
        <w:rPr>
          <w:sz w:val="14"/>
        </w:rPr>
      </w:pPr>
      <w:r>
        <w:br w:type="column"/>
      </w:r>
    </w:p>
    <w:p w14:paraId="2E330A4E" w14:textId="77777777" w:rsidR="0025785C" w:rsidRDefault="0067706D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71F1C36" w14:textId="77777777" w:rsidR="0025785C" w:rsidRDefault="0067706D">
      <w:pPr>
        <w:pStyle w:val="Zkladntext"/>
        <w:spacing w:line="266" w:lineRule="exact"/>
        <w:ind w:left="252"/>
      </w:pPr>
      <w:r>
        <w:t>3610004391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30.03.2023</w:t>
      </w:r>
    </w:p>
    <w:p w14:paraId="7F8A4790" w14:textId="77777777" w:rsidR="0025785C" w:rsidRDefault="0025785C">
      <w:pPr>
        <w:spacing w:line="266" w:lineRule="exact"/>
        <w:sectPr w:rsidR="0025785C">
          <w:type w:val="continuous"/>
          <w:pgSz w:w="11910" w:h="16840"/>
          <w:pgMar w:top="2700" w:right="820" w:bottom="1260" w:left="180" w:header="723" w:footer="1066" w:gutter="0"/>
          <w:cols w:num="2" w:space="708" w:equalWidth="0">
            <w:col w:w="3470" w:space="3730"/>
            <w:col w:w="3710"/>
          </w:cols>
        </w:sectPr>
      </w:pPr>
    </w:p>
    <w:p w14:paraId="76E85A91" w14:textId="77777777" w:rsidR="0025785C" w:rsidRDefault="0025785C">
      <w:pPr>
        <w:pStyle w:val="Zkladntext"/>
        <w:rPr>
          <w:sz w:val="20"/>
        </w:rPr>
      </w:pPr>
    </w:p>
    <w:p w14:paraId="4AE7653C" w14:textId="77777777" w:rsidR="0025785C" w:rsidRDefault="0025785C">
      <w:pPr>
        <w:pStyle w:val="Zkladntext"/>
        <w:rPr>
          <w:sz w:val="20"/>
        </w:rPr>
      </w:pPr>
    </w:p>
    <w:p w14:paraId="2A2392AE" w14:textId="77777777" w:rsidR="0025785C" w:rsidRDefault="0025785C">
      <w:pPr>
        <w:pStyle w:val="Zkladntext"/>
        <w:rPr>
          <w:sz w:val="17"/>
        </w:rPr>
      </w:pPr>
    </w:p>
    <w:p w14:paraId="31BED58F" w14:textId="77777777" w:rsidR="0025785C" w:rsidRDefault="0067706D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0E6DAB7">
          <v:group id="docshapegroup9" o:spid="_x0000_s1034" style="width:503.95pt;height:.5pt;mso-position-horizontal-relative:char;mso-position-vertical-relative:line" coordsize="10079,10">
            <v:line id="_x0000_s1035" style="position:absolute" from="0,5" to="10078,5" strokeweight=".17358mm"/>
            <w10:anchorlock/>
          </v:group>
        </w:pict>
      </w:r>
    </w:p>
    <w:p w14:paraId="01139935" w14:textId="77777777" w:rsidR="0025785C" w:rsidRDefault="0067706D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7E939F4" w14:textId="77777777" w:rsidR="0025785C" w:rsidRDefault="0067706D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79612C37" w14:textId="77777777" w:rsidR="0025785C" w:rsidRDefault="0067706D">
      <w:pPr>
        <w:pStyle w:val="Zkladntext"/>
        <w:spacing w:before="6"/>
        <w:rPr>
          <w:sz w:val="9"/>
        </w:rPr>
      </w:pPr>
      <w:r>
        <w:pict w14:anchorId="136192D9">
          <v:shape id="docshape10" o:spid="_x0000_s1033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</w:p>
    <w:p w14:paraId="1FEA38D6" w14:textId="38BD3B45" w:rsidR="0025785C" w:rsidRDefault="0067706D">
      <w:pPr>
        <w:pStyle w:val="Zkladntext"/>
        <w:spacing w:before="98" w:line="208" w:lineRule="auto"/>
        <w:ind w:left="1080" w:right="2045"/>
      </w:pPr>
      <w:r>
        <w:t xml:space="preserve">Kontaktní osoba </w:t>
      </w:r>
      <w:proofErr w:type="spellStart"/>
      <w:r>
        <w:t>xxx</w:t>
      </w:r>
      <w:proofErr w:type="spellEnd"/>
      <w:r>
        <w:t xml:space="preserve">, telefon: </w:t>
      </w:r>
      <w:proofErr w:type="spellStart"/>
      <w:r>
        <w:t>xxx</w:t>
      </w:r>
      <w:proofErr w:type="spellEnd"/>
      <w:r>
        <w:t xml:space="preserve">, Email: </w:t>
      </w:r>
      <w:hyperlink r:id="rId8">
        <w:proofErr w:type="spellStart"/>
        <w:r>
          <w:rPr>
            <w:spacing w:val="-2"/>
          </w:rPr>
          <w:t>xxx</w:t>
        </w:r>
        <w:proofErr w:type="spellEnd"/>
      </w:hyperlink>
    </w:p>
    <w:p w14:paraId="77933125" w14:textId="77777777" w:rsidR="0025785C" w:rsidRDefault="0025785C">
      <w:pPr>
        <w:pStyle w:val="Zkladntext"/>
        <w:rPr>
          <w:sz w:val="20"/>
        </w:rPr>
      </w:pPr>
    </w:p>
    <w:p w14:paraId="64D15C9D" w14:textId="77777777" w:rsidR="0025785C" w:rsidRDefault="0025785C">
      <w:pPr>
        <w:pStyle w:val="Zkladntext"/>
        <w:rPr>
          <w:sz w:val="20"/>
        </w:rPr>
      </w:pPr>
    </w:p>
    <w:p w14:paraId="4EDADCC2" w14:textId="77777777" w:rsidR="0025785C" w:rsidRDefault="0067706D">
      <w:pPr>
        <w:pStyle w:val="Zkladntext"/>
        <w:spacing w:before="6"/>
        <w:rPr>
          <w:sz w:val="11"/>
        </w:rPr>
      </w:pPr>
      <w:r>
        <w:pict w14:anchorId="214B45AF">
          <v:shape id="docshape11" o:spid="_x0000_s1032" style="position:absolute;margin-left:19.8pt;margin-top:7.85pt;width:503.95pt;height:.1pt;z-index:-15726080;mso-wrap-distance-left:0;mso-wrap-distance-right:0;mso-position-horizontal-relative:page" coordorigin="396,157" coordsize="10079,0" path="m396,157r10078,e" filled="f" strokeweight=".17358mm">
            <v:path arrowok="t"/>
            <w10:wrap type="topAndBottom" anchorx="page"/>
          </v:shape>
        </w:pict>
      </w:r>
    </w:p>
    <w:p w14:paraId="3D53E3A1" w14:textId="77777777" w:rsidR="0025785C" w:rsidRDefault="0025785C">
      <w:pPr>
        <w:pStyle w:val="Zkladntext"/>
        <w:spacing w:before="9"/>
        <w:rPr>
          <w:sz w:val="18"/>
        </w:rPr>
      </w:pPr>
    </w:p>
    <w:p w14:paraId="56507992" w14:textId="77777777" w:rsidR="0025785C" w:rsidRDefault="0067706D">
      <w:pPr>
        <w:pStyle w:val="Zkladntext"/>
        <w:tabs>
          <w:tab w:val="left" w:pos="8794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7.286.400,00</w:t>
      </w:r>
    </w:p>
    <w:p w14:paraId="6854A6F6" w14:textId="77777777" w:rsidR="0025785C" w:rsidRDefault="0025785C">
      <w:pPr>
        <w:pStyle w:val="Zkladntext"/>
        <w:rPr>
          <w:sz w:val="20"/>
        </w:rPr>
      </w:pPr>
    </w:p>
    <w:p w14:paraId="12960BCE" w14:textId="77777777" w:rsidR="0025785C" w:rsidRDefault="0067706D">
      <w:pPr>
        <w:pStyle w:val="Zkladntext"/>
        <w:spacing w:before="8"/>
        <w:rPr>
          <w:sz w:val="18"/>
        </w:rPr>
      </w:pPr>
      <w:r>
        <w:pict w14:anchorId="5FBCFC8D">
          <v:shape id="docshape12" o:spid="_x0000_s1031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214F888C" w14:textId="77777777" w:rsidR="0025785C" w:rsidRDefault="0025785C">
      <w:pPr>
        <w:pStyle w:val="Zkladntext"/>
        <w:spacing w:before="11"/>
        <w:rPr>
          <w:sz w:val="9"/>
        </w:rPr>
      </w:pPr>
    </w:p>
    <w:p w14:paraId="03362ADF" w14:textId="77777777" w:rsidR="0025785C" w:rsidRDefault="0067706D">
      <w:pPr>
        <w:pStyle w:val="Zkladntext"/>
        <w:tabs>
          <w:tab w:val="left" w:pos="2043"/>
        </w:tabs>
        <w:spacing w:before="122" w:line="208" w:lineRule="auto"/>
        <w:ind w:left="216" w:right="7079"/>
      </w:pPr>
      <w:r>
        <w:t xml:space="preserve">Odvol.ke </w:t>
      </w:r>
      <w:proofErr w:type="spellStart"/>
      <w:r>
        <w:t>kontrak</w:t>
      </w:r>
      <w:proofErr w:type="spellEnd"/>
      <w:r>
        <w:t>. 5700002194 Číslo smlouvy</w:t>
      </w:r>
      <w:r>
        <w:tab/>
        <w:t>2021/131</w:t>
      </w:r>
      <w:r>
        <w:rPr>
          <w:spacing w:val="-17"/>
        </w:rPr>
        <w:t xml:space="preserve"> </w:t>
      </w:r>
      <w:r>
        <w:t>NAKIT</w:t>
      </w:r>
    </w:p>
    <w:p w14:paraId="50174F7A" w14:textId="77777777" w:rsidR="0025785C" w:rsidRDefault="0067706D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950EA71" w14:textId="77777777" w:rsidR="0025785C" w:rsidRDefault="0025785C">
      <w:pPr>
        <w:pStyle w:val="Zkladntext"/>
        <w:rPr>
          <w:sz w:val="26"/>
        </w:rPr>
      </w:pPr>
    </w:p>
    <w:p w14:paraId="203EC9D8" w14:textId="0CD9A40A" w:rsidR="0025785C" w:rsidRDefault="0067706D">
      <w:pPr>
        <w:spacing w:before="174" w:line="208" w:lineRule="auto"/>
        <w:ind w:left="216" w:right="3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3D22050" w14:textId="77777777" w:rsidR="0025785C" w:rsidRDefault="0025785C">
      <w:pPr>
        <w:pStyle w:val="Zkladntext"/>
        <w:spacing w:before="9"/>
        <w:rPr>
          <w:b/>
          <w:sz w:val="20"/>
        </w:rPr>
      </w:pPr>
    </w:p>
    <w:p w14:paraId="4F2E636B" w14:textId="77777777" w:rsidR="0025785C" w:rsidRDefault="0067706D">
      <w:pPr>
        <w:pStyle w:val="Zkladntext"/>
        <w:spacing w:before="1" w:line="208" w:lineRule="auto"/>
        <w:ind w:left="216" w:right="48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</w:t>
      </w:r>
      <w:r>
        <w:t>em daně z přidané hodnoty a že činnosti, které jsou předmětem této objednávky/smlouvy použije pro svou ekonomickou činnost.</w:t>
      </w:r>
    </w:p>
    <w:p w14:paraId="41A8EF37" w14:textId="77777777" w:rsidR="0025785C" w:rsidRDefault="0025785C">
      <w:pPr>
        <w:pStyle w:val="Zkladntext"/>
        <w:spacing w:before="9"/>
        <w:rPr>
          <w:sz w:val="20"/>
        </w:rPr>
      </w:pPr>
    </w:p>
    <w:p w14:paraId="08EDE7AD" w14:textId="77777777" w:rsidR="0025785C" w:rsidRDefault="0067706D">
      <w:pPr>
        <w:spacing w:line="208" w:lineRule="auto"/>
        <w:ind w:left="216" w:right="48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9DD9165" w14:textId="77777777" w:rsidR="0025785C" w:rsidRDefault="0025785C">
      <w:pPr>
        <w:pStyle w:val="Zkladntext"/>
        <w:spacing w:before="8"/>
        <w:rPr>
          <w:sz w:val="18"/>
        </w:rPr>
      </w:pPr>
    </w:p>
    <w:p w14:paraId="341F965A" w14:textId="77777777" w:rsidR="0025785C" w:rsidRDefault="0025785C">
      <w:pPr>
        <w:rPr>
          <w:sz w:val="18"/>
        </w:rPr>
        <w:sectPr w:rsidR="0025785C">
          <w:type w:val="continuous"/>
          <w:pgSz w:w="11910" w:h="16840"/>
          <w:pgMar w:top="2700" w:right="820" w:bottom="1260" w:left="180" w:header="723" w:footer="1066" w:gutter="0"/>
          <w:cols w:space="708"/>
        </w:sectPr>
      </w:pPr>
    </w:p>
    <w:p w14:paraId="66059759" w14:textId="2A3FE07F" w:rsidR="0025785C" w:rsidRDefault="0025785C">
      <w:pPr>
        <w:spacing w:line="286" w:lineRule="exact"/>
        <w:ind w:left="216"/>
        <w:rPr>
          <w:rFonts w:ascii="Gill Sans MT"/>
          <w:sz w:val="25"/>
        </w:rPr>
      </w:pPr>
    </w:p>
    <w:p w14:paraId="4A454A64" w14:textId="2546AA69" w:rsidR="0025785C" w:rsidRDefault="0067706D" w:rsidP="0067706D">
      <w:pPr>
        <w:spacing w:before="108"/>
        <w:ind w:left="2035"/>
        <w:rPr>
          <w:rFonts w:ascii="Gill Sans MT"/>
          <w:sz w:val="19"/>
        </w:rPr>
      </w:pPr>
      <w:r>
        <w:br w:type="column"/>
      </w:r>
    </w:p>
    <w:p w14:paraId="5F43AFA0" w14:textId="77777777" w:rsidR="0025785C" w:rsidRDefault="0067706D">
      <w:pPr>
        <w:spacing w:line="201" w:lineRule="exact"/>
        <w:ind w:left="216"/>
        <w:rPr>
          <w:sz w:val="24"/>
        </w:rPr>
      </w:pPr>
      <w:r>
        <w:rPr>
          <w:spacing w:val="-2"/>
          <w:sz w:val="24"/>
        </w:rPr>
        <w:t>.</w:t>
      </w:r>
      <w:r>
        <w:rPr>
          <w:spacing w:val="-2"/>
          <w:sz w:val="24"/>
        </w:rPr>
        <w:t>.....................................</w:t>
      </w:r>
    </w:p>
    <w:p w14:paraId="42B56A09" w14:textId="77777777" w:rsidR="0025785C" w:rsidRDefault="0025785C">
      <w:pPr>
        <w:spacing w:line="201" w:lineRule="exact"/>
        <w:rPr>
          <w:sz w:val="24"/>
        </w:rPr>
        <w:sectPr w:rsidR="0025785C">
          <w:type w:val="continuous"/>
          <w:pgSz w:w="11910" w:h="16840"/>
          <w:pgMar w:top="2700" w:right="820" w:bottom="1260" w:left="180" w:header="723" w:footer="1066" w:gutter="0"/>
          <w:cols w:num="2" w:space="708" w:equalWidth="0">
            <w:col w:w="3686" w:space="3227"/>
            <w:col w:w="3997"/>
          </w:cols>
        </w:sectPr>
      </w:pPr>
    </w:p>
    <w:p w14:paraId="44B1BE1A" w14:textId="77777777" w:rsidR="0025785C" w:rsidRDefault="0067706D">
      <w:pPr>
        <w:pStyle w:val="Zkladntext"/>
        <w:tabs>
          <w:tab w:val="left" w:pos="7194"/>
        </w:tabs>
        <w:spacing w:line="269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5785C">
      <w:type w:val="continuous"/>
      <w:pgSz w:w="11910" w:h="16840"/>
      <w:pgMar w:top="2700" w:right="8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D18C" w14:textId="77777777" w:rsidR="00000000" w:rsidRDefault="0067706D">
      <w:r>
        <w:separator/>
      </w:r>
    </w:p>
  </w:endnote>
  <w:endnote w:type="continuationSeparator" w:id="0">
    <w:p w14:paraId="64128DF8" w14:textId="77777777" w:rsidR="00000000" w:rsidRDefault="006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464C" w14:textId="77777777" w:rsidR="0025785C" w:rsidRDefault="0067706D">
    <w:pPr>
      <w:pStyle w:val="Zkladntext"/>
      <w:spacing w:line="14" w:lineRule="auto"/>
      <w:rPr>
        <w:sz w:val="20"/>
      </w:rPr>
    </w:pPr>
    <w:r>
      <w:pict w14:anchorId="436DFA2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9264;mso-position-horizontal-relative:page;mso-position-vertical-relative:page" filled="f" stroked="f">
          <v:textbox inset="0,0,0,0">
            <w:txbxContent>
              <w:p w14:paraId="568951B3" w14:textId="77777777" w:rsidR="0025785C" w:rsidRDefault="0067706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FECD" w14:textId="77777777" w:rsidR="00000000" w:rsidRDefault="0067706D">
      <w:r>
        <w:separator/>
      </w:r>
    </w:p>
  </w:footnote>
  <w:footnote w:type="continuationSeparator" w:id="0">
    <w:p w14:paraId="5220B4A1" w14:textId="77777777" w:rsidR="00000000" w:rsidRDefault="0067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D33" w14:textId="77777777" w:rsidR="0025785C" w:rsidRDefault="0067706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33EAAD22" wp14:editId="4D00AF3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4FB8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9776;mso-position-horizontal-relative:page;mso-position-vertical-relative:page" filled="f" stroked="f">
          <v:textbox inset="0,0,0,0">
            <w:txbxContent>
              <w:p w14:paraId="3A0C326E" w14:textId="77777777" w:rsidR="0025785C" w:rsidRDefault="0067706D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0F76F65" w14:textId="77777777" w:rsidR="0025785C" w:rsidRDefault="0067706D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F792978" w14:textId="77777777" w:rsidR="0025785C" w:rsidRDefault="0067706D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85C"/>
    <w:rsid w:val="0025785C"/>
    <w:rsid w:val="006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EDF292E"/>
  <w15:docId w15:val="{E6087DAE-14CE-40EA-AAF4-2BC4BE66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rejci1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IJANKOVSKA/NA30000017820_1</dc:title>
  <dc:creator>ijankovska</dc:creator>
  <cp:lastModifiedBy>Urbanec Lukáš</cp:lastModifiedBy>
  <cp:revision>2</cp:revision>
  <dcterms:created xsi:type="dcterms:W3CDTF">2023-04-04T06:06:00Z</dcterms:created>
  <dcterms:modified xsi:type="dcterms:W3CDTF">2023-04-04T06:07:00Z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2023-04-04T00:00:00Z</vt:filetime>
  </property>
  <property fmtid="{D5CDD505-2E9C-101B-9397-08002B2CF9AE}" pid="4" name="Producer">
    <vt:lpwstr>Microsoft: Print To PDF</vt:lpwstr>
  </property>
</Properties>
</file>