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EB77" w14:textId="2A4000D6" w:rsidR="000F24EF" w:rsidRDefault="000F24EF" w:rsidP="000F24EF">
      <w:pPr>
        <w:pStyle w:val="StylDoprava"/>
        <w:rPr>
          <w:rFonts w:cs="Arial"/>
          <w:sz w:val="22"/>
          <w:szCs w:val="22"/>
        </w:rPr>
      </w:pPr>
      <w:r>
        <w:rPr>
          <w:rFonts w:cs="Arial"/>
          <w:sz w:val="22"/>
          <w:szCs w:val="22"/>
        </w:rPr>
        <w:t>Č.j.</w:t>
      </w:r>
      <w:r w:rsidR="001176C8">
        <w:rPr>
          <w:rFonts w:cs="Arial"/>
          <w:sz w:val="22"/>
          <w:szCs w:val="22"/>
        </w:rPr>
        <w:t xml:space="preserve"> </w:t>
      </w:r>
      <w:r w:rsidR="001176C8" w:rsidRPr="001176C8">
        <w:rPr>
          <w:rFonts w:cs="Arial"/>
          <w:sz w:val="22"/>
          <w:szCs w:val="22"/>
        </w:rPr>
        <w:t>SPU 402495/2022/Maz</w:t>
      </w:r>
      <w:r>
        <w:rPr>
          <w:rFonts w:cs="Arial"/>
          <w:sz w:val="22"/>
          <w:szCs w:val="22"/>
        </w:rPr>
        <w:t xml:space="preserve">  </w:t>
      </w:r>
    </w:p>
    <w:p w14:paraId="71C61C3A" w14:textId="77777777" w:rsidR="00F73393" w:rsidRPr="00EE5EC9" w:rsidRDefault="00F73393" w:rsidP="00F73393">
      <w:pPr>
        <w:widowControl/>
        <w:rPr>
          <w:rFonts w:ascii="Arial" w:hAnsi="Arial" w:cs="Arial"/>
          <w:b/>
          <w:sz w:val="22"/>
          <w:szCs w:val="22"/>
        </w:rPr>
      </w:pPr>
      <w:r w:rsidRPr="00EE5EC9">
        <w:rPr>
          <w:rFonts w:ascii="Arial" w:hAnsi="Arial" w:cs="Arial"/>
          <w:b/>
          <w:sz w:val="22"/>
          <w:szCs w:val="22"/>
        </w:rPr>
        <w:t>Česká republika - Státní pozemkový úřad</w:t>
      </w:r>
    </w:p>
    <w:p w14:paraId="5835E1C4"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1024/11a,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2623106B" w14:textId="77777777"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Petr Lázňovský, ředitel Krajského pozemkového úřadu pro Královéhradecký kraj</w:t>
      </w:r>
    </w:p>
    <w:p w14:paraId="2A39A826" w14:textId="77777777"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Kydlinovská 245, 50301 Hradec Králové</w:t>
      </w:r>
    </w:p>
    <w:p w14:paraId="00F47407"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3D13E930"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DIČ:  CZ01312774</w:t>
      </w:r>
    </w:p>
    <w:p w14:paraId="3FE5BC91" w14:textId="77777777"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6B7FDBB8" w14:textId="77777777" w:rsidR="00273BF2" w:rsidRPr="00EE5EC9" w:rsidRDefault="00273BF2">
      <w:pPr>
        <w:widowControl/>
        <w:rPr>
          <w:rFonts w:ascii="Arial" w:hAnsi="Arial" w:cs="Arial"/>
          <w:color w:val="000000"/>
          <w:sz w:val="22"/>
          <w:szCs w:val="22"/>
        </w:rPr>
      </w:pPr>
    </w:p>
    <w:p w14:paraId="231D01E7"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2ADECFAA" w14:textId="77777777" w:rsidR="00273BF2" w:rsidRPr="00EE5EC9" w:rsidRDefault="00273BF2">
      <w:pPr>
        <w:widowControl/>
        <w:rPr>
          <w:rFonts w:ascii="Arial" w:hAnsi="Arial" w:cs="Arial"/>
          <w:sz w:val="22"/>
          <w:szCs w:val="22"/>
        </w:rPr>
      </w:pPr>
    </w:p>
    <w:p w14:paraId="377DB66B" w14:textId="77777777" w:rsidR="00AB68B6" w:rsidRDefault="00AB68B6" w:rsidP="00AB68B6">
      <w:pPr>
        <w:widowControl/>
        <w:rPr>
          <w:rFonts w:ascii="Arial" w:hAnsi="Arial" w:cs="Arial"/>
          <w:color w:val="000000"/>
          <w:sz w:val="22"/>
          <w:szCs w:val="22"/>
        </w:rPr>
      </w:pPr>
      <w:r w:rsidRPr="00EE5EC9">
        <w:rPr>
          <w:rFonts w:ascii="Arial" w:hAnsi="Arial" w:cs="Arial"/>
          <w:b/>
          <w:color w:val="000000"/>
          <w:sz w:val="22"/>
          <w:szCs w:val="22"/>
        </w:rPr>
        <w:t>Královéhradecký kraj</w:t>
      </w:r>
      <w:r w:rsidRPr="00EE5EC9">
        <w:rPr>
          <w:rFonts w:ascii="Arial" w:hAnsi="Arial" w:cs="Arial"/>
          <w:color w:val="000000"/>
          <w:sz w:val="22"/>
          <w:szCs w:val="22"/>
        </w:rPr>
        <w:t xml:space="preserve"> </w:t>
      </w:r>
    </w:p>
    <w:p w14:paraId="6CCC0AF9" w14:textId="77777777" w:rsidR="00AB68B6" w:rsidRDefault="00AB68B6" w:rsidP="00AB68B6">
      <w:pPr>
        <w:widowControl/>
        <w:rPr>
          <w:rFonts w:ascii="Arial" w:hAnsi="Arial" w:cs="Arial"/>
          <w:color w:val="000000"/>
          <w:sz w:val="22"/>
          <w:szCs w:val="22"/>
        </w:rPr>
      </w:pPr>
      <w:r>
        <w:rPr>
          <w:rFonts w:ascii="Arial" w:hAnsi="Arial" w:cs="Arial"/>
          <w:color w:val="000000"/>
          <w:sz w:val="22"/>
          <w:szCs w:val="22"/>
        </w:rPr>
        <w:t>S</w:t>
      </w:r>
      <w:r w:rsidRPr="00EE5EC9">
        <w:rPr>
          <w:rFonts w:ascii="Arial" w:hAnsi="Arial" w:cs="Arial"/>
          <w:color w:val="000000"/>
          <w:sz w:val="22"/>
          <w:szCs w:val="22"/>
        </w:rPr>
        <w:t>ídlo</w:t>
      </w:r>
      <w:r>
        <w:rPr>
          <w:rFonts w:ascii="Arial" w:hAnsi="Arial" w:cs="Arial"/>
          <w:color w:val="000000"/>
          <w:sz w:val="22"/>
          <w:szCs w:val="22"/>
        </w:rPr>
        <w:t>:</w:t>
      </w:r>
      <w:r w:rsidRPr="00EE5EC9">
        <w:rPr>
          <w:rFonts w:ascii="Arial" w:hAnsi="Arial" w:cs="Arial"/>
          <w:color w:val="000000"/>
          <w:sz w:val="22"/>
          <w:szCs w:val="22"/>
        </w:rPr>
        <w:t xml:space="preserve"> Pivovarské náměstí 1245/2, Hradec Králové, PSČ 50003</w:t>
      </w:r>
    </w:p>
    <w:p w14:paraId="6ACDE612" w14:textId="77777777" w:rsidR="00AB68B6" w:rsidRDefault="00AB68B6" w:rsidP="00AB68B6">
      <w:pPr>
        <w:widowControl/>
        <w:rPr>
          <w:rFonts w:ascii="Arial" w:hAnsi="Arial" w:cs="Arial"/>
          <w:color w:val="000000"/>
          <w:sz w:val="22"/>
          <w:szCs w:val="22"/>
        </w:rPr>
      </w:pPr>
      <w:r>
        <w:rPr>
          <w:rFonts w:ascii="Arial" w:hAnsi="Arial" w:cs="Arial"/>
          <w:color w:val="000000"/>
          <w:sz w:val="22"/>
          <w:szCs w:val="22"/>
        </w:rPr>
        <w:t>zastoupený Mgr. Martinem Červíčkem, hejtmanem Královéhradeckého kraje</w:t>
      </w:r>
    </w:p>
    <w:p w14:paraId="780024DD" w14:textId="77777777" w:rsidR="00AB68B6" w:rsidRDefault="00AB68B6" w:rsidP="00AB68B6">
      <w:pPr>
        <w:widowControl/>
        <w:rPr>
          <w:rFonts w:ascii="Arial" w:hAnsi="Arial" w:cs="Arial"/>
          <w:color w:val="000000"/>
          <w:sz w:val="22"/>
          <w:szCs w:val="22"/>
        </w:rPr>
      </w:pPr>
      <w:r w:rsidRPr="00EE5EC9">
        <w:rPr>
          <w:rFonts w:ascii="Arial" w:hAnsi="Arial" w:cs="Arial"/>
          <w:color w:val="000000"/>
          <w:sz w:val="22"/>
          <w:szCs w:val="22"/>
        </w:rPr>
        <w:t>IČO 70889546</w:t>
      </w:r>
    </w:p>
    <w:p w14:paraId="38933AE1" w14:textId="77777777" w:rsidR="00AB68B6" w:rsidRPr="00EE5EC9" w:rsidRDefault="00AB68B6" w:rsidP="00AB68B6">
      <w:pPr>
        <w:widowControl/>
        <w:rPr>
          <w:rFonts w:ascii="Arial" w:hAnsi="Arial" w:cs="Arial"/>
          <w:color w:val="000000"/>
          <w:sz w:val="22"/>
          <w:szCs w:val="22"/>
        </w:rPr>
      </w:pPr>
      <w:r w:rsidRPr="00EE5EC9">
        <w:rPr>
          <w:rFonts w:ascii="Arial" w:hAnsi="Arial" w:cs="Arial"/>
          <w:color w:val="000000"/>
          <w:sz w:val="22"/>
          <w:szCs w:val="22"/>
        </w:rPr>
        <w:t>DIČ CZ70889546</w:t>
      </w:r>
    </w:p>
    <w:p w14:paraId="3DE6B2A1"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(dále jen  "n a b y v a t e l")</w:t>
      </w:r>
    </w:p>
    <w:p w14:paraId="565FA59A" w14:textId="77777777" w:rsidR="00273BF2" w:rsidRPr="00EE5EC9" w:rsidRDefault="00273BF2">
      <w:pPr>
        <w:widowControl/>
        <w:rPr>
          <w:rFonts w:ascii="Arial" w:hAnsi="Arial" w:cs="Arial"/>
          <w:color w:val="000000"/>
          <w:sz w:val="22"/>
          <w:szCs w:val="22"/>
        </w:rPr>
      </w:pPr>
    </w:p>
    <w:p w14:paraId="2E60D9FE" w14:textId="77777777" w:rsidR="00273BF2" w:rsidRPr="00EE5EC9" w:rsidRDefault="00273BF2">
      <w:pPr>
        <w:widowControl/>
        <w:rPr>
          <w:rFonts w:ascii="Arial" w:hAnsi="Arial" w:cs="Arial"/>
          <w:color w:val="000000"/>
          <w:sz w:val="22"/>
          <w:szCs w:val="22"/>
        </w:rPr>
      </w:pPr>
    </w:p>
    <w:p w14:paraId="54979EF8"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57BA64B0" w14:textId="77777777" w:rsidR="00273BF2" w:rsidRPr="00EE5EC9" w:rsidRDefault="00273BF2">
      <w:pPr>
        <w:pStyle w:val="para"/>
        <w:widowControl/>
        <w:rPr>
          <w:rFonts w:ascii="Arial" w:hAnsi="Arial" w:cs="Arial"/>
          <w:sz w:val="22"/>
          <w:szCs w:val="22"/>
        </w:rPr>
      </w:pPr>
    </w:p>
    <w:p w14:paraId="24B5908D"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6477382E" w14:textId="77777777" w:rsidR="00273BF2" w:rsidRPr="00EE5EC9" w:rsidRDefault="00273BF2">
      <w:pPr>
        <w:widowControl/>
        <w:rPr>
          <w:rFonts w:ascii="Arial" w:hAnsi="Arial" w:cs="Arial"/>
          <w:b/>
          <w:bCs/>
          <w:sz w:val="22"/>
          <w:szCs w:val="22"/>
        </w:rPr>
      </w:pPr>
    </w:p>
    <w:p w14:paraId="4CB3171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1003972243</w:t>
      </w:r>
    </w:p>
    <w:p w14:paraId="0D890FFE" w14:textId="77777777" w:rsidR="00273BF2" w:rsidRPr="00EE5EC9" w:rsidRDefault="00273BF2">
      <w:pPr>
        <w:pStyle w:val="para"/>
        <w:widowControl/>
        <w:rPr>
          <w:rFonts w:ascii="Arial" w:hAnsi="Arial" w:cs="Arial"/>
          <w:sz w:val="22"/>
          <w:szCs w:val="22"/>
        </w:rPr>
      </w:pPr>
    </w:p>
    <w:p w14:paraId="5E373FD0" w14:textId="77777777" w:rsidR="00273BF2" w:rsidRPr="00EE5EC9" w:rsidRDefault="00273BF2">
      <w:pPr>
        <w:widowControl/>
        <w:rPr>
          <w:rFonts w:ascii="Arial" w:hAnsi="Arial" w:cs="Arial"/>
          <w:sz w:val="22"/>
          <w:szCs w:val="22"/>
        </w:rPr>
      </w:pPr>
    </w:p>
    <w:p w14:paraId="089805C7"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4B225665" w14:textId="2AFBB990"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Královéhradecký kraj, Katastrální pracoviště Rychnov nad Kněžnou na LV 10 002:</w:t>
      </w:r>
    </w:p>
    <w:p w14:paraId="7F5935E2"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1C750D19"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5184446F"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5A4233A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38C5A6DA"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Borohrádek</w:t>
      </w:r>
      <w:r w:rsidRPr="00EE5EC9">
        <w:rPr>
          <w:rFonts w:ascii="Arial" w:hAnsi="Arial" w:cs="Arial"/>
          <w:sz w:val="18"/>
          <w:szCs w:val="18"/>
        </w:rPr>
        <w:tab/>
        <w:t>Borohrádek</w:t>
      </w:r>
      <w:r w:rsidRPr="00EE5EC9">
        <w:rPr>
          <w:rFonts w:ascii="Arial" w:hAnsi="Arial" w:cs="Arial"/>
          <w:sz w:val="18"/>
          <w:szCs w:val="18"/>
        </w:rPr>
        <w:tab/>
        <w:t>193/8</w:t>
      </w:r>
      <w:r w:rsidRPr="00EE5EC9">
        <w:rPr>
          <w:rFonts w:ascii="Arial" w:hAnsi="Arial" w:cs="Arial"/>
          <w:sz w:val="18"/>
          <w:szCs w:val="18"/>
        </w:rPr>
        <w:tab/>
        <w:t>ostatní plocha</w:t>
      </w:r>
    </w:p>
    <w:p w14:paraId="119ED0B7" w14:textId="77777777" w:rsidR="00273BF2" w:rsidRPr="00EE5EC9" w:rsidRDefault="00273BF2">
      <w:pPr>
        <w:pStyle w:val="obec1"/>
        <w:widowControl/>
        <w:rPr>
          <w:rFonts w:ascii="Arial" w:hAnsi="Arial" w:cs="Arial"/>
          <w:sz w:val="18"/>
          <w:szCs w:val="18"/>
        </w:rPr>
      </w:pPr>
    </w:p>
    <w:p w14:paraId="14B9B5F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3386115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Rokytnice v Orlických horách</w:t>
      </w:r>
      <w:r w:rsidRPr="00EE5EC9">
        <w:rPr>
          <w:rFonts w:ascii="Arial" w:hAnsi="Arial" w:cs="Arial"/>
          <w:sz w:val="18"/>
          <w:szCs w:val="18"/>
        </w:rPr>
        <w:tab/>
        <w:t>Horní Rokytnice</w:t>
      </w:r>
      <w:r w:rsidRPr="00EE5EC9">
        <w:rPr>
          <w:rFonts w:ascii="Arial" w:hAnsi="Arial" w:cs="Arial"/>
          <w:sz w:val="18"/>
          <w:szCs w:val="18"/>
        </w:rPr>
        <w:tab/>
        <w:t>841/5</w:t>
      </w:r>
      <w:r w:rsidRPr="00EE5EC9">
        <w:rPr>
          <w:rFonts w:ascii="Arial" w:hAnsi="Arial" w:cs="Arial"/>
          <w:sz w:val="18"/>
          <w:szCs w:val="18"/>
        </w:rPr>
        <w:tab/>
        <w:t>ostatní plocha</w:t>
      </w:r>
    </w:p>
    <w:p w14:paraId="3953AC7E" w14:textId="77777777" w:rsidR="00273BF2" w:rsidRPr="00EE5EC9" w:rsidRDefault="00273BF2">
      <w:pPr>
        <w:pStyle w:val="obec1"/>
        <w:widowControl/>
        <w:rPr>
          <w:rFonts w:ascii="Arial" w:hAnsi="Arial" w:cs="Arial"/>
          <w:sz w:val="18"/>
          <w:szCs w:val="18"/>
        </w:rPr>
      </w:pPr>
    </w:p>
    <w:p w14:paraId="5A0D239B"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451BD63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Nová Ves</w:t>
      </w:r>
      <w:r w:rsidRPr="00EE5EC9">
        <w:rPr>
          <w:rFonts w:ascii="Arial" w:hAnsi="Arial" w:cs="Arial"/>
          <w:sz w:val="18"/>
          <w:szCs w:val="18"/>
        </w:rPr>
        <w:tab/>
        <w:t>Nová Ves u Albrechtic</w:t>
      </w:r>
      <w:r w:rsidRPr="00EE5EC9">
        <w:rPr>
          <w:rFonts w:ascii="Arial" w:hAnsi="Arial" w:cs="Arial"/>
          <w:sz w:val="18"/>
          <w:szCs w:val="18"/>
        </w:rPr>
        <w:tab/>
        <w:t>56/5</w:t>
      </w:r>
      <w:r w:rsidRPr="00EE5EC9">
        <w:rPr>
          <w:rFonts w:ascii="Arial" w:hAnsi="Arial" w:cs="Arial"/>
          <w:sz w:val="18"/>
          <w:szCs w:val="18"/>
        </w:rPr>
        <w:tab/>
        <w:t>orná půda</w:t>
      </w:r>
    </w:p>
    <w:p w14:paraId="2DB15388" w14:textId="77777777" w:rsidR="00273BF2" w:rsidRPr="00EE5EC9" w:rsidRDefault="00273BF2">
      <w:pPr>
        <w:pStyle w:val="obec1"/>
        <w:widowControl/>
        <w:rPr>
          <w:rFonts w:ascii="Arial" w:hAnsi="Arial" w:cs="Arial"/>
          <w:sz w:val="18"/>
          <w:szCs w:val="18"/>
        </w:rPr>
      </w:pPr>
    </w:p>
    <w:p w14:paraId="06DE415B"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177DF556"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Nová Ves</w:t>
      </w:r>
      <w:r w:rsidRPr="00EE5EC9">
        <w:rPr>
          <w:rFonts w:ascii="Arial" w:hAnsi="Arial" w:cs="Arial"/>
          <w:sz w:val="18"/>
          <w:szCs w:val="18"/>
        </w:rPr>
        <w:tab/>
        <w:t>Nová Ves u Albrechtic</w:t>
      </w:r>
      <w:r w:rsidRPr="00EE5EC9">
        <w:rPr>
          <w:rFonts w:ascii="Arial" w:hAnsi="Arial" w:cs="Arial"/>
          <w:sz w:val="18"/>
          <w:szCs w:val="18"/>
        </w:rPr>
        <w:tab/>
        <w:t>58/2</w:t>
      </w:r>
      <w:r w:rsidRPr="00EE5EC9">
        <w:rPr>
          <w:rFonts w:ascii="Arial" w:hAnsi="Arial" w:cs="Arial"/>
          <w:sz w:val="18"/>
          <w:szCs w:val="18"/>
        </w:rPr>
        <w:tab/>
        <w:t>trvalý travní porost</w:t>
      </w:r>
    </w:p>
    <w:p w14:paraId="7B55D5D0" w14:textId="77777777" w:rsidR="00273BF2" w:rsidRPr="00EE5EC9" w:rsidRDefault="00273BF2">
      <w:pPr>
        <w:pStyle w:val="obec1"/>
        <w:widowControl/>
        <w:rPr>
          <w:rFonts w:ascii="Arial" w:hAnsi="Arial" w:cs="Arial"/>
          <w:sz w:val="18"/>
          <w:szCs w:val="18"/>
        </w:rPr>
      </w:pPr>
    </w:p>
    <w:p w14:paraId="26F88A2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27D87167" w14:textId="75922DA3" w:rsidR="00273BF2" w:rsidRPr="00EE5EC9" w:rsidRDefault="00273BF2">
      <w:pPr>
        <w:pStyle w:val="obec1"/>
        <w:widowControl/>
        <w:rPr>
          <w:rFonts w:ascii="Arial" w:hAnsi="Arial" w:cs="Arial"/>
          <w:sz w:val="18"/>
          <w:szCs w:val="18"/>
        </w:rPr>
      </w:pPr>
      <w:r w:rsidRPr="00EE5EC9">
        <w:rPr>
          <w:rFonts w:ascii="Arial" w:hAnsi="Arial" w:cs="Arial"/>
          <w:sz w:val="18"/>
          <w:szCs w:val="18"/>
        </w:rPr>
        <w:t>Olešnice</w:t>
      </w:r>
      <w:r w:rsidRPr="00EE5EC9">
        <w:rPr>
          <w:rFonts w:ascii="Arial" w:hAnsi="Arial" w:cs="Arial"/>
          <w:sz w:val="18"/>
          <w:szCs w:val="18"/>
        </w:rPr>
        <w:tab/>
        <w:t>Olešnice u Rychnova n</w:t>
      </w:r>
      <w:r w:rsidR="000E2F24">
        <w:rPr>
          <w:rFonts w:ascii="Arial" w:hAnsi="Arial" w:cs="Arial"/>
          <w:sz w:val="18"/>
          <w:szCs w:val="18"/>
        </w:rPr>
        <w:t xml:space="preserve">. </w:t>
      </w:r>
      <w:r w:rsidRPr="00EE5EC9">
        <w:rPr>
          <w:rFonts w:ascii="Arial" w:hAnsi="Arial" w:cs="Arial"/>
          <w:sz w:val="18"/>
          <w:szCs w:val="18"/>
        </w:rPr>
        <w:t>Kn</w:t>
      </w:r>
      <w:r w:rsidR="000E2F24">
        <w:rPr>
          <w:rFonts w:ascii="Arial" w:hAnsi="Arial" w:cs="Arial"/>
          <w:sz w:val="18"/>
          <w:szCs w:val="18"/>
        </w:rPr>
        <w:t>.</w:t>
      </w:r>
      <w:r w:rsidRPr="00EE5EC9">
        <w:rPr>
          <w:rFonts w:ascii="Arial" w:hAnsi="Arial" w:cs="Arial"/>
          <w:sz w:val="18"/>
          <w:szCs w:val="18"/>
        </w:rPr>
        <w:tab/>
        <w:t>271</w:t>
      </w:r>
      <w:r w:rsidRPr="00EE5EC9">
        <w:rPr>
          <w:rFonts w:ascii="Arial" w:hAnsi="Arial" w:cs="Arial"/>
          <w:sz w:val="18"/>
          <w:szCs w:val="18"/>
        </w:rPr>
        <w:tab/>
        <w:t>trvalý travní porost</w:t>
      </w:r>
    </w:p>
    <w:p w14:paraId="35834C98" w14:textId="77777777" w:rsidR="00273BF2" w:rsidRPr="00EE5EC9" w:rsidRDefault="00273BF2">
      <w:pPr>
        <w:pStyle w:val="obec1"/>
        <w:widowControl/>
        <w:rPr>
          <w:rFonts w:ascii="Arial" w:hAnsi="Arial" w:cs="Arial"/>
          <w:sz w:val="18"/>
          <w:szCs w:val="18"/>
        </w:rPr>
      </w:pPr>
    </w:p>
    <w:p w14:paraId="091E2456"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6464A4C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Opočno</w:t>
      </w:r>
      <w:r w:rsidRPr="00EE5EC9">
        <w:rPr>
          <w:rFonts w:ascii="Arial" w:hAnsi="Arial" w:cs="Arial"/>
          <w:sz w:val="18"/>
          <w:szCs w:val="18"/>
        </w:rPr>
        <w:tab/>
        <w:t>Opočno pod Orlickými horami</w:t>
      </w:r>
      <w:r w:rsidRPr="00EE5EC9">
        <w:rPr>
          <w:rFonts w:ascii="Arial" w:hAnsi="Arial" w:cs="Arial"/>
          <w:sz w:val="18"/>
          <w:szCs w:val="18"/>
        </w:rPr>
        <w:tab/>
        <w:t>1616/6</w:t>
      </w:r>
      <w:r w:rsidRPr="00EE5EC9">
        <w:rPr>
          <w:rFonts w:ascii="Arial" w:hAnsi="Arial" w:cs="Arial"/>
          <w:sz w:val="18"/>
          <w:szCs w:val="18"/>
        </w:rPr>
        <w:tab/>
        <w:t>trvalý travní porost</w:t>
      </w:r>
    </w:p>
    <w:p w14:paraId="6A75C1FA" w14:textId="77777777" w:rsidR="00273BF2" w:rsidRPr="00EE5EC9" w:rsidRDefault="00273BF2">
      <w:pPr>
        <w:pStyle w:val="obec1"/>
        <w:widowControl/>
        <w:rPr>
          <w:rFonts w:ascii="Arial" w:hAnsi="Arial" w:cs="Arial"/>
          <w:sz w:val="18"/>
          <w:szCs w:val="18"/>
        </w:rPr>
      </w:pPr>
    </w:p>
    <w:p w14:paraId="429F912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7E9140C3"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Dobruška</w:t>
      </w:r>
      <w:r w:rsidRPr="00EE5EC9">
        <w:rPr>
          <w:rFonts w:ascii="Arial" w:hAnsi="Arial" w:cs="Arial"/>
          <w:sz w:val="18"/>
          <w:szCs w:val="18"/>
        </w:rPr>
        <w:tab/>
        <w:t>Pulice</w:t>
      </w:r>
      <w:r w:rsidRPr="00EE5EC9">
        <w:rPr>
          <w:rFonts w:ascii="Arial" w:hAnsi="Arial" w:cs="Arial"/>
          <w:sz w:val="18"/>
          <w:szCs w:val="18"/>
        </w:rPr>
        <w:tab/>
        <w:t>755/11</w:t>
      </w:r>
      <w:r w:rsidRPr="00EE5EC9">
        <w:rPr>
          <w:rFonts w:ascii="Arial" w:hAnsi="Arial" w:cs="Arial"/>
          <w:sz w:val="18"/>
          <w:szCs w:val="18"/>
        </w:rPr>
        <w:tab/>
        <w:t>ostatní plocha</w:t>
      </w:r>
    </w:p>
    <w:p w14:paraId="256E7BBE"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1A8DE817"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14:paraId="510D7972" w14:textId="77777777" w:rsidR="00273BF2" w:rsidRPr="00EE5EC9" w:rsidRDefault="00273BF2">
      <w:pPr>
        <w:widowControl/>
        <w:rPr>
          <w:rFonts w:ascii="Arial" w:hAnsi="Arial" w:cs="Arial"/>
          <w:sz w:val="22"/>
          <w:szCs w:val="22"/>
        </w:rPr>
      </w:pPr>
    </w:p>
    <w:p w14:paraId="6AB5C5E9" w14:textId="1CA4C41F" w:rsidR="00F01C29" w:rsidRPr="00EE5EC9" w:rsidRDefault="00273BF2">
      <w:pPr>
        <w:pStyle w:val="para"/>
        <w:widowControl/>
        <w:rPr>
          <w:rFonts w:ascii="Arial" w:hAnsi="Arial" w:cs="Arial"/>
          <w:sz w:val="22"/>
          <w:szCs w:val="22"/>
        </w:rPr>
      </w:pPr>
      <w:r w:rsidRPr="00EE5EC9">
        <w:rPr>
          <w:rFonts w:ascii="Arial" w:hAnsi="Arial" w:cs="Arial"/>
          <w:sz w:val="22"/>
          <w:szCs w:val="22"/>
        </w:rPr>
        <w:lastRenderedPageBreak/>
        <w:t>II.</w:t>
      </w:r>
    </w:p>
    <w:p w14:paraId="4303272A" w14:textId="77777777"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4 písmeno 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6B025830" w14:textId="7804A5FC" w:rsidR="00273BF2" w:rsidRDefault="00273BF2">
      <w:pPr>
        <w:pStyle w:val="vnitrniText"/>
        <w:widowControl/>
        <w:rPr>
          <w:rFonts w:ascii="Arial" w:hAnsi="Arial" w:cs="Arial"/>
          <w:color w:val="000000"/>
          <w:sz w:val="22"/>
          <w:szCs w:val="22"/>
        </w:rPr>
      </w:pPr>
    </w:p>
    <w:p w14:paraId="6560B4BF" w14:textId="77777777" w:rsidR="00550368" w:rsidRPr="00EE5EC9" w:rsidRDefault="00550368">
      <w:pPr>
        <w:pStyle w:val="vnitrniText"/>
        <w:widowControl/>
        <w:rPr>
          <w:rFonts w:ascii="Arial" w:hAnsi="Arial" w:cs="Arial"/>
          <w:color w:val="000000"/>
          <w:sz w:val="22"/>
          <w:szCs w:val="22"/>
        </w:rPr>
      </w:pPr>
    </w:p>
    <w:p w14:paraId="0C9FBAD9" w14:textId="46CD2D3E" w:rsidR="00F01C29" w:rsidRPr="00EE5EC9" w:rsidRDefault="00273BF2">
      <w:pPr>
        <w:pStyle w:val="para"/>
        <w:widowControl/>
        <w:rPr>
          <w:rFonts w:ascii="Arial" w:hAnsi="Arial" w:cs="Arial"/>
          <w:sz w:val="22"/>
          <w:szCs w:val="22"/>
        </w:rPr>
      </w:pPr>
      <w:r w:rsidRPr="00EE5EC9">
        <w:rPr>
          <w:rFonts w:ascii="Arial" w:hAnsi="Arial" w:cs="Arial"/>
          <w:sz w:val="22"/>
          <w:szCs w:val="22"/>
        </w:rPr>
        <w:t>III.</w:t>
      </w:r>
    </w:p>
    <w:p w14:paraId="552391D8" w14:textId="484D6FBA" w:rsidR="00273BF2" w:rsidRDefault="00273BF2">
      <w:pPr>
        <w:pStyle w:val="vnitrniText"/>
        <w:widowControl/>
        <w:rPr>
          <w:rFonts w:ascii="Arial" w:hAnsi="Arial" w:cs="Arial"/>
          <w:sz w:val="22"/>
          <w:szCs w:val="22"/>
        </w:rPr>
      </w:pPr>
      <w:r w:rsidRPr="00EE5EC9">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5DC401FE" w14:textId="77777777" w:rsidR="00550368" w:rsidRPr="00EE5EC9" w:rsidRDefault="00550368">
      <w:pPr>
        <w:pStyle w:val="vnitrniText"/>
        <w:widowControl/>
        <w:rPr>
          <w:rFonts w:ascii="Arial" w:hAnsi="Arial" w:cs="Arial"/>
          <w:sz w:val="22"/>
          <w:szCs w:val="22"/>
        </w:rPr>
      </w:pPr>
    </w:p>
    <w:p w14:paraId="4AEA7D62" w14:textId="30CEF578" w:rsidR="00F01C29" w:rsidRPr="00EE5EC9" w:rsidRDefault="00273BF2">
      <w:pPr>
        <w:pStyle w:val="para"/>
        <w:widowControl/>
        <w:rPr>
          <w:rFonts w:ascii="Arial" w:hAnsi="Arial" w:cs="Arial"/>
          <w:sz w:val="22"/>
          <w:szCs w:val="22"/>
        </w:rPr>
      </w:pPr>
      <w:r w:rsidRPr="00EE5EC9">
        <w:rPr>
          <w:rFonts w:ascii="Arial" w:hAnsi="Arial" w:cs="Arial"/>
          <w:sz w:val="22"/>
          <w:szCs w:val="22"/>
        </w:rPr>
        <w:t>IV.</w:t>
      </w:r>
    </w:p>
    <w:p w14:paraId="7D0D5272" w14:textId="2530782D" w:rsidR="00273BF2"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silničními pozemky, které jsou zastavěny komunikací ve vlastnictví nabyvatele.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p w14:paraId="4F7F2207" w14:textId="77777777" w:rsidR="00A10241" w:rsidRPr="00EE5EC9" w:rsidRDefault="00A10241">
      <w:pPr>
        <w:pStyle w:val="vnitrniText"/>
        <w:widowControl/>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07C166F9" w14:textId="77777777" w:rsidTr="00F44BD0">
        <w:tc>
          <w:tcPr>
            <w:tcW w:w="3261" w:type="dxa"/>
            <w:hideMark/>
          </w:tcPr>
          <w:p w14:paraId="0320EA1C"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20C1F00B"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Parc. č.</w:t>
            </w:r>
          </w:p>
        </w:tc>
        <w:tc>
          <w:tcPr>
            <w:tcW w:w="3260" w:type="dxa"/>
            <w:hideMark/>
          </w:tcPr>
          <w:p w14:paraId="4B228E7E"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582DDF09" w14:textId="77777777" w:rsidTr="00F44BD0">
        <w:tc>
          <w:tcPr>
            <w:tcW w:w="3261" w:type="dxa"/>
            <w:hideMark/>
          </w:tcPr>
          <w:p w14:paraId="219800DA"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Borohrádek</w:t>
            </w:r>
          </w:p>
        </w:tc>
        <w:tc>
          <w:tcPr>
            <w:tcW w:w="2551" w:type="dxa"/>
            <w:hideMark/>
          </w:tcPr>
          <w:p w14:paraId="5F656CFB"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193/8</w:t>
            </w:r>
          </w:p>
        </w:tc>
        <w:tc>
          <w:tcPr>
            <w:tcW w:w="3260" w:type="dxa"/>
            <w:hideMark/>
          </w:tcPr>
          <w:p w14:paraId="5112C574"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172,20 Kč</w:t>
            </w:r>
          </w:p>
        </w:tc>
      </w:tr>
      <w:tr w:rsidR="00F44BD0" w14:paraId="6D822448" w14:textId="77777777" w:rsidTr="00F44BD0">
        <w:tc>
          <w:tcPr>
            <w:tcW w:w="3261" w:type="dxa"/>
            <w:hideMark/>
          </w:tcPr>
          <w:p w14:paraId="72D24BAF" w14:textId="77777777" w:rsidR="00F44BD0" w:rsidRDefault="00F44BD0">
            <w:pPr>
              <w:widowControl/>
              <w:rPr>
                <w:rFonts w:ascii="Arial" w:hAnsi="Arial" w:cs="Arial"/>
                <w:sz w:val="18"/>
                <w:szCs w:val="18"/>
              </w:rPr>
            </w:pPr>
            <w:r>
              <w:rPr>
                <w:rFonts w:ascii="Arial" w:hAnsi="Arial" w:cs="Arial"/>
                <w:sz w:val="18"/>
                <w:szCs w:val="18"/>
              </w:rPr>
              <w:t>Horní Rokytnice</w:t>
            </w:r>
          </w:p>
        </w:tc>
        <w:tc>
          <w:tcPr>
            <w:tcW w:w="2551" w:type="dxa"/>
            <w:hideMark/>
          </w:tcPr>
          <w:p w14:paraId="08AE7C9A" w14:textId="77777777" w:rsidR="00F44BD0" w:rsidRDefault="00F44BD0">
            <w:pPr>
              <w:widowControl/>
              <w:rPr>
                <w:rFonts w:ascii="Arial" w:hAnsi="Arial" w:cs="Arial"/>
                <w:sz w:val="18"/>
                <w:szCs w:val="18"/>
              </w:rPr>
            </w:pPr>
            <w:r>
              <w:rPr>
                <w:rFonts w:ascii="Arial" w:hAnsi="Arial" w:cs="Arial"/>
                <w:sz w:val="18"/>
                <w:szCs w:val="18"/>
              </w:rPr>
              <w:t>KN 841/5</w:t>
            </w:r>
          </w:p>
        </w:tc>
        <w:tc>
          <w:tcPr>
            <w:tcW w:w="3260" w:type="dxa"/>
            <w:hideMark/>
          </w:tcPr>
          <w:p w14:paraId="28EED585" w14:textId="77777777" w:rsidR="00F44BD0" w:rsidRDefault="00F44BD0">
            <w:pPr>
              <w:widowControl/>
              <w:rPr>
                <w:rFonts w:ascii="Arial" w:hAnsi="Arial" w:cs="Arial"/>
                <w:sz w:val="18"/>
                <w:szCs w:val="18"/>
              </w:rPr>
            </w:pPr>
            <w:r>
              <w:rPr>
                <w:rFonts w:ascii="Arial" w:hAnsi="Arial" w:cs="Arial"/>
                <w:sz w:val="18"/>
                <w:szCs w:val="18"/>
              </w:rPr>
              <w:t>154,98 Kč</w:t>
            </w:r>
          </w:p>
        </w:tc>
      </w:tr>
      <w:tr w:rsidR="00F44BD0" w14:paraId="1E96BB43" w14:textId="77777777" w:rsidTr="00F44BD0">
        <w:tc>
          <w:tcPr>
            <w:tcW w:w="3261" w:type="dxa"/>
            <w:hideMark/>
          </w:tcPr>
          <w:p w14:paraId="34B6DD9C" w14:textId="77777777" w:rsidR="00F44BD0" w:rsidRDefault="00F44BD0">
            <w:pPr>
              <w:widowControl/>
              <w:rPr>
                <w:rFonts w:ascii="Arial" w:hAnsi="Arial" w:cs="Arial"/>
                <w:sz w:val="18"/>
                <w:szCs w:val="18"/>
              </w:rPr>
            </w:pPr>
            <w:r>
              <w:rPr>
                <w:rFonts w:ascii="Arial" w:hAnsi="Arial" w:cs="Arial"/>
                <w:sz w:val="18"/>
                <w:szCs w:val="18"/>
              </w:rPr>
              <w:t>Nová Ves u Albrechtic</w:t>
            </w:r>
          </w:p>
        </w:tc>
        <w:tc>
          <w:tcPr>
            <w:tcW w:w="2551" w:type="dxa"/>
            <w:hideMark/>
          </w:tcPr>
          <w:p w14:paraId="66608276" w14:textId="77777777" w:rsidR="00F44BD0" w:rsidRDefault="00F44BD0">
            <w:pPr>
              <w:widowControl/>
              <w:rPr>
                <w:rFonts w:ascii="Arial" w:hAnsi="Arial" w:cs="Arial"/>
                <w:sz w:val="18"/>
                <w:szCs w:val="18"/>
              </w:rPr>
            </w:pPr>
            <w:r>
              <w:rPr>
                <w:rFonts w:ascii="Arial" w:hAnsi="Arial" w:cs="Arial"/>
                <w:sz w:val="18"/>
                <w:szCs w:val="18"/>
              </w:rPr>
              <w:t>KN 56/5</w:t>
            </w:r>
          </w:p>
        </w:tc>
        <w:tc>
          <w:tcPr>
            <w:tcW w:w="3260" w:type="dxa"/>
            <w:hideMark/>
          </w:tcPr>
          <w:p w14:paraId="1F79CC13" w14:textId="77777777" w:rsidR="00F44BD0" w:rsidRDefault="00F44BD0">
            <w:pPr>
              <w:widowControl/>
              <w:rPr>
                <w:rFonts w:ascii="Arial" w:hAnsi="Arial" w:cs="Arial"/>
                <w:sz w:val="18"/>
                <w:szCs w:val="18"/>
              </w:rPr>
            </w:pPr>
            <w:r>
              <w:rPr>
                <w:rFonts w:ascii="Arial" w:hAnsi="Arial" w:cs="Arial"/>
                <w:sz w:val="18"/>
                <w:szCs w:val="18"/>
              </w:rPr>
              <w:t>1 375,61 Kč</w:t>
            </w:r>
          </w:p>
        </w:tc>
      </w:tr>
      <w:tr w:rsidR="00F44BD0" w14:paraId="1206CDE1" w14:textId="77777777" w:rsidTr="00F44BD0">
        <w:tc>
          <w:tcPr>
            <w:tcW w:w="3261" w:type="dxa"/>
            <w:hideMark/>
          </w:tcPr>
          <w:p w14:paraId="179AC253" w14:textId="77777777" w:rsidR="00F44BD0" w:rsidRDefault="00F44BD0">
            <w:pPr>
              <w:widowControl/>
              <w:rPr>
                <w:rFonts w:ascii="Arial" w:hAnsi="Arial" w:cs="Arial"/>
                <w:sz w:val="18"/>
                <w:szCs w:val="18"/>
              </w:rPr>
            </w:pPr>
            <w:r>
              <w:rPr>
                <w:rFonts w:ascii="Arial" w:hAnsi="Arial" w:cs="Arial"/>
                <w:sz w:val="18"/>
                <w:szCs w:val="18"/>
              </w:rPr>
              <w:t>Nová Ves u Albrechtic</w:t>
            </w:r>
          </w:p>
        </w:tc>
        <w:tc>
          <w:tcPr>
            <w:tcW w:w="2551" w:type="dxa"/>
            <w:hideMark/>
          </w:tcPr>
          <w:p w14:paraId="271D9A7C" w14:textId="77777777" w:rsidR="00F44BD0" w:rsidRDefault="00F44BD0">
            <w:pPr>
              <w:widowControl/>
              <w:rPr>
                <w:rFonts w:ascii="Arial" w:hAnsi="Arial" w:cs="Arial"/>
                <w:sz w:val="18"/>
                <w:szCs w:val="18"/>
              </w:rPr>
            </w:pPr>
            <w:r>
              <w:rPr>
                <w:rFonts w:ascii="Arial" w:hAnsi="Arial" w:cs="Arial"/>
                <w:sz w:val="18"/>
                <w:szCs w:val="18"/>
              </w:rPr>
              <w:t>KN 58/2</w:t>
            </w:r>
          </w:p>
        </w:tc>
        <w:tc>
          <w:tcPr>
            <w:tcW w:w="3260" w:type="dxa"/>
            <w:hideMark/>
          </w:tcPr>
          <w:p w14:paraId="35BC4098" w14:textId="77777777" w:rsidR="00F44BD0" w:rsidRDefault="00F44BD0">
            <w:pPr>
              <w:widowControl/>
              <w:rPr>
                <w:rFonts w:ascii="Arial" w:hAnsi="Arial" w:cs="Arial"/>
                <w:sz w:val="18"/>
                <w:szCs w:val="18"/>
              </w:rPr>
            </w:pPr>
            <w:r>
              <w:rPr>
                <w:rFonts w:ascii="Arial" w:hAnsi="Arial" w:cs="Arial"/>
                <w:sz w:val="18"/>
                <w:szCs w:val="18"/>
              </w:rPr>
              <w:t>992,07 Kč</w:t>
            </w:r>
          </w:p>
        </w:tc>
      </w:tr>
      <w:tr w:rsidR="00F44BD0" w14:paraId="0D07B67C" w14:textId="77777777" w:rsidTr="00F44BD0">
        <w:tc>
          <w:tcPr>
            <w:tcW w:w="3261" w:type="dxa"/>
            <w:hideMark/>
          </w:tcPr>
          <w:p w14:paraId="2A14EF3B" w14:textId="77777777" w:rsidR="00F44BD0" w:rsidRDefault="00F44BD0">
            <w:pPr>
              <w:widowControl/>
              <w:rPr>
                <w:rFonts w:ascii="Arial" w:hAnsi="Arial" w:cs="Arial"/>
                <w:sz w:val="18"/>
                <w:szCs w:val="18"/>
              </w:rPr>
            </w:pPr>
            <w:r>
              <w:rPr>
                <w:rFonts w:ascii="Arial" w:hAnsi="Arial" w:cs="Arial"/>
                <w:sz w:val="18"/>
                <w:szCs w:val="18"/>
              </w:rPr>
              <w:t>Olešnice u Rychnova nad Kněžnou</w:t>
            </w:r>
          </w:p>
        </w:tc>
        <w:tc>
          <w:tcPr>
            <w:tcW w:w="2551" w:type="dxa"/>
            <w:hideMark/>
          </w:tcPr>
          <w:p w14:paraId="002A70A5" w14:textId="77777777" w:rsidR="00F44BD0" w:rsidRDefault="00F44BD0">
            <w:pPr>
              <w:widowControl/>
              <w:rPr>
                <w:rFonts w:ascii="Arial" w:hAnsi="Arial" w:cs="Arial"/>
                <w:sz w:val="18"/>
                <w:szCs w:val="18"/>
              </w:rPr>
            </w:pPr>
            <w:r>
              <w:rPr>
                <w:rFonts w:ascii="Arial" w:hAnsi="Arial" w:cs="Arial"/>
                <w:sz w:val="18"/>
                <w:szCs w:val="18"/>
              </w:rPr>
              <w:t>KN 271</w:t>
            </w:r>
          </w:p>
        </w:tc>
        <w:tc>
          <w:tcPr>
            <w:tcW w:w="3260" w:type="dxa"/>
            <w:hideMark/>
          </w:tcPr>
          <w:p w14:paraId="773024FB" w14:textId="77777777" w:rsidR="00F44BD0" w:rsidRDefault="00F44BD0">
            <w:pPr>
              <w:widowControl/>
              <w:rPr>
                <w:rFonts w:ascii="Arial" w:hAnsi="Arial" w:cs="Arial"/>
                <w:sz w:val="18"/>
                <w:szCs w:val="18"/>
              </w:rPr>
            </w:pPr>
            <w:r>
              <w:rPr>
                <w:rFonts w:ascii="Arial" w:hAnsi="Arial" w:cs="Arial"/>
                <w:sz w:val="18"/>
                <w:szCs w:val="18"/>
              </w:rPr>
              <w:t>1 418,55 Kč</w:t>
            </w:r>
          </w:p>
        </w:tc>
      </w:tr>
      <w:tr w:rsidR="00F44BD0" w14:paraId="4122617D" w14:textId="77777777" w:rsidTr="00F44BD0">
        <w:tc>
          <w:tcPr>
            <w:tcW w:w="3261" w:type="dxa"/>
            <w:hideMark/>
          </w:tcPr>
          <w:p w14:paraId="7BF07A4D" w14:textId="77777777" w:rsidR="00F44BD0" w:rsidRDefault="00F44BD0">
            <w:pPr>
              <w:widowControl/>
              <w:rPr>
                <w:rFonts w:ascii="Arial" w:hAnsi="Arial" w:cs="Arial"/>
                <w:sz w:val="18"/>
                <w:szCs w:val="18"/>
              </w:rPr>
            </w:pPr>
            <w:r>
              <w:rPr>
                <w:rFonts w:ascii="Arial" w:hAnsi="Arial" w:cs="Arial"/>
                <w:sz w:val="18"/>
                <w:szCs w:val="18"/>
              </w:rPr>
              <w:t>Opočno pod Orlickými horami</w:t>
            </w:r>
          </w:p>
        </w:tc>
        <w:tc>
          <w:tcPr>
            <w:tcW w:w="2551" w:type="dxa"/>
            <w:hideMark/>
          </w:tcPr>
          <w:p w14:paraId="5390D235" w14:textId="77777777" w:rsidR="00F44BD0" w:rsidRDefault="00F44BD0">
            <w:pPr>
              <w:widowControl/>
              <w:rPr>
                <w:rFonts w:ascii="Arial" w:hAnsi="Arial" w:cs="Arial"/>
                <w:sz w:val="18"/>
                <w:szCs w:val="18"/>
              </w:rPr>
            </w:pPr>
            <w:r>
              <w:rPr>
                <w:rFonts w:ascii="Arial" w:hAnsi="Arial" w:cs="Arial"/>
                <w:sz w:val="18"/>
                <w:szCs w:val="18"/>
              </w:rPr>
              <w:t>KN 1616/6</w:t>
            </w:r>
          </w:p>
        </w:tc>
        <w:tc>
          <w:tcPr>
            <w:tcW w:w="3260" w:type="dxa"/>
            <w:hideMark/>
          </w:tcPr>
          <w:p w14:paraId="75DD2D5E" w14:textId="77777777" w:rsidR="00F44BD0" w:rsidRDefault="00F44BD0">
            <w:pPr>
              <w:widowControl/>
              <w:rPr>
                <w:rFonts w:ascii="Arial" w:hAnsi="Arial" w:cs="Arial"/>
                <w:sz w:val="18"/>
                <w:szCs w:val="18"/>
              </w:rPr>
            </w:pPr>
            <w:r>
              <w:rPr>
                <w:rFonts w:ascii="Arial" w:hAnsi="Arial" w:cs="Arial"/>
                <w:sz w:val="18"/>
                <w:szCs w:val="18"/>
              </w:rPr>
              <w:t>54,42 Kč</w:t>
            </w:r>
          </w:p>
        </w:tc>
      </w:tr>
      <w:tr w:rsidR="00F44BD0" w14:paraId="6CDB6A50" w14:textId="77777777" w:rsidTr="00F44BD0">
        <w:tc>
          <w:tcPr>
            <w:tcW w:w="3261" w:type="dxa"/>
            <w:hideMark/>
          </w:tcPr>
          <w:p w14:paraId="5F02D971" w14:textId="77777777" w:rsidR="00F44BD0" w:rsidRDefault="00F44BD0">
            <w:pPr>
              <w:widowControl/>
              <w:rPr>
                <w:rFonts w:ascii="Arial" w:hAnsi="Arial" w:cs="Arial"/>
                <w:sz w:val="18"/>
                <w:szCs w:val="18"/>
              </w:rPr>
            </w:pPr>
            <w:r>
              <w:rPr>
                <w:rFonts w:ascii="Arial" w:hAnsi="Arial" w:cs="Arial"/>
                <w:sz w:val="18"/>
                <w:szCs w:val="18"/>
              </w:rPr>
              <w:t>Pulice</w:t>
            </w:r>
          </w:p>
        </w:tc>
        <w:tc>
          <w:tcPr>
            <w:tcW w:w="2551" w:type="dxa"/>
            <w:hideMark/>
          </w:tcPr>
          <w:p w14:paraId="0B5CA683" w14:textId="77777777" w:rsidR="00F44BD0" w:rsidRDefault="00F44BD0">
            <w:pPr>
              <w:widowControl/>
              <w:rPr>
                <w:rFonts w:ascii="Arial" w:hAnsi="Arial" w:cs="Arial"/>
                <w:sz w:val="18"/>
                <w:szCs w:val="18"/>
              </w:rPr>
            </w:pPr>
            <w:r>
              <w:rPr>
                <w:rFonts w:ascii="Arial" w:hAnsi="Arial" w:cs="Arial"/>
                <w:sz w:val="18"/>
                <w:szCs w:val="18"/>
              </w:rPr>
              <w:t>KN 755/11</w:t>
            </w:r>
          </w:p>
        </w:tc>
        <w:tc>
          <w:tcPr>
            <w:tcW w:w="3260" w:type="dxa"/>
            <w:hideMark/>
          </w:tcPr>
          <w:p w14:paraId="7C6C96A0" w14:textId="77777777" w:rsidR="00F44BD0" w:rsidRDefault="00F44BD0">
            <w:pPr>
              <w:widowControl/>
              <w:rPr>
                <w:rFonts w:ascii="Arial" w:hAnsi="Arial" w:cs="Arial"/>
                <w:sz w:val="18"/>
                <w:szCs w:val="18"/>
              </w:rPr>
            </w:pPr>
            <w:r>
              <w:rPr>
                <w:rFonts w:ascii="Arial" w:hAnsi="Arial" w:cs="Arial"/>
                <w:sz w:val="18"/>
                <w:szCs w:val="18"/>
              </w:rPr>
              <w:t>1 147,00 Kč</w:t>
            </w:r>
          </w:p>
        </w:tc>
      </w:tr>
    </w:tbl>
    <w:p w14:paraId="388A785F" w14:textId="77777777" w:rsidR="00F44BD0" w:rsidRDefault="00F44BD0">
      <w:pPr>
        <w:widowControl/>
        <w:rPr>
          <w:rFonts w:ascii="Arial" w:hAnsi="Arial" w:cs="Arial"/>
          <w:sz w:val="18"/>
          <w:szCs w:val="18"/>
        </w:rPr>
      </w:pPr>
    </w:p>
    <w:p w14:paraId="6DD03A37" w14:textId="77777777" w:rsidR="00550368" w:rsidRDefault="00550368">
      <w:pPr>
        <w:pStyle w:val="para"/>
        <w:widowControl/>
        <w:rPr>
          <w:rFonts w:ascii="Arial" w:hAnsi="Arial" w:cs="Arial"/>
          <w:sz w:val="22"/>
          <w:szCs w:val="22"/>
        </w:rPr>
      </w:pPr>
    </w:p>
    <w:p w14:paraId="3C94D956" w14:textId="1DE5244E" w:rsidR="00F01C29" w:rsidRPr="00EE5EC9" w:rsidRDefault="00273BF2">
      <w:pPr>
        <w:pStyle w:val="para"/>
        <w:widowControl/>
        <w:rPr>
          <w:rFonts w:ascii="Arial" w:hAnsi="Arial" w:cs="Arial"/>
          <w:sz w:val="22"/>
          <w:szCs w:val="22"/>
        </w:rPr>
      </w:pPr>
      <w:r w:rsidRPr="00EE5EC9">
        <w:rPr>
          <w:rFonts w:ascii="Arial" w:hAnsi="Arial" w:cs="Arial"/>
          <w:sz w:val="22"/>
          <w:szCs w:val="22"/>
        </w:rPr>
        <w:t>V.</w:t>
      </w:r>
    </w:p>
    <w:p w14:paraId="78346F29"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0E997B79" w14:textId="60D607C5" w:rsidR="005C4E5E" w:rsidRDefault="005C4E5E">
      <w:pPr>
        <w:pStyle w:val="vnitrniText"/>
        <w:widowControl/>
        <w:rPr>
          <w:rFonts w:ascii="Arial" w:hAnsi="Arial" w:cs="Arial"/>
          <w:bCs/>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DF4E7B6" w14:textId="77777777" w:rsidR="00550368" w:rsidRPr="00EE5EC9" w:rsidRDefault="00550368">
      <w:pPr>
        <w:pStyle w:val="vnitrniText"/>
        <w:widowControl/>
        <w:rPr>
          <w:rFonts w:ascii="Arial" w:hAnsi="Arial" w:cs="Arial"/>
          <w:sz w:val="22"/>
          <w:szCs w:val="22"/>
        </w:rPr>
      </w:pPr>
    </w:p>
    <w:p w14:paraId="3266053E" w14:textId="09454DFA" w:rsidR="00273BF2" w:rsidRPr="00EE5EC9" w:rsidRDefault="00175563">
      <w:pPr>
        <w:pStyle w:val="vnitrniText"/>
        <w:widowControl/>
        <w:rPr>
          <w:rFonts w:ascii="Arial" w:hAnsi="Arial" w:cs="Arial"/>
          <w:sz w:val="22"/>
          <w:szCs w:val="22"/>
        </w:rPr>
      </w:pPr>
      <w:r>
        <w:rPr>
          <w:rFonts w:ascii="Arial" w:hAnsi="Arial" w:cs="Arial"/>
          <w:sz w:val="22"/>
          <w:szCs w:val="22"/>
        </w:rPr>
        <w:t>2</w:t>
      </w:r>
      <w:r w:rsidR="00273BF2" w:rsidRPr="00EE5EC9">
        <w:rPr>
          <w:rFonts w:ascii="Arial" w:hAnsi="Arial" w:cs="Arial"/>
          <w:sz w:val="22"/>
          <w:szCs w:val="22"/>
        </w:rPr>
        <w:t>) Na převáděných pozemcích váznou tato práva třetích osob:</w:t>
      </w:r>
    </w:p>
    <w:p w14:paraId="0EE3EA0D" w14:textId="0769EE1D" w:rsidR="00273BF2" w:rsidRDefault="00273BF2">
      <w:pPr>
        <w:pStyle w:val="vnitrniText"/>
        <w:widowControl/>
        <w:rPr>
          <w:rFonts w:ascii="Arial" w:hAnsi="Arial" w:cs="Arial"/>
          <w:sz w:val="22"/>
          <w:szCs w:val="22"/>
        </w:rPr>
      </w:pPr>
      <w:r w:rsidRPr="00EE5EC9">
        <w:rPr>
          <w:rFonts w:ascii="Arial" w:hAnsi="Arial" w:cs="Arial"/>
          <w:sz w:val="22"/>
          <w:szCs w:val="22"/>
        </w:rPr>
        <w:t>Přejímající bere na vědomí a je srozuměn s tím, že předávající uzavřel smlouvu o smlouvě budoucí o zřízení věcného břemene č. 1008C14/43, kterou se zavázal k uzavření smlouvy o zřízení věcného břemene a dal souhlas s tím, aby Obec Čestice provozovala na předávaném pozemku p.č. 271 v k.ú. Olešnice u Rychnova nad Kněžnou stavbu "Splaškové kanalizace Čestice + Olešnice". Přejímající se zavazuje, že v souladu se smlouvou o smlouvě budoucí o zřízení věcného břemene uzavře smlouvu o zřízení věcného</w:t>
      </w:r>
      <w:r w:rsidR="00921EEB">
        <w:rPr>
          <w:rFonts w:ascii="Arial" w:hAnsi="Arial" w:cs="Arial"/>
          <w:sz w:val="22"/>
          <w:szCs w:val="22"/>
        </w:rPr>
        <w:t xml:space="preserve"> břemene</w:t>
      </w:r>
      <w:r w:rsidR="00007269">
        <w:rPr>
          <w:rFonts w:ascii="Arial" w:hAnsi="Arial" w:cs="Arial"/>
          <w:sz w:val="22"/>
          <w:szCs w:val="22"/>
        </w:rPr>
        <w:t>.</w:t>
      </w:r>
    </w:p>
    <w:p w14:paraId="05E07C78" w14:textId="77777777" w:rsidR="00550368" w:rsidRPr="00EE5EC9" w:rsidRDefault="00550368">
      <w:pPr>
        <w:pStyle w:val="vnitrniText"/>
        <w:widowControl/>
        <w:rPr>
          <w:rFonts w:ascii="Arial" w:hAnsi="Arial" w:cs="Arial"/>
          <w:sz w:val="22"/>
          <w:szCs w:val="22"/>
        </w:rPr>
      </w:pPr>
    </w:p>
    <w:p w14:paraId="5896B5FC" w14:textId="1013C856" w:rsidR="003C3600" w:rsidRDefault="00E00907">
      <w:pPr>
        <w:pStyle w:val="vnitrniText"/>
        <w:widowControl/>
        <w:rPr>
          <w:rFonts w:ascii="Arial" w:hAnsi="Arial" w:cs="Arial"/>
          <w:sz w:val="22"/>
          <w:szCs w:val="22"/>
        </w:rPr>
      </w:pPr>
      <w:r>
        <w:rPr>
          <w:rFonts w:ascii="Arial" w:hAnsi="Arial" w:cs="Arial"/>
          <w:sz w:val="22"/>
          <w:szCs w:val="22"/>
        </w:rPr>
        <w:t>3</w:t>
      </w:r>
      <w:r w:rsidR="003C3600" w:rsidRPr="00EE5EC9">
        <w:rPr>
          <w:rFonts w:ascii="Arial" w:hAnsi="Arial" w:cs="Arial"/>
          <w:sz w:val="22"/>
          <w:szCs w:val="22"/>
        </w:rPr>
        <w:t>)</w:t>
      </w:r>
      <w:r w:rsidR="00DC65BC">
        <w:rPr>
          <w:rFonts w:ascii="Arial" w:hAnsi="Arial" w:cs="Arial"/>
          <w:sz w:val="22"/>
          <w:szCs w:val="22"/>
        </w:rPr>
        <w:t xml:space="preserve"> </w:t>
      </w:r>
      <w:r w:rsidR="003C3600" w:rsidRPr="00EE5EC9">
        <w:rPr>
          <w:rFonts w:ascii="Arial" w:hAnsi="Arial" w:cs="Arial"/>
          <w:sz w:val="22"/>
          <w:szCs w:val="22"/>
        </w:rPr>
        <w:t>Převádějící upozorňuje nabyvatele,  že pozemek parc. č. 271 v k.ú. Olešnice u Rychnova nad Kněžnou je určen zcela nebo zčásti na základě územně plánovací dokumentace obce/kraje pro realizaci ÚSES.</w:t>
      </w:r>
    </w:p>
    <w:p w14:paraId="61F93C52" w14:textId="77777777" w:rsidR="00550368" w:rsidRDefault="00550368">
      <w:pPr>
        <w:pStyle w:val="vnitrniText"/>
        <w:widowControl/>
        <w:rPr>
          <w:rFonts w:ascii="Arial" w:hAnsi="Arial" w:cs="Arial"/>
          <w:sz w:val="22"/>
          <w:szCs w:val="22"/>
        </w:rPr>
      </w:pPr>
    </w:p>
    <w:p w14:paraId="28D06668" w14:textId="33C54791" w:rsidR="00273BF2" w:rsidRPr="00EE5EC9" w:rsidRDefault="00E00907">
      <w:pPr>
        <w:pStyle w:val="vnitrniText"/>
        <w:widowControl/>
        <w:rPr>
          <w:rFonts w:ascii="Arial" w:hAnsi="Arial" w:cs="Arial"/>
          <w:sz w:val="22"/>
          <w:szCs w:val="22"/>
        </w:rPr>
      </w:pPr>
      <w:r>
        <w:rPr>
          <w:rFonts w:ascii="Arial" w:hAnsi="Arial" w:cs="Arial"/>
          <w:sz w:val="22"/>
          <w:szCs w:val="22"/>
        </w:rPr>
        <w:t>4</w:t>
      </w:r>
      <w:r w:rsidR="00DC65BC">
        <w:rPr>
          <w:rFonts w:ascii="Arial" w:hAnsi="Arial" w:cs="Arial"/>
          <w:sz w:val="22"/>
          <w:szCs w:val="22"/>
        </w:rPr>
        <w:t xml:space="preserve">) Převádějící upozorňuje nabyvatele, </w:t>
      </w:r>
      <w:r w:rsidR="007C61F7">
        <w:rPr>
          <w:rFonts w:ascii="Arial" w:hAnsi="Arial" w:cs="Arial"/>
          <w:sz w:val="22"/>
          <w:szCs w:val="22"/>
        </w:rPr>
        <w:t xml:space="preserve">že </w:t>
      </w:r>
      <w:r w:rsidR="00EA1C30">
        <w:rPr>
          <w:rFonts w:ascii="Arial" w:hAnsi="Arial" w:cs="Arial"/>
          <w:sz w:val="22"/>
          <w:szCs w:val="22"/>
        </w:rPr>
        <w:t xml:space="preserve">u </w:t>
      </w:r>
      <w:r w:rsidR="007C61F7">
        <w:rPr>
          <w:rFonts w:ascii="Arial" w:hAnsi="Arial" w:cs="Arial"/>
          <w:sz w:val="22"/>
          <w:szCs w:val="22"/>
        </w:rPr>
        <w:t>pozemk</w:t>
      </w:r>
      <w:r w:rsidR="00EA1C30">
        <w:rPr>
          <w:rFonts w:ascii="Arial" w:hAnsi="Arial" w:cs="Arial"/>
          <w:sz w:val="22"/>
          <w:szCs w:val="22"/>
        </w:rPr>
        <w:t>ů</w:t>
      </w:r>
      <w:r w:rsidR="007C61F7">
        <w:rPr>
          <w:rFonts w:ascii="Arial" w:hAnsi="Arial" w:cs="Arial"/>
          <w:sz w:val="22"/>
          <w:szCs w:val="22"/>
        </w:rPr>
        <w:t xml:space="preserve"> p.č. 56/5 a 58/2 v k.ú. Nová Ves u Albrechtic</w:t>
      </w:r>
      <w:r w:rsidR="00DC65BC">
        <w:rPr>
          <w:rFonts w:ascii="Arial" w:hAnsi="Arial" w:cs="Arial"/>
          <w:sz w:val="22"/>
          <w:szCs w:val="22"/>
        </w:rPr>
        <w:t xml:space="preserve"> </w:t>
      </w:r>
      <w:r w:rsidR="00242C93">
        <w:rPr>
          <w:rFonts w:ascii="Arial" w:hAnsi="Arial" w:cs="Arial"/>
          <w:sz w:val="22"/>
          <w:szCs w:val="22"/>
        </w:rPr>
        <w:t xml:space="preserve">je v katastru nemovitostí </w:t>
      </w:r>
      <w:r w:rsidR="003229CB">
        <w:rPr>
          <w:rFonts w:ascii="Arial" w:hAnsi="Arial" w:cs="Arial"/>
          <w:sz w:val="22"/>
          <w:szCs w:val="22"/>
        </w:rPr>
        <w:t>uveden záznam pro další řízení (ZDŘ</w:t>
      </w:r>
      <w:r w:rsidR="009B625D">
        <w:rPr>
          <w:rFonts w:ascii="Arial" w:hAnsi="Arial" w:cs="Arial"/>
          <w:sz w:val="22"/>
          <w:szCs w:val="22"/>
        </w:rPr>
        <w:t>-443/2021-607</w:t>
      </w:r>
      <w:r w:rsidR="003229CB">
        <w:rPr>
          <w:rFonts w:ascii="Arial" w:hAnsi="Arial" w:cs="Arial"/>
          <w:sz w:val="22"/>
          <w:szCs w:val="22"/>
        </w:rPr>
        <w:t>) – nesoulad druhu pozemku se skutečným stavem</w:t>
      </w:r>
      <w:r w:rsidR="00CE7FF5">
        <w:rPr>
          <w:rFonts w:ascii="Arial" w:hAnsi="Arial" w:cs="Arial"/>
          <w:sz w:val="22"/>
          <w:szCs w:val="22"/>
        </w:rPr>
        <w:t xml:space="preserve"> a dále u pozemku p.č. 271 v k.ú. Olešnice u Rychnova nad Kněžnou je v katastru nemovitostí </w:t>
      </w:r>
      <w:r w:rsidR="00853B5E">
        <w:rPr>
          <w:rFonts w:ascii="Arial" w:hAnsi="Arial" w:cs="Arial"/>
          <w:sz w:val="22"/>
          <w:szCs w:val="22"/>
        </w:rPr>
        <w:t xml:space="preserve">rovněž uveden záznam pro další řízení (ZDŘ-71-2019-607) </w:t>
      </w:r>
      <w:r w:rsidR="00445140">
        <w:rPr>
          <w:rFonts w:ascii="Arial" w:hAnsi="Arial" w:cs="Arial"/>
          <w:sz w:val="22"/>
          <w:szCs w:val="22"/>
        </w:rPr>
        <w:t>– nesoulad druhu pozemku se skutečným stavem.</w:t>
      </w:r>
    </w:p>
    <w:p w14:paraId="5DF55FCC" w14:textId="7AAE89A4" w:rsidR="00273BF2" w:rsidRDefault="00273BF2">
      <w:pPr>
        <w:pStyle w:val="vnitrniText"/>
        <w:widowControl/>
        <w:rPr>
          <w:rFonts w:ascii="Arial" w:hAnsi="Arial" w:cs="Arial"/>
          <w:sz w:val="22"/>
          <w:szCs w:val="22"/>
        </w:rPr>
      </w:pPr>
    </w:p>
    <w:p w14:paraId="14E35975" w14:textId="77777777" w:rsidR="00550368" w:rsidRPr="00EE5EC9" w:rsidRDefault="00550368">
      <w:pPr>
        <w:pStyle w:val="vnitrniText"/>
        <w:widowControl/>
        <w:rPr>
          <w:rFonts w:ascii="Arial" w:hAnsi="Arial" w:cs="Arial"/>
          <w:sz w:val="22"/>
          <w:szCs w:val="22"/>
        </w:rPr>
      </w:pPr>
    </w:p>
    <w:p w14:paraId="34B7448A" w14:textId="0681097C" w:rsidR="00550368" w:rsidRPr="00EE5EC9" w:rsidRDefault="00273BF2">
      <w:pPr>
        <w:pStyle w:val="para"/>
        <w:widowControl/>
        <w:rPr>
          <w:rFonts w:ascii="Arial" w:hAnsi="Arial" w:cs="Arial"/>
          <w:sz w:val="22"/>
          <w:szCs w:val="22"/>
        </w:rPr>
      </w:pPr>
      <w:r w:rsidRPr="00EE5EC9">
        <w:rPr>
          <w:rFonts w:ascii="Arial" w:hAnsi="Arial" w:cs="Arial"/>
          <w:sz w:val="22"/>
          <w:szCs w:val="22"/>
        </w:rPr>
        <w:lastRenderedPageBreak/>
        <w:t>VI.</w:t>
      </w:r>
    </w:p>
    <w:p w14:paraId="3C7AF13B" w14:textId="318BEEA8" w:rsidR="00273BF2"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604F66D7" w14:textId="77777777" w:rsidR="00550368" w:rsidRPr="00EE5EC9" w:rsidRDefault="00550368">
      <w:pPr>
        <w:pStyle w:val="vnitrniText"/>
        <w:widowControl/>
        <w:rPr>
          <w:rFonts w:ascii="Arial" w:hAnsi="Arial" w:cs="Arial"/>
          <w:sz w:val="22"/>
          <w:szCs w:val="22"/>
        </w:rPr>
      </w:pPr>
    </w:p>
    <w:p w14:paraId="53853701" w14:textId="77777777" w:rsidR="007C4BBA" w:rsidRPr="00EE5EC9" w:rsidRDefault="0050563B" w:rsidP="008C55DF">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14:paraId="0CD010B6" w14:textId="77777777" w:rsidR="00BC7263" w:rsidRDefault="00BC7263">
      <w:pPr>
        <w:pStyle w:val="para"/>
        <w:widowControl/>
        <w:rPr>
          <w:rFonts w:ascii="Arial" w:hAnsi="Arial" w:cs="Arial"/>
          <w:sz w:val="22"/>
          <w:szCs w:val="22"/>
        </w:rPr>
      </w:pPr>
    </w:p>
    <w:p w14:paraId="00DA5445" w14:textId="77777777" w:rsidR="00BC7263" w:rsidRDefault="00BC7263">
      <w:pPr>
        <w:pStyle w:val="para"/>
        <w:widowControl/>
        <w:rPr>
          <w:rFonts w:ascii="Arial" w:hAnsi="Arial" w:cs="Arial"/>
          <w:sz w:val="22"/>
          <w:szCs w:val="22"/>
        </w:rPr>
      </w:pPr>
    </w:p>
    <w:p w14:paraId="53F80071" w14:textId="251DBCA2"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6C35BF4C" w14:textId="2E108C6C" w:rsidR="00273BF2" w:rsidRDefault="00273BF2" w:rsidP="00BC7263">
      <w:pPr>
        <w:pStyle w:val="vnitrniText"/>
        <w:widowControl/>
        <w:numPr>
          <w:ilvl w:val="0"/>
          <w:numId w:val="1"/>
        </w:numPr>
        <w:tabs>
          <w:tab w:val="clear" w:pos="709"/>
          <w:tab w:val="left" w:pos="426"/>
        </w:tabs>
        <w:ind w:left="0" w:firstLine="426"/>
        <w:rPr>
          <w:rFonts w:ascii="Arial" w:hAnsi="Arial" w:cs="Arial"/>
          <w:sz w:val="22"/>
          <w:szCs w:val="22"/>
        </w:rPr>
      </w:pPr>
      <w:r w:rsidRPr="00EE5EC9">
        <w:rPr>
          <w:rFonts w:ascii="Arial" w:hAnsi="Arial" w:cs="Arial"/>
          <w:sz w:val="22"/>
          <w:szCs w:val="22"/>
        </w:rPr>
        <w:t>Smluvní strany se dohodly, že jakékoliv změny a doplňky této smlouvy jsou možné pouze písemnou formou na základě dohody účastníků smlouvy.</w:t>
      </w:r>
    </w:p>
    <w:p w14:paraId="62F6B87D" w14:textId="77777777" w:rsidR="00BC7263" w:rsidRPr="00EE5EC9" w:rsidRDefault="00BC7263" w:rsidP="00BC7263">
      <w:pPr>
        <w:pStyle w:val="vnitrniText"/>
        <w:widowControl/>
        <w:ind w:left="786" w:firstLine="0"/>
        <w:rPr>
          <w:rFonts w:ascii="Arial" w:hAnsi="Arial" w:cs="Arial"/>
          <w:sz w:val="22"/>
          <w:szCs w:val="22"/>
        </w:rPr>
      </w:pPr>
    </w:p>
    <w:p w14:paraId="64F8B50D" w14:textId="06587C01" w:rsidR="00273BF2" w:rsidRDefault="00273BF2" w:rsidP="00BC7263">
      <w:pPr>
        <w:pStyle w:val="vnitrniText"/>
        <w:widowControl/>
        <w:numPr>
          <w:ilvl w:val="0"/>
          <w:numId w:val="1"/>
        </w:numPr>
        <w:tabs>
          <w:tab w:val="clear" w:pos="709"/>
          <w:tab w:val="left" w:pos="426"/>
        </w:tabs>
        <w:ind w:left="0" w:firstLine="426"/>
        <w:rPr>
          <w:rFonts w:ascii="Arial" w:hAnsi="Arial" w:cs="Arial"/>
          <w:sz w:val="22"/>
          <w:szCs w:val="22"/>
        </w:rPr>
      </w:pPr>
      <w:r w:rsidRPr="00EE5EC9">
        <w:rPr>
          <w:rFonts w:ascii="Arial" w:hAnsi="Arial" w:cs="Arial"/>
          <w:sz w:val="22"/>
          <w:szCs w:val="22"/>
        </w:rPr>
        <w:t xml:space="preserve">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 a ostatní jsou určeny pro převádějícího.</w:t>
      </w:r>
    </w:p>
    <w:p w14:paraId="511AA5D3" w14:textId="77777777" w:rsidR="00BC7263" w:rsidRPr="00EE5EC9" w:rsidRDefault="00BC7263" w:rsidP="00BC7263">
      <w:pPr>
        <w:pStyle w:val="vnitrniText"/>
        <w:widowControl/>
        <w:ind w:left="786" w:firstLine="0"/>
        <w:rPr>
          <w:rFonts w:ascii="Arial" w:hAnsi="Arial" w:cs="Arial"/>
          <w:sz w:val="22"/>
          <w:szCs w:val="22"/>
        </w:rPr>
      </w:pPr>
    </w:p>
    <w:p w14:paraId="3446AA09" w14:textId="14EED5C2" w:rsidR="000823B6" w:rsidRPr="00BC7263" w:rsidRDefault="000823B6" w:rsidP="00BC7263">
      <w:pPr>
        <w:pStyle w:val="Odstavecseseznamem"/>
        <w:widowControl/>
        <w:numPr>
          <w:ilvl w:val="0"/>
          <w:numId w:val="1"/>
        </w:numPr>
        <w:ind w:left="0" w:firstLine="426"/>
        <w:jc w:val="both"/>
        <w:rPr>
          <w:rFonts w:ascii="Arial" w:hAnsi="Arial" w:cs="Arial"/>
          <w:bCs/>
          <w:sz w:val="22"/>
          <w:szCs w:val="22"/>
          <w:lang w:eastAsia="ar-SA"/>
        </w:rPr>
      </w:pPr>
      <w:r w:rsidRPr="00BC7263">
        <w:rPr>
          <w:rFonts w:ascii="Arial" w:hAnsi="Arial" w:cs="Arial"/>
          <w:bCs/>
          <w:sz w:val="22"/>
          <w:szCs w:val="22"/>
          <w:lang w:eastAsia="ar-SA"/>
        </w:rPr>
        <w:t>Tato smlouva nabývá platnosti dnem podpisu oběma smluvními stranami a účinnosti dnem jejího uveřejnění v Registru smluv dle zákona č.</w:t>
      </w:r>
      <w:r w:rsidRPr="00BC7263">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sidRPr="00BC7263">
        <w:rPr>
          <w:rFonts w:ascii="Arial" w:hAnsi="Arial" w:cs="Arial"/>
          <w:bCs/>
          <w:sz w:val="22"/>
          <w:szCs w:val="22"/>
          <w:lang w:eastAsia="ar-SA"/>
        </w:rPr>
        <w:t>.</w:t>
      </w:r>
      <w:r w:rsidRPr="00BC7263">
        <w:rPr>
          <w:rFonts w:ascii="Arial" w:hAnsi="Arial" w:cs="Arial"/>
          <w:sz w:val="22"/>
          <w:szCs w:val="22"/>
        </w:rPr>
        <w:t xml:space="preserve"> Smluvní strany se dohodly, že uveřejnění této smlouvy </w:t>
      </w:r>
      <w:r w:rsidRPr="00BC7263">
        <w:rPr>
          <w:rFonts w:ascii="Arial" w:hAnsi="Arial" w:cs="Arial"/>
          <w:bCs/>
          <w:sz w:val="22"/>
          <w:szCs w:val="22"/>
          <w:lang w:eastAsia="ar-SA"/>
        </w:rPr>
        <w:t>v Registru smluv dle zákona č.</w:t>
      </w:r>
      <w:r w:rsidRPr="00BC7263">
        <w:rPr>
          <w:rFonts w:ascii="Arial" w:hAnsi="Arial" w:cs="Arial"/>
          <w:sz w:val="22"/>
          <w:szCs w:val="22"/>
          <w:lang w:eastAsia="ar-SA"/>
        </w:rPr>
        <w:t xml:space="preserve"> 340/2015 Sb., o zvláštních podmínkách účinnosti některých smluv,</w:t>
      </w:r>
      <w:r w:rsidRPr="00BC7263">
        <w:rPr>
          <w:rFonts w:ascii="Arial" w:hAnsi="Arial" w:cs="Arial"/>
          <w:sz w:val="22"/>
          <w:szCs w:val="22"/>
        </w:rPr>
        <w:t xml:space="preserve"> ve znění pozdějších předpisů, zajistí Státní pozemkový úřad</w:t>
      </w:r>
      <w:r w:rsidRPr="00BC7263">
        <w:rPr>
          <w:rFonts w:ascii="Arial" w:hAnsi="Arial" w:cs="Arial"/>
          <w:bCs/>
          <w:sz w:val="22"/>
          <w:szCs w:val="22"/>
          <w:lang w:eastAsia="ar-SA"/>
        </w:rPr>
        <w:t>.</w:t>
      </w:r>
    </w:p>
    <w:p w14:paraId="754C8DF5" w14:textId="77777777" w:rsidR="00BC7263" w:rsidRPr="00BC7263" w:rsidRDefault="00BC7263" w:rsidP="00BC7263">
      <w:pPr>
        <w:pStyle w:val="Odstavecseseznamem"/>
        <w:widowControl/>
        <w:ind w:left="786"/>
        <w:jc w:val="both"/>
        <w:rPr>
          <w:rFonts w:ascii="Arial" w:hAnsi="Arial" w:cs="Arial"/>
          <w:bCs/>
          <w:sz w:val="22"/>
          <w:szCs w:val="22"/>
          <w:lang w:eastAsia="ar-SA"/>
        </w:rPr>
      </w:pPr>
    </w:p>
    <w:p w14:paraId="15F5EDD8" w14:textId="77777777"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6B23164" w14:textId="68FBB3BA"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D1D8C77" w14:textId="48649593" w:rsidR="00273BF2" w:rsidRDefault="00273BF2">
      <w:pPr>
        <w:widowControl/>
        <w:rPr>
          <w:rFonts w:ascii="Arial" w:hAnsi="Arial" w:cs="Arial"/>
          <w:sz w:val="22"/>
          <w:szCs w:val="22"/>
        </w:rPr>
      </w:pPr>
    </w:p>
    <w:p w14:paraId="55CAF0DB" w14:textId="77777777" w:rsidR="00550368" w:rsidRPr="00EE5EC9" w:rsidRDefault="00550368">
      <w:pPr>
        <w:widowControl/>
        <w:rPr>
          <w:rFonts w:ascii="Arial" w:hAnsi="Arial" w:cs="Arial"/>
          <w:sz w:val="22"/>
          <w:szCs w:val="22"/>
        </w:rPr>
      </w:pPr>
    </w:p>
    <w:p w14:paraId="01A2817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524E13C4" w14:textId="76C5EE71" w:rsidR="00273BF2" w:rsidRPr="00BC7263" w:rsidRDefault="00273BF2" w:rsidP="0041548F">
      <w:pPr>
        <w:pStyle w:val="Odstavecseseznamem"/>
        <w:widowControl/>
        <w:numPr>
          <w:ilvl w:val="0"/>
          <w:numId w:val="2"/>
        </w:numPr>
        <w:ind w:left="0" w:firstLine="426"/>
        <w:jc w:val="both"/>
        <w:rPr>
          <w:rFonts w:ascii="Arial" w:hAnsi="Arial" w:cs="Arial"/>
          <w:sz w:val="22"/>
          <w:szCs w:val="22"/>
        </w:rPr>
      </w:pPr>
      <w:r w:rsidRPr="00BC7263">
        <w:rPr>
          <w:rFonts w:ascii="Arial" w:hAnsi="Arial" w:cs="Arial"/>
          <w:sz w:val="22"/>
          <w:szCs w:val="22"/>
        </w:rPr>
        <w:t xml:space="preserve">Převádějící prohlašuje, že v souladu s </w:t>
      </w:r>
      <w:r w:rsidR="007C4BBA" w:rsidRPr="00BC7263">
        <w:rPr>
          <w:rFonts w:ascii="Arial" w:hAnsi="Arial" w:cs="Arial"/>
          <w:sz w:val="22"/>
          <w:szCs w:val="22"/>
        </w:rPr>
        <w:t xml:space="preserve">§ 6 zákona č. 503/2012 Sb., </w:t>
      </w:r>
      <w:r w:rsidR="00C51253" w:rsidRPr="00BC7263">
        <w:rPr>
          <w:rFonts w:ascii="Arial" w:hAnsi="Arial" w:cs="Arial"/>
          <w:sz w:val="22"/>
          <w:szCs w:val="22"/>
        </w:rPr>
        <w:t>o Státním pozemkovém úřadu a o změně některých souvisejících zákonů, ve znění pozdějších předpisů,</w:t>
      </w:r>
      <w:r w:rsidRPr="00BC7263">
        <w:rPr>
          <w:rFonts w:ascii="Arial" w:hAnsi="Arial" w:cs="Arial"/>
          <w:sz w:val="22"/>
          <w:szCs w:val="22"/>
        </w:rPr>
        <w:t xml:space="preserve"> prověřil převoditelnost převáděných pozemků a prohlašuje, že převáděné pozemky nejsou vyloučeny z převodu podle </w:t>
      </w:r>
      <w:r w:rsidR="007C4BBA" w:rsidRPr="00BC7263">
        <w:rPr>
          <w:rFonts w:ascii="Arial" w:hAnsi="Arial" w:cs="Arial"/>
          <w:sz w:val="22"/>
          <w:szCs w:val="22"/>
        </w:rPr>
        <w:t>§ 6 zákona č. 503/2012 Sb., o Státním pozemkovém úřadu a o změně některých souvisejících zákonů</w:t>
      </w:r>
      <w:r w:rsidR="00C51253" w:rsidRPr="00BC7263">
        <w:rPr>
          <w:rFonts w:ascii="Arial" w:hAnsi="Arial" w:cs="Arial"/>
          <w:sz w:val="22"/>
          <w:szCs w:val="22"/>
        </w:rPr>
        <w:t>, ve znění pozdějších předpisů</w:t>
      </w:r>
      <w:r w:rsidRPr="00BC7263">
        <w:rPr>
          <w:rFonts w:ascii="Arial" w:hAnsi="Arial" w:cs="Arial"/>
          <w:sz w:val="22"/>
          <w:szCs w:val="22"/>
        </w:rPr>
        <w:t>.</w:t>
      </w:r>
    </w:p>
    <w:p w14:paraId="0C5367E8" w14:textId="77777777" w:rsidR="00BC7263" w:rsidRPr="00BC7263" w:rsidRDefault="00BC7263" w:rsidP="0041548F">
      <w:pPr>
        <w:pStyle w:val="Odstavecseseznamem"/>
        <w:widowControl/>
        <w:ind w:left="786"/>
        <w:jc w:val="both"/>
        <w:rPr>
          <w:rFonts w:ascii="Arial" w:hAnsi="Arial" w:cs="Arial"/>
          <w:sz w:val="22"/>
          <w:szCs w:val="22"/>
        </w:rPr>
      </w:pPr>
    </w:p>
    <w:p w14:paraId="18591601" w14:textId="01EC6F47" w:rsidR="00273BF2" w:rsidRPr="0041548F" w:rsidRDefault="00273BF2" w:rsidP="0041548F">
      <w:pPr>
        <w:pStyle w:val="Odstavecseseznamem"/>
        <w:widowControl/>
        <w:numPr>
          <w:ilvl w:val="0"/>
          <w:numId w:val="2"/>
        </w:numPr>
        <w:ind w:left="0" w:firstLine="426"/>
        <w:jc w:val="both"/>
        <w:rPr>
          <w:rFonts w:ascii="Arial" w:hAnsi="Arial" w:cs="Arial"/>
          <w:sz w:val="22"/>
          <w:szCs w:val="22"/>
        </w:rPr>
      </w:pPr>
      <w:r w:rsidRPr="0041548F">
        <w:rPr>
          <w:rFonts w:ascii="Arial" w:hAnsi="Arial" w:cs="Arial"/>
          <w:sz w:val="22"/>
          <w:szCs w:val="22"/>
        </w:rPr>
        <w:t xml:space="preserve">Nabyvatel prohlašuje, že ve vztahu k převáděným pozemkům splňuje zákonem stanovené podmínky pro to, aby na něj mohly být podle § 7 odst. 4 písmeno a) zákona č. </w:t>
      </w:r>
      <w:r w:rsidR="007C4BBA" w:rsidRPr="0041548F">
        <w:rPr>
          <w:rFonts w:ascii="Arial" w:hAnsi="Arial" w:cs="Arial"/>
          <w:sz w:val="22"/>
          <w:szCs w:val="22"/>
        </w:rPr>
        <w:t>503/2012 Sb., o Státní</w:t>
      </w:r>
      <w:r w:rsidR="00C51253" w:rsidRPr="0041548F">
        <w:rPr>
          <w:rFonts w:ascii="Arial" w:hAnsi="Arial" w:cs="Arial"/>
          <w:sz w:val="22"/>
          <w:szCs w:val="22"/>
        </w:rPr>
        <w:t>m</w:t>
      </w:r>
      <w:r w:rsidR="007C4BBA" w:rsidRPr="0041548F">
        <w:rPr>
          <w:rFonts w:ascii="Arial" w:hAnsi="Arial" w:cs="Arial"/>
          <w:sz w:val="22"/>
          <w:szCs w:val="22"/>
        </w:rPr>
        <w:t xml:space="preserve"> pozemkovém úřadu a o změně některých souvisejících zákonů</w:t>
      </w:r>
      <w:r w:rsidR="00C51253" w:rsidRPr="0041548F">
        <w:rPr>
          <w:rFonts w:ascii="Arial" w:hAnsi="Arial" w:cs="Arial"/>
          <w:sz w:val="22"/>
          <w:szCs w:val="22"/>
        </w:rPr>
        <w:t>, ve znění pozdějších předpisů</w:t>
      </w:r>
      <w:r w:rsidRPr="0041548F">
        <w:rPr>
          <w:rFonts w:ascii="Arial" w:hAnsi="Arial" w:cs="Arial"/>
          <w:sz w:val="22"/>
          <w:szCs w:val="22"/>
        </w:rPr>
        <w:t>, převedeny.</w:t>
      </w:r>
    </w:p>
    <w:p w14:paraId="7DE02B42" w14:textId="77777777" w:rsidR="0041548F" w:rsidRPr="0041548F" w:rsidRDefault="0041548F" w:rsidP="0041548F">
      <w:pPr>
        <w:pStyle w:val="Odstavecseseznamem"/>
        <w:rPr>
          <w:rFonts w:ascii="Arial" w:hAnsi="Arial" w:cs="Arial"/>
          <w:sz w:val="22"/>
          <w:szCs w:val="22"/>
        </w:rPr>
      </w:pPr>
    </w:p>
    <w:p w14:paraId="2CADF477" w14:textId="41E85B88" w:rsidR="00704443" w:rsidRPr="0041548F" w:rsidRDefault="00704443" w:rsidP="0041548F">
      <w:pPr>
        <w:pStyle w:val="Odstavecseseznamem"/>
        <w:widowControl/>
        <w:numPr>
          <w:ilvl w:val="0"/>
          <w:numId w:val="2"/>
        </w:numPr>
        <w:ind w:left="0" w:firstLine="426"/>
        <w:jc w:val="both"/>
        <w:rPr>
          <w:rFonts w:ascii="Arial" w:hAnsi="Arial" w:cs="Arial"/>
          <w:sz w:val="22"/>
          <w:szCs w:val="22"/>
        </w:rPr>
      </w:pPr>
      <w:r w:rsidRPr="0041548F">
        <w:rPr>
          <w:rFonts w:ascii="Arial" w:hAnsi="Arial" w:cs="Arial"/>
          <w:sz w:val="22"/>
          <w:szCs w:val="22"/>
        </w:rPr>
        <w:t xml:space="preserve">Nabyvatel prohlašuje, že nabytí pozemků odsouhlasilo </w:t>
      </w:r>
      <w:r w:rsidR="00B01192">
        <w:rPr>
          <w:rFonts w:ascii="Arial" w:hAnsi="Arial" w:cs="Arial"/>
          <w:sz w:val="22"/>
          <w:szCs w:val="22"/>
        </w:rPr>
        <w:t>Z</w:t>
      </w:r>
      <w:r w:rsidRPr="0041548F">
        <w:rPr>
          <w:rFonts w:ascii="Arial" w:hAnsi="Arial" w:cs="Arial"/>
          <w:sz w:val="22"/>
          <w:szCs w:val="22"/>
        </w:rPr>
        <w:t>astupitelstvo</w:t>
      </w:r>
      <w:r w:rsidR="00BD6BAA" w:rsidRPr="0041548F">
        <w:rPr>
          <w:rFonts w:ascii="Arial" w:hAnsi="Arial" w:cs="Arial"/>
          <w:sz w:val="22"/>
          <w:szCs w:val="22"/>
        </w:rPr>
        <w:t xml:space="preserve"> Královéhradeckého kraje</w:t>
      </w:r>
      <w:r w:rsidRPr="0041548F">
        <w:rPr>
          <w:rFonts w:ascii="Arial" w:hAnsi="Arial" w:cs="Arial"/>
          <w:sz w:val="22"/>
          <w:szCs w:val="22"/>
        </w:rPr>
        <w:t xml:space="preserve">  dne </w:t>
      </w:r>
      <w:r w:rsidR="004A5C49" w:rsidRPr="0041548F">
        <w:rPr>
          <w:rFonts w:ascii="Arial" w:hAnsi="Arial" w:cs="Arial"/>
          <w:sz w:val="22"/>
          <w:szCs w:val="22"/>
        </w:rPr>
        <w:t>30.1.2023</w:t>
      </w:r>
      <w:r w:rsidRPr="0041548F">
        <w:rPr>
          <w:rFonts w:ascii="Arial" w:hAnsi="Arial" w:cs="Arial"/>
          <w:sz w:val="22"/>
          <w:szCs w:val="22"/>
        </w:rPr>
        <w:t xml:space="preserve"> </w:t>
      </w:r>
      <w:r w:rsidR="0083727E" w:rsidRPr="0041548F">
        <w:rPr>
          <w:rFonts w:ascii="Arial" w:hAnsi="Arial" w:cs="Arial"/>
          <w:sz w:val="22"/>
          <w:szCs w:val="22"/>
        </w:rPr>
        <w:t>U</w:t>
      </w:r>
      <w:r w:rsidRPr="0041548F">
        <w:rPr>
          <w:rFonts w:ascii="Arial" w:hAnsi="Arial" w:cs="Arial"/>
          <w:sz w:val="22"/>
          <w:szCs w:val="22"/>
        </w:rPr>
        <w:t xml:space="preserve">snesením </w:t>
      </w:r>
      <w:r w:rsidR="0083727E" w:rsidRPr="0041548F">
        <w:rPr>
          <w:rFonts w:ascii="Arial" w:hAnsi="Arial" w:cs="Arial"/>
          <w:sz w:val="22"/>
          <w:szCs w:val="22"/>
        </w:rPr>
        <w:t>ZK/17/1248/2023</w:t>
      </w:r>
      <w:r w:rsidRPr="0041548F">
        <w:rPr>
          <w:rFonts w:ascii="Arial" w:hAnsi="Arial" w:cs="Arial"/>
          <w:sz w:val="22"/>
          <w:szCs w:val="22"/>
        </w:rPr>
        <w:t>.</w:t>
      </w:r>
    </w:p>
    <w:p w14:paraId="0D9806AB" w14:textId="77777777" w:rsidR="0041548F" w:rsidRPr="0041548F" w:rsidRDefault="0041548F" w:rsidP="0041548F">
      <w:pPr>
        <w:pStyle w:val="Odstavecseseznamem"/>
        <w:widowControl/>
        <w:ind w:left="786"/>
        <w:jc w:val="both"/>
        <w:rPr>
          <w:rFonts w:ascii="Arial" w:hAnsi="Arial" w:cs="Arial"/>
          <w:sz w:val="22"/>
          <w:szCs w:val="22"/>
        </w:rPr>
      </w:pPr>
    </w:p>
    <w:p w14:paraId="28883360" w14:textId="77777777" w:rsidR="006C1F15"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0C27C1EB" w14:textId="6586F432" w:rsidR="00273BF2" w:rsidRDefault="00273BF2">
      <w:pPr>
        <w:pStyle w:val="vnitrniText"/>
        <w:widowControl/>
        <w:rPr>
          <w:rFonts w:ascii="Arial" w:hAnsi="Arial" w:cs="Arial"/>
          <w:color w:val="000000"/>
          <w:sz w:val="22"/>
          <w:szCs w:val="22"/>
        </w:rPr>
      </w:pPr>
    </w:p>
    <w:p w14:paraId="05531EEC" w14:textId="77777777" w:rsidR="00550368" w:rsidRPr="00EE5EC9" w:rsidRDefault="00550368">
      <w:pPr>
        <w:pStyle w:val="vnitrniText"/>
        <w:widowControl/>
        <w:rPr>
          <w:rFonts w:ascii="Arial" w:hAnsi="Arial" w:cs="Arial"/>
          <w:color w:val="000000"/>
          <w:sz w:val="22"/>
          <w:szCs w:val="22"/>
        </w:rPr>
      </w:pPr>
    </w:p>
    <w:p w14:paraId="6C47184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IX.</w:t>
      </w:r>
    </w:p>
    <w:p w14:paraId="7E7A652E"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38888162" w14:textId="77777777" w:rsidR="00273BF2" w:rsidRPr="00EE5EC9" w:rsidRDefault="00273BF2">
      <w:pPr>
        <w:widowControl/>
        <w:rPr>
          <w:rFonts w:ascii="Arial" w:hAnsi="Arial" w:cs="Arial"/>
          <w:color w:val="000000"/>
          <w:sz w:val="22"/>
          <w:szCs w:val="22"/>
        </w:rPr>
      </w:pPr>
    </w:p>
    <w:p w14:paraId="67D86730" w14:textId="77777777" w:rsidR="00273BF2" w:rsidRPr="00EE5EC9" w:rsidRDefault="00273BF2">
      <w:pPr>
        <w:widowControl/>
        <w:rPr>
          <w:rFonts w:ascii="Arial" w:hAnsi="Arial" w:cs="Arial"/>
          <w:color w:val="000000"/>
          <w:sz w:val="22"/>
          <w:szCs w:val="22"/>
        </w:rPr>
      </w:pPr>
    </w:p>
    <w:p w14:paraId="73FB8D6D" w14:textId="6F2CB956"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Hradci Králové dne </w:t>
      </w:r>
      <w:r w:rsidR="00251653">
        <w:rPr>
          <w:rFonts w:ascii="Arial" w:hAnsi="Arial" w:cs="Arial"/>
          <w:sz w:val="22"/>
          <w:szCs w:val="22"/>
        </w:rPr>
        <w:t>30.3.2023</w:t>
      </w:r>
      <w:r w:rsidRPr="00EE5EC9">
        <w:rPr>
          <w:rFonts w:ascii="Arial" w:hAnsi="Arial" w:cs="Arial"/>
          <w:sz w:val="22"/>
          <w:szCs w:val="22"/>
        </w:rPr>
        <w:tab/>
        <w:t>V</w:t>
      </w:r>
      <w:r w:rsidR="00CC0447">
        <w:rPr>
          <w:rFonts w:ascii="Arial" w:hAnsi="Arial" w:cs="Arial"/>
          <w:sz w:val="22"/>
          <w:szCs w:val="22"/>
        </w:rPr>
        <w:t> Hradci Králové</w:t>
      </w:r>
      <w:r w:rsidRPr="00EE5EC9">
        <w:rPr>
          <w:rFonts w:ascii="Arial" w:hAnsi="Arial" w:cs="Arial"/>
          <w:sz w:val="22"/>
          <w:szCs w:val="22"/>
        </w:rPr>
        <w:t xml:space="preserve"> dne </w:t>
      </w:r>
      <w:r w:rsidR="00251653">
        <w:rPr>
          <w:rFonts w:ascii="Arial" w:hAnsi="Arial" w:cs="Arial"/>
          <w:sz w:val="22"/>
          <w:szCs w:val="22"/>
        </w:rPr>
        <w:t>20.3.2023</w:t>
      </w:r>
    </w:p>
    <w:p w14:paraId="146D8B82" w14:textId="77777777" w:rsidR="00273BF2" w:rsidRPr="00EE5EC9" w:rsidRDefault="00273BF2">
      <w:pPr>
        <w:widowControl/>
        <w:rPr>
          <w:rFonts w:ascii="Arial" w:hAnsi="Arial" w:cs="Arial"/>
          <w:sz w:val="22"/>
          <w:szCs w:val="22"/>
        </w:rPr>
      </w:pPr>
    </w:p>
    <w:p w14:paraId="498DA5E9" w14:textId="27ED9C92" w:rsidR="00273BF2" w:rsidRDefault="00273BF2">
      <w:pPr>
        <w:widowControl/>
        <w:rPr>
          <w:rFonts w:ascii="Arial" w:hAnsi="Arial" w:cs="Arial"/>
          <w:sz w:val="22"/>
          <w:szCs w:val="22"/>
        </w:rPr>
      </w:pPr>
    </w:p>
    <w:p w14:paraId="619C459C" w14:textId="432750D5" w:rsidR="00CC0447" w:rsidRDefault="00CC0447">
      <w:pPr>
        <w:widowControl/>
        <w:rPr>
          <w:rFonts w:ascii="Arial" w:hAnsi="Arial" w:cs="Arial"/>
          <w:sz w:val="22"/>
          <w:szCs w:val="22"/>
        </w:rPr>
      </w:pPr>
    </w:p>
    <w:p w14:paraId="5654C914" w14:textId="77777777" w:rsidR="00CC0447" w:rsidRPr="00EE5EC9" w:rsidRDefault="00CC0447">
      <w:pPr>
        <w:widowControl/>
        <w:rPr>
          <w:rFonts w:ascii="Arial" w:hAnsi="Arial" w:cs="Arial"/>
          <w:sz w:val="22"/>
          <w:szCs w:val="22"/>
        </w:rPr>
      </w:pPr>
    </w:p>
    <w:p w14:paraId="5A22B183" w14:textId="77777777" w:rsidR="00273BF2" w:rsidRPr="00EE5EC9" w:rsidRDefault="00273BF2">
      <w:pPr>
        <w:widowControl/>
        <w:rPr>
          <w:rFonts w:ascii="Arial" w:hAnsi="Arial" w:cs="Arial"/>
          <w:sz w:val="22"/>
          <w:szCs w:val="22"/>
        </w:rPr>
      </w:pPr>
    </w:p>
    <w:p w14:paraId="0000CE94" w14:textId="77777777" w:rsidR="00273BF2" w:rsidRPr="00EE5EC9" w:rsidRDefault="00273BF2">
      <w:pPr>
        <w:widowControl/>
        <w:rPr>
          <w:rFonts w:ascii="Arial" w:hAnsi="Arial" w:cs="Arial"/>
          <w:sz w:val="22"/>
          <w:szCs w:val="22"/>
        </w:rPr>
      </w:pPr>
    </w:p>
    <w:p w14:paraId="3A01AB07"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14:paraId="6D0B0C46"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Královéhradecký kraj</w:t>
      </w:r>
    </w:p>
    <w:p w14:paraId="5BE2D429" w14:textId="1E40E49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 Krajského pozemkového úřadu</w:t>
      </w:r>
      <w:r w:rsidRPr="00EE5EC9">
        <w:rPr>
          <w:rFonts w:ascii="Arial" w:hAnsi="Arial" w:cs="Arial"/>
          <w:sz w:val="22"/>
          <w:szCs w:val="22"/>
        </w:rPr>
        <w:tab/>
      </w:r>
      <w:r w:rsidR="00AB68B6">
        <w:rPr>
          <w:rFonts w:ascii="Arial" w:hAnsi="Arial" w:cs="Arial"/>
          <w:sz w:val="22"/>
          <w:szCs w:val="22"/>
        </w:rPr>
        <w:t>hejt</w:t>
      </w:r>
      <w:r w:rsidR="00064158">
        <w:rPr>
          <w:rFonts w:ascii="Arial" w:hAnsi="Arial" w:cs="Arial"/>
          <w:sz w:val="22"/>
          <w:szCs w:val="22"/>
        </w:rPr>
        <w:t>man</w:t>
      </w:r>
    </w:p>
    <w:p w14:paraId="27F2171E" w14:textId="23B2DFEC"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Královéhradecký kraj</w:t>
      </w:r>
      <w:r w:rsidRPr="00EE5EC9">
        <w:rPr>
          <w:rFonts w:ascii="Arial" w:hAnsi="Arial" w:cs="Arial"/>
          <w:sz w:val="22"/>
          <w:szCs w:val="22"/>
        </w:rPr>
        <w:tab/>
      </w:r>
      <w:r w:rsidR="00064158">
        <w:rPr>
          <w:rFonts w:ascii="Arial" w:hAnsi="Arial" w:cs="Arial"/>
          <w:sz w:val="22"/>
          <w:szCs w:val="22"/>
        </w:rPr>
        <w:t>Mgr. Martin Červíček</w:t>
      </w:r>
    </w:p>
    <w:p w14:paraId="0D6D94CC" w14:textId="3632DF70" w:rsidR="00273BF2" w:rsidRPr="00EE5EC9" w:rsidRDefault="00273BF2">
      <w:pPr>
        <w:widowControl/>
        <w:ind w:left="5104" w:hanging="5104"/>
        <w:rPr>
          <w:rFonts w:ascii="Arial" w:hAnsi="Arial" w:cs="Arial"/>
          <w:sz w:val="22"/>
          <w:szCs w:val="22"/>
        </w:rPr>
      </w:pPr>
      <w:r w:rsidRPr="00EE5EC9">
        <w:rPr>
          <w:rFonts w:ascii="Arial" w:hAnsi="Arial" w:cs="Arial"/>
          <w:sz w:val="22"/>
          <w:szCs w:val="22"/>
        </w:rPr>
        <w:t>Ing. Petr Lázňovský</w:t>
      </w:r>
      <w:r w:rsidRPr="00EE5EC9">
        <w:rPr>
          <w:rFonts w:ascii="Arial" w:hAnsi="Arial" w:cs="Arial"/>
          <w:sz w:val="22"/>
          <w:szCs w:val="22"/>
        </w:rPr>
        <w:tab/>
      </w:r>
      <w:r w:rsidR="007C1D87">
        <w:rPr>
          <w:rFonts w:ascii="Arial" w:hAnsi="Arial" w:cs="Arial"/>
          <w:sz w:val="22"/>
          <w:szCs w:val="22"/>
        </w:rPr>
        <w:t>nabyvatel</w:t>
      </w:r>
    </w:p>
    <w:p w14:paraId="3FF200BE"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14:paraId="4213606D" w14:textId="77777777" w:rsidR="00273BF2" w:rsidRPr="00EE5EC9" w:rsidRDefault="00273BF2">
      <w:pPr>
        <w:widowControl/>
        <w:ind w:left="5104" w:hanging="5104"/>
        <w:rPr>
          <w:rFonts w:ascii="Arial" w:hAnsi="Arial" w:cs="Arial"/>
          <w:sz w:val="22"/>
          <w:szCs w:val="22"/>
        </w:rPr>
      </w:pPr>
    </w:p>
    <w:p w14:paraId="7C67028C" w14:textId="77777777" w:rsidR="00273BF2" w:rsidRPr="00EE5EC9" w:rsidRDefault="00273BF2">
      <w:pPr>
        <w:widowControl/>
        <w:rPr>
          <w:rFonts w:ascii="Arial" w:hAnsi="Arial" w:cs="Arial"/>
          <w:sz w:val="22"/>
          <w:szCs w:val="22"/>
        </w:rPr>
      </w:pPr>
    </w:p>
    <w:p w14:paraId="61532365" w14:textId="77777777" w:rsidR="00A10241" w:rsidRDefault="00A10241">
      <w:pPr>
        <w:widowControl/>
        <w:rPr>
          <w:rFonts w:ascii="Arial" w:hAnsi="Arial" w:cs="Arial"/>
          <w:sz w:val="22"/>
          <w:szCs w:val="22"/>
        </w:rPr>
      </w:pPr>
    </w:p>
    <w:p w14:paraId="03A61C06" w14:textId="77777777" w:rsidR="00A10241" w:rsidRDefault="00A10241">
      <w:pPr>
        <w:widowControl/>
        <w:rPr>
          <w:rFonts w:ascii="Arial" w:hAnsi="Arial" w:cs="Arial"/>
          <w:sz w:val="22"/>
          <w:szCs w:val="22"/>
        </w:rPr>
      </w:pPr>
    </w:p>
    <w:p w14:paraId="55974A37" w14:textId="77777777" w:rsidR="00A10241" w:rsidRDefault="00A10241">
      <w:pPr>
        <w:widowControl/>
        <w:rPr>
          <w:rFonts w:ascii="Arial" w:hAnsi="Arial" w:cs="Arial"/>
          <w:sz w:val="22"/>
          <w:szCs w:val="22"/>
        </w:rPr>
      </w:pPr>
    </w:p>
    <w:p w14:paraId="2EB91E51" w14:textId="77777777" w:rsidR="00A10241" w:rsidRDefault="00A10241">
      <w:pPr>
        <w:widowControl/>
        <w:rPr>
          <w:rFonts w:ascii="Arial" w:hAnsi="Arial" w:cs="Arial"/>
          <w:sz w:val="22"/>
          <w:szCs w:val="22"/>
        </w:rPr>
      </w:pPr>
    </w:p>
    <w:p w14:paraId="49BC19CB" w14:textId="77777777" w:rsidR="008242B5" w:rsidRDefault="008242B5">
      <w:pPr>
        <w:widowControl/>
        <w:rPr>
          <w:rFonts w:ascii="Arial" w:hAnsi="Arial" w:cs="Arial"/>
          <w:sz w:val="22"/>
          <w:szCs w:val="22"/>
        </w:rPr>
      </w:pPr>
    </w:p>
    <w:p w14:paraId="4F7D66D4" w14:textId="77777777" w:rsidR="008242B5" w:rsidRDefault="008242B5">
      <w:pPr>
        <w:widowControl/>
        <w:rPr>
          <w:rFonts w:ascii="Arial" w:hAnsi="Arial" w:cs="Arial"/>
          <w:sz w:val="22"/>
          <w:szCs w:val="22"/>
        </w:rPr>
      </w:pPr>
    </w:p>
    <w:p w14:paraId="32AB32F2" w14:textId="77777777" w:rsidR="008242B5" w:rsidRDefault="008242B5">
      <w:pPr>
        <w:widowControl/>
        <w:rPr>
          <w:rFonts w:ascii="Arial" w:hAnsi="Arial" w:cs="Arial"/>
          <w:sz w:val="22"/>
          <w:szCs w:val="22"/>
        </w:rPr>
      </w:pPr>
    </w:p>
    <w:p w14:paraId="3F647724" w14:textId="77777777" w:rsidR="008242B5" w:rsidRDefault="008242B5">
      <w:pPr>
        <w:widowControl/>
        <w:rPr>
          <w:rFonts w:ascii="Arial" w:hAnsi="Arial" w:cs="Arial"/>
          <w:sz w:val="22"/>
          <w:szCs w:val="22"/>
        </w:rPr>
      </w:pPr>
    </w:p>
    <w:p w14:paraId="604283BB" w14:textId="77777777" w:rsidR="008242B5" w:rsidRDefault="008242B5">
      <w:pPr>
        <w:widowControl/>
        <w:rPr>
          <w:rFonts w:ascii="Arial" w:hAnsi="Arial" w:cs="Arial"/>
          <w:sz w:val="22"/>
          <w:szCs w:val="22"/>
        </w:rPr>
      </w:pPr>
    </w:p>
    <w:p w14:paraId="7A296C44" w14:textId="77777777" w:rsidR="008242B5" w:rsidRDefault="008242B5">
      <w:pPr>
        <w:widowControl/>
        <w:rPr>
          <w:rFonts w:ascii="Arial" w:hAnsi="Arial" w:cs="Arial"/>
          <w:sz w:val="22"/>
          <w:szCs w:val="22"/>
        </w:rPr>
      </w:pPr>
    </w:p>
    <w:p w14:paraId="751AE7C0" w14:textId="77777777" w:rsidR="008242B5" w:rsidRDefault="008242B5">
      <w:pPr>
        <w:widowControl/>
        <w:rPr>
          <w:rFonts w:ascii="Arial" w:hAnsi="Arial" w:cs="Arial"/>
          <w:sz w:val="22"/>
          <w:szCs w:val="22"/>
        </w:rPr>
      </w:pPr>
    </w:p>
    <w:p w14:paraId="16D9A39B" w14:textId="222B6052" w:rsidR="00273BF2" w:rsidRPr="00EE5EC9" w:rsidRDefault="00273BF2">
      <w:pPr>
        <w:widowControl/>
        <w:rPr>
          <w:rFonts w:ascii="Arial" w:hAnsi="Arial" w:cs="Arial"/>
          <w:sz w:val="22"/>
          <w:szCs w:val="22"/>
        </w:rPr>
      </w:pPr>
      <w:r w:rsidRPr="00EE5EC9">
        <w:rPr>
          <w:rFonts w:ascii="Arial" w:hAnsi="Arial" w:cs="Arial"/>
          <w:sz w:val="22"/>
          <w:szCs w:val="22"/>
        </w:rPr>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1360043, 1690343, 2905943, 2906043, 2710643, 2533643, 1021243</w:t>
      </w:r>
      <w:r w:rsidRPr="00EE5EC9">
        <w:rPr>
          <w:rFonts w:ascii="Arial" w:hAnsi="Arial" w:cs="Arial"/>
          <w:sz w:val="22"/>
          <w:szCs w:val="22"/>
        </w:rPr>
        <w:br/>
      </w:r>
    </w:p>
    <w:p w14:paraId="620FBDB7" w14:textId="77777777" w:rsidR="00A10241" w:rsidRDefault="00A10241" w:rsidP="0055660D">
      <w:pPr>
        <w:widowControl/>
        <w:rPr>
          <w:rFonts w:ascii="Arial" w:hAnsi="Arial" w:cs="Arial"/>
          <w:sz w:val="22"/>
          <w:szCs w:val="22"/>
        </w:rPr>
      </w:pPr>
    </w:p>
    <w:p w14:paraId="1402C2F4" w14:textId="77777777" w:rsidR="00A10241" w:rsidRDefault="00A10241" w:rsidP="0055660D">
      <w:pPr>
        <w:widowControl/>
        <w:rPr>
          <w:rFonts w:ascii="Arial" w:hAnsi="Arial" w:cs="Arial"/>
          <w:sz w:val="22"/>
          <w:szCs w:val="22"/>
        </w:rPr>
      </w:pPr>
    </w:p>
    <w:p w14:paraId="4BE8DA3F" w14:textId="77777777" w:rsidR="00A10241" w:rsidRDefault="00A10241" w:rsidP="0055660D">
      <w:pPr>
        <w:widowControl/>
        <w:rPr>
          <w:rFonts w:ascii="Arial" w:hAnsi="Arial" w:cs="Arial"/>
          <w:sz w:val="22"/>
          <w:szCs w:val="22"/>
        </w:rPr>
      </w:pPr>
    </w:p>
    <w:p w14:paraId="6CABFE97" w14:textId="77777777" w:rsidR="00A10241" w:rsidRDefault="00A10241" w:rsidP="0055660D">
      <w:pPr>
        <w:widowControl/>
        <w:rPr>
          <w:rFonts w:ascii="Arial" w:hAnsi="Arial" w:cs="Arial"/>
          <w:sz w:val="22"/>
          <w:szCs w:val="22"/>
        </w:rPr>
      </w:pPr>
    </w:p>
    <w:p w14:paraId="0DC23B71" w14:textId="77777777" w:rsidR="00A10241" w:rsidRDefault="00A10241" w:rsidP="0055660D">
      <w:pPr>
        <w:widowControl/>
        <w:rPr>
          <w:rFonts w:ascii="Arial" w:hAnsi="Arial" w:cs="Arial"/>
          <w:sz w:val="22"/>
          <w:szCs w:val="22"/>
        </w:rPr>
      </w:pPr>
    </w:p>
    <w:p w14:paraId="1461C9D0" w14:textId="77777777" w:rsidR="00A10241" w:rsidRDefault="00A10241" w:rsidP="0055660D">
      <w:pPr>
        <w:widowControl/>
        <w:rPr>
          <w:rFonts w:ascii="Arial" w:hAnsi="Arial" w:cs="Arial"/>
          <w:sz w:val="22"/>
          <w:szCs w:val="22"/>
        </w:rPr>
      </w:pPr>
    </w:p>
    <w:p w14:paraId="24FC740D" w14:textId="77777777" w:rsidR="00A10241" w:rsidRDefault="00A10241" w:rsidP="0055660D">
      <w:pPr>
        <w:widowControl/>
        <w:rPr>
          <w:rFonts w:ascii="Arial" w:hAnsi="Arial" w:cs="Arial"/>
          <w:sz w:val="22"/>
          <w:szCs w:val="22"/>
        </w:rPr>
      </w:pPr>
    </w:p>
    <w:p w14:paraId="153EC8AF" w14:textId="77777777" w:rsidR="00A10241" w:rsidRDefault="00A10241" w:rsidP="0055660D">
      <w:pPr>
        <w:widowControl/>
        <w:rPr>
          <w:rFonts w:ascii="Arial" w:hAnsi="Arial" w:cs="Arial"/>
          <w:sz w:val="22"/>
          <w:szCs w:val="22"/>
        </w:rPr>
      </w:pPr>
    </w:p>
    <w:p w14:paraId="366636C5" w14:textId="03FCD332"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0A4FE5A8"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Královéhradecký kraj</w:t>
      </w:r>
    </w:p>
    <w:p w14:paraId="362A1973"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Ing. Jolana Miškářová</w:t>
      </w:r>
    </w:p>
    <w:p w14:paraId="081F2C32" w14:textId="77777777" w:rsidR="0055660D" w:rsidRPr="00EE5EC9" w:rsidRDefault="0055660D" w:rsidP="0055660D">
      <w:pPr>
        <w:widowControl/>
        <w:rPr>
          <w:rFonts w:ascii="Arial" w:hAnsi="Arial" w:cs="Arial"/>
          <w:sz w:val="22"/>
          <w:szCs w:val="22"/>
        </w:rPr>
      </w:pPr>
    </w:p>
    <w:p w14:paraId="2EEF1E5B"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266C58A2"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259114F2" w14:textId="77777777" w:rsidR="00273BF2" w:rsidRPr="00EE5EC9" w:rsidRDefault="00273BF2">
      <w:pPr>
        <w:widowControl/>
        <w:jc w:val="both"/>
        <w:rPr>
          <w:rFonts w:ascii="Arial" w:hAnsi="Arial" w:cs="Arial"/>
          <w:sz w:val="22"/>
          <w:szCs w:val="22"/>
        </w:rPr>
      </w:pPr>
    </w:p>
    <w:p w14:paraId="49DD5670" w14:textId="77777777" w:rsidR="00273BF2" w:rsidRPr="00EE5EC9" w:rsidRDefault="00273BF2">
      <w:pPr>
        <w:widowControl/>
        <w:jc w:val="both"/>
        <w:rPr>
          <w:rFonts w:ascii="Arial" w:hAnsi="Arial" w:cs="Arial"/>
          <w:sz w:val="22"/>
          <w:szCs w:val="22"/>
        </w:rPr>
      </w:pPr>
    </w:p>
    <w:p w14:paraId="4B49EE50"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Mazurová</w:t>
      </w:r>
    </w:p>
    <w:p w14:paraId="6E4854EB" w14:textId="77777777" w:rsidR="00273BF2" w:rsidRPr="00EE5EC9" w:rsidRDefault="00273BF2">
      <w:pPr>
        <w:widowControl/>
        <w:jc w:val="both"/>
        <w:rPr>
          <w:rFonts w:ascii="Arial" w:hAnsi="Arial" w:cs="Arial"/>
          <w:sz w:val="22"/>
          <w:szCs w:val="22"/>
        </w:rPr>
      </w:pPr>
    </w:p>
    <w:p w14:paraId="67EE9DC0"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4826BB9F"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10F899AF" w14:textId="77777777" w:rsidR="006E4B7B" w:rsidRPr="00EE5EC9" w:rsidRDefault="006E4B7B" w:rsidP="006E4B7B">
      <w:pPr>
        <w:widowControl/>
        <w:rPr>
          <w:rFonts w:ascii="Arial" w:hAnsi="Arial" w:cs="Arial"/>
          <w:sz w:val="22"/>
          <w:szCs w:val="22"/>
        </w:rPr>
      </w:pPr>
    </w:p>
    <w:p w14:paraId="2C2C76AA" w14:textId="77777777" w:rsidR="006E4B7B" w:rsidRPr="00EE5EC9" w:rsidRDefault="006E4B7B" w:rsidP="006E4B7B">
      <w:pPr>
        <w:widowControl/>
        <w:rPr>
          <w:rFonts w:ascii="Arial" w:hAnsi="Arial" w:cs="Arial"/>
          <w:sz w:val="22"/>
          <w:szCs w:val="22"/>
        </w:rPr>
      </w:pPr>
    </w:p>
    <w:p w14:paraId="40D1120D" w14:textId="77777777" w:rsidR="006E4B7B" w:rsidRPr="00EE5EC9" w:rsidRDefault="006E4B7B" w:rsidP="006E4B7B">
      <w:pPr>
        <w:widowControl/>
        <w:jc w:val="both"/>
        <w:rPr>
          <w:rFonts w:ascii="Arial" w:hAnsi="Arial" w:cs="Arial"/>
          <w:sz w:val="22"/>
          <w:szCs w:val="22"/>
        </w:rPr>
      </w:pPr>
    </w:p>
    <w:p w14:paraId="3945A529" w14:textId="77777777" w:rsidR="00AD22FA" w:rsidRDefault="00AD22FA" w:rsidP="006E4B7B">
      <w:pPr>
        <w:jc w:val="both"/>
        <w:rPr>
          <w:rFonts w:ascii="Arial" w:hAnsi="Arial" w:cs="Arial"/>
          <w:sz w:val="22"/>
          <w:szCs w:val="22"/>
        </w:rPr>
      </w:pPr>
    </w:p>
    <w:p w14:paraId="500D4F08" w14:textId="12EA1573"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w:t>
      </w:r>
      <w:r w:rsidR="00D725E1">
        <w:rPr>
          <w:rFonts w:ascii="Arial" w:hAnsi="Arial" w:cs="Arial"/>
          <w:sz w:val="22"/>
          <w:szCs w:val="22"/>
        </w:rPr>
        <w:t> </w:t>
      </w:r>
      <w:r w:rsidR="00EC24AF" w:rsidRPr="00EE5EC9">
        <w:rPr>
          <w:rFonts w:ascii="Arial" w:hAnsi="Arial" w:cs="Arial"/>
          <w:sz w:val="22"/>
          <w:szCs w:val="22"/>
        </w:rPr>
        <w:t>Registru</w:t>
      </w:r>
      <w:r w:rsidR="00D725E1">
        <w:rPr>
          <w:rFonts w:ascii="Arial" w:hAnsi="Arial" w:cs="Arial"/>
          <w:sz w:val="22"/>
          <w:szCs w:val="22"/>
        </w:rPr>
        <w:t xml:space="preserve"> </w:t>
      </w:r>
      <w:r w:rsidRPr="00EE5EC9">
        <w:rPr>
          <w:rFonts w:ascii="Arial" w:hAnsi="Arial" w:cs="Arial"/>
          <w:sz w:val="22"/>
          <w:szCs w:val="22"/>
        </w:rPr>
        <w:t>smluv, vedeném dle zákona č. 340/2015 Sb.,</w:t>
      </w:r>
    </w:p>
    <w:p w14:paraId="299DD63A"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14:paraId="27302D43" w14:textId="77777777" w:rsidR="006E4B7B" w:rsidRPr="00EE5EC9" w:rsidRDefault="006E4B7B" w:rsidP="006E4B7B">
      <w:pPr>
        <w:jc w:val="both"/>
        <w:rPr>
          <w:rFonts w:ascii="Arial" w:hAnsi="Arial" w:cs="Arial"/>
          <w:sz w:val="22"/>
          <w:szCs w:val="22"/>
        </w:rPr>
      </w:pPr>
    </w:p>
    <w:p w14:paraId="7E453409"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w:t>
      </w:r>
    </w:p>
    <w:p w14:paraId="3FEA2F29"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14:paraId="16201555" w14:textId="77777777" w:rsidR="006E4B7B" w:rsidRPr="00EE5EC9" w:rsidRDefault="006E4B7B" w:rsidP="006E4B7B">
      <w:pPr>
        <w:jc w:val="both"/>
        <w:rPr>
          <w:rFonts w:ascii="Arial" w:hAnsi="Arial" w:cs="Arial"/>
          <w:i/>
          <w:sz w:val="22"/>
          <w:szCs w:val="22"/>
        </w:rPr>
      </w:pPr>
    </w:p>
    <w:p w14:paraId="67DF24C2"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7692203B"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14:paraId="5EEB7E01" w14:textId="77777777" w:rsidR="000729F0" w:rsidRDefault="000729F0" w:rsidP="000729F0">
      <w:pPr>
        <w:jc w:val="both"/>
        <w:rPr>
          <w:rFonts w:ascii="Arial" w:hAnsi="Arial" w:cs="Arial"/>
          <w:color w:val="FF0000"/>
          <w:sz w:val="22"/>
          <w:szCs w:val="22"/>
        </w:rPr>
      </w:pPr>
    </w:p>
    <w:p w14:paraId="0B4DCEE6" w14:textId="77777777" w:rsidR="000729F0" w:rsidRDefault="000729F0" w:rsidP="000729F0">
      <w:pPr>
        <w:jc w:val="both"/>
        <w:rPr>
          <w:rFonts w:ascii="Arial" w:hAnsi="Arial" w:cs="Arial"/>
          <w:sz w:val="22"/>
          <w:szCs w:val="22"/>
        </w:rPr>
      </w:pPr>
      <w:r>
        <w:rPr>
          <w:rFonts w:ascii="Arial" w:hAnsi="Arial" w:cs="Arial"/>
          <w:sz w:val="22"/>
          <w:szCs w:val="22"/>
        </w:rPr>
        <w:t>………………………</w:t>
      </w:r>
    </w:p>
    <w:p w14:paraId="4306FB90" w14:textId="77777777" w:rsidR="000729F0" w:rsidRDefault="000729F0" w:rsidP="000729F0">
      <w:pPr>
        <w:jc w:val="both"/>
        <w:rPr>
          <w:rFonts w:ascii="Arial" w:hAnsi="Arial" w:cs="Arial"/>
          <w:sz w:val="22"/>
          <w:szCs w:val="22"/>
        </w:rPr>
      </w:pPr>
      <w:r>
        <w:rPr>
          <w:rFonts w:ascii="Arial" w:hAnsi="Arial" w:cs="Arial"/>
          <w:sz w:val="22"/>
          <w:szCs w:val="22"/>
        </w:rPr>
        <w:t>ID verze</w:t>
      </w:r>
    </w:p>
    <w:p w14:paraId="7DED8B04" w14:textId="77777777" w:rsidR="00AD73A5" w:rsidRPr="00EE5EC9" w:rsidRDefault="00AD73A5" w:rsidP="00AD73A5">
      <w:pPr>
        <w:jc w:val="both"/>
        <w:rPr>
          <w:rFonts w:ascii="Arial" w:hAnsi="Arial" w:cs="Arial"/>
          <w:sz w:val="22"/>
          <w:szCs w:val="22"/>
        </w:rPr>
      </w:pPr>
    </w:p>
    <w:p w14:paraId="1CFB1224"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66F3A1F4"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14:paraId="2B98F44B" w14:textId="77777777" w:rsidR="00AD73A5" w:rsidRPr="00EE5EC9" w:rsidRDefault="00AD73A5" w:rsidP="00AD73A5">
      <w:pPr>
        <w:jc w:val="both"/>
        <w:rPr>
          <w:rFonts w:ascii="Arial" w:hAnsi="Arial" w:cs="Arial"/>
          <w:sz w:val="22"/>
          <w:szCs w:val="22"/>
        </w:rPr>
      </w:pPr>
    </w:p>
    <w:p w14:paraId="25E0B53E" w14:textId="77777777" w:rsidR="00AD73A5" w:rsidRPr="00EE5EC9" w:rsidRDefault="00AD73A5" w:rsidP="00AD73A5">
      <w:pPr>
        <w:jc w:val="both"/>
        <w:rPr>
          <w:rFonts w:ascii="Arial" w:hAnsi="Arial" w:cs="Arial"/>
          <w:sz w:val="22"/>
          <w:szCs w:val="22"/>
        </w:rPr>
      </w:pPr>
    </w:p>
    <w:p w14:paraId="3895D6C1"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V ………………..</w:t>
      </w:r>
      <w:r w:rsidRPr="00EE5EC9">
        <w:rPr>
          <w:rFonts w:ascii="Arial" w:hAnsi="Arial" w:cs="Arial"/>
          <w:sz w:val="22"/>
          <w:szCs w:val="22"/>
        </w:rPr>
        <w:tab/>
      </w:r>
      <w:r w:rsidRPr="00EE5EC9">
        <w:rPr>
          <w:rFonts w:ascii="Arial" w:hAnsi="Arial" w:cs="Arial"/>
          <w:sz w:val="22"/>
          <w:szCs w:val="22"/>
        </w:rPr>
        <w:tab/>
        <w:t>……………………………….</w:t>
      </w:r>
    </w:p>
    <w:p w14:paraId="675C6BAC" w14:textId="77777777"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t>podpis odpovědného</w:t>
      </w:r>
    </w:p>
    <w:p w14:paraId="5F9BA336" w14:textId="77777777"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14:paraId="70D146E0" w14:textId="24A598CC" w:rsidR="00273BF2" w:rsidRDefault="00273BF2">
      <w:pPr>
        <w:widowControl/>
        <w:rPr>
          <w:rFonts w:ascii="Arial" w:hAnsi="Arial" w:cs="Arial"/>
          <w:sz w:val="22"/>
          <w:szCs w:val="22"/>
        </w:rPr>
      </w:pPr>
    </w:p>
    <w:p w14:paraId="7FE39EED" w14:textId="5A54DB9D" w:rsidR="00A10241" w:rsidRDefault="00A10241">
      <w:pPr>
        <w:widowControl/>
        <w:rPr>
          <w:rFonts w:ascii="Arial" w:hAnsi="Arial" w:cs="Arial"/>
          <w:sz w:val="22"/>
          <w:szCs w:val="22"/>
        </w:rPr>
      </w:pPr>
    </w:p>
    <w:p w14:paraId="056DCBBA" w14:textId="77777777" w:rsidR="00D725E1" w:rsidRDefault="00D725E1" w:rsidP="00D725E1">
      <w:pPr>
        <w:spacing w:line="276" w:lineRule="auto"/>
        <w:ind w:left="-284"/>
        <w:jc w:val="both"/>
        <w:rPr>
          <w:rFonts w:ascii="Arial" w:hAnsi="Arial" w:cs="Arial"/>
          <w:u w:val="single"/>
        </w:rPr>
      </w:pPr>
    </w:p>
    <w:p w14:paraId="3D2F3468" w14:textId="77777777" w:rsidR="00AD22FA" w:rsidRDefault="00AD22FA" w:rsidP="00D725E1">
      <w:pPr>
        <w:spacing w:line="276" w:lineRule="auto"/>
        <w:ind w:left="-284"/>
        <w:jc w:val="both"/>
        <w:rPr>
          <w:rFonts w:ascii="Arial" w:hAnsi="Arial" w:cs="Arial"/>
          <w:u w:val="single"/>
        </w:rPr>
      </w:pPr>
    </w:p>
    <w:p w14:paraId="5913F2B6" w14:textId="77777777" w:rsidR="00AD22FA" w:rsidRDefault="00AD22FA" w:rsidP="00D725E1">
      <w:pPr>
        <w:spacing w:line="276" w:lineRule="auto"/>
        <w:ind w:left="-284"/>
        <w:jc w:val="both"/>
        <w:rPr>
          <w:rFonts w:ascii="Arial" w:hAnsi="Arial" w:cs="Arial"/>
          <w:u w:val="single"/>
        </w:rPr>
      </w:pPr>
    </w:p>
    <w:p w14:paraId="2A3559B0" w14:textId="77777777" w:rsidR="00AD22FA" w:rsidRDefault="00AD22FA" w:rsidP="00D725E1">
      <w:pPr>
        <w:spacing w:line="276" w:lineRule="auto"/>
        <w:ind w:left="-284"/>
        <w:jc w:val="both"/>
        <w:rPr>
          <w:rFonts w:ascii="Arial" w:hAnsi="Arial" w:cs="Arial"/>
          <w:u w:val="single"/>
        </w:rPr>
      </w:pPr>
    </w:p>
    <w:p w14:paraId="3758C6E6" w14:textId="77777777" w:rsidR="00AD22FA" w:rsidRDefault="00AD22FA" w:rsidP="00D725E1">
      <w:pPr>
        <w:spacing w:line="276" w:lineRule="auto"/>
        <w:ind w:left="-284"/>
        <w:jc w:val="both"/>
        <w:rPr>
          <w:rFonts w:ascii="Arial" w:hAnsi="Arial" w:cs="Arial"/>
          <w:u w:val="single"/>
        </w:rPr>
      </w:pPr>
    </w:p>
    <w:p w14:paraId="38A72936" w14:textId="77777777" w:rsidR="00AD22FA" w:rsidRDefault="00AD22FA" w:rsidP="00D725E1">
      <w:pPr>
        <w:spacing w:line="276" w:lineRule="auto"/>
        <w:ind w:left="-284"/>
        <w:jc w:val="both"/>
        <w:rPr>
          <w:rFonts w:ascii="Arial" w:hAnsi="Arial" w:cs="Arial"/>
          <w:u w:val="single"/>
        </w:rPr>
      </w:pPr>
    </w:p>
    <w:p w14:paraId="07F02498" w14:textId="77777777" w:rsidR="00AD22FA" w:rsidRDefault="00AD22FA" w:rsidP="00D725E1">
      <w:pPr>
        <w:spacing w:line="276" w:lineRule="auto"/>
        <w:ind w:left="-284"/>
        <w:jc w:val="both"/>
        <w:rPr>
          <w:rFonts w:ascii="Arial" w:hAnsi="Arial" w:cs="Arial"/>
          <w:u w:val="single"/>
        </w:rPr>
      </w:pPr>
    </w:p>
    <w:p w14:paraId="1F07802A" w14:textId="77777777" w:rsidR="00AD22FA" w:rsidRDefault="00AD22FA" w:rsidP="00D725E1">
      <w:pPr>
        <w:spacing w:line="276" w:lineRule="auto"/>
        <w:ind w:left="-284"/>
        <w:jc w:val="both"/>
        <w:rPr>
          <w:rFonts w:ascii="Arial" w:hAnsi="Arial" w:cs="Arial"/>
          <w:u w:val="single"/>
        </w:rPr>
      </w:pPr>
    </w:p>
    <w:p w14:paraId="2A79F4B6" w14:textId="77777777" w:rsidR="00AD22FA" w:rsidRDefault="00AD22FA" w:rsidP="00D725E1">
      <w:pPr>
        <w:spacing w:line="276" w:lineRule="auto"/>
        <w:ind w:left="-284"/>
        <w:jc w:val="both"/>
        <w:rPr>
          <w:rFonts w:ascii="Arial" w:hAnsi="Arial" w:cs="Arial"/>
          <w:u w:val="single"/>
        </w:rPr>
      </w:pPr>
    </w:p>
    <w:p w14:paraId="584F8D33" w14:textId="77777777" w:rsidR="00AD22FA" w:rsidRDefault="00AD22FA" w:rsidP="00D725E1">
      <w:pPr>
        <w:spacing w:line="276" w:lineRule="auto"/>
        <w:ind w:left="-284"/>
        <w:jc w:val="both"/>
        <w:rPr>
          <w:rFonts w:ascii="Arial" w:hAnsi="Arial" w:cs="Arial"/>
          <w:u w:val="single"/>
        </w:rPr>
      </w:pPr>
    </w:p>
    <w:p w14:paraId="3FAA3003" w14:textId="77777777" w:rsidR="00AD22FA" w:rsidRDefault="00AD22FA" w:rsidP="00D725E1">
      <w:pPr>
        <w:spacing w:line="276" w:lineRule="auto"/>
        <w:ind w:left="-284"/>
        <w:jc w:val="both"/>
        <w:rPr>
          <w:rFonts w:ascii="Arial" w:hAnsi="Arial" w:cs="Arial"/>
          <w:u w:val="single"/>
        </w:rPr>
      </w:pPr>
    </w:p>
    <w:p w14:paraId="5A0C4BC1" w14:textId="77777777" w:rsidR="00AD22FA" w:rsidRDefault="00AD22FA" w:rsidP="00D725E1">
      <w:pPr>
        <w:spacing w:line="276" w:lineRule="auto"/>
        <w:ind w:left="-284"/>
        <w:jc w:val="both"/>
        <w:rPr>
          <w:rFonts w:ascii="Arial" w:hAnsi="Arial" w:cs="Arial"/>
          <w:u w:val="single"/>
        </w:rPr>
      </w:pPr>
    </w:p>
    <w:p w14:paraId="68A1D64F" w14:textId="77777777" w:rsidR="00AD22FA" w:rsidRDefault="00AD22FA" w:rsidP="00D725E1">
      <w:pPr>
        <w:spacing w:line="276" w:lineRule="auto"/>
        <w:ind w:left="-284"/>
        <w:jc w:val="both"/>
        <w:rPr>
          <w:rFonts w:ascii="Arial" w:hAnsi="Arial" w:cs="Arial"/>
          <w:u w:val="single"/>
        </w:rPr>
      </w:pPr>
    </w:p>
    <w:p w14:paraId="6EF6F45D" w14:textId="77777777" w:rsidR="00AD22FA" w:rsidRDefault="00AD22FA" w:rsidP="00D725E1">
      <w:pPr>
        <w:spacing w:line="276" w:lineRule="auto"/>
        <w:ind w:left="-284"/>
        <w:jc w:val="both"/>
        <w:rPr>
          <w:rFonts w:ascii="Arial" w:hAnsi="Arial" w:cs="Arial"/>
          <w:u w:val="single"/>
        </w:rPr>
      </w:pPr>
    </w:p>
    <w:p w14:paraId="6F62BAF8" w14:textId="77777777" w:rsidR="00AD22FA" w:rsidRDefault="00AD22FA" w:rsidP="00D725E1">
      <w:pPr>
        <w:spacing w:line="276" w:lineRule="auto"/>
        <w:ind w:left="-284"/>
        <w:jc w:val="both"/>
        <w:rPr>
          <w:rFonts w:ascii="Arial" w:hAnsi="Arial" w:cs="Arial"/>
          <w:u w:val="single"/>
        </w:rPr>
      </w:pPr>
    </w:p>
    <w:p w14:paraId="08BD4B77" w14:textId="77777777" w:rsidR="00AD22FA" w:rsidRDefault="00AD22FA" w:rsidP="00D725E1">
      <w:pPr>
        <w:spacing w:line="276" w:lineRule="auto"/>
        <w:ind w:left="-284"/>
        <w:jc w:val="both"/>
        <w:rPr>
          <w:rFonts w:ascii="Arial" w:hAnsi="Arial" w:cs="Arial"/>
          <w:u w:val="single"/>
        </w:rPr>
      </w:pPr>
    </w:p>
    <w:p w14:paraId="10F24AF8" w14:textId="77777777" w:rsidR="00AD22FA" w:rsidRDefault="00AD22FA" w:rsidP="00D725E1">
      <w:pPr>
        <w:spacing w:line="276" w:lineRule="auto"/>
        <w:ind w:left="-284"/>
        <w:jc w:val="both"/>
        <w:rPr>
          <w:rFonts w:ascii="Arial" w:hAnsi="Arial" w:cs="Arial"/>
          <w:u w:val="single"/>
        </w:rPr>
      </w:pPr>
    </w:p>
    <w:p w14:paraId="4AB7D582" w14:textId="77777777" w:rsidR="00AD22FA" w:rsidRDefault="00AD22FA" w:rsidP="00D725E1">
      <w:pPr>
        <w:spacing w:line="276" w:lineRule="auto"/>
        <w:ind w:left="-284"/>
        <w:jc w:val="both"/>
        <w:rPr>
          <w:rFonts w:ascii="Arial" w:hAnsi="Arial" w:cs="Arial"/>
          <w:u w:val="single"/>
        </w:rPr>
      </w:pPr>
    </w:p>
    <w:p w14:paraId="11650BF2" w14:textId="77777777" w:rsidR="00AD22FA" w:rsidRDefault="00AD22FA" w:rsidP="00D725E1">
      <w:pPr>
        <w:spacing w:line="276" w:lineRule="auto"/>
        <w:ind w:left="-284"/>
        <w:jc w:val="both"/>
        <w:rPr>
          <w:rFonts w:ascii="Arial" w:hAnsi="Arial" w:cs="Arial"/>
          <w:u w:val="single"/>
        </w:rPr>
      </w:pPr>
    </w:p>
    <w:p w14:paraId="35B99AE0" w14:textId="77777777" w:rsidR="00AD22FA" w:rsidRDefault="00AD22FA" w:rsidP="00D725E1">
      <w:pPr>
        <w:spacing w:line="276" w:lineRule="auto"/>
        <w:ind w:left="-284"/>
        <w:jc w:val="both"/>
        <w:rPr>
          <w:rFonts w:ascii="Arial" w:hAnsi="Arial" w:cs="Arial"/>
          <w:u w:val="single"/>
        </w:rPr>
      </w:pPr>
    </w:p>
    <w:p w14:paraId="767A041A" w14:textId="77777777" w:rsidR="00AD22FA" w:rsidRDefault="00AD22FA" w:rsidP="00D725E1">
      <w:pPr>
        <w:spacing w:line="276" w:lineRule="auto"/>
        <w:ind w:left="-284"/>
        <w:jc w:val="both"/>
        <w:rPr>
          <w:rFonts w:ascii="Arial" w:hAnsi="Arial" w:cs="Arial"/>
          <w:u w:val="single"/>
        </w:rPr>
      </w:pPr>
    </w:p>
    <w:p w14:paraId="0980C1A0" w14:textId="77777777" w:rsidR="00AD22FA" w:rsidRDefault="00AD22FA" w:rsidP="00D725E1">
      <w:pPr>
        <w:spacing w:line="276" w:lineRule="auto"/>
        <w:ind w:left="-284"/>
        <w:jc w:val="both"/>
        <w:rPr>
          <w:rFonts w:ascii="Arial" w:hAnsi="Arial" w:cs="Arial"/>
          <w:u w:val="single"/>
        </w:rPr>
      </w:pPr>
    </w:p>
    <w:p w14:paraId="6AC23E3F" w14:textId="77777777" w:rsidR="00AD22FA" w:rsidRDefault="00AD22FA" w:rsidP="00D725E1">
      <w:pPr>
        <w:spacing w:line="276" w:lineRule="auto"/>
        <w:ind w:left="-284"/>
        <w:jc w:val="both"/>
        <w:rPr>
          <w:rFonts w:ascii="Arial" w:hAnsi="Arial" w:cs="Arial"/>
          <w:u w:val="single"/>
        </w:rPr>
      </w:pPr>
    </w:p>
    <w:p w14:paraId="420CAD20" w14:textId="77777777" w:rsidR="00AD22FA" w:rsidRDefault="00AD22FA" w:rsidP="00D725E1">
      <w:pPr>
        <w:spacing w:line="276" w:lineRule="auto"/>
        <w:ind w:left="-284"/>
        <w:jc w:val="both"/>
        <w:rPr>
          <w:rFonts w:ascii="Arial" w:hAnsi="Arial" w:cs="Arial"/>
          <w:u w:val="single"/>
        </w:rPr>
      </w:pPr>
    </w:p>
    <w:p w14:paraId="57F4E0F2" w14:textId="77777777" w:rsidR="00AD22FA" w:rsidRDefault="00AD22FA" w:rsidP="00D725E1">
      <w:pPr>
        <w:spacing w:line="276" w:lineRule="auto"/>
        <w:ind w:left="-284"/>
        <w:jc w:val="both"/>
        <w:rPr>
          <w:rFonts w:ascii="Arial" w:hAnsi="Arial" w:cs="Arial"/>
          <w:u w:val="single"/>
        </w:rPr>
      </w:pPr>
    </w:p>
    <w:p w14:paraId="42A1FC5E" w14:textId="77777777" w:rsidR="00AD22FA" w:rsidRDefault="00AD22FA" w:rsidP="00D725E1">
      <w:pPr>
        <w:spacing w:line="276" w:lineRule="auto"/>
        <w:ind w:left="-284"/>
        <w:jc w:val="both"/>
        <w:rPr>
          <w:rFonts w:ascii="Arial" w:hAnsi="Arial" w:cs="Arial"/>
          <w:u w:val="single"/>
        </w:rPr>
      </w:pPr>
    </w:p>
    <w:p w14:paraId="5E463AE0" w14:textId="77777777" w:rsidR="00AD22FA" w:rsidRDefault="00AD22FA" w:rsidP="00D725E1">
      <w:pPr>
        <w:spacing w:line="276" w:lineRule="auto"/>
        <w:ind w:left="-284"/>
        <w:jc w:val="both"/>
        <w:rPr>
          <w:rFonts w:ascii="Arial" w:hAnsi="Arial" w:cs="Arial"/>
          <w:u w:val="single"/>
        </w:rPr>
      </w:pPr>
    </w:p>
    <w:p w14:paraId="05CBD5FF" w14:textId="77777777" w:rsidR="00AD22FA" w:rsidRDefault="00AD22FA" w:rsidP="00D725E1">
      <w:pPr>
        <w:spacing w:line="276" w:lineRule="auto"/>
        <w:ind w:left="-284"/>
        <w:jc w:val="both"/>
        <w:rPr>
          <w:rFonts w:ascii="Arial" w:hAnsi="Arial" w:cs="Arial"/>
          <w:u w:val="single"/>
        </w:rPr>
      </w:pPr>
    </w:p>
    <w:p w14:paraId="00BC9C05" w14:textId="77777777" w:rsidR="00AD22FA" w:rsidRDefault="00AD22FA" w:rsidP="00D725E1">
      <w:pPr>
        <w:spacing w:line="276" w:lineRule="auto"/>
        <w:ind w:left="-284"/>
        <w:jc w:val="both"/>
        <w:rPr>
          <w:rFonts w:ascii="Arial" w:hAnsi="Arial" w:cs="Arial"/>
          <w:u w:val="single"/>
        </w:rPr>
      </w:pPr>
    </w:p>
    <w:p w14:paraId="257D4FDA" w14:textId="77777777" w:rsidR="00AD22FA" w:rsidRDefault="00AD22FA" w:rsidP="00D725E1">
      <w:pPr>
        <w:spacing w:line="276" w:lineRule="auto"/>
        <w:ind w:left="-284"/>
        <w:jc w:val="both"/>
        <w:rPr>
          <w:rFonts w:ascii="Arial" w:hAnsi="Arial" w:cs="Arial"/>
          <w:u w:val="single"/>
        </w:rPr>
      </w:pPr>
    </w:p>
    <w:p w14:paraId="1D903F86" w14:textId="77777777" w:rsidR="00AD22FA" w:rsidRDefault="00AD22FA" w:rsidP="00D725E1">
      <w:pPr>
        <w:spacing w:line="276" w:lineRule="auto"/>
        <w:ind w:left="-284"/>
        <w:jc w:val="both"/>
        <w:rPr>
          <w:rFonts w:ascii="Arial" w:hAnsi="Arial" w:cs="Arial"/>
          <w:u w:val="single"/>
        </w:rPr>
      </w:pPr>
    </w:p>
    <w:p w14:paraId="0DA01EF8" w14:textId="77777777" w:rsidR="00AD22FA" w:rsidRDefault="00AD22FA" w:rsidP="00D725E1">
      <w:pPr>
        <w:spacing w:line="276" w:lineRule="auto"/>
        <w:ind w:left="-284"/>
        <w:jc w:val="both"/>
        <w:rPr>
          <w:rFonts w:ascii="Arial" w:hAnsi="Arial" w:cs="Arial"/>
          <w:u w:val="single"/>
        </w:rPr>
      </w:pPr>
    </w:p>
    <w:p w14:paraId="2D75AF04" w14:textId="77777777" w:rsidR="00AD22FA" w:rsidRDefault="00AD22FA" w:rsidP="00D725E1">
      <w:pPr>
        <w:spacing w:line="276" w:lineRule="auto"/>
        <w:ind w:left="-284"/>
        <w:jc w:val="both"/>
        <w:rPr>
          <w:rFonts w:ascii="Arial" w:hAnsi="Arial" w:cs="Arial"/>
          <w:u w:val="single"/>
        </w:rPr>
      </w:pPr>
    </w:p>
    <w:p w14:paraId="0F284524" w14:textId="77777777" w:rsidR="00AD22FA" w:rsidRDefault="00AD22FA" w:rsidP="00D725E1">
      <w:pPr>
        <w:spacing w:line="276" w:lineRule="auto"/>
        <w:ind w:left="-284"/>
        <w:jc w:val="both"/>
        <w:rPr>
          <w:rFonts w:ascii="Arial" w:hAnsi="Arial" w:cs="Arial"/>
          <w:u w:val="single"/>
        </w:rPr>
      </w:pPr>
    </w:p>
    <w:p w14:paraId="3F1B8401" w14:textId="77777777" w:rsidR="00AD22FA" w:rsidRDefault="00AD22FA" w:rsidP="00D725E1">
      <w:pPr>
        <w:spacing w:line="276" w:lineRule="auto"/>
        <w:ind w:left="-284"/>
        <w:jc w:val="both"/>
        <w:rPr>
          <w:rFonts w:ascii="Arial" w:hAnsi="Arial" w:cs="Arial"/>
          <w:u w:val="single"/>
        </w:rPr>
      </w:pPr>
    </w:p>
    <w:p w14:paraId="36E79489" w14:textId="77777777" w:rsidR="00AD22FA" w:rsidRDefault="00AD22FA" w:rsidP="00D725E1">
      <w:pPr>
        <w:spacing w:line="276" w:lineRule="auto"/>
        <w:ind w:left="-284"/>
        <w:jc w:val="both"/>
        <w:rPr>
          <w:rFonts w:ascii="Arial" w:hAnsi="Arial" w:cs="Arial"/>
          <w:u w:val="single"/>
        </w:rPr>
      </w:pPr>
    </w:p>
    <w:p w14:paraId="6B22C371" w14:textId="1DA3FB2C" w:rsidR="00D725E1" w:rsidRDefault="00D725E1" w:rsidP="00D725E1">
      <w:pPr>
        <w:spacing w:line="276" w:lineRule="auto"/>
        <w:ind w:left="-284"/>
        <w:jc w:val="both"/>
        <w:rPr>
          <w:rFonts w:ascii="Arial" w:hAnsi="Arial" w:cs="Arial"/>
          <w:u w:val="single"/>
        </w:rPr>
      </w:pPr>
      <w:r w:rsidRPr="00343593">
        <w:rPr>
          <w:rFonts w:ascii="Arial" w:hAnsi="Arial" w:cs="Arial"/>
          <w:u w:val="single"/>
        </w:rPr>
        <w:t>Před právním jednáním:</w:t>
      </w:r>
    </w:p>
    <w:p w14:paraId="2FB0BE63" w14:textId="77777777" w:rsidR="00D725E1" w:rsidRDefault="00D725E1" w:rsidP="00D725E1">
      <w:pPr>
        <w:spacing w:line="276" w:lineRule="auto"/>
        <w:ind w:left="-284"/>
        <w:jc w:val="both"/>
        <w:rPr>
          <w:rFonts w:ascii="Arial" w:hAnsi="Arial" w:cs="Arial"/>
          <w:u w:val="single"/>
        </w:rPr>
      </w:pPr>
    </w:p>
    <w:p w14:paraId="2A84AB04" w14:textId="77777777" w:rsidR="00D725E1" w:rsidRDefault="00D725E1" w:rsidP="00D725E1">
      <w:pPr>
        <w:spacing w:line="276" w:lineRule="auto"/>
        <w:ind w:left="-284"/>
        <w:jc w:val="both"/>
        <w:rPr>
          <w:rFonts w:ascii="Arial" w:hAnsi="Arial" w:cs="Arial"/>
        </w:rPr>
      </w:pPr>
      <w:r>
        <w:rPr>
          <w:rFonts w:ascii="Arial" w:hAnsi="Arial" w:cs="Arial"/>
        </w:rPr>
        <w:t>Příkazce operace potvrzuje, že operaci prověřil dle § 13 odst. 2 vyhlášky č. 416/2004 Sb., kterou se provádí zákon o finanční kontrole.</w:t>
      </w:r>
    </w:p>
    <w:p w14:paraId="3EA18422" w14:textId="77777777" w:rsidR="00D725E1" w:rsidRDefault="00D725E1" w:rsidP="00D725E1">
      <w:pPr>
        <w:spacing w:line="276" w:lineRule="auto"/>
        <w:ind w:left="-284"/>
        <w:jc w:val="both"/>
        <w:rPr>
          <w:rFonts w:ascii="Arial" w:hAnsi="Arial" w:cs="Arial"/>
        </w:rPr>
      </w:pPr>
    </w:p>
    <w:p w14:paraId="5556D15C" w14:textId="3F64C234" w:rsidR="00D725E1" w:rsidRDefault="00D725E1" w:rsidP="00D725E1">
      <w:pPr>
        <w:spacing w:line="276" w:lineRule="auto"/>
        <w:ind w:left="-284"/>
        <w:jc w:val="both"/>
        <w:rPr>
          <w:rFonts w:ascii="Arial" w:hAnsi="Arial" w:cs="Arial"/>
          <w:i/>
        </w:rPr>
      </w:pPr>
      <w:r>
        <w:rPr>
          <w:rFonts w:ascii="Arial" w:hAnsi="Arial" w:cs="Arial"/>
        </w:rPr>
        <w:t>Datum:</w:t>
      </w:r>
      <w:r w:rsidR="00251653">
        <w:rPr>
          <w:rFonts w:ascii="Arial" w:hAnsi="Arial" w:cs="Arial"/>
        </w:rPr>
        <w:t xml:space="preserve"> 28.3.2023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EAA9B6C" w14:textId="77777777" w:rsidR="00D725E1" w:rsidRDefault="00D725E1" w:rsidP="00D725E1">
      <w:pPr>
        <w:spacing w:line="276" w:lineRule="auto"/>
        <w:ind w:left="-284"/>
        <w:jc w:val="both"/>
        <w:rPr>
          <w:rFonts w:ascii="Arial" w:hAnsi="Arial" w:cs="Arial"/>
          <w:i/>
        </w:rPr>
      </w:pPr>
    </w:p>
    <w:p w14:paraId="721978BD" w14:textId="77777777" w:rsidR="00D725E1" w:rsidRDefault="00D725E1" w:rsidP="00D725E1">
      <w:pPr>
        <w:spacing w:line="276" w:lineRule="auto"/>
        <w:ind w:left="-284"/>
        <w:jc w:val="both"/>
        <w:rPr>
          <w:rFonts w:ascii="Arial" w:hAnsi="Arial" w:cs="Arial"/>
        </w:rPr>
      </w:pPr>
    </w:p>
    <w:p w14:paraId="5639EA43" w14:textId="77777777" w:rsidR="00D725E1" w:rsidRDefault="00D725E1" w:rsidP="00D725E1">
      <w:pPr>
        <w:spacing w:line="276" w:lineRule="auto"/>
        <w:ind w:left="-284"/>
        <w:jc w:val="both"/>
        <w:rPr>
          <w:rFonts w:ascii="Arial" w:hAnsi="Arial" w:cs="Arial"/>
        </w:rPr>
      </w:pPr>
    </w:p>
    <w:p w14:paraId="06DCF312" w14:textId="77777777" w:rsidR="00D725E1" w:rsidRDefault="00D725E1" w:rsidP="00D725E1">
      <w:pPr>
        <w:spacing w:line="276" w:lineRule="auto"/>
        <w:ind w:left="-284"/>
        <w:jc w:val="both"/>
        <w:rPr>
          <w:rFonts w:ascii="Arial" w:hAnsi="Arial" w:cs="Arial"/>
        </w:rPr>
      </w:pPr>
    </w:p>
    <w:p w14:paraId="6565AE23" w14:textId="77777777" w:rsidR="00D725E1" w:rsidRDefault="00D725E1" w:rsidP="00D725E1">
      <w:pPr>
        <w:spacing w:line="276" w:lineRule="auto"/>
        <w:ind w:left="-284"/>
        <w:jc w:val="both"/>
        <w:rPr>
          <w:rFonts w:ascii="Arial" w:hAnsi="Arial" w:cs="Arial"/>
        </w:rPr>
      </w:pPr>
    </w:p>
    <w:p w14:paraId="08D66230" w14:textId="77777777" w:rsidR="00D725E1" w:rsidRDefault="00D725E1" w:rsidP="00D725E1">
      <w:pPr>
        <w:spacing w:line="276" w:lineRule="auto"/>
        <w:ind w:left="-284"/>
        <w:jc w:val="both"/>
        <w:rPr>
          <w:rFonts w:ascii="Arial" w:hAnsi="Arial" w:cs="Arial"/>
        </w:rPr>
      </w:pPr>
      <w:r>
        <w:rPr>
          <w:rFonts w:ascii="Arial" w:hAnsi="Arial" w:cs="Arial"/>
        </w:rPr>
        <w:t>-----------------------------------</w:t>
      </w:r>
    </w:p>
    <w:p w14:paraId="23818D60" w14:textId="77777777" w:rsidR="00D725E1" w:rsidRDefault="00D725E1" w:rsidP="00D725E1">
      <w:pPr>
        <w:spacing w:line="276" w:lineRule="auto"/>
        <w:ind w:left="-284"/>
        <w:jc w:val="both"/>
        <w:rPr>
          <w:rFonts w:ascii="Arial" w:hAnsi="Arial" w:cs="Arial"/>
        </w:rPr>
      </w:pPr>
      <w:r>
        <w:rPr>
          <w:rFonts w:ascii="Arial" w:hAnsi="Arial" w:cs="Arial"/>
        </w:rPr>
        <w:t>Příkazce operace</w:t>
      </w:r>
    </w:p>
    <w:p w14:paraId="3C196FB8" w14:textId="77777777" w:rsidR="00D725E1" w:rsidRDefault="00D725E1" w:rsidP="00D725E1">
      <w:pPr>
        <w:spacing w:line="276" w:lineRule="auto"/>
        <w:ind w:left="-284"/>
        <w:jc w:val="both"/>
        <w:rPr>
          <w:rFonts w:ascii="Arial" w:hAnsi="Arial" w:cs="Arial"/>
        </w:rPr>
      </w:pPr>
      <w:r>
        <w:rPr>
          <w:rFonts w:ascii="Arial" w:hAnsi="Arial" w:cs="Arial"/>
        </w:rPr>
        <w:t>Ing. Petr Lázňovský</w:t>
      </w:r>
    </w:p>
    <w:p w14:paraId="36DFC980" w14:textId="77777777" w:rsidR="00D725E1" w:rsidRDefault="00D725E1" w:rsidP="00D725E1">
      <w:pPr>
        <w:spacing w:line="276" w:lineRule="auto"/>
        <w:ind w:left="-284"/>
        <w:jc w:val="both"/>
        <w:rPr>
          <w:rFonts w:ascii="Arial" w:hAnsi="Arial" w:cs="Arial"/>
        </w:rPr>
      </w:pPr>
    </w:p>
    <w:p w14:paraId="4241FD4E" w14:textId="77777777" w:rsidR="00D725E1" w:rsidRDefault="00D725E1" w:rsidP="00D725E1">
      <w:pPr>
        <w:spacing w:line="276" w:lineRule="auto"/>
        <w:ind w:left="-284"/>
        <w:jc w:val="both"/>
        <w:rPr>
          <w:rFonts w:ascii="Arial" w:hAnsi="Arial" w:cs="Arial"/>
        </w:rPr>
      </w:pPr>
    </w:p>
    <w:p w14:paraId="789F6FF3" w14:textId="77777777" w:rsidR="00D725E1" w:rsidRDefault="00D725E1" w:rsidP="00D725E1">
      <w:pPr>
        <w:spacing w:line="276" w:lineRule="auto"/>
        <w:ind w:left="-284"/>
        <w:jc w:val="both"/>
        <w:rPr>
          <w:rFonts w:ascii="Arial" w:hAnsi="Arial" w:cs="Arial"/>
        </w:rPr>
      </w:pPr>
    </w:p>
    <w:p w14:paraId="1796BC95" w14:textId="77777777" w:rsidR="00D725E1" w:rsidRDefault="00D725E1" w:rsidP="00D725E1">
      <w:pPr>
        <w:spacing w:line="276" w:lineRule="auto"/>
        <w:ind w:left="-284"/>
        <w:jc w:val="both"/>
        <w:rPr>
          <w:rFonts w:ascii="Arial" w:hAnsi="Arial" w:cs="Arial"/>
        </w:rPr>
      </w:pPr>
    </w:p>
    <w:p w14:paraId="0CCD6AFC" w14:textId="77777777" w:rsidR="00D725E1" w:rsidRDefault="00D725E1" w:rsidP="00D725E1">
      <w:pPr>
        <w:spacing w:line="276" w:lineRule="auto"/>
        <w:ind w:left="-284"/>
        <w:jc w:val="both"/>
        <w:rPr>
          <w:rFonts w:ascii="Arial" w:hAnsi="Arial" w:cs="Arial"/>
          <w:u w:val="single"/>
        </w:rPr>
      </w:pPr>
      <w:r>
        <w:rPr>
          <w:rFonts w:ascii="Arial" w:hAnsi="Arial" w:cs="Arial"/>
          <w:u w:val="single"/>
        </w:rPr>
        <w:t>Po právním jednání:</w:t>
      </w:r>
    </w:p>
    <w:p w14:paraId="3F8E0AA2" w14:textId="77777777" w:rsidR="00D725E1" w:rsidRDefault="00D725E1" w:rsidP="00D725E1">
      <w:pPr>
        <w:spacing w:line="276" w:lineRule="auto"/>
        <w:ind w:left="-284"/>
        <w:jc w:val="both"/>
        <w:rPr>
          <w:rFonts w:ascii="Arial" w:hAnsi="Arial" w:cs="Arial"/>
          <w:u w:val="single"/>
        </w:rPr>
      </w:pPr>
    </w:p>
    <w:p w14:paraId="473AAE76" w14:textId="77777777" w:rsidR="00D725E1" w:rsidRDefault="00D725E1" w:rsidP="00D725E1">
      <w:pPr>
        <w:spacing w:line="276" w:lineRule="auto"/>
        <w:ind w:left="-284"/>
        <w:jc w:val="both"/>
        <w:rPr>
          <w:rFonts w:ascii="Arial" w:hAnsi="Arial" w:cs="Arial"/>
        </w:rPr>
      </w:pPr>
      <w:r>
        <w:rPr>
          <w:rFonts w:ascii="Arial" w:hAnsi="Arial" w:cs="Arial"/>
        </w:rPr>
        <w:t>Příkazce operace potvrzuje, že prověřil správnost dle § 14 odst. 2 vyhlášky č. 416/2004 Sb., kterou se provádí zákon o finanční kontrole.</w:t>
      </w:r>
    </w:p>
    <w:p w14:paraId="3143B4E4" w14:textId="77777777" w:rsidR="00D725E1" w:rsidRDefault="00D725E1" w:rsidP="00D725E1">
      <w:pPr>
        <w:spacing w:line="276" w:lineRule="auto"/>
        <w:ind w:left="-284"/>
        <w:jc w:val="both"/>
        <w:rPr>
          <w:rFonts w:ascii="Arial" w:hAnsi="Arial" w:cs="Arial"/>
        </w:rPr>
      </w:pPr>
    </w:p>
    <w:p w14:paraId="0D7F685F" w14:textId="01E2D404" w:rsidR="00D725E1" w:rsidRDefault="00D725E1" w:rsidP="00D725E1">
      <w:pPr>
        <w:spacing w:line="276" w:lineRule="auto"/>
        <w:ind w:left="-284"/>
        <w:jc w:val="both"/>
        <w:rPr>
          <w:rFonts w:ascii="Arial" w:hAnsi="Arial" w:cs="Arial"/>
        </w:rPr>
      </w:pPr>
      <w:r>
        <w:rPr>
          <w:rFonts w:ascii="Arial" w:hAnsi="Arial" w:cs="Arial"/>
        </w:rPr>
        <w:t>Datum:</w:t>
      </w:r>
      <w:r w:rsidR="00251653">
        <w:rPr>
          <w:rFonts w:ascii="Arial" w:hAnsi="Arial" w:cs="Arial"/>
        </w:rPr>
        <w:t xml:space="preserve"> 30.3.2023</w:t>
      </w:r>
    </w:p>
    <w:p w14:paraId="6BD3BA4F" w14:textId="77777777" w:rsidR="00D725E1" w:rsidRDefault="00D725E1" w:rsidP="00D725E1">
      <w:pPr>
        <w:spacing w:line="276" w:lineRule="auto"/>
        <w:ind w:left="-284"/>
        <w:jc w:val="both"/>
        <w:rPr>
          <w:rFonts w:ascii="Arial" w:hAnsi="Arial" w:cs="Arial"/>
        </w:rPr>
      </w:pPr>
    </w:p>
    <w:p w14:paraId="349F5293" w14:textId="77777777" w:rsidR="00D725E1" w:rsidRDefault="00D725E1" w:rsidP="00D725E1">
      <w:pPr>
        <w:spacing w:line="276" w:lineRule="auto"/>
        <w:ind w:left="-284"/>
        <w:jc w:val="both"/>
        <w:rPr>
          <w:rFonts w:ascii="Arial" w:hAnsi="Arial" w:cs="Arial"/>
        </w:rPr>
      </w:pPr>
    </w:p>
    <w:p w14:paraId="5F2F9E34" w14:textId="77777777" w:rsidR="00D725E1" w:rsidRDefault="00D725E1" w:rsidP="00D725E1">
      <w:pPr>
        <w:spacing w:line="276" w:lineRule="auto"/>
        <w:ind w:left="-284"/>
        <w:jc w:val="both"/>
        <w:rPr>
          <w:rFonts w:ascii="Arial" w:hAnsi="Arial" w:cs="Arial"/>
        </w:rPr>
      </w:pPr>
    </w:p>
    <w:p w14:paraId="40D511B3" w14:textId="77777777" w:rsidR="00D725E1" w:rsidRDefault="00D725E1" w:rsidP="00D725E1">
      <w:pPr>
        <w:spacing w:line="276" w:lineRule="auto"/>
        <w:ind w:left="-284"/>
        <w:jc w:val="both"/>
        <w:rPr>
          <w:rFonts w:ascii="Arial" w:hAnsi="Arial" w:cs="Arial"/>
        </w:rPr>
      </w:pPr>
    </w:p>
    <w:p w14:paraId="4914CD94" w14:textId="77777777" w:rsidR="00D725E1" w:rsidRDefault="00D725E1" w:rsidP="00D725E1">
      <w:pPr>
        <w:spacing w:line="276" w:lineRule="auto"/>
        <w:ind w:left="-284"/>
        <w:jc w:val="both"/>
        <w:rPr>
          <w:rFonts w:ascii="Arial" w:hAnsi="Arial" w:cs="Arial"/>
        </w:rPr>
      </w:pPr>
    </w:p>
    <w:p w14:paraId="3E1F8088" w14:textId="77777777" w:rsidR="00D725E1" w:rsidRDefault="00D725E1" w:rsidP="00D725E1">
      <w:pPr>
        <w:spacing w:line="276" w:lineRule="auto"/>
        <w:ind w:left="-284"/>
        <w:jc w:val="both"/>
        <w:rPr>
          <w:rFonts w:ascii="Arial" w:hAnsi="Arial" w:cs="Arial"/>
        </w:rPr>
      </w:pPr>
      <w:r>
        <w:rPr>
          <w:rFonts w:ascii="Arial" w:hAnsi="Arial" w:cs="Arial"/>
        </w:rPr>
        <w:t>-----------------------------------</w:t>
      </w:r>
    </w:p>
    <w:p w14:paraId="5992AC1C" w14:textId="77777777" w:rsidR="00D725E1" w:rsidRDefault="00D725E1" w:rsidP="00D725E1">
      <w:pPr>
        <w:spacing w:line="276" w:lineRule="auto"/>
        <w:ind w:left="-284"/>
        <w:jc w:val="both"/>
        <w:rPr>
          <w:rFonts w:ascii="Arial" w:hAnsi="Arial" w:cs="Arial"/>
        </w:rPr>
      </w:pPr>
      <w:r>
        <w:rPr>
          <w:rFonts w:ascii="Arial" w:hAnsi="Arial" w:cs="Arial"/>
        </w:rPr>
        <w:t>Příkazce operace</w:t>
      </w:r>
    </w:p>
    <w:p w14:paraId="6AE18BAE" w14:textId="77777777" w:rsidR="00D725E1" w:rsidRDefault="00D725E1" w:rsidP="00D725E1">
      <w:pPr>
        <w:spacing w:line="276" w:lineRule="auto"/>
        <w:ind w:left="-284"/>
        <w:jc w:val="both"/>
        <w:rPr>
          <w:rFonts w:ascii="Arial" w:hAnsi="Arial" w:cs="Arial"/>
        </w:rPr>
      </w:pPr>
      <w:r>
        <w:rPr>
          <w:rFonts w:ascii="Arial" w:hAnsi="Arial" w:cs="Arial"/>
        </w:rPr>
        <w:t>Ing. Petr Lázňovský</w:t>
      </w:r>
    </w:p>
    <w:p w14:paraId="0479F712" w14:textId="77777777" w:rsidR="00A10241" w:rsidRPr="00EE5EC9" w:rsidRDefault="00A10241">
      <w:pPr>
        <w:widowControl/>
        <w:rPr>
          <w:rFonts w:ascii="Arial" w:hAnsi="Arial" w:cs="Arial"/>
          <w:sz w:val="22"/>
          <w:szCs w:val="22"/>
        </w:rPr>
      </w:pPr>
    </w:p>
    <w:sectPr w:rsidR="00A10241" w:rsidRPr="00EE5EC9">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C6EF" w14:textId="77777777" w:rsidR="007B7765" w:rsidRDefault="007B7765">
      <w:r>
        <w:separator/>
      </w:r>
    </w:p>
  </w:endnote>
  <w:endnote w:type="continuationSeparator" w:id="0">
    <w:p w14:paraId="581EA066" w14:textId="77777777" w:rsidR="007B7765" w:rsidRDefault="007B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3ECD" w14:textId="77777777" w:rsidR="007B7765" w:rsidRDefault="007B7765">
      <w:r>
        <w:separator/>
      </w:r>
    </w:p>
  </w:footnote>
  <w:footnote w:type="continuationSeparator" w:id="0">
    <w:p w14:paraId="47972438" w14:textId="77777777" w:rsidR="007B7765" w:rsidRDefault="007B7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8CC8" w14:textId="77777777" w:rsidR="00273BF2" w:rsidRDefault="00273BF2">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5B42"/>
    <w:multiLevelType w:val="hybridMultilevel"/>
    <w:tmpl w:val="D4FC7412"/>
    <w:lvl w:ilvl="0" w:tplc="57B4042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4BE7168E"/>
    <w:multiLevelType w:val="hybridMultilevel"/>
    <w:tmpl w:val="F57C301E"/>
    <w:lvl w:ilvl="0" w:tplc="74F0905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07269"/>
    <w:rsid w:val="000169B3"/>
    <w:rsid w:val="000317AB"/>
    <w:rsid w:val="000336E0"/>
    <w:rsid w:val="00057BBD"/>
    <w:rsid w:val="00062320"/>
    <w:rsid w:val="00064158"/>
    <w:rsid w:val="000729F0"/>
    <w:rsid w:val="00081110"/>
    <w:rsid w:val="000823B6"/>
    <w:rsid w:val="00082FF9"/>
    <w:rsid w:val="000E2F24"/>
    <w:rsid w:val="000E4024"/>
    <w:rsid w:val="000F24EF"/>
    <w:rsid w:val="001176C8"/>
    <w:rsid w:val="001550B2"/>
    <w:rsid w:val="00175563"/>
    <w:rsid w:val="00176135"/>
    <w:rsid w:val="001B3B31"/>
    <w:rsid w:val="001C1B0A"/>
    <w:rsid w:val="001C6FC9"/>
    <w:rsid w:val="001E6826"/>
    <w:rsid w:val="00221DD8"/>
    <w:rsid w:val="00242C93"/>
    <w:rsid w:val="00251653"/>
    <w:rsid w:val="002579B5"/>
    <w:rsid w:val="00261220"/>
    <w:rsid w:val="0027335A"/>
    <w:rsid w:val="002736E6"/>
    <w:rsid w:val="00273BF2"/>
    <w:rsid w:val="00287139"/>
    <w:rsid w:val="002A6B0C"/>
    <w:rsid w:val="002B1FFD"/>
    <w:rsid w:val="002D3F4B"/>
    <w:rsid w:val="002D7515"/>
    <w:rsid w:val="0031474B"/>
    <w:rsid w:val="003229CB"/>
    <w:rsid w:val="00357635"/>
    <w:rsid w:val="003628EF"/>
    <w:rsid w:val="00365707"/>
    <w:rsid w:val="0039372D"/>
    <w:rsid w:val="003A61AE"/>
    <w:rsid w:val="003C3600"/>
    <w:rsid w:val="003D06D1"/>
    <w:rsid w:val="003F64D6"/>
    <w:rsid w:val="00412E77"/>
    <w:rsid w:val="0041548F"/>
    <w:rsid w:val="00445140"/>
    <w:rsid w:val="0045360A"/>
    <w:rsid w:val="004624C6"/>
    <w:rsid w:val="004A5C49"/>
    <w:rsid w:val="004A6EA9"/>
    <w:rsid w:val="004B1CC6"/>
    <w:rsid w:val="004B6821"/>
    <w:rsid w:val="0050563B"/>
    <w:rsid w:val="005136C6"/>
    <w:rsid w:val="00533D85"/>
    <w:rsid w:val="00550368"/>
    <w:rsid w:val="00555B1F"/>
    <w:rsid w:val="0055660D"/>
    <w:rsid w:val="00567C70"/>
    <w:rsid w:val="00586E3E"/>
    <w:rsid w:val="005C4E5E"/>
    <w:rsid w:val="005D4A12"/>
    <w:rsid w:val="00605EDE"/>
    <w:rsid w:val="006704D9"/>
    <w:rsid w:val="006C072B"/>
    <w:rsid w:val="006C1195"/>
    <w:rsid w:val="006C1F15"/>
    <w:rsid w:val="006C5CD0"/>
    <w:rsid w:val="006E4B7B"/>
    <w:rsid w:val="006E705B"/>
    <w:rsid w:val="00704443"/>
    <w:rsid w:val="00794551"/>
    <w:rsid w:val="0079596E"/>
    <w:rsid w:val="007B4377"/>
    <w:rsid w:val="007B7765"/>
    <w:rsid w:val="007C1D87"/>
    <w:rsid w:val="007C4BBA"/>
    <w:rsid w:val="007C61F7"/>
    <w:rsid w:val="008242B5"/>
    <w:rsid w:val="0083727E"/>
    <w:rsid w:val="00853B5E"/>
    <w:rsid w:val="00870E7E"/>
    <w:rsid w:val="00894B59"/>
    <w:rsid w:val="008B6A31"/>
    <w:rsid w:val="008C55DF"/>
    <w:rsid w:val="008C71FB"/>
    <w:rsid w:val="00921EEB"/>
    <w:rsid w:val="00981DC3"/>
    <w:rsid w:val="009A11A0"/>
    <w:rsid w:val="009B3A39"/>
    <w:rsid w:val="009B3F8B"/>
    <w:rsid w:val="009B625D"/>
    <w:rsid w:val="00A0009B"/>
    <w:rsid w:val="00A10241"/>
    <w:rsid w:val="00A31A8A"/>
    <w:rsid w:val="00A31C3B"/>
    <w:rsid w:val="00A81D1D"/>
    <w:rsid w:val="00AB68B6"/>
    <w:rsid w:val="00AD22FA"/>
    <w:rsid w:val="00AD73A5"/>
    <w:rsid w:val="00AE5523"/>
    <w:rsid w:val="00AE72EB"/>
    <w:rsid w:val="00B01192"/>
    <w:rsid w:val="00B4341D"/>
    <w:rsid w:val="00B84144"/>
    <w:rsid w:val="00BA28D3"/>
    <w:rsid w:val="00BC7263"/>
    <w:rsid w:val="00BD6BAA"/>
    <w:rsid w:val="00C01211"/>
    <w:rsid w:val="00C10FC6"/>
    <w:rsid w:val="00C50E1F"/>
    <w:rsid w:val="00C51253"/>
    <w:rsid w:val="00C9419D"/>
    <w:rsid w:val="00CB60D8"/>
    <w:rsid w:val="00CC0447"/>
    <w:rsid w:val="00CE675F"/>
    <w:rsid w:val="00CE7FF5"/>
    <w:rsid w:val="00D00E61"/>
    <w:rsid w:val="00D064F2"/>
    <w:rsid w:val="00D63EC6"/>
    <w:rsid w:val="00D712A1"/>
    <w:rsid w:val="00D72011"/>
    <w:rsid w:val="00D725E1"/>
    <w:rsid w:val="00D90C1B"/>
    <w:rsid w:val="00DA06D6"/>
    <w:rsid w:val="00DC65BC"/>
    <w:rsid w:val="00DF2489"/>
    <w:rsid w:val="00E00907"/>
    <w:rsid w:val="00E5301D"/>
    <w:rsid w:val="00E95285"/>
    <w:rsid w:val="00EA1C30"/>
    <w:rsid w:val="00EB1643"/>
    <w:rsid w:val="00EC24AF"/>
    <w:rsid w:val="00EE5EC9"/>
    <w:rsid w:val="00F01C29"/>
    <w:rsid w:val="00F44BD0"/>
    <w:rsid w:val="00F73393"/>
    <w:rsid w:val="00F81A68"/>
    <w:rsid w:val="00FA342D"/>
    <w:rsid w:val="00FC0B79"/>
    <w:rsid w:val="00FD1F4C"/>
    <w:rsid w:val="00FD5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13FC1"/>
  <w14:defaultImageDpi w14:val="0"/>
  <w15:docId w15:val="{4FCEBABF-4AC3-44E2-A985-C987AB81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24EF"/>
    <w:pPr>
      <w:widowControl/>
      <w:suppressAutoHyphens/>
      <w:autoSpaceDE/>
      <w:autoSpaceDN/>
      <w:adjustRightInd/>
      <w:jc w:val="right"/>
    </w:pPr>
    <w:rPr>
      <w:rFonts w:ascii="Arial" w:hAnsi="Arial"/>
      <w:lang w:eastAsia="ar-SA"/>
    </w:rPr>
  </w:style>
  <w:style w:type="paragraph" w:styleId="Odstavecseseznamem">
    <w:name w:val="List Paragraph"/>
    <w:basedOn w:val="Normln"/>
    <w:uiPriority w:val="34"/>
    <w:qFormat/>
    <w:rsid w:val="00BC7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70895">
      <w:marLeft w:val="0"/>
      <w:marRight w:val="0"/>
      <w:marTop w:val="0"/>
      <w:marBottom w:val="0"/>
      <w:divBdr>
        <w:top w:val="none" w:sz="0" w:space="0" w:color="auto"/>
        <w:left w:val="none" w:sz="0" w:space="0" w:color="auto"/>
        <w:bottom w:val="none" w:sz="0" w:space="0" w:color="auto"/>
        <w:right w:val="none" w:sz="0" w:space="0" w:color="auto"/>
      </w:divBdr>
    </w:div>
    <w:div w:id="1886670896">
      <w:marLeft w:val="0"/>
      <w:marRight w:val="0"/>
      <w:marTop w:val="0"/>
      <w:marBottom w:val="0"/>
      <w:divBdr>
        <w:top w:val="none" w:sz="0" w:space="0" w:color="auto"/>
        <w:left w:val="none" w:sz="0" w:space="0" w:color="auto"/>
        <w:bottom w:val="none" w:sz="0" w:space="0" w:color="auto"/>
        <w:right w:val="none" w:sz="0" w:space="0" w:color="auto"/>
      </w:divBdr>
    </w:div>
    <w:div w:id="1886670897">
      <w:marLeft w:val="0"/>
      <w:marRight w:val="0"/>
      <w:marTop w:val="0"/>
      <w:marBottom w:val="0"/>
      <w:divBdr>
        <w:top w:val="none" w:sz="0" w:space="0" w:color="auto"/>
        <w:left w:val="none" w:sz="0" w:space="0" w:color="auto"/>
        <w:bottom w:val="none" w:sz="0" w:space="0" w:color="auto"/>
        <w:right w:val="none" w:sz="0" w:space="0" w:color="auto"/>
      </w:divBdr>
    </w:div>
    <w:div w:id="1886670898">
      <w:marLeft w:val="0"/>
      <w:marRight w:val="0"/>
      <w:marTop w:val="0"/>
      <w:marBottom w:val="0"/>
      <w:divBdr>
        <w:top w:val="none" w:sz="0" w:space="0" w:color="auto"/>
        <w:left w:val="none" w:sz="0" w:space="0" w:color="auto"/>
        <w:bottom w:val="none" w:sz="0" w:space="0" w:color="auto"/>
        <w:right w:val="none" w:sz="0" w:space="0" w:color="auto"/>
      </w:divBdr>
    </w:div>
    <w:div w:id="1886670899">
      <w:marLeft w:val="0"/>
      <w:marRight w:val="0"/>
      <w:marTop w:val="0"/>
      <w:marBottom w:val="0"/>
      <w:divBdr>
        <w:top w:val="none" w:sz="0" w:space="0" w:color="auto"/>
        <w:left w:val="none" w:sz="0" w:space="0" w:color="auto"/>
        <w:bottom w:val="none" w:sz="0" w:space="0" w:color="auto"/>
        <w:right w:val="none" w:sz="0" w:space="0" w:color="auto"/>
      </w:divBdr>
    </w:div>
    <w:div w:id="1886670900">
      <w:marLeft w:val="0"/>
      <w:marRight w:val="0"/>
      <w:marTop w:val="0"/>
      <w:marBottom w:val="0"/>
      <w:divBdr>
        <w:top w:val="none" w:sz="0" w:space="0" w:color="auto"/>
        <w:left w:val="none" w:sz="0" w:space="0" w:color="auto"/>
        <w:bottom w:val="none" w:sz="0" w:space="0" w:color="auto"/>
        <w:right w:val="none" w:sz="0" w:space="0" w:color="auto"/>
      </w:divBdr>
    </w:div>
    <w:div w:id="1886670901">
      <w:marLeft w:val="0"/>
      <w:marRight w:val="0"/>
      <w:marTop w:val="0"/>
      <w:marBottom w:val="0"/>
      <w:divBdr>
        <w:top w:val="none" w:sz="0" w:space="0" w:color="auto"/>
        <w:left w:val="none" w:sz="0" w:space="0" w:color="auto"/>
        <w:bottom w:val="none" w:sz="0" w:space="0" w:color="auto"/>
        <w:right w:val="none" w:sz="0" w:space="0" w:color="auto"/>
      </w:divBdr>
    </w:div>
    <w:div w:id="1886670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1423</Words>
  <Characters>8396</Characters>
  <Application>Microsoft Office Word</Application>
  <DocSecurity>0</DocSecurity>
  <Lines>69</Lines>
  <Paragraphs>19</Paragraphs>
  <ScaleCrop>false</ScaleCrop>
  <Company>Pozemkový Fond ČR</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Mazurová Hana</dc:creator>
  <cp:keywords/>
  <dc:description/>
  <cp:lastModifiedBy>Mazurová Hana</cp:lastModifiedBy>
  <cp:revision>66</cp:revision>
  <cp:lastPrinted>2000-06-20T10:00:00Z</cp:lastPrinted>
  <dcterms:created xsi:type="dcterms:W3CDTF">2022-10-27T08:34:00Z</dcterms:created>
  <dcterms:modified xsi:type="dcterms:W3CDTF">2023-04-03T14:35:00Z</dcterms:modified>
</cp:coreProperties>
</file>