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497" w14:textId="7092153C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2755F">
        <w:rPr>
          <w:rFonts w:ascii="Palatino Linotype" w:hAnsi="Palatino Linotype"/>
          <w:b/>
          <w:bCs/>
          <w:smallCaps/>
          <w:sz w:val="18"/>
          <w:szCs w:val="18"/>
        </w:rPr>
        <w:t>1256/2021</w:t>
      </w:r>
    </w:p>
    <w:p w14:paraId="64E9572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6C0889E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3460A5E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1085A04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8722931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EA31032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0B12E60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784CD50A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3695DB5E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2E0D6D02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541BA09F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42EDC4C2" w14:textId="26584506" w:rsidR="000B0D90" w:rsidRPr="00FD04A3" w:rsidRDefault="00FD04A3" w:rsidP="00113F51">
      <w:pPr>
        <w:rPr>
          <w:rFonts w:ascii="Palatino Linotype" w:hAnsi="Palatino Linotype"/>
          <w:sz w:val="18"/>
          <w:szCs w:val="18"/>
        </w:rPr>
      </w:pPr>
      <w:r w:rsidRPr="00FD04A3">
        <w:rPr>
          <w:rFonts w:ascii="Palatino Linotype" w:hAnsi="Palatino Linotype"/>
          <w:b/>
          <w:sz w:val="18"/>
          <w:szCs w:val="18"/>
        </w:rPr>
        <w:t>Prácheňské muzeum v Písku</w:t>
      </w:r>
    </w:p>
    <w:p w14:paraId="513E8F51" w14:textId="7A490FFE" w:rsidR="00FD04A3" w:rsidRDefault="00FD04A3" w:rsidP="00FD04A3">
      <w:pPr>
        <w:rPr>
          <w:rFonts w:ascii="Palatino Linotype" w:hAnsi="Palatino Linotype"/>
          <w:sz w:val="18"/>
          <w:szCs w:val="18"/>
        </w:rPr>
      </w:pPr>
      <w:r w:rsidRPr="00FD04A3">
        <w:rPr>
          <w:rFonts w:ascii="Palatino Linotype" w:hAnsi="Palatino Linotype"/>
          <w:sz w:val="18"/>
          <w:szCs w:val="18"/>
        </w:rPr>
        <w:t>Velké náměstí 114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FD04A3">
        <w:rPr>
          <w:rFonts w:ascii="Palatino Linotype" w:hAnsi="Palatino Linotype"/>
          <w:sz w:val="18"/>
          <w:szCs w:val="18"/>
        </w:rPr>
        <w:t>397 24 Písek</w:t>
      </w:r>
    </w:p>
    <w:p w14:paraId="06C6DDB2" w14:textId="266949C3" w:rsidR="000B0D90" w:rsidRPr="001D381F" w:rsidRDefault="000B0D90" w:rsidP="00FD04A3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 w:rsidRPr="00FD04A3">
        <w:rPr>
          <w:rFonts w:ascii="Palatino Linotype" w:hAnsi="Palatino Linotype"/>
          <w:snapToGrid w:val="0"/>
          <w:sz w:val="18"/>
          <w:szCs w:val="18"/>
        </w:rPr>
        <w:t>é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FD04A3" w:rsidRPr="00FD04A3">
        <w:rPr>
          <w:rFonts w:ascii="Palatino Linotype" w:hAnsi="Palatino Linotype"/>
          <w:sz w:val="18"/>
          <w:szCs w:val="18"/>
        </w:rPr>
        <w:t>PhDr. Jiřím Práškem</w:t>
      </w:r>
      <w:r w:rsidRPr="00FD04A3">
        <w:rPr>
          <w:rFonts w:ascii="Palatino Linotype" w:hAnsi="Palatino Linotype"/>
          <w:sz w:val="18"/>
          <w:szCs w:val="18"/>
        </w:rPr>
        <w:t xml:space="preserve">, </w:t>
      </w:r>
      <w:r w:rsidR="00FD04A3" w:rsidRPr="00FD04A3">
        <w:rPr>
          <w:rFonts w:ascii="Palatino Linotype" w:hAnsi="Palatino Linotype"/>
          <w:sz w:val="18"/>
          <w:szCs w:val="18"/>
        </w:rPr>
        <w:t>ředitelem</w:t>
      </w:r>
      <w:r w:rsidRPr="00FD04A3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63397AF" w14:textId="7AA087F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FD04A3" w:rsidRPr="00FD04A3">
        <w:rPr>
          <w:rFonts w:ascii="Palatino Linotype" w:hAnsi="Palatino Linotype"/>
          <w:sz w:val="18"/>
          <w:szCs w:val="18"/>
        </w:rPr>
        <w:t>00367851</w:t>
      </w:r>
    </w:p>
    <w:p w14:paraId="544ED9E2" w14:textId="57EC0A9B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DIČ: </w:t>
      </w:r>
      <w:r w:rsidR="00FD04A3">
        <w:rPr>
          <w:rFonts w:ascii="Palatino Linotype" w:hAnsi="Palatino Linotype"/>
          <w:sz w:val="18"/>
          <w:szCs w:val="18"/>
        </w:rPr>
        <w:t xml:space="preserve">CZ </w:t>
      </w:r>
      <w:r w:rsidR="00FD04A3" w:rsidRPr="00FD04A3">
        <w:rPr>
          <w:rFonts w:ascii="Palatino Linotype" w:hAnsi="Palatino Linotype"/>
          <w:sz w:val="18"/>
          <w:szCs w:val="18"/>
        </w:rPr>
        <w:t>00367851</w:t>
      </w:r>
    </w:p>
    <w:p w14:paraId="70098D9D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98AAA0F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17AADC31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10CDF602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8960AD">
        <w:rPr>
          <w:rFonts w:ascii="Palatino Linotype" w:hAnsi="Palatino Linotype"/>
          <w:sz w:val="18"/>
          <w:szCs w:val="18"/>
        </w:rPr>
        <w:t>o 1 listu</w:t>
      </w:r>
      <w:r w:rsidR="006C78DB" w:rsidRPr="008960AD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86352AA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2567167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7ED63489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AAA7363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78199479" w14:textId="75B6BCF5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</w:t>
      </w:r>
      <w:r w:rsidRPr="008960AD">
        <w:rPr>
          <w:rFonts w:ascii="Palatino Linotype" w:hAnsi="Palatino Linotype"/>
          <w:sz w:val="18"/>
          <w:szCs w:val="18"/>
        </w:rPr>
        <w:t>se zavazuje uhradit veškeré náklady spojené s realizací výpůjčky</w:t>
      </w:r>
      <w:r w:rsidR="00850BC7" w:rsidRPr="008960AD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8960AD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8960AD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8960AD">
        <w:rPr>
          <w:rFonts w:ascii="Palatino Linotype" w:hAnsi="Palatino Linotype"/>
          <w:snapToGrid/>
          <w:sz w:val="18"/>
          <w:szCs w:val="18"/>
        </w:rPr>
        <w:t> </w:t>
      </w:r>
      <w:r w:rsidR="00850BC7" w:rsidRPr="008960AD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8960AD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8960AD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0861DB6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D299744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2F9CD7AF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2F0B0F1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564EE03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2AFD59CE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546AFEEA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7C23100" w14:textId="63D19E63" w:rsidR="00611D17" w:rsidRPr="0002164D" w:rsidRDefault="00611D17" w:rsidP="0002164D">
      <w:pPr>
        <w:pStyle w:val="jNormln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8960AD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8960AD">
        <w:rPr>
          <w:rFonts w:ascii="Palatino Linotype" w:hAnsi="Palatino Linotype"/>
          <w:sz w:val="18"/>
          <w:szCs w:val="18"/>
        </w:rPr>
        <w:t>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</w:t>
      </w:r>
      <w:r w:rsidRPr="0002164D">
        <w:rPr>
          <w:rFonts w:ascii="Palatino Linotype" w:hAnsi="Palatino Linotype"/>
          <w:sz w:val="18"/>
          <w:szCs w:val="18"/>
        </w:rPr>
        <w:t xml:space="preserve">pro přepravu uměleckých děl, v balení do </w:t>
      </w:r>
      <w:r w:rsidR="0002164D" w:rsidRPr="0002164D">
        <w:rPr>
          <w:rFonts w:ascii="Palatino Linotype" w:hAnsi="Palatino Linotype"/>
          <w:sz w:val="18"/>
          <w:szCs w:val="18"/>
        </w:rPr>
        <w:t>tyvecu</w:t>
      </w:r>
      <w:r w:rsidRPr="0002164D">
        <w:rPr>
          <w:rFonts w:ascii="Palatino Linotype" w:hAnsi="Palatino Linotype"/>
          <w:sz w:val="18"/>
          <w:szCs w:val="18"/>
        </w:rPr>
        <w:t xml:space="preserve"> v první vrstvě</w:t>
      </w:r>
      <w:r w:rsidR="0002164D" w:rsidRPr="0002164D">
        <w:rPr>
          <w:rFonts w:ascii="Palatino Linotype" w:hAnsi="Palatino Linotype"/>
          <w:sz w:val="18"/>
          <w:szCs w:val="18"/>
        </w:rPr>
        <w:t>,</w:t>
      </w:r>
      <w:r w:rsidRPr="0002164D">
        <w:rPr>
          <w:rFonts w:ascii="Palatino Linotype" w:hAnsi="Palatino Linotype"/>
          <w:sz w:val="18"/>
          <w:szCs w:val="18"/>
        </w:rPr>
        <w:t xml:space="preserve"> měkkého materiálu – bublinové folie</w:t>
      </w:r>
      <w:r w:rsidR="0002164D" w:rsidRPr="0002164D">
        <w:rPr>
          <w:rFonts w:ascii="Palatino Linotype" w:hAnsi="Palatino Linotype"/>
          <w:sz w:val="18"/>
          <w:szCs w:val="18"/>
        </w:rPr>
        <w:t xml:space="preserve"> a do kartonového balení.</w:t>
      </w:r>
      <w:r w:rsidR="0002164D">
        <w:rPr>
          <w:rFonts w:ascii="Palatino Linotype" w:hAnsi="Palatino Linotype"/>
          <w:sz w:val="18"/>
          <w:szCs w:val="18"/>
        </w:rPr>
        <w:t xml:space="preserve"> </w:t>
      </w:r>
      <w:r w:rsidR="0002164D" w:rsidRPr="0002164D">
        <w:rPr>
          <w:rFonts w:ascii="Palatino Linotype" w:hAnsi="Palatino Linotype"/>
          <w:sz w:val="18"/>
          <w:szCs w:val="18"/>
        </w:rPr>
        <w:t>Díla s velmi dekorativními rámy proložit kartonem v autě a vypodložit mirelonem</w:t>
      </w:r>
      <w:r w:rsidR="0002164D">
        <w:rPr>
          <w:rFonts w:ascii="Palatino Linotype" w:hAnsi="Palatino Linotype"/>
          <w:sz w:val="18"/>
          <w:szCs w:val="18"/>
        </w:rPr>
        <w:t>. P</w:t>
      </w:r>
      <w:r w:rsidR="0002164D" w:rsidRPr="0002164D">
        <w:rPr>
          <w:rFonts w:ascii="Palatino Linotype" w:hAnsi="Palatino Linotype"/>
          <w:sz w:val="18"/>
          <w:szCs w:val="18"/>
        </w:rPr>
        <w:t>ři manipulaci dbát na čisté ruce, případně užít bílé textilní rukavice</w:t>
      </w:r>
      <w:r w:rsidR="0002164D">
        <w:rPr>
          <w:rFonts w:ascii="Palatino Linotype" w:hAnsi="Palatino Linotype"/>
          <w:sz w:val="18"/>
          <w:szCs w:val="18"/>
        </w:rPr>
        <w:t>.</w:t>
      </w:r>
    </w:p>
    <w:p w14:paraId="5FDE863E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6D0F008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4895583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24672DB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2552CF75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74ED7186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54292075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48CF0F3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A88256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640F8129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8960AD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41DAEA32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6575403" w14:textId="4876E822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8960AD">
        <w:rPr>
          <w:rFonts w:ascii="Palatino Linotype" w:hAnsi="Palatino Linotype"/>
          <w:sz w:val="18"/>
          <w:szCs w:val="18"/>
        </w:rPr>
        <w:t>20 ± 2°</w:t>
      </w:r>
      <w:r w:rsidR="000666EC" w:rsidRPr="008960AD">
        <w:rPr>
          <w:rFonts w:ascii="Palatino Linotype" w:hAnsi="Palatino Linotype"/>
          <w:sz w:val="18"/>
          <w:szCs w:val="18"/>
        </w:rPr>
        <w:t>C</w:t>
      </w:r>
      <w:r w:rsidR="008960AD" w:rsidRPr="008960AD">
        <w:rPr>
          <w:rFonts w:ascii="Palatino Linotype" w:hAnsi="Palatino Linotype"/>
          <w:sz w:val="18"/>
          <w:szCs w:val="18"/>
        </w:rPr>
        <w:t>,</w:t>
      </w:r>
      <w:r w:rsidR="000666EC" w:rsidRPr="008960AD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8960AD">
        <w:rPr>
          <w:rFonts w:ascii="Palatino Linotype" w:hAnsi="Palatino Linotype"/>
          <w:sz w:val="18"/>
          <w:szCs w:val="18"/>
        </w:rPr>
        <w:t>50</w:t>
      </w:r>
      <w:r w:rsidR="000666EC" w:rsidRPr="008960AD">
        <w:rPr>
          <w:rFonts w:ascii="Palatino Linotype" w:hAnsi="Palatino Linotype"/>
          <w:sz w:val="18"/>
          <w:szCs w:val="18"/>
        </w:rPr>
        <w:t xml:space="preserve"> </w:t>
      </w:r>
      <w:r w:rsidR="00850BC7" w:rsidRPr="008960AD">
        <w:rPr>
          <w:rFonts w:ascii="Palatino Linotype" w:hAnsi="Palatino Linotype"/>
          <w:sz w:val="18"/>
          <w:szCs w:val="18"/>
        </w:rPr>
        <w:t xml:space="preserve">± </w:t>
      </w:r>
      <w:r w:rsidR="000666EC" w:rsidRPr="008960AD">
        <w:rPr>
          <w:rFonts w:ascii="Palatino Linotype" w:hAnsi="Palatino Linotype"/>
          <w:sz w:val="18"/>
          <w:szCs w:val="18"/>
        </w:rPr>
        <w:t>5 %</w:t>
      </w:r>
      <w:r w:rsidR="008960AD" w:rsidRPr="008960AD">
        <w:rPr>
          <w:rFonts w:ascii="Palatino Linotype" w:hAnsi="Palatino Linotype"/>
          <w:sz w:val="18"/>
          <w:szCs w:val="18"/>
        </w:rPr>
        <w:t xml:space="preserve"> a</w:t>
      </w:r>
      <w:r w:rsidR="008960AD">
        <w:rPr>
          <w:rFonts w:ascii="Palatino Linotype" w:hAnsi="Palatino Linotype"/>
          <w:sz w:val="18"/>
          <w:szCs w:val="18"/>
        </w:rPr>
        <w:t xml:space="preserve"> hladině osvětlení max. 150 luxů</w:t>
      </w:r>
    </w:p>
    <w:p w14:paraId="5F3EB46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039ADD69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72CB565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3937E2FF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00C1B6B" w14:textId="7FDDB71F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5B8495FC" w14:textId="77777777" w:rsidR="00526F63" w:rsidRPr="00D2755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D2755F">
        <w:rPr>
          <w:rFonts w:ascii="Palatino Linotype" w:hAnsi="Palatino Linotype"/>
          <w:sz w:val="18"/>
          <w:szCs w:val="18"/>
        </w:rPr>
        <w:t>Uveřejnění Smlouvy v registru smluv</w:t>
      </w:r>
    </w:p>
    <w:p w14:paraId="087AD4A5" w14:textId="77777777" w:rsidR="002D5827" w:rsidRPr="00D2755F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D2755F">
        <w:rPr>
          <w:rFonts w:ascii="Palatino Linotype" w:hAnsi="Palatino Linotype"/>
          <w:sz w:val="18"/>
          <w:szCs w:val="18"/>
        </w:rPr>
        <w:t xml:space="preserve">Tuto </w:t>
      </w:r>
      <w:r w:rsidR="0058488F" w:rsidRPr="00D2755F">
        <w:rPr>
          <w:rFonts w:ascii="Palatino Linotype" w:hAnsi="Palatino Linotype"/>
          <w:sz w:val="18"/>
          <w:szCs w:val="18"/>
        </w:rPr>
        <w:t>S</w:t>
      </w:r>
      <w:r w:rsidRPr="00D2755F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D2755F">
        <w:rPr>
          <w:rFonts w:ascii="Palatino Linotype" w:hAnsi="Palatino Linotype"/>
          <w:sz w:val="18"/>
          <w:szCs w:val="18"/>
        </w:rPr>
        <w:t>Půjčitel. Příloha č. 1 této S</w:t>
      </w:r>
      <w:r w:rsidRPr="00D2755F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D2755F">
        <w:rPr>
          <w:rFonts w:ascii="Palatino Linotype" w:hAnsi="Palatino Linotype"/>
          <w:sz w:val="18"/>
          <w:szCs w:val="18"/>
        </w:rPr>
        <w:t>ědictví a sbírek P</w:t>
      </w:r>
      <w:r w:rsidRPr="00D2755F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D2755F">
        <w:rPr>
          <w:rFonts w:ascii="Palatino Linotype" w:hAnsi="Palatino Linotype"/>
          <w:sz w:val="18"/>
          <w:szCs w:val="18"/>
        </w:rPr>
        <w:t>P</w:t>
      </w:r>
      <w:r w:rsidRPr="00D2755F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D2755F">
        <w:rPr>
          <w:rFonts w:ascii="Palatino Linotype" w:hAnsi="Palatino Linotype"/>
          <w:sz w:val="18"/>
          <w:szCs w:val="18"/>
        </w:rPr>
        <w:t>S</w:t>
      </w:r>
      <w:r w:rsidRPr="00D2755F">
        <w:rPr>
          <w:rFonts w:ascii="Palatino Linotype" w:hAnsi="Palatino Linotype"/>
          <w:sz w:val="18"/>
          <w:szCs w:val="18"/>
        </w:rPr>
        <w:t xml:space="preserve">mlouvy </w:t>
      </w:r>
      <w:r w:rsidR="0058488F" w:rsidRPr="00D2755F">
        <w:rPr>
          <w:rFonts w:ascii="Palatino Linotype" w:hAnsi="Palatino Linotype"/>
          <w:sz w:val="18"/>
          <w:szCs w:val="18"/>
        </w:rPr>
        <w:t>V</w:t>
      </w:r>
      <w:r w:rsidRPr="00D2755F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D2755F">
        <w:rPr>
          <w:rFonts w:ascii="Palatino Linotype" w:hAnsi="Palatino Linotype"/>
          <w:sz w:val="18"/>
          <w:szCs w:val="18"/>
        </w:rPr>
        <w:t>P</w:t>
      </w:r>
      <w:r w:rsidRPr="00D2755F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D2755F">
        <w:rPr>
          <w:rFonts w:ascii="Palatino Linotype" w:hAnsi="Palatino Linotype"/>
          <w:sz w:val="18"/>
          <w:szCs w:val="18"/>
        </w:rPr>
        <w:t>P</w:t>
      </w:r>
      <w:r w:rsidRPr="00D2755F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D2755F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D2755F">
        <w:rPr>
          <w:rFonts w:ascii="Palatino Linotype" w:hAnsi="Palatino Linotype"/>
          <w:sz w:val="18"/>
          <w:szCs w:val="18"/>
        </w:rPr>
        <w:t>P</w:t>
      </w:r>
      <w:r w:rsidRPr="00D2755F">
        <w:rPr>
          <w:rFonts w:ascii="Palatino Linotype" w:hAnsi="Palatino Linotype"/>
          <w:sz w:val="18"/>
          <w:szCs w:val="18"/>
        </w:rPr>
        <w:t>ůj</w:t>
      </w:r>
      <w:r w:rsidR="0058488F" w:rsidRPr="00D2755F">
        <w:rPr>
          <w:rFonts w:ascii="Palatino Linotype" w:hAnsi="Palatino Linotype"/>
          <w:sz w:val="18"/>
          <w:szCs w:val="18"/>
        </w:rPr>
        <w:t>čitel je dále oprávněn od této S</w:t>
      </w:r>
      <w:r w:rsidRPr="00D2755F">
        <w:rPr>
          <w:rFonts w:ascii="Palatino Linotype" w:hAnsi="Palatino Linotype"/>
          <w:sz w:val="18"/>
          <w:szCs w:val="18"/>
        </w:rPr>
        <w:t>mlouvy odstoupit.</w:t>
      </w:r>
      <w:r w:rsidR="003C4538" w:rsidRPr="00D2755F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D2755F">
        <w:rPr>
          <w:rFonts w:ascii="Palatino Linotype" w:hAnsi="Palatino Linotype"/>
          <w:sz w:val="18"/>
          <w:szCs w:val="18"/>
        </w:rPr>
        <w:t>S</w:t>
      </w:r>
      <w:r w:rsidR="003C4538" w:rsidRPr="00D2755F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D2755F">
        <w:rPr>
          <w:rFonts w:ascii="Palatino Linotype" w:hAnsi="Palatino Linotype"/>
          <w:sz w:val="18"/>
          <w:szCs w:val="18"/>
        </w:rPr>
        <w:t>S</w:t>
      </w:r>
      <w:r w:rsidR="003C4538" w:rsidRPr="00D2755F">
        <w:rPr>
          <w:rFonts w:ascii="Palatino Linotype" w:hAnsi="Palatino Linotype"/>
          <w:sz w:val="18"/>
          <w:szCs w:val="18"/>
        </w:rPr>
        <w:t>mlouvy písemně upozornit.</w:t>
      </w:r>
    </w:p>
    <w:p w14:paraId="6B3C6739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0750F923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87257E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65A32ED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0495DA7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599A9E31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D2755F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D2755F">
        <w:rPr>
          <w:rFonts w:ascii="Palatino Linotype" w:hAnsi="Palatino Linotype"/>
          <w:sz w:val="18"/>
          <w:szCs w:val="18"/>
        </w:rPr>
        <w:t>dnem jejího podpisu a účinnosti</w:t>
      </w:r>
      <w:r w:rsidRPr="00D2755F">
        <w:rPr>
          <w:rFonts w:ascii="Palatino Linotype" w:hAnsi="Palatino Linotype"/>
          <w:sz w:val="18"/>
          <w:szCs w:val="18"/>
        </w:rPr>
        <w:t xml:space="preserve">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1BB3A56E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55DE2874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6C2CC85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A2CF71D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A10E37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4F3DE9F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AB033AF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4BB83B7" w14:textId="4C301F9E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6452FB" w:rsidRPr="006452FB">
        <w:rPr>
          <w:rFonts w:ascii="Palatino Linotype" w:hAnsi="Palatino Linotype"/>
          <w:snapToGrid w:val="0"/>
          <w:sz w:val="18"/>
          <w:szCs w:val="18"/>
        </w:rPr>
        <w:t>PhDr. Jiří Prášek</w:t>
      </w:r>
    </w:p>
    <w:p w14:paraId="78B8AD5D" w14:textId="5F679580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6452FB">
        <w:rPr>
          <w:rFonts w:ascii="Palatino Linotype" w:hAnsi="Palatino Linotype"/>
          <w:snapToGrid w:val="0"/>
          <w:sz w:val="18"/>
          <w:szCs w:val="18"/>
        </w:rPr>
        <w:t>ředitel</w:t>
      </w:r>
    </w:p>
    <w:p w14:paraId="23DF3F5F" w14:textId="5E19D5F6" w:rsidR="00227059" w:rsidRDefault="00227059" w:rsidP="00227059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>Prácheňské muzeum v Písku</w:t>
      </w:r>
    </w:p>
    <w:p w14:paraId="24852262" w14:textId="1760BA4E" w:rsidR="001B3337" w:rsidRPr="001D381F" w:rsidRDefault="00227059" w:rsidP="00227059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="00BA5565"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AD2C52D" w14:textId="7C87ECCB" w:rsidR="001D381F" w:rsidRPr="00D2755F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D2755F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D2755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7138" w14:textId="77777777" w:rsidR="009E0CD7" w:rsidRDefault="009E0CD7" w:rsidP="007013F0">
      <w:r>
        <w:separator/>
      </w:r>
    </w:p>
  </w:endnote>
  <w:endnote w:type="continuationSeparator" w:id="0">
    <w:p w14:paraId="51FECC06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0657" w14:textId="77777777" w:rsidR="007C29AE" w:rsidRDefault="007C29AE">
    <w:pPr>
      <w:pStyle w:val="Zpat"/>
    </w:pPr>
  </w:p>
  <w:p w14:paraId="7FB5083A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88E9" w14:textId="11872863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E501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F28" w14:textId="6BED2EF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E501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696F" w14:textId="2B1589C5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E5016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474E" w14:textId="77777777" w:rsidR="009E0CD7" w:rsidRDefault="009E0CD7" w:rsidP="007013F0">
      <w:r>
        <w:separator/>
      </w:r>
    </w:p>
  </w:footnote>
  <w:footnote w:type="continuationSeparator" w:id="0">
    <w:p w14:paraId="04FA9B9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A46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299AE41" wp14:editId="4CBED0AC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2FE55" w14:textId="77777777" w:rsidR="00264377" w:rsidRDefault="00264377" w:rsidP="001D381F">
    <w:pPr>
      <w:pStyle w:val="Zhlav"/>
    </w:pPr>
  </w:p>
  <w:p w14:paraId="0E93C0A0" w14:textId="77777777" w:rsidR="001D381F" w:rsidRDefault="001D381F" w:rsidP="001D381F">
    <w:pPr>
      <w:pStyle w:val="Zhlav"/>
    </w:pPr>
  </w:p>
  <w:p w14:paraId="55516103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48737223">
    <w:abstractNumId w:val="0"/>
  </w:num>
  <w:num w:numId="2" w16cid:durableId="939917892">
    <w:abstractNumId w:val="1"/>
  </w:num>
  <w:num w:numId="3" w16cid:durableId="929042435">
    <w:abstractNumId w:val="10"/>
  </w:num>
  <w:num w:numId="4" w16cid:durableId="366832903">
    <w:abstractNumId w:val="6"/>
  </w:num>
  <w:num w:numId="5" w16cid:durableId="971597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698057">
    <w:abstractNumId w:val="8"/>
  </w:num>
  <w:num w:numId="7" w16cid:durableId="141778997">
    <w:abstractNumId w:val="8"/>
    <w:lvlOverride w:ilvl="0">
      <w:startOverride w:val="1"/>
    </w:lvlOverride>
  </w:num>
  <w:num w:numId="8" w16cid:durableId="107631564">
    <w:abstractNumId w:val="8"/>
    <w:lvlOverride w:ilvl="0">
      <w:startOverride w:val="1"/>
    </w:lvlOverride>
  </w:num>
  <w:num w:numId="9" w16cid:durableId="482967437">
    <w:abstractNumId w:val="8"/>
    <w:lvlOverride w:ilvl="0">
      <w:startOverride w:val="1"/>
    </w:lvlOverride>
  </w:num>
  <w:num w:numId="10" w16cid:durableId="1342587503">
    <w:abstractNumId w:val="8"/>
    <w:lvlOverride w:ilvl="0">
      <w:startOverride w:val="1"/>
    </w:lvlOverride>
  </w:num>
  <w:num w:numId="11" w16cid:durableId="692925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3994155">
    <w:abstractNumId w:val="3"/>
  </w:num>
  <w:num w:numId="13" w16cid:durableId="2027516617">
    <w:abstractNumId w:val="1"/>
  </w:num>
  <w:num w:numId="14" w16cid:durableId="182558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265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107950">
    <w:abstractNumId w:val="8"/>
    <w:lvlOverride w:ilvl="0">
      <w:startOverride w:val="1"/>
    </w:lvlOverride>
  </w:num>
  <w:num w:numId="17" w16cid:durableId="2132938590">
    <w:abstractNumId w:val="8"/>
    <w:lvlOverride w:ilvl="0">
      <w:startOverride w:val="1"/>
    </w:lvlOverride>
  </w:num>
  <w:num w:numId="18" w16cid:durableId="506287731">
    <w:abstractNumId w:val="8"/>
    <w:lvlOverride w:ilvl="0">
      <w:startOverride w:val="1"/>
    </w:lvlOverride>
  </w:num>
  <w:num w:numId="19" w16cid:durableId="1773553949">
    <w:abstractNumId w:val="8"/>
    <w:lvlOverride w:ilvl="0">
      <w:startOverride w:val="1"/>
    </w:lvlOverride>
  </w:num>
  <w:num w:numId="20" w16cid:durableId="598099643">
    <w:abstractNumId w:val="8"/>
    <w:lvlOverride w:ilvl="0">
      <w:startOverride w:val="1"/>
    </w:lvlOverride>
  </w:num>
  <w:num w:numId="21" w16cid:durableId="720329908">
    <w:abstractNumId w:val="8"/>
    <w:lvlOverride w:ilvl="0">
      <w:startOverride w:val="1"/>
    </w:lvlOverride>
  </w:num>
  <w:num w:numId="22" w16cid:durableId="1189875575">
    <w:abstractNumId w:val="5"/>
  </w:num>
  <w:num w:numId="23" w16cid:durableId="958730354">
    <w:abstractNumId w:val="4"/>
  </w:num>
  <w:num w:numId="24" w16cid:durableId="1100219815">
    <w:abstractNumId w:val="9"/>
  </w:num>
  <w:num w:numId="25" w16cid:durableId="619846755">
    <w:abstractNumId w:val="7"/>
  </w:num>
  <w:num w:numId="26" w16cid:durableId="76442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164D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059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2FB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016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960AD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2755F"/>
    <w:rsid w:val="00D31645"/>
    <w:rsid w:val="00D40C33"/>
    <w:rsid w:val="00D461E0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04A3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8B24A41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customStyle="1" w:styleId="Nadpis4Char">
    <w:name w:val="Nadpis 4 Char"/>
    <w:basedOn w:val="Standardnpsmoodstavce"/>
    <w:link w:val="Nadpis4"/>
    <w:semiHidden/>
    <w:rsid w:val="00FD04A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2023-03-31T13:53:00Z</dcterms:created>
  <dcterms:modified xsi:type="dcterms:W3CDTF">2023-03-31T13:53:00Z</dcterms:modified>
</cp:coreProperties>
</file>