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108"/>
        <w:gridCol w:w="107"/>
        <w:gridCol w:w="647"/>
        <w:gridCol w:w="538"/>
        <w:gridCol w:w="216"/>
        <w:gridCol w:w="1723"/>
        <w:gridCol w:w="431"/>
        <w:gridCol w:w="414"/>
        <w:gridCol w:w="17"/>
        <w:gridCol w:w="646"/>
        <w:gridCol w:w="108"/>
        <w:gridCol w:w="431"/>
        <w:gridCol w:w="538"/>
        <w:gridCol w:w="108"/>
        <w:gridCol w:w="970"/>
        <w:gridCol w:w="538"/>
        <w:gridCol w:w="108"/>
        <w:gridCol w:w="1831"/>
        <w:gridCol w:w="647"/>
      </w:tblGrid>
      <w:tr w:rsidR="00CB67DF" w14:paraId="24F24867" w14:textId="77777777">
        <w:trPr>
          <w:cantSplit/>
          <w:trHeight w:val="362"/>
        </w:trPr>
        <w:tc>
          <w:tcPr>
            <w:tcW w:w="8186" w:type="dxa"/>
            <w:gridSpan w:val="17"/>
          </w:tcPr>
          <w:p w14:paraId="5BF9C762" w14:textId="77777777" w:rsidR="00CB67DF" w:rsidRDefault="00CB67D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586" w:type="dxa"/>
            <w:gridSpan w:val="3"/>
          </w:tcPr>
          <w:p w14:paraId="1862E4DA" w14:textId="77777777" w:rsidR="00CB67DF" w:rsidRDefault="00BB102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0C6FF84" wp14:editId="4D45650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5905" cy="248285"/>
                  <wp:effectExtent l="0" t="0" r="0" b="0"/>
                  <wp:wrapNone/>
                  <wp:docPr id="2" name="Report 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2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905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B67DF" w14:paraId="3D7F4637" w14:textId="77777777">
        <w:trPr>
          <w:cantSplit/>
          <w:trHeight w:hRule="exact" w:val="136"/>
        </w:trPr>
        <w:tc>
          <w:tcPr>
            <w:tcW w:w="10772" w:type="dxa"/>
            <w:gridSpan w:val="20"/>
          </w:tcPr>
          <w:p w14:paraId="7DD05CA6" w14:textId="77777777" w:rsidR="00CB67DF" w:rsidRDefault="00CB67D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B67DF" w14:paraId="7DD162FE" w14:textId="77777777">
        <w:trPr>
          <w:cantSplit/>
        </w:trPr>
        <w:tc>
          <w:tcPr>
            <w:tcW w:w="6570" w:type="dxa"/>
            <w:gridSpan w:val="14"/>
          </w:tcPr>
          <w:p w14:paraId="56B573D6" w14:textId="77777777" w:rsidR="00CB67DF" w:rsidRDefault="00BB1023">
            <w:pPr>
              <w:spacing w:after="0" w:line="240" w:lineRule="auto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Na faktuře uvádějte vždy číslo objednávky:</w:t>
            </w:r>
          </w:p>
        </w:tc>
        <w:tc>
          <w:tcPr>
            <w:tcW w:w="4202" w:type="dxa"/>
            <w:gridSpan w:val="6"/>
          </w:tcPr>
          <w:p w14:paraId="0A29BA01" w14:textId="77777777" w:rsidR="00CB67DF" w:rsidRDefault="00BB1023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0211/2023/OŠR</w:t>
            </w:r>
          </w:p>
        </w:tc>
      </w:tr>
      <w:tr w:rsidR="00CB67DF" w14:paraId="0FD42496" w14:textId="77777777">
        <w:trPr>
          <w:cantSplit/>
        </w:trPr>
        <w:tc>
          <w:tcPr>
            <w:tcW w:w="10772" w:type="dxa"/>
            <w:gridSpan w:val="20"/>
          </w:tcPr>
          <w:p w14:paraId="64CFB809" w14:textId="77777777" w:rsidR="00CB67DF" w:rsidRDefault="00CB67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67DF" w14:paraId="276DD817" w14:textId="77777777">
        <w:trPr>
          <w:cantSplit/>
        </w:trPr>
        <w:tc>
          <w:tcPr>
            <w:tcW w:w="4847" w:type="dxa"/>
            <w:gridSpan w:val="10"/>
          </w:tcPr>
          <w:p w14:paraId="588C56DF" w14:textId="77777777" w:rsidR="00CB67DF" w:rsidRDefault="00BB1023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OBJEDNATEL</w:t>
            </w:r>
          </w:p>
        </w:tc>
        <w:tc>
          <w:tcPr>
            <w:tcW w:w="5925" w:type="dxa"/>
            <w:gridSpan w:val="10"/>
          </w:tcPr>
          <w:p w14:paraId="1AED94B0" w14:textId="77777777" w:rsidR="00CB67DF" w:rsidRDefault="00BB1023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DODAVATEL</w:t>
            </w:r>
          </w:p>
        </w:tc>
      </w:tr>
      <w:tr w:rsidR="00CB67DF" w14:paraId="5094648F" w14:textId="77777777">
        <w:trPr>
          <w:cantSplit/>
        </w:trPr>
        <w:tc>
          <w:tcPr>
            <w:tcW w:w="4847" w:type="dxa"/>
            <w:gridSpan w:val="10"/>
          </w:tcPr>
          <w:p w14:paraId="3C07AE04" w14:textId="77777777" w:rsidR="00CB67DF" w:rsidRDefault="00BB1023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statutární město Ostrava</w:t>
            </w:r>
          </w:p>
        </w:tc>
        <w:tc>
          <w:tcPr>
            <w:tcW w:w="1831" w:type="dxa"/>
            <w:gridSpan w:val="5"/>
          </w:tcPr>
          <w:p w14:paraId="0DABAA1F" w14:textId="77777777" w:rsidR="00CB67DF" w:rsidRDefault="00BB1023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Obchodní </w:t>
            </w:r>
            <w:proofErr w:type="gramStart"/>
            <w:r>
              <w:rPr>
                <w:rFonts w:ascii="Arial" w:hAnsi="Arial"/>
                <w:sz w:val="20"/>
              </w:rPr>
              <w:t>firma :</w:t>
            </w:r>
            <w:proofErr w:type="gramEnd"/>
          </w:p>
        </w:tc>
        <w:tc>
          <w:tcPr>
            <w:tcW w:w="4094" w:type="dxa"/>
            <w:gridSpan w:val="5"/>
          </w:tcPr>
          <w:p w14:paraId="0DAA1280" w14:textId="77777777" w:rsidR="00CB67DF" w:rsidRDefault="00BB1023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INNOVA </w:t>
            </w:r>
            <w:proofErr w:type="spellStart"/>
            <w:r>
              <w:rPr>
                <w:rFonts w:ascii="Arial" w:hAnsi="Arial"/>
                <w:sz w:val="20"/>
              </w:rPr>
              <w:t>Int</w:t>
            </w:r>
            <w:proofErr w:type="spellEnd"/>
            <w:r>
              <w:rPr>
                <w:rFonts w:ascii="Arial" w:hAnsi="Arial"/>
                <w:sz w:val="20"/>
              </w:rPr>
              <w:t>. s.r.o.</w:t>
            </w:r>
          </w:p>
        </w:tc>
      </w:tr>
      <w:tr w:rsidR="00CB67DF" w14:paraId="4DF9A369" w14:textId="77777777">
        <w:trPr>
          <w:cantSplit/>
        </w:trPr>
        <w:tc>
          <w:tcPr>
            <w:tcW w:w="4847" w:type="dxa"/>
            <w:gridSpan w:val="10"/>
          </w:tcPr>
          <w:p w14:paraId="67E2944B" w14:textId="77777777" w:rsidR="00CB67DF" w:rsidRDefault="00BB1023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Prokešovo náměstí 1803/8</w:t>
            </w:r>
          </w:p>
        </w:tc>
        <w:tc>
          <w:tcPr>
            <w:tcW w:w="5925" w:type="dxa"/>
            <w:gridSpan w:val="10"/>
          </w:tcPr>
          <w:p w14:paraId="7A5FF2FC" w14:textId="77777777" w:rsidR="00CB67DF" w:rsidRDefault="00CB67DF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CB67DF" w14:paraId="411B9609" w14:textId="77777777">
        <w:trPr>
          <w:cantSplit/>
        </w:trPr>
        <w:tc>
          <w:tcPr>
            <w:tcW w:w="861" w:type="dxa"/>
            <w:gridSpan w:val="3"/>
          </w:tcPr>
          <w:p w14:paraId="7CFEC257" w14:textId="77777777" w:rsidR="00CB67DF" w:rsidRDefault="00BB1023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72930</w:t>
            </w:r>
          </w:p>
        </w:tc>
        <w:tc>
          <w:tcPr>
            <w:tcW w:w="3986" w:type="dxa"/>
            <w:gridSpan w:val="7"/>
          </w:tcPr>
          <w:p w14:paraId="54728395" w14:textId="77777777" w:rsidR="00CB67DF" w:rsidRDefault="00BB1023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Ostrava-Moravská Ostrava</w:t>
            </w:r>
          </w:p>
        </w:tc>
        <w:tc>
          <w:tcPr>
            <w:tcW w:w="754" w:type="dxa"/>
            <w:gridSpan w:val="2"/>
          </w:tcPr>
          <w:p w14:paraId="482ECE42" w14:textId="77777777" w:rsidR="00CB67DF" w:rsidRDefault="00BB1023">
            <w:pPr>
              <w:spacing w:after="0" w:line="240" w:lineRule="auto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Sídlo :</w:t>
            </w:r>
            <w:proofErr w:type="gramEnd"/>
          </w:p>
        </w:tc>
        <w:tc>
          <w:tcPr>
            <w:tcW w:w="5171" w:type="dxa"/>
            <w:gridSpan w:val="8"/>
          </w:tcPr>
          <w:p w14:paraId="46AB9FBB" w14:textId="77777777" w:rsidR="00CB67DF" w:rsidRDefault="00BB1023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Nádražní 923/118</w:t>
            </w:r>
          </w:p>
        </w:tc>
      </w:tr>
      <w:tr w:rsidR="00CB67DF" w14:paraId="756CE6F9" w14:textId="77777777">
        <w:trPr>
          <w:cantSplit/>
        </w:trPr>
        <w:tc>
          <w:tcPr>
            <w:tcW w:w="1508" w:type="dxa"/>
            <w:gridSpan w:val="4"/>
          </w:tcPr>
          <w:p w14:paraId="5A57AD96" w14:textId="77777777" w:rsidR="00CB67DF" w:rsidRDefault="00BB1023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IČ:</w:t>
            </w:r>
          </w:p>
        </w:tc>
        <w:tc>
          <w:tcPr>
            <w:tcW w:w="3339" w:type="dxa"/>
            <w:gridSpan w:val="6"/>
            <w:vAlign w:val="center"/>
          </w:tcPr>
          <w:p w14:paraId="70AB36EB" w14:textId="77777777" w:rsidR="00CB67DF" w:rsidRDefault="00BB1023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00845451</w:t>
            </w:r>
          </w:p>
        </w:tc>
        <w:tc>
          <w:tcPr>
            <w:tcW w:w="754" w:type="dxa"/>
            <w:gridSpan w:val="2"/>
          </w:tcPr>
          <w:p w14:paraId="7366D6FF" w14:textId="77777777" w:rsidR="00CB67DF" w:rsidRDefault="00CB67DF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969" w:type="dxa"/>
            <w:gridSpan w:val="2"/>
          </w:tcPr>
          <w:p w14:paraId="4B52D7C4" w14:textId="77777777" w:rsidR="00CB67DF" w:rsidRDefault="00BB1023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70200</w:t>
            </w:r>
          </w:p>
        </w:tc>
        <w:tc>
          <w:tcPr>
            <w:tcW w:w="4202" w:type="dxa"/>
            <w:gridSpan w:val="6"/>
          </w:tcPr>
          <w:p w14:paraId="442C6008" w14:textId="77777777" w:rsidR="00CB67DF" w:rsidRDefault="00BB1023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Ostrava</w:t>
            </w:r>
          </w:p>
        </w:tc>
      </w:tr>
      <w:tr w:rsidR="00CB67DF" w14:paraId="20CAF1FB" w14:textId="77777777">
        <w:trPr>
          <w:cantSplit/>
        </w:trPr>
        <w:tc>
          <w:tcPr>
            <w:tcW w:w="1508" w:type="dxa"/>
            <w:gridSpan w:val="4"/>
          </w:tcPr>
          <w:p w14:paraId="6DE5D704" w14:textId="77777777" w:rsidR="00CB67DF" w:rsidRDefault="00BB1023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DIČ:</w:t>
            </w:r>
          </w:p>
        </w:tc>
        <w:tc>
          <w:tcPr>
            <w:tcW w:w="3322" w:type="dxa"/>
            <w:gridSpan w:val="5"/>
          </w:tcPr>
          <w:p w14:paraId="25769856" w14:textId="77777777" w:rsidR="00CB67DF" w:rsidRDefault="00BB1023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CZ00845451 (plátce DPH)</w:t>
            </w:r>
          </w:p>
        </w:tc>
        <w:tc>
          <w:tcPr>
            <w:tcW w:w="5942" w:type="dxa"/>
            <w:gridSpan w:val="11"/>
          </w:tcPr>
          <w:p w14:paraId="51BED3AA" w14:textId="77777777" w:rsidR="00CB67DF" w:rsidRDefault="00CB67DF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CB67DF" w14:paraId="436144F3" w14:textId="77777777">
        <w:trPr>
          <w:cantSplit/>
        </w:trPr>
        <w:tc>
          <w:tcPr>
            <w:tcW w:w="646" w:type="dxa"/>
          </w:tcPr>
          <w:p w14:paraId="24B20021" w14:textId="77777777" w:rsidR="00CB67DF" w:rsidRDefault="00CB67DF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201" w:type="dxa"/>
            <w:gridSpan w:val="9"/>
          </w:tcPr>
          <w:p w14:paraId="5BBBB293" w14:textId="77777777" w:rsidR="00CB67DF" w:rsidRDefault="00CB67DF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646" w:type="dxa"/>
          </w:tcPr>
          <w:p w14:paraId="4ABEA145" w14:textId="77777777" w:rsidR="00CB67DF" w:rsidRDefault="00BB1023">
            <w:pPr>
              <w:spacing w:after="0" w:line="240" w:lineRule="auto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IČ :</w:t>
            </w:r>
            <w:proofErr w:type="gramEnd"/>
          </w:p>
        </w:tc>
        <w:tc>
          <w:tcPr>
            <w:tcW w:w="2155" w:type="dxa"/>
            <w:gridSpan w:val="5"/>
          </w:tcPr>
          <w:p w14:paraId="0E3DB52D" w14:textId="77777777" w:rsidR="00CB67DF" w:rsidRDefault="00BB1023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27857255</w:t>
            </w:r>
          </w:p>
        </w:tc>
        <w:tc>
          <w:tcPr>
            <w:tcW w:w="646" w:type="dxa"/>
            <w:gridSpan w:val="2"/>
          </w:tcPr>
          <w:p w14:paraId="705C4268" w14:textId="77777777" w:rsidR="00CB67DF" w:rsidRDefault="00BB1023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DIČ:</w:t>
            </w:r>
          </w:p>
        </w:tc>
        <w:tc>
          <w:tcPr>
            <w:tcW w:w="2478" w:type="dxa"/>
            <w:gridSpan w:val="2"/>
          </w:tcPr>
          <w:p w14:paraId="1E6C7F6D" w14:textId="77777777" w:rsidR="00CB67DF" w:rsidRDefault="00BB1023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CZ27857255</w:t>
            </w:r>
          </w:p>
        </w:tc>
      </w:tr>
      <w:tr w:rsidR="00CB67DF" w14:paraId="1022F34B" w14:textId="77777777">
        <w:trPr>
          <w:cantSplit/>
        </w:trPr>
        <w:tc>
          <w:tcPr>
            <w:tcW w:w="4847" w:type="dxa"/>
            <w:gridSpan w:val="10"/>
          </w:tcPr>
          <w:p w14:paraId="059EFBA4" w14:textId="77777777" w:rsidR="00CB67DF" w:rsidRDefault="00BB1023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proofErr w:type="gramStart"/>
            <w:r>
              <w:rPr>
                <w:rFonts w:ascii="Arial" w:hAnsi="Arial"/>
                <w:b/>
                <w:sz w:val="20"/>
              </w:rPr>
              <w:t>PŘÍJEMCE  (</w:t>
            </w:r>
            <w:proofErr w:type="gramEnd"/>
            <w:r>
              <w:rPr>
                <w:rFonts w:ascii="Arial" w:hAnsi="Arial"/>
                <w:b/>
                <w:sz w:val="20"/>
              </w:rPr>
              <w:t>zasílací adresa):</w:t>
            </w:r>
          </w:p>
        </w:tc>
        <w:tc>
          <w:tcPr>
            <w:tcW w:w="5925" w:type="dxa"/>
            <w:gridSpan w:val="10"/>
          </w:tcPr>
          <w:p w14:paraId="3F28827E" w14:textId="77777777" w:rsidR="00CB67DF" w:rsidRDefault="00CB67DF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CB67DF" w14:paraId="5CE7F961" w14:textId="77777777">
        <w:trPr>
          <w:cantSplit/>
        </w:trPr>
        <w:tc>
          <w:tcPr>
            <w:tcW w:w="4847" w:type="dxa"/>
            <w:gridSpan w:val="10"/>
          </w:tcPr>
          <w:p w14:paraId="27DC3DB8" w14:textId="77777777" w:rsidR="00CB67DF" w:rsidRDefault="00BB1023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městský obvod Moravská Ostrava a Přívoz</w:t>
            </w:r>
          </w:p>
        </w:tc>
        <w:tc>
          <w:tcPr>
            <w:tcW w:w="5925" w:type="dxa"/>
            <w:gridSpan w:val="10"/>
          </w:tcPr>
          <w:p w14:paraId="47387B88" w14:textId="77777777" w:rsidR="00CB67DF" w:rsidRDefault="00CB67DF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CB67DF" w14:paraId="75DA4FC9" w14:textId="77777777">
        <w:trPr>
          <w:cantSplit/>
        </w:trPr>
        <w:tc>
          <w:tcPr>
            <w:tcW w:w="4847" w:type="dxa"/>
            <w:gridSpan w:val="10"/>
          </w:tcPr>
          <w:p w14:paraId="4A56EA6F" w14:textId="77777777" w:rsidR="00CB67DF" w:rsidRDefault="00BB1023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náměstí Dr. E. Beneše 555/6</w:t>
            </w:r>
          </w:p>
        </w:tc>
        <w:tc>
          <w:tcPr>
            <w:tcW w:w="5925" w:type="dxa"/>
            <w:gridSpan w:val="10"/>
          </w:tcPr>
          <w:p w14:paraId="036C8942" w14:textId="77777777" w:rsidR="00CB67DF" w:rsidRDefault="00CB67DF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CB67DF" w14:paraId="6964B1EE" w14:textId="77777777">
        <w:trPr>
          <w:cantSplit/>
        </w:trPr>
        <w:tc>
          <w:tcPr>
            <w:tcW w:w="754" w:type="dxa"/>
            <w:gridSpan w:val="2"/>
          </w:tcPr>
          <w:p w14:paraId="5333D5AB" w14:textId="77777777" w:rsidR="00CB67DF" w:rsidRDefault="00BB1023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72929</w:t>
            </w:r>
          </w:p>
        </w:tc>
        <w:tc>
          <w:tcPr>
            <w:tcW w:w="4093" w:type="dxa"/>
            <w:gridSpan w:val="8"/>
          </w:tcPr>
          <w:p w14:paraId="0698E082" w14:textId="77777777" w:rsidR="00CB67DF" w:rsidRDefault="00BB1023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Ostrava</w:t>
            </w:r>
          </w:p>
        </w:tc>
        <w:tc>
          <w:tcPr>
            <w:tcW w:w="5925" w:type="dxa"/>
            <w:gridSpan w:val="10"/>
          </w:tcPr>
          <w:p w14:paraId="31E99778" w14:textId="77777777" w:rsidR="00CB67DF" w:rsidRDefault="00CB67DF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CB67DF" w14:paraId="6075D5B2" w14:textId="77777777">
        <w:trPr>
          <w:cantSplit/>
        </w:trPr>
        <w:tc>
          <w:tcPr>
            <w:tcW w:w="1508" w:type="dxa"/>
            <w:gridSpan w:val="4"/>
          </w:tcPr>
          <w:p w14:paraId="570AE169" w14:textId="77777777" w:rsidR="00CB67DF" w:rsidRDefault="00BB1023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Bank. spojení:</w:t>
            </w:r>
          </w:p>
        </w:tc>
        <w:tc>
          <w:tcPr>
            <w:tcW w:w="3339" w:type="dxa"/>
            <w:gridSpan w:val="6"/>
            <w:vAlign w:val="center"/>
          </w:tcPr>
          <w:p w14:paraId="57764CD7" w14:textId="77777777" w:rsidR="00CB67DF" w:rsidRDefault="00BB1023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Komerční banka, a. s.</w:t>
            </w:r>
          </w:p>
        </w:tc>
        <w:tc>
          <w:tcPr>
            <w:tcW w:w="5925" w:type="dxa"/>
            <w:gridSpan w:val="10"/>
          </w:tcPr>
          <w:p w14:paraId="706EA9D2" w14:textId="77777777" w:rsidR="00CB67DF" w:rsidRDefault="00CB67DF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CB67DF" w14:paraId="5D60A664" w14:textId="77777777">
        <w:trPr>
          <w:cantSplit/>
        </w:trPr>
        <w:tc>
          <w:tcPr>
            <w:tcW w:w="1508" w:type="dxa"/>
            <w:gridSpan w:val="4"/>
          </w:tcPr>
          <w:p w14:paraId="239409F9" w14:textId="77777777" w:rsidR="00CB67DF" w:rsidRDefault="00BB1023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Číslo </w:t>
            </w:r>
            <w:proofErr w:type="gramStart"/>
            <w:r>
              <w:rPr>
                <w:rFonts w:ascii="Arial" w:hAnsi="Arial"/>
                <w:sz w:val="20"/>
              </w:rPr>
              <w:t>účtu :</w:t>
            </w:r>
            <w:proofErr w:type="gramEnd"/>
          </w:p>
        </w:tc>
        <w:tc>
          <w:tcPr>
            <w:tcW w:w="3339" w:type="dxa"/>
            <w:gridSpan w:val="6"/>
          </w:tcPr>
          <w:p w14:paraId="014F560D" w14:textId="77777777" w:rsidR="00CB67DF" w:rsidRDefault="00BB1023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923761/0100</w:t>
            </w:r>
          </w:p>
        </w:tc>
        <w:tc>
          <w:tcPr>
            <w:tcW w:w="5925" w:type="dxa"/>
            <w:gridSpan w:val="10"/>
          </w:tcPr>
          <w:p w14:paraId="5BA4D3DD" w14:textId="77777777" w:rsidR="00CB67DF" w:rsidRDefault="00CB67DF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CB67DF" w14:paraId="1F72089C" w14:textId="77777777">
        <w:trPr>
          <w:cantSplit/>
        </w:trPr>
        <w:tc>
          <w:tcPr>
            <w:tcW w:w="10772" w:type="dxa"/>
            <w:gridSpan w:val="20"/>
          </w:tcPr>
          <w:p w14:paraId="5FDC3F37" w14:textId="77777777" w:rsidR="00CB67DF" w:rsidRDefault="00CB67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67DF" w14:paraId="2BC9A1A4" w14:textId="77777777">
        <w:trPr>
          <w:cantSplit/>
          <w:trHeight w:hRule="exact" w:val="79"/>
        </w:trPr>
        <w:tc>
          <w:tcPr>
            <w:tcW w:w="10772" w:type="dxa"/>
            <w:gridSpan w:val="20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74C10429" w14:textId="77777777" w:rsidR="00CB67DF" w:rsidRDefault="00CB67D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CB67DF" w14:paraId="5F2A3DE8" w14:textId="77777777">
        <w:trPr>
          <w:cantSplit/>
        </w:trPr>
        <w:tc>
          <w:tcPr>
            <w:tcW w:w="10772" w:type="dxa"/>
            <w:gridSpan w:val="20"/>
            <w:tcBorders>
              <w:left w:val="single" w:sz="0" w:space="0" w:color="auto"/>
              <w:right w:val="single" w:sz="0" w:space="0" w:color="auto"/>
            </w:tcBorders>
          </w:tcPr>
          <w:p w14:paraId="714AD715" w14:textId="77777777" w:rsidR="00CB67DF" w:rsidRDefault="00BB102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Objednáváme u </w:t>
            </w:r>
            <w:proofErr w:type="gramStart"/>
            <w:r>
              <w:rPr>
                <w:rFonts w:ascii="Arial" w:hAnsi="Arial"/>
                <w:b/>
                <w:sz w:val="16"/>
              </w:rPr>
              <w:t>Vás :</w:t>
            </w:r>
            <w:proofErr w:type="gramEnd"/>
          </w:p>
        </w:tc>
      </w:tr>
      <w:tr w:rsidR="00CB67DF" w14:paraId="7B0F935F" w14:textId="77777777">
        <w:trPr>
          <w:cantSplit/>
        </w:trPr>
        <w:tc>
          <w:tcPr>
            <w:tcW w:w="10772" w:type="dxa"/>
            <w:gridSpan w:val="20"/>
            <w:tcBorders>
              <w:left w:val="single" w:sz="0" w:space="0" w:color="auto"/>
              <w:right w:val="single" w:sz="0" w:space="0" w:color="auto"/>
            </w:tcBorders>
          </w:tcPr>
          <w:p w14:paraId="7295E217" w14:textId="77777777" w:rsidR="00CB67DF" w:rsidRDefault="00BB102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zpracování Studie proveditelnosti a níže uvedených příloh k předložení žádosti o dotaci pro projekt „Hezky pěšky po Výstavní“ do 40. výzvy k předkládání žádostí o podporu z IROP 2021-2027 Infrastruktura pro bezpečnou nemotorovou dopravu – SC 6.1 (MRR):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br/>
              <w:t>-</w:t>
            </w:r>
            <w:r>
              <w:rPr>
                <w:rFonts w:ascii="Arial" w:hAnsi="Arial"/>
                <w:sz w:val="16"/>
              </w:rPr>
              <w:tab/>
              <w:t>Protokol pro výpočet odhadu denní a hodinové intenzity motorové dopravy podle TP 189, pokud je jeho doložení relevantní</w:t>
            </w:r>
            <w:r>
              <w:rPr>
                <w:rFonts w:ascii="Arial" w:hAnsi="Arial"/>
                <w:sz w:val="16"/>
              </w:rPr>
              <w:br/>
              <w:t>-</w:t>
            </w:r>
            <w:r>
              <w:rPr>
                <w:rFonts w:ascii="Arial" w:hAnsi="Arial"/>
                <w:sz w:val="16"/>
              </w:rPr>
              <w:tab/>
              <w:t>Výstup z automatického sčítače motorové dopravy za období min. 24 hodin, pokud je jeho doložení relevantní</w:t>
            </w:r>
            <w:r>
              <w:rPr>
                <w:rFonts w:ascii="Arial" w:hAnsi="Arial"/>
                <w:sz w:val="16"/>
              </w:rPr>
              <w:br/>
              <w:t>-</w:t>
            </w:r>
            <w:r>
              <w:rPr>
                <w:rFonts w:ascii="Arial" w:hAnsi="Arial"/>
                <w:sz w:val="16"/>
              </w:rPr>
              <w:tab/>
              <w:t>Výstup z jiného dopravního průzkumu denní intenzity motorové dopravy prokazatelně provedeného v souladu s TP 189, pokud je jeho doložení relevantní</w:t>
            </w:r>
            <w:r>
              <w:rPr>
                <w:rFonts w:ascii="Arial" w:hAnsi="Arial"/>
                <w:sz w:val="16"/>
              </w:rPr>
              <w:br/>
              <w:t>-</w:t>
            </w:r>
            <w:r>
              <w:rPr>
                <w:rFonts w:ascii="Arial" w:hAnsi="Arial"/>
                <w:sz w:val="16"/>
              </w:rPr>
              <w:tab/>
              <w:t>Podklady pro stanovení kategorií intervencí a kontrolu limitů</w:t>
            </w:r>
            <w:r>
              <w:rPr>
                <w:rFonts w:ascii="Arial" w:hAnsi="Arial"/>
                <w:sz w:val="16"/>
              </w:rPr>
              <w:br/>
              <w:t>Cena - 80 000 Kč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br/>
              <w:t>-</w:t>
            </w:r>
            <w:r>
              <w:rPr>
                <w:rFonts w:ascii="Arial" w:hAnsi="Arial"/>
                <w:sz w:val="16"/>
              </w:rPr>
              <w:tab/>
              <w:t>Dokumentace k prověřování z hlediska klimatického dopadu</w:t>
            </w:r>
            <w:r>
              <w:rPr>
                <w:rFonts w:ascii="Arial" w:hAnsi="Arial"/>
                <w:sz w:val="16"/>
              </w:rPr>
              <w:br/>
              <w:t>Cena: 12 000 Kč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br/>
              <w:t>-</w:t>
            </w:r>
            <w:r>
              <w:rPr>
                <w:rFonts w:ascii="Arial" w:hAnsi="Arial"/>
                <w:sz w:val="16"/>
              </w:rPr>
              <w:tab/>
              <w:t>Zpráva o provedení auditu bezpečnosti pozemní komunikace</w:t>
            </w:r>
            <w:r>
              <w:rPr>
                <w:rFonts w:ascii="Arial" w:hAnsi="Arial"/>
                <w:sz w:val="16"/>
              </w:rPr>
              <w:br/>
              <w:t>Cena: 23 000 Kč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br/>
              <w:t>Cena bez DPH celkem: 115 000,- Kč</w:t>
            </w:r>
            <w:r>
              <w:rPr>
                <w:rFonts w:ascii="Arial" w:hAnsi="Arial"/>
                <w:sz w:val="16"/>
              </w:rPr>
              <w:br/>
              <w:t>DPH: 24 150,- Kč</w:t>
            </w:r>
            <w:r>
              <w:rPr>
                <w:rFonts w:ascii="Arial" w:hAnsi="Arial"/>
                <w:sz w:val="16"/>
              </w:rPr>
              <w:br/>
              <w:t>Cena vč. DPH celkem: 139 150,- Kč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br/>
              <w:t>Lhůta plnění: 12.05.2023</w:t>
            </w:r>
          </w:p>
        </w:tc>
      </w:tr>
      <w:tr w:rsidR="00CB67DF" w14:paraId="4C8DE004" w14:textId="77777777">
        <w:trPr>
          <w:cantSplit/>
        </w:trPr>
        <w:tc>
          <w:tcPr>
            <w:tcW w:w="10772" w:type="dxa"/>
            <w:gridSpan w:val="20"/>
            <w:tcBorders>
              <w:left w:val="single" w:sz="0" w:space="0" w:color="auto"/>
              <w:right w:val="single" w:sz="0" w:space="0" w:color="auto"/>
            </w:tcBorders>
          </w:tcPr>
          <w:p w14:paraId="1F95B001" w14:textId="77777777" w:rsidR="00CB67DF" w:rsidRDefault="00CB67DF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</w:tr>
      <w:tr w:rsidR="00CB67DF" w14:paraId="6AFF3151" w14:textId="77777777">
        <w:trPr>
          <w:cantSplit/>
        </w:trPr>
        <w:tc>
          <w:tcPr>
            <w:tcW w:w="10772" w:type="dxa"/>
            <w:gridSpan w:val="20"/>
            <w:tcBorders>
              <w:left w:val="single" w:sz="0" w:space="0" w:color="auto"/>
              <w:right w:val="single" w:sz="0" w:space="0" w:color="auto"/>
            </w:tcBorders>
          </w:tcPr>
          <w:p w14:paraId="79D7E87E" w14:textId="77777777" w:rsidR="00CB67DF" w:rsidRDefault="00BB102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Fakturu nám zašlete včetně příloh (dodací list). Datum splatnosti faktury je stanoveno nejdříve na patnáctý den od data doručení včetně (razítko podatelny).</w:t>
            </w:r>
            <w:r>
              <w:rPr>
                <w:rFonts w:ascii="Arial" w:hAnsi="Arial"/>
                <w:sz w:val="16"/>
              </w:rPr>
              <w:br/>
              <w:t>Datem splatnosti faktury se rozumí den odepsání příslušné částky z bankovního účtu.</w:t>
            </w:r>
          </w:p>
        </w:tc>
      </w:tr>
      <w:tr w:rsidR="00CB67DF" w14:paraId="24A77D65" w14:textId="77777777">
        <w:trPr>
          <w:cantSplit/>
          <w:trHeight w:hRule="exact" w:val="22"/>
        </w:trPr>
        <w:tc>
          <w:tcPr>
            <w:tcW w:w="10772" w:type="dxa"/>
            <w:gridSpan w:val="20"/>
            <w:tcBorders>
              <w:top w:val="single" w:sz="0" w:space="0" w:color="auto"/>
            </w:tcBorders>
          </w:tcPr>
          <w:p w14:paraId="5B13E0E4" w14:textId="77777777" w:rsidR="00CB67DF" w:rsidRDefault="00CB67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67DF" w14:paraId="4BEE560E" w14:textId="77777777">
        <w:trPr>
          <w:cantSplit/>
        </w:trPr>
        <w:tc>
          <w:tcPr>
            <w:tcW w:w="10772" w:type="dxa"/>
            <w:gridSpan w:val="20"/>
          </w:tcPr>
          <w:p w14:paraId="48825B1D" w14:textId="77777777" w:rsidR="00CB67DF" w:rsidRDefault="00BB102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 akceptaci objednávky zašlete písemný souhlas na emailovou adresu vyřizujícího referenta uvedeného níže do 10 dnů ode dne doručení objednávky. V případě, že dodavatel takto neučiní, objednávka zaniká. Dodavateli vzniká závazek poskytnout plnění dle objednávky po uveřejnění objednávky v registru smluv. Uveřejnění objednávky v registru smluv objednatel dodavateli písemně (emailem) oznámí.</w:t>
            </w:r>
          </w:p>
        </w:tc>
      </w:tr>
      <w:tr w:rsidR="00CB67DF" w14:paraId="64B3EB12" w14:textId="77777777">
        <w:trPr>
          <w:cantSplit/>
          <w:trHeight w:hRule="exact" w:val="22"/>
        </w:trPr>
        <w:tc>
          <w:tcPr>
            <w:tcW w:w="10772" w:type="dxa"/>
            <w:gridSpan w:val="20"/>
          </w:tcPr>
          <w:p w14:paraId="11682DDB" w14:textId="77777777" w:rsidR="00CB67DF" w:rsidRDefault="00CB67D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CB67DF" w14:paraId="7B8D7FEA" w14:textId="77777777">
        <w:trPr>
          <w:cantSplit/>
        </w:trPr>
        <w:tc>
          <w:tcPr>
            <w:tcW w:w="10772" w:type="dxa"/>
            <w:gridSpan w:val="20"/>
          </w:tcPr>
          <w:p w14:paraId="654DFA70" w14:textId="77777777" w:rsidR="00CB67DF" w:rsidRDefault="00BB102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Pokud se stane zhotovitel nespolehlivým plátcem daně dle § 106a zákona o DPH, je objednatel oprávněn uhradit zhotoviteli za zdanitelné plnění částku bez DPH a úhradu samotné DPH provést přímo na příslušný účet daného finančního úřadu dle § 109a zákona o DPH. Zaplacením částky ve výši daně na účet správce daně zhotovitele a zaplacením ceny bez DPH zhotoviteli je splněn závazek objednatele uhradit sjednanou cenu.</w:t>
            </w:r>
          </w:p>
        </w:tc>
      </w:tr>
      <w:tr w:rsidR="00CB67DF" w14:paraId="54749566" w14:textId="77777777">
        <w:trPr>
          <w:cantSplit/>
          <w:trHeight w:hRule="exact" w:val="22"/>
        </w:trPr>
        <w:tc>
          <w:tcPr>
            <w:tcW w:w="10772" w:type="dxa"/>
            <w:gridSpan w:val="20"/>
          </w:tcPr>
          <w:p w14:paraId="7E711D0E" w14:textId="77777777" w:rsidR="00CB67DF" w:rsidRDefault="00CB67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67DF" w14:paraId="312255A7" w14:textId="77777777">
        <w:trPr>
          <w:cantSplit/>
        </w:trPr>
        <w:tc>
          <w:tcPr>
            <w:tcW w:w="10772" w:type="dxa"/>
            <w:gridSpan w:val="20"/>
          </w:tcPr>
          <w:p w14:paraId="179458E0" w14:textId="77777777" w:rsidR="00CB67DF" w:rsidRDefault="00CB67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67DF" w14:paraId="2EBC6EFA" w14:textId="77777777">
        <w:trPr>
          <w:cantSplit/>
        </w:trPr>
        <w:tc>
          <w:tcPr>
            <w:tcW w:w="2262" w:type="dxa"/>
            <w:gridSpan w:val="6"/>
          </w:tcPr>
          <w:p w14:paraId="0D3CBE10" w14:textId="77777777" w:rsidR="00CB67DF" w:rsidRDefault="00BB1023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Lhůta </w:t>
            </w:r>
            <w:proofErr w:type="gramStart"/>
            <w:r>
              <w:rPr>
                <w:rFonts w:ascii="Arial" w:hAnsi="Arial"/>
                <w:sz w:val="20"/>
              </w:rPr>
              <w:t>plnění :</w:t>
            </w:r>
            <w:proofErr w:type="gramEnd"/>
          </w:p>
        </w:tc>
        <w:tc>
          <w:tcPr>
            <w:tcW w:w="8510" w:type="dxa"/>
            <w:gridSpan w:val="14"/>
          </w:tcPr>
          <w:p w14:paraId="6E542FD8" w14:textId="77777777" w:rsidR="00CB67DF" w:rsidRDefault="00BB1023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12.05.2023</w:t>
            </w:r>
          </w:p>
        </w:tc>
      </w:tr>
      <w:tr w:rsidR="00CB67DF" w14:paraId="5A17570A" w14:textId="77777777">
        <w:trPr>
          <w:cantSplit/>
        </w:trPr>
        <w:tc>
          <w:tcPr>
            <w:tcW w:w="2262" w:type="dxa"/>
            <w:gridSpan w:val="6"/>
          </w:tcPr>
          <w:p w14:paraId="0DFA29E4" w14:textId="77777777" w:rsidR="00CB67DF" w:rsidRDefault="00BB1023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Cena vč. </w:t>
            </w:r>
            <w:proofErr w:type="gramStart"/>
            <w:r>
              <w:rPr>
                <w:rFonts w:ascii="Arial" w:hAnsi="Arial"/>
                <w:sz w:val="20"/>
              </w:rPr>
              <w:t>DPH :</w:t>
            </w:r>
            <w:proofErr w:type="gramEnd"/>
          </w:p>
        </w:tc>
        <w:tc>
          <w:tcPr>
            <w:tcW w:w="3770" w:type="dxa"/>
            <w:gridSpan w:val="7"/>
            <w:vAlign w:val="center"/>
          </w:tcPr>
          <w:p w14:paraId="5125C4BA" w14:textId="77777777" w:rsidR="00CB67DF" w:rsidRDefault="00BB1023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139 150,00 Kč</w:t>
            </w:r>
          </w:p>
        </w:tc>
        <w:tc>
          <w:tcPr>
            <w:tcW w:w="4740" w:type="dxa"/>
            <w:gridSpan w:val="7"/>
          </w:tcPr>
          <w:p w14:paraId="30F8F68D" w14:textId="77777777" w:rsidR="00CB67DF" w:rsidRDefault="00CB67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67DF" w14:paraId="255A0371" w14:textId="77777777">
        <w:trPr>
          <w:cantSplit/>
        </w:trPr>
        <w:tc>
          <w:tcPr>
            <w:tcW w:w="2262" w:type="dxa"/>
            <w:gridSpan w:val="6"/>
          </w:tcPr>
          <w:p w14:paraId="4C72EFFA" w14:textId="77777777" w:rsidR="00CB67DF" w:rsidRDefault="00BB1023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Vyřizuje / tel. / </w:t>
            </w:r>
            <w:proofErr w:type="gramStart"/>
            <w:r>
              <w:rPr>
                <w:rFonts w:ascii="Arial" w:hAnsi="Arial"/>
                <w:sz w:val="20"/>
              </w:rPr>
              <w:t>email :</w:t>
            </w:r>
            <w:proofErr w:type="gramEnd"/>
          </w:p>
        </w:tc>
        <w:tc>
          <w:tcPr>
            <w:tcW w:w="8510" w:type="dxa"/>
            <w:gridSpan w:val="14"/>
          </w:tcPr>
          <w:p w14:paraId="706D1F63" w14:textId="58611042" w:rsidR="00CB67DF" w:rsidRDefault="000B6EFD">
            <w:pPr>
              <w:spacing w:after="0" w:line="24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xxxxxxxxxxxxx</w:t>
            </w:r>
            <w:proofErr w:type="spellEnd"/>
            <w:r w:rsidR="00BB1023">
              <w:rPr>
                <w:rFonts w:ascii="Arial" w:hAnsi="Arial"/>
                <w:sz w:val="20"/>
              </w:rPr>
              <w:t xml:space="preserve">, 599442945, </w:t>
            </w:r>
            <w:r>
              <w:rPr>
                <w:rFonts w:ascii="Arial" w:hAnsi="Arial"/>
                <w:sz w:val="20"/>
              </w:rPr>
              <w:t>xxxxxxxxxxxx</w:t>
            </w:r>
            <w:r w:rsidR="00BB1023">
              <w:rPr>
                <w:rFonts w:ascii="Arial" w:hAnsi="Arial"/>
                <w:sz w:val="20"/>
              </w:rPr>
              <w:t>@moap.ostrava.cz</w:t>
            </w:r>
          </w:p>
        </w:tc>
      </w:tr>
      <w:tr w:rsidR="00CB67DF" w14:paraId="607AFA36" w14:textId="77777777">
        <w:trPr>
          <w:cantSplit/>
        </w:trPr>
        <w:tc>
          <w:tcPr>
            <w:tcW w:w="10772" w:type="dxa"/>
            <w:gridSpan w:val="20"/>
          </w:tcPr>
          <w:p w14:paraId="0942BDE0" w14:textId="77777777" w:rsidR="00CB67DF" w:rsidRDefault="00CB67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67DF" w14:paraId="384E038F" w14:textId="77777777">
        <w:trPr>
          <w:cantSplit/>
        </w:trPr>
        <w:tc>
          <w:tcPr>
            <w:tcW w:w="10772" w:type="dxa"/>
            <w:gridSpan w:val="20"/>
          </w:tcPr>
          <w:p w14:paraId="2543E251" w14:textId="77777777" w:rsidR="00CB67DF" w:rsidRDefault="00CB67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67DF" w14:paraId="725D2543" w14:textId="77777777">
        <w:trPr>
          <w:cantSplit/>
        </w:trPr>
        <w:tc>
          <w:tcPr>
            <w:tcW w:w="2046" w:type="dxa"/>
            <w:gridSpan w:val="5"/>
            <w:vAlign w:val="bottom"/>
          </w:tcPr>
          <w:p w14:paraId="23EB5F64" w14:textId="77777777" w:rsidR="00CB67DF" w:rsidRDefault="00BB1023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 Ostravě dne:</w:t>
            </w:r>
          </w:p>
        </w:tc>
        <w:tc>
          <w:tcPr>
            <w:tcW w:w="1939" w:type="dxa"/>
            <w:gridSpan w:val="2"/>
            <w:tcBorders>
              <w:bottom w:val="single" w:sz="0" w:space="0" w:color="auto"/>
            </w:tcBorders>
          </w:tcPr>
          <w:p w14:paraId="17B73C06" w14:textId="5CF66ED2" w:rsidR="00CB67DF" w:rsidRDefault="000B6EF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28.3.2023</w:t>
            </w:r>
          </w:p>
        </w:tc>
        <w:tc>
          <w:tcPr>
            <w:tcW w:w="431" w:type="dxa"/>
          </w:tcPr>
          <w:p w14:paraId="6B866A99" w14:textId="77777777" w:rsidR="00CB67DF" w:rsidRDefault="00CB67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09" w:type="dxa"/>
            <w:gridSpan w:val="11"/>
            <w:tcBorders>
              <w:bottom w:val="single" w:sz="0" w:space="0" w:color="auto"/>
            </w:tcBorders>
          </w:tcPr>
          <w:p w14:paraId="1EB4672C" w14:textId="01BCCCA7" w:rsidR="00CB67DF" w:rsidRDefault="00BB1023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xxxxxxx, vedoucí odboru strategického rozvoje, školství a volnočasových aktivit</w:t>
            </w:r>
          </w:p>
        </w:tc>
        <w:tc>
          <w:tcPr>
            <w:tcW w:w="647" w:type="dxa"/>
          </w:tcPr>
          <w:p w14:paraId="09E6B291" w14:textId="77777777" w:rsidR="00CB67DF" w:rsidRDefault="00CB67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67DF" w14:paraId="29A93AE0" w14:textId="77777777">
        <w:trPr>
          <w:cantSplit/>
        </w:trPr>
        <w:tc>
          <w:tcPr>
            <w:tcW w:w="4416" w:type="dxa"/>
            <w:gridSpan w:val="8"/>
          </w:tcPr>
          <w:p w14:paraId="7A6B6B34" w14:textId="77777777" w:rsidR="00CB67DF" w:rsidRDefault="00CB67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09" w:type="dxa"/>
            <w:gridSpan w:val="11"/>
          </w:tcPr>
          <w:p w14:paraId="05FCB171" w14:textId="77777777" w:rsidR="00CB67DF" w:rsidRDefault="00BB1023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(oprávněná osoba)</w:t>
            </w:r>
          </w:p>
        </w:tc>
        <w:tc>
          <w:tcPr>
            <w:tcW w:w="647" w:type="dxa"/>
          </w:tcPr>
          <w:p w14:paraId="4A2FDFCB" w14:textId="77777777" w:rsidR="00CB67DF" w:rsidRDefault="00CB67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B67DF" w14:paraId="47E996A8" w14:textId="77777777">
        <w:trPr>
          <w:cantSplit/>
        </w:trPr>
        <w:tc>
          <w:tcPr>
            <w:tcW w:w="10772" w:type="dxa"/>
            <w:gridSpan w:val="20"/>
          </w:tcPr>
          <w:p w14:paraId="5C446BD4" w14:textId="77777777" w:rsidR="00CB67DF" w:rsidRDefault="00CB67D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2B07AEBB" w14:textId="77777777" w:rsidR="00BC2A0B" w:rsidRDefault="00BC2A0B" w:rsidP="00C169D2"/>
    <w:sectPr w:rsidR="00BC2A0B">
      <w:footerReference w:type="default" r:id="rId7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5B9C0" w14:textId="77777777" w:rsidR="00FE542B" w:rsidRDefault="00FE542B">
      <w:pPr>
        <w:spacing w:after="0" w:line="240" w:lineRule="auto"/>
      </w:pPr>
      <w:r>
        <w:separator/>
      </w:r>
    </w:p>
  </w:endnote>
  <w:endnote w:type="continuationSeparator" w:id="0">
    <w:p w14:paraId="74D23B70" w14:textId="77777777" w:rsidR="00FE542B" w:rsidRDefault="00FE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7217"/>
      <w:gridCol w:w="3555"/>
    </w:tblGrid>
    <w:tr w:rsidR="00CB67DF" w14:paraId="45F921EA" w14:textId="77777777">
      <w:trPr>
        <w:cantSplit/>
        <w:trHeight w:val="419"/>
      </w:trPr>
      <w:tc>
        <w:tcPr>
          <w:tcW w:w="7217" w:type="dxa"/>
        </w:tcPr>
        <w:p w14:paraId="0008A862" w14:textId="77777777" w:rsidR="00CB67DF" w:rsidRDefault="00CB67DF">
          <w:pPr>
            <w:spacing w:after="0" w:line="240" w:lineRule="auto"/>
            <w:rPr>
              <w:rFonts w:ascii="Times New Roman" w:hAnsi="Times New Roman"/>
              <w:b/>
              <w:sz w:val="18"/>
            </w:rPr>
          </w:pPr>
        </w:p>
      </w:tc>
      <w:tc>
        <w:tcPr>
          <w:tcW w:w="3555" w:type="dxa"/>
        </w:tcPr>
        <w:p w14:paraId="673060A9" w14:textId="77777777" w:rsidR="00CB67DF" w:rsidRDefault="00BB1023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32B1DD6" wp14:editId="582482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01850" cy="276860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1850" cy="276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280D6" w14:textId="77777777" w:rsidR="00FE542B" w:rsidRDefault="00FE542B">
      <w:pPr>
        <w:spacing w:after="0" w:line="240" w:lineRule="auto"/>
      </w:pPr>
      <w:r>
        <w:separator/>
      </w:r>
    </w:p>
  </w:footnote>
  <w:footnote w:type="continuationSeparator" w:id="0">
    <w:p w14:paraId="332C5CEA" w14:textId="77777777" w:rsidR="00FE542B" w:rsidRDefault="00FE54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7DF"/>
    <w:rsid w:val="000B6EFD"/>
    <w:rsid w:val="00BB1023"/>
    <w:rsid w:val="00BC2A0B"/>
    <w:rsid w:val="00C169D2"/>
    <w:rsid w:val="00CB67DF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9CBB"/>
  <w15:docId w15:val="{265054EE-DBFB-42B9-B1D1-B248A10B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Glosmanová Lada</dc:creator>
  <cp:lastModifiedBy>Glosmanová Lada</cp:lastModifiedBy>
  <cp:revision>2</cp:revision>
  <dcterms:created xsi:type="dcterms:W3CDTF">2023-04-03T07:40:00Z</dcterms:created>
  <dcterms:modified xsi:type="dcterms:W3CDTF">2023-04-03T07:40:00Z</dcterms:modified>
</cp:coreProperties>
</file>