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C2EC" w14:textId="77777777" w:rsidR="00691FFD" w:rsidRDefault="00702F6B">
      <w:pPr>
        <w:pStyle w:val="Heading110"/>
        <w:framePr w:w="9226" w:h="1241" w:hRule="exact" w:wrap="none" w:vAnchor="page" w:hAnchor="page" w:x="1318" w:y="1600"/>
        <w:shd w:val="clear" w:color="auto" w:fill="auto"/>
        <w:ind w:right="40" w:firstLine="0"/>
      </w:pPr>
      <w:bookmarkStart w:id="0" w:name="bookmark0"/>
      <w:r>
        <w:t>SMLOUVA O DÍLO</w:t>
      </w:r>
      <w:r>
        <w:br/>
        <w:t>na zhotovení a dodání kostýmů</w:t>
      </w:r>
      <w:bookmarkEnd w:id="0"/>
    </w:p>
    <w:p w14:paraId="06C6C2ED" w14:textId="7D450584" w:rsidR="00691FFD" w:rsidRDefault="00702F6B">
      <w:pPr>
        <w:pStyle w:val="Bodytext20"/>
        <w:framePr w:w="9226" w:h="1241" w:hRule="exact" w:wrap="none" w:vAnchor="page" w:hAnchor="page" w:x="1318" w:y="1600"/>
        <w:shd w:val="clear" w:color="auto" w:fill="auto"/>
        <w:ind w:left="180" w:hanging="180"/>
      </w:pPr>
      <w:r>
        <w:t>pro divadelní představení „Anděl Páně" v Hudebním divadle v Karl</w:t>
      </w:r>
      <w:r w:rsidR="005C6841">
        <w:t>í</w:t>
      </w:r>
      <w:r>
        <w:t xml:space="preserve">ně (dále </w:t>
      </w:r>
      <w:proofErr w:type="gramStart"/>
      <w:r>
        <w:t>též ,,HDK</w:t>
      </w:r>
      <w:proofErr w:type="gramEnd"/>
      <w:r>
        <w:t>“), uzavřená dle § 2586 a násl. zákona č. 89/2012 Sb., občanský zákoník, ve znění pozdějších předpisů</w:t>
      </w:r>
    </w:p>
    <w:p w14:paraId="06C6C2EE" w14:textId="77777777" w:rsidR="00691FFD" w:rsidRDefault="00702F6B">
      <w:pPr>
        <w:pStyle w:val="Bodytext20"/>
        <w:framePr w:w="9226" w:h="1241" w:hRule="exact" w:wrap="none" w:vAnchor="page" w:hAnchor="page" w:x="1318" w:y="1600"/>
        <w:shd w:val="clear" w:color="auto" w:fill="auto"/>
        <w:ind w:right="40" w:firstLine="0"/>
        <w:jc w:val="center"/>
      </w:pPr>
      <w:r>
        <w:t>(dále jen „občanský zákoník")</w:t>
      </w:r>
    </w:p>
    <w:p w14:paraId="06C6C2EF" w14:textId="77777777" w:rsidR="00691FFD" w:rsidRDefault="00702F6B">
      <w:pPr>
        <w:pStyle w:val="Heading110"/>
        <w:framePr w:wrap="none" w:vAnchor="page" w:hAnchor="page" w:x="1318" w:y="3467"/>
        <w:numPr>
          <w:ilvl w:val="0"/>
          <w:numId w:val="1"/>
        </w:numPr>
        <w:shd w:val="clear" w:color="auto" w:fill="auto"/>
        <w:tabs>
          <w:tab w:val="left" w:pos="3980"/>
        </w:tabs>
        <w:spacing w:line="224" w:lineRule="exact"/>
        <w:ind w:left="3260" w:firstLine="0"/>
        <w:jc w:val="left"/>
      </w:pPr>
      <w:bookmarkStart w:id="1" w:name="bookmark1"/>
      <w:r>
        <w:t>Účastníci smlouvy o dílo:</w:t>
      </w:r>
      <w:bookmarkEnd w:id="1"/>
    </w:p>
    <w:p w14:paraId="06C6C2F0" w14:textId="6F5343E2" w:rsidR="00691FFD" w:rsidRDefault="00702F6B">
      <w:pPr>
        <w:pStyle w:val="Heading110"/>
        <w:framePr w:w="9226" w:h="10406" w:hRule="exact" w:wrap="none" w:vAnchor="page" w:hAnchor="page" w:x="1318" w:y="3931"/>
        <w:shd w:val="clear" w:color="auto" w:fill="auto"/>
        <w:ind w:firstLine="0"/>
        <w:jc w:val="left"/>
      </w:pPr>
      <w:bookmarkStart w:id="2" w:name="bookmark2"/>
      <w:r>
        <w:t>Hudební divadlo v Karl</w:t>
      </w:r>
      <w:r w:rsidR="009D5359">
        <w:t>í</w:t>
      </w:r>
      <w:r>
        <w:t>ně</w:t>
      </w:r>
      <w:bookmarkEnd w:id="2"/>
    </w:p>
    <w:p w14:paraId="4A1E2ECB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se sídlem Křižíkova 10, 186 00 Praha 8 - Karlín </w:t>
      </w:r>
    </w:p>
    <w:p w14:paraId="1E332E37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IČ: 00064335 </w:t>
      </w:r>
    </w:p>
    <w:p w14:paraId="06C6C2F1" w14:textId="70022ADC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>DIČ: CZ00064335</w:t>
      </w:r>
    </w:p>
    <w:p w14:paraId="7ECA5CCF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Karl</w:t>
      </w:r>
      <w:r w:rsidR="009D5359">
        <w:t>í</w:t>
      </w:r>
      <w:r>
        <w:t xml:space="preserve">ně (HDK) </w:t>
      </w:r>
    </w:p>
    <w:p w14:paraId="18BA98C6" w14:textId="439E227E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bankovní spojení: </w:t>
      </w:r>
      <w:proofErr w:type="spellStart"/>
      <w:r w:rsidR="00EB1BB8">
        <w:t>xxx</w:t>
      </w:r>
      <w:proofErr w:type="spellEnd"/>
      <w:r>
        <w:t xml:space="preserve"> </w:t>
      </w:r>
    </w:p>
    <w:p w14:paraId="06C6C2F2" w14:textId="7D1F24D2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ID datové schránky: </w:t>
      </w:r>
      <w:proofErr w:type="spellStart"/>
      <w:r w:rsidR="00EB1BB8">
        <w:t>xxxxxx</w:t>
      </w:r>
      <w:proofErr w:type="spellEnd"/>
    </w:p>
    <w:p w14:paraId="5834A3E0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</w:t>
      </w:r>
    </w:p>
    <w:p w14:paraId="06C6C2F3" w14:textId="49839695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a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06C6C2F4" w14:textId="15050BCE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kontaktní osoba pro písemný styk v průběhu plnění této smlouvy o dílo: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06C6C2F5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spacing w:after="225"/>
        <w:ind w:firstLine="0"/>
      </w:pPr>
      <w:r>
        <w:t xml:space="preserve">(dále jen </w:t>
      </w:r>
      <w:r w:rsidRPr="009D5359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9D5359">
        <w:rPr>
          <w:rStyle w:val="Bodytext2Bold"/>
          <w:b w:val="0"/>
        </w:rPr>
        <w:t>”)</w:t>
      </w:r>
      <w:r>
        <w:rPr>
          <w:rStyle w:val="Bodytext2Bold"/>
        </w:rPr>
        <w:t xml:space="preserve"> </w:t>
      </w:r>
      <w:r>
        <w:t>na straně jedné</w:t>
      </w:r>
    </w:p>
    <w:p w14:paraId="06C6C2F6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spacing w:after="215" w:line="224" w:lineRule="exact"/>
        <w:ind w:firstLine="0"/>
      </w:pPr>
      <w:r>
        <w:t>a</w:t>
      </w:r>
    </w:p>
    <w:p w14:paraId="43AD8030" w14:textId="77777777" w:rsidR="009D5359" w:rsidRDefault="00702F6B">
      <w:pPr>
        <w:pStyle w:val="Heading110"/>
        <w:framePr w:w="9226" w:h="10406" w:hRule="exact" w:wrap="none" w:vAnchor="page" w:hAnchor="page" w:x="1318" w:y="3931"/>
        <w:shd w:val="clear" w:color="auto" w:fill="auto"/>
        <w:ind w:firstLine="0"/>
        <w:jc w:val="left"/>
      </w:pPr>
      <w:bookmarkStart w:id="3" w:name="bookmark3"/>
      <w:r>
        <w:t xml:space="preserve">společnost „PRONEXIS DESTIN“ </w:t>
      </w:r>
    </w:p>
    <w:p w14:paraId="06C6C2F7" w14:textId="2EC4819F" w:rsidR="00691FFD" w:rsidRDefault="00702F6B">
      <w:pPr>
        <w:pStyle w:val="Heading110"/>
        <w:framePr w:w="9226" w:h="10406" w:hRule="exact" w:wrap="none" w:vAnchor="page" w:hAnchor="page" w:x="1318" w:y="3931"/>
        <w:shd w:val="clear" w:color="auto" w:fill="auto"/>
        <w:ind w:firstLine="0"/>
        <w:jc w:val="left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3"/>
    </w:p>
    <w:p w14:paraId="2AB73BE1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se sídlem Praha 4, Baarova 1472/19, PSČ 140 00, Česká republika </w:t>
      </w:r>
    </w:p>
    <w:p w14:paraId="17069F32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IČ:28169514 </w:t>
      </w:r>
    </w:p>
    <w:p w14:paraId="06C6C2F8" w14:textId="37B0DC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>DIČ: CZ 28169514</w:t>
      </w:r>
    </w:p>
    <w:p w14:paraId="080F57FF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23461580" w14:textId="3A9C6C54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bankovní spojení: </w:t>
      </w:r>
      <w:proofErr w:type="spellStart"/>
      <w:r w:rsidR="00EB1BB8">
        <w:t>xxxxxxx</w:t>
      </w:r>
      <w:proofErr w:type="spellEnd"/>
      <w:r>
        <w:t xml:space="preserve"> </w:t>
      </w:r>
    </w:p>
    <w:p w14:paraId="06C6C2F9" w14:textId="693FB142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ID datové schránky: </w:t>
      </w:r>
      <w:proofErr w:type="spellStart"/>
      <w:r w:rsidR="00EB1BB8">
        <w:t>xxxxx</w:t>
      </w:r>
      <w:proofErr w:type="spellEnd"/>
    </w:p>
    <w:p w14:paraId="06C6C2FA" w14:textId="77777777" w:rsidR="00691FFD" w:rsidRDefault="00702F6B">
      <w:pPr>
        <w:pStyle w:val="Bodytext30"/>
        <w:framePr w:w="9226" w:h="10406" w:hRule="exact" w:wrap="none" w:vAnchor="page" w:hAnchor="page" w:x="1318" w:y="3931"/>
        <w:shd w:val="clear" w:color="auto" w:fill="auto"/>
      </w:pPr>
      <w:r>
        <w:t>společník: DESTIN, a.s.</w:t>
      </w:r>
    </w:p>
    <w:p w14:paraId="4F40D9A0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se sídlem Teplice 893, Čachtice, PSČ 916 21, Slovenská republika </w:t>
      </w:r>
    </w:p>
    <w:p w14:paraId="1FE264F6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IČ: 35720166 </w:t>
      </w:r>
    </w:p>
    <w:p w14:paraId="24B4EF82" w14:textId="77777777" w:rsidR="009D5359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DIČ: 2020266677 </w:t>
      </w:r>
    </w:p>
    <w:p w14:paraId="06C6C2FB" w14:textId="4B48035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>IČ DPH: SK2020266677</w:t>
      </w:r>
    </w:p>
    <w:p w14:paraId="06C6C2FC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>zastoupený(á): Ing. Milošem Krajčovičem, předsedou představenstva společnosti</w:t>
      </w:r>
    </w:p>
    <w:p w14:paraId="06C6C2FD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06C6C2FE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06C6C300" w14:textId="77777777" w:rsidR="00691FFD" w:rsidRPr="009D5359" w:rsidRDefault="00702F6B">
      <w:pPr>
        <w:pStyle w:val="Bodytext30"/>
        <w:framePr w:w="9226" w:h="10406" w:hRule="exact" w:wrap="none" w:vAnchor="page" w:hAnchor="page" w:x="1318" w:y="3931"/>
        <w:shd w:val="clear" w:color="auto" w:fill="auto"/>
        <w:rPr>
          <w:b w:val="0"/>
        </w:rPr>
      </w:pPr>
      <w:r>
        <w:rPr>
          <w:rStyle w:val="Bodytext3NotBold"/>
        </w:rPr>
        <w:t xml:space="preserve">(dále jen </w:t>
      </w:r>
      <w:r w:rsidRPr="009D5359">
        <w:rPr>
          <w:b w:val="0"/>
        </w:rPr>
        <w:t>„</w:t>
      </w:r>
      <w:r>
        <w:t>Zhotovitel</w:t>
      </w:r>
      <w:r w:rsidRPr="009D5359">
        <w:rPr>
          <w:b w:val="0"/>
        </w:rPr>
        <w:t>")</w:t>
      </w:r>
    </w:p>
    <w:p w14:paraId="06C6C301" w14:textId="77777777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spacing w:after="220"/>
        <w:ind w:firstLine="0"/>
      </w:pPr>
      <w:r>
        <w:t>na straně druhé,</w:t>
      </w:r>
    </w:p>
    <w:p w14:paraId="06C6C302" w14:textId="474570EA" w:rsidR="00691FFD" w:rsidRDefault="00702F6B">
      <w:pPr>
        <w:pStyle w:val="Bodytext20"/>
        <w:framePr w:w="9226" w:h="10406" w:hRule="exact" w:wrap="none" w:vAnchor="page" w:hAnchor="page" w:x="1318" w:y="3931"/>
        <w:shd w:val="clear" w:color="auto" w:fill="auto"/>
        <w:ind w:firstLine="0"/>
      </w:pPr>
      <w:r>
        <w:t xml:space="preserve">v souladu s § 2586 a násl. občanského zákoníku a v souladu s rámcovou dohodou na veřejnou zakázku „Dodávky scény a kostýmů pro Hudební divadlo v Karlině v r. 2020 až 2023", uzavřenou mezi Objednatelem a Zhotovitelem dne 27. 2. 2020 na základě výsledku otevřeného řízení dle § 56 a § 57 zákona č. 134/2016 Sb., o zadávání veřejných zakázek, ve znění pozdějších předpisů (dále jen „zákon"), uveřejněného oznámením o zahájení nadlimitního zadávacího řízení ve Věstníku veřejných zakázek dne 18. 11.2019 pod Evidenčním číslem zakázky Z2019-040935 (dále též „rámcová dohoda” nebo „rámcová dohoda ze dne 27. 2. 2020"), uzavírají tuto smlouvu o dílo na dílčí veřejnou zakázku, spočívající ve výrobě a dodávce kostýmů pro divadelní představení „Anděl Páně" v Hudebním divadle v </w:t>
      </w:r>
      <w:r w:rsidR="00672E09">
        <w:t>Karlí</w:t>
      </w:r>
      <w:r>
        <w:t>ně (dále též „smlouva o dílo” nebo „smlouva”)</w:t>
      </w:r>
    </w:p>
    <w:p w14:paraId="06C6C303" w14:textId="77777777" w:rsidR="00691FFD" w:rsidRDefault="00702F6B">
      <w:pPr>
        <w:pStyle w:val="Headerorfooter10"/>
        <w:framePr w:wrap="none" w:vAnchor="page" w:hAnchor="page" w:x="9646" w:y="15624"/>
        <w:shd w:val="clear" w:color="auto" w:fill="auto"/>
      </w:pPr>
      <w:r>
        <w:t>Stránka 1 z 4</w:t>
      </w:r>
    </w:p>
    <w:p w14:paraId="06C6C304" w14:textId="77777777" w:rsidR="00691FFD" w:rsidRDefault="00691FFD">
      <w:pPr>
        <w:rPr>
          <w:sz w:val="2"/>
          <w:szCs w:val="2"/>
        </w:rPr>
        <w:sectPr w:rsidR="00691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C6C305" w14:textId="77777777" w:rsidR="00691FFD" w:rsidRDefault="00702F6B">
      <w:pPr>
        <w:pStyle w:val="Bodytext40"/>
        <w:framePr w:wrap="none" w:vAnchor="page" w:hAnchor="page" w:x="4397" w:y="1627"/>
        <w:shd w:val="clear" w:color="auto" w:fill="auto"/>
      </w:pPr>
      <w:r>
        <w:lastRenderedPageBreak/>
        <w:t>II.</w:t>
      </w:r>
    </w:p>
    <w:p w14:paraId="06C6C306" w14:textId="77777777" w:rsidR="00691FFD" w:rsidRDefault="00702F6B">
      <w:pPr>
        <w:pStyle w:val="Heading110"/>
        <w:framePr w:wrap="none" w:vAnchor="page" w:hAnchor="page" w:x="1310" w:y="1622"/>
        <w:shd w:val="clear" w:color="auto" w:fill="auto"/>
        <w:spacing w:line="224" w:lineRule="exact"/>
        <w:ind w:left="4306" w:right="2702"/>
        <w:jc w:val="both"/>
      </w:pPr>
      <w:bookmarkStart w:id="4" w:name="bookmark4"/>
      <w:r>
        <w:t>Předmět a podmínky plnění:</w:t>
      </w:r>
      <w:bookmarkEnd w:id="4"/>
    </w:p>
    <w:p w14:paraId="06C6C307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 xml:space="preserve">Zhotovitel se zavazuje vyrobit a Objednateli dodat na svůj náklad a nebezpečí kostýmy do divadelního představení </w:t>
      </w:r>
      <w:proofErr w:type="spellStart"/>
      <w:r>
        <w:t>představení</w:t>
      </w:r>
      <w:proofErr w:type="spellEnd"/>
      <w:r>
        <w:t xml:space="preserve"> "Anděl Páně" autorů: Lucie </w:t>
      </w:r>
      <w:proofErr w:type="spellStart"/>
      <w:r>
        <w:t>Konášová</w:t>
      </w:r>
      <w:proofErr w:type="spellEnd"/>
      <w:r>
        <w:t xml:space="preserve"> (námět a libreto) a Ondřej G. Brzobohatý (texty, hudba), dle Výtvarného návrhu kostýmů Lindy </w:t>
      </w:r>
      <w:proofErr w:type="spellStart"/>
      <w:r>
        <w:t>Boráros</w:t>
      </w:r>
      <w:proofErr w:type="spellEnd"/>
      <w:r>
        <w:t>, který je přílohou této smlouvy a v rozsahu dle Kusovníku kostýmů, který je taktéž přílohou této smlouvy (dále též jen „dílo"). Součástí předmětu plnění této smlouvy je vypracování výrobní dokumentace kostýmů v rozsahu nezbytném pro jejich zhotovení.</w:t>
      </w:r>
    </w:p>
    <w:p w14:paraId="06C6C308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>Dodací podmínky na kostýmy jsou stanoveny v čl. IV. rámcové dohody.</w:t>
      </w:r>
    </w:p>
    <w:p w14:paraId="06C6C309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>Povinnosti Zhotovitele jsou stanoveny v čl. VI. rámcové dohody.</w:t>
      </w:r>
    </w:p>
    <w:p w14:paraId="06C6C30A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>Povinnosti Objednatele jsou stanoveny v čl. VII. rámcové dohody s tím, že Objednatel je povinen odevzdat Zhotoviteli kompletní obsazení, rozdělení rolí jednotlivých postav a všechny potřebné míry interpretů dle čl. VII. odst. 6 rámcové dohody nejpozději v termínu 15. kalendářních dnů od data nabyli účinnosti této smlouvy.</w:t>
      </w:r>
    </w:p>
    <w:p w14:paraId="06C6C30B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06C6C30C" w14:textId="77777777" w:rsidR="00691FFD" w:rsidRDefault="00702F6B">
      <w:pPr>
        <w:pStyle w:val="Bodytext20"/>
        <w:framePr w:w="9240" w:h="3735" w:hRule="exact" w:wrap="none" w:vAnchor="page" w:hAnchor="page" w:x="1310" w:y="2082"/>
        <w:numPr>
          <w:ilvl w:val="0"/>
          <w:numId w:val="2"/>
        </w:numPr>
        <w:shd w:val="clear" w:color="auto" w:fill="auto"/>
        <w:tabs>
          <w:tab w:val="left" w:pos="434"/>
        </w:tabs>
        <w:ind w:left="480"/>
        <w:jc w:val="both"/>
      </w:pPr>
      <w:r>
        <w:t>Objednatel se zavazuje převzít dílo a zaplatit stanovenou cenu díla způsobem a ve lhůtě dle čl. X. rámcové dohody.</w:t>
      </w:r>
    </w:p>
    <w:p w14:paraId="06C6C30D" w14:textId="77777777" w:rsidR="00691FFD" w:rsidRDefault="00702F6B">
      <w:pPr>
        <w:pStyle w:val="Heading110"/>
        <w:framePr w:w="9240" w:h="3503" w:hRule="exact" w:wrap="none" w:vAnchor="page" w:hAnchor="page" w:x="1310" w:y="6211"/>
        <w:numPr>
          <w:ilvl w:val="0"/>
          <w:numId w:val="3"/>
        </w:numPr>
        <w:shd w:val="clear" w:color="auto" w:fill="auto"/>
        <w:tabs>
          <w:tab w:val="left" w:pos="4272"/>
        </w:tabs>
        <w:spacing w:after="235" w:line="224" w:lineRule="exact"/>
        <w:ind w:left="3480" w:firstLine="0"/>
        <w:jc w:val="left"/>
      </w:pPr>
      <w:bookmarkStart w:id="5" w:name="bookmark5"/>
      <w:r>
        <w:t>Doba a místo plnění:</w:t>
      </w:r>
      <w:bookmarkEnd w:id="5"/>
    </w:p>
    <w:p w14:paraId="06C6C30E" w14:textId="77777777" w:rsidR="00691FFD" w:rsidRDefault="00702F6B">
      <w:pPr>
        <w:pStyle w:val="Bodytext20"/>
        <w:framePr w:w="9240" w:h="3503" w:hRule="exact" w:wrap="none" w:vAnchor="page" w:hAnchor="page" w:x="1310" w:y="6211"/>
        <w:numPr>
          <w:ilvl w:val="0"/>
          <w:numId w:val="4"/>
        </w:numPr>
        <w:shd w:val="clear" w:color="auto" w:fill="auto"/>
        <w:tabs>
          <w:tab w:val="left" w:pos="434"/>
        </w:tabs>
        <w:ind w:left="480"/>
        <w:jc w:val="both"/>
      </w:pPr>
      <w:r>
        <w:t>Zhotovitel se zavazuje provést dílo v kvalitě dle Výtvarného návrhu kostýmů a Kusovníku kostýmů v přílohách této smlouvy, dle výsledků zkoušek a dle výsledků předpremiérového servisu, a předat jej Objednateli v konečné podobě v místě plnění dle odst. 5 tohoto článku smlouvy nejpozději do data 14. 8. 2023.</w:t>
      </w:r>
    </w:p>
    <w:p w14:paraId="06C6C30F" w14:textId="77777777" w:rsidR="00691FFD" w:rsidRDefault="00702F6B">
      <w:pPr>
        <w:pStyle w:val="Bodytext20"/>
        <w:framePr w:w="9240" w:h="3503" w:hRule="exact" w:wrap="none" w:vAnchor="page" w:hAnchor="page" w:x="1310" w:y="6211"/>
        <w:numPr>
          <w:ilvl w:val="0"/>
          <w:numId w:val="4"/>
        </w:numPr>
        <w:shd w:val="clear" w:color="auto" w:fill="auto"/>
        <w:tabs>
          <w:tab w:val="left" w:pos="434"/>
        </w:tabs>
        <w:ind w:left="480"/>
        <w:jc w:val="both"/>
      </w:pPr>
      <w:r>
        <w:t>Zhotovitel se zavazuje předat Objednateli v místě plnění dle odst. 5 tohoto článku smlouvy rozpracované dílo na 1. zkoušení nejpozději do data 23. 7. 2023.</w:t>
      </w:r>
    </w:p>
    <w:p w14:paraId="06C6C310" w14:textId="2F3097F7" w:rsidR="00691FFD" w:rsidRDefault="00702F6B">
      <w:pPr>
        <w:pStyle w:val="Bodytext20"/>
        <w:framePr w:w="9240" w:h="3503" w:hRule="exact" w:wrap="none" w:vAnchor="page" w:hAnchor="page" w:x="1310" w:y="6211"/>
        <w:numPr>
          <w:ilvl w:val="0"/>
          <w:numId w:val="4"/>
        </w:numPr>
        <w:shd w:val="clear" w:color="auto" w:fill="auto"/>
        <w:tabs>
          <w:tab w:val="left" w:pos="434"/>
        </w:tabs>
        <w:ind w:left="480"/>
        <w:jc w:val="both"/>
      </w:pPr>
      <w:r>
        <w:t>Zhotovitel se zavazuje předávat Objednateli v místě plnění dle odst. 5 tohoto článku smlouvy postupně dále rozpracované dílo či jeho části na další zkoušení ve vzájemn</w:t>
      </w:r>
      <w:r w:rsidR="007125E3">
        <w:t>ě</w:t>
      </w:r>
      <w:r>
        <w:t xml:space="preserve"> sjednaných termínech.</w:t>
      </w:r>
    </w:p>
    <w:p w14:paraId="06C6C311" w14:textId="77777777" w:rsidR="00691FFD" w:rsidRDefault="00702F6B">
      <w:pPr>
        <w:pStyle w:val="Bodytext20"/>
        <w:framePr w:w="9240" w:h="3503" w:hRule="exact" w:wrap="none" w:vAnchor="page" w:hAnchor="page" w:x="1310" w:y="6211"/>
        <w:numPr>
          <w:ilvl w:val="0"/>
          <w:numId w:val="4"/>
        </w:numPr>
        <w:shd w:val="clear" w:color="auto" w:fill="auto"/>
        <w:tabs>
          <w:tab w:val="left" w:pos="434"/>
        </w:tabs>
        <w:ind w:left="480"/>
        <w:jc w:val="both"/>
      </w:pPr>
      <w:r>
        <w:t>Zhotovitel se zavazuje zúčastnit se dohodnutého počtu zkoušek kostýmů dle odst. 3 tohoto článku smlouvy, které organizačně zajistí Objednatel.</w:t>
      </w:r>
    </w:p>
    <w:p w14:paraId="06C6C312" w14:textId="77777777" w:rsidR="00691FFD" w:rsidRDefault="00702F6B">
      <w:pPr>
        <w:pStyle w:val="Bodytext20"/>
        <w:framePr w:w="9240" w:h="3503" w:hRule="exact" w:wrap="none" w:vAnchor="page" w:hAnchor="page" w:x="1310" w:y="6211"/>
        <w:numPr>
          <w:ilvl w:val="0"/>
          <w:numId w:val="4"/>
        </w:numPr>
        <w:shd w:val="clear" w:color="auto" w:fill="auto"/>
        <w:tabs>
          <w:tab w:val="left" w:pos="434"/>
        </w:tabs>
        <w:ind w:left="480"/>
        <w:jc w:val="both"/>
      </w:pPr>
      <w:r>
        <w:t>Hlavním místem plnění této smlouvy je sídlo Objednatele na adrese Hudební divadlo v Karlině, Křižíkova 10, 186 00 Praha 8 - Karlín.</w:t>
      </w:r>
    </w:p>
    <w:p w14:paraId="06C6C313" w14:textId="77777777" w:rsidR="00691FFD" w:rsidRDefault="00702F6B">
      <w:pPr>
        <w:pStyle w:val="Heading110"/>
        <w:framePr w:w="9240" w:h="4857" w:hRule="exact" w:wrap="none" w:vAnchor="page" w:hAnchor="page" w:x="1310" w:y="10119"/>
        <w:numPr>
          <w:ilvl w:val="0"/>
          <w:numId w:val="3"/>
        </w:numPr>
        <w:shd w:val="clear" w:color="auto" w:fill="auto"/>
        <w:tabs>
          <w:tab w:val="left" w:pos="4675"/>
        </w:tabs>
        <w:spacing w:after="239" w:line="224" w:lineRule="exact"/>
        <w:ind w:left="3960" w:firstLine="0"/>
        <w:jc w:val="left"/>
      </w:pPr>
      <w:bookmarkStart w:id="6" w:name="bookmark6"/>
      <w:r>
        <w:t>Cena díla:</w:t>
      </w:r>
      <w:bookmarkEnd w:id="6"/>
    </w:p>
    <w:p w14:paraId="06C6C314" w14:textId="77777777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5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 xml:space="preserve">Objednatel a Zhotovitel se dohodli na maximální ceně za provedení a dodání díla ve výši </w:t>
      </w:r>
      <w:proofErr w:type="gramStart"/>
      <w:r>
        <w:rPr>
          <w:rStyle w:val="Bodytext2Bold"/>
        </w:rPr>
        <w:t>4</w:t>
      </w:r>
      <w:r>
        <w:rPr>
          <w:rStyle w:val="Bodytext285ptBold"/>
        </w:rPr>
        <w:t>.</w:t>
      </w:r>
      <w:r>
        <w:rPr>
          <w:rStyle w:val="Bodytext2Bold"/>
        </w:rPr>
        <w:t>280</w:t>
      </w:r>
      <w:r>
        <w:rPr>
          <w:rStyle w:val="Bodytext285ptBold"/>
        </w:rPr>
        <w:t>.</w:t>
      </w:r>
      <w:r>
        <w:rPr>
          <w:rStyle w:val="Bodytext2Bold"/>
        </w:rPr>
        <w:t>000</w:t>
      </w:r>
      <w:r>
        <w:rPr>
          <w:rStyle w:val="Bodytext285ptBold"/>
        </w:rPr>
        <w:t>,-</w:t>
      </w:r>
      <w:proofErr w:type="gramEnd"/>
      <w:r>
        <w:rPr>
          <w:rStyle w:val="Bodytext285ptBold"/>
        </w:rPr>
        <w:t xml:space="preserve"> </w:t>
      </w:r>
      <w:r>
        <w:t>Kč bez DPH s tím, že:</w:t>
      </w:r>
    </w:p>
    <w:p w14:paraId="06C6C315" w14:textId="77777777" w:rsidR="00691FFD" w:rsidRDefault="00702F6B">
      <w:pPr>
        <w:pStyle w:val="Bodytext20"/>
        <w:framePr w:w="9240" w:h="4857" w:hRule="exact" w:wrap="none" w:vAnchor="page" w:hAnchor="page" w:x="1310" w:y="10119"/>
        <w:shd w:val="clear" w:color="auto" w:fill="auto"/>
        <w:spacing w:line="226" w:lineRule="exact"/>
        <w:ind w:left="1140" w:firstLine="0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2.075.000,-</w:t>
      </w:r>
      <w:proofErr w:type="gramEnd"/>
      <w:r>
        <w:t xml:space="preserve"> Kč bez DPH a</w:t>
      </w:r>
    </w:p>
    <w:p w14:paraId="06C6C316" w14:textId="77777777" w:rsidR="00691FFD" w:rsidRDefault="00702F6B">
      <w:pPr>
        <w:pStyle w:val="Bodytext20"/>
        <w:framePr w:w="9240" w:h="4857" w:hRule="exact" w:wrap="none" w:vAnchor="page" w:hAnchor="page" w:x="1310" w:y="10119"/>
        <w:shd w:val="clear" w:color="auto" w:fill="auto"/>
        <w:spacing w:line="226" w:lineRule="exact"/>
        <w:ind w:left="1140" w:firstLine="0"/>
      </w:pPr>
      <w:r>
        <w:t xml:space="preserve">celková cena za práce na výrobě a dodávce kostýmů činí </w:t>
      </w:r>
      <w:proofErr w:type="gramStart"/>
      <w:r>
        <w:t>2.205.000,-</w:t>
      </w:r>
      <w:proofErr w:type="gramEnd"/>
      <w:r>
        <w:t xml:space="preserve"> Kč bez DPH.</w:t>
      </w:r>
    </w:p>
    <w:p w14:paraId="06C6C317" w14:textId="77777777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5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Cena za materiál na kostýmy je stanovena interní kalkulací Zhotovitele dle Výtvarného návrhu</w:t>
      </w:r>
    </w:p>
    <w:p w14:paraId="06C6C318" w14:textId="77777777" w:rsidR="00691FFD" w:rsidRDefault="00702F6B">
      <w:pPr>
        <w:pStyle w:val="Bodytext20"/>
        <w:framePr w:w="9240" w:h="4857" w:hRule="exact" w:wrap="none" w:vAnchor="page" w:hAnchor="page" w:x="1310" w:y="10119"/>
        <w:shd w:val="clear" w:color="auto" w:fill="auto"/>
        <w:tabs>
          <w:tab w:val="left" w:leader="underscore" w:pos="2860"/>
          <w:tab w:val="left" w:leader="underscore" w:pos="4272"/>
          <w:tab w:val="left" w:leader="underscore" w:pos="6515"/>
          <w:tab w:val="left" w:leader="underscore" w:pos="8621"/>
        </w:tabs>
        <w:spacing w:line="226" w:lineRule="exact"/>
        <w:ind w:left="480" w:firstLine="0"/>
      </w:pPr>
      <w:r>
        <w:t xml:space="preserve">a Kusovníku kostýmů, cena za práce na výrobě a dodávce kostýmů je stanovena v souladu s rámcovou dohodou ze dne 27. 2. 2020 dle hodinových zúčtovacích sazeb (dále jen „HZS")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14:paraId="06C6C319" w14:textId="485614F0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6"/>
        </w:numPr>
        <w:shd w:val="clear" w:color="auto" w:fill="auto"/>
        <w:tabs>
          <w:tab w:val="left" w:pos="434"/>
          <w:tab w:val="left" w:pos="6515"/>
        </w:tabs>
        <w:spacing w:line="226" w:lineRule="exact"/>
        <w:ind w:left="180" w:firstLine="0"/>
      </w:pPr>
      <w:r>
        <w:t xml:space="preserve">pomocné práce dílenské </w:t>
      </w:r>
      <w:r w:rsidR="007125E3">
        <w:t xml:space="preserve">   </w:t>
      </w:r>
      <w:r>
        <w:t xml:space="preserve">300,- Kč/hod. </w:t>
      </w:r>
      <w:r w:rsidR="007125E3">
        <w:t xml:space="preserve">     </w:t>
      </w:r>
      <w:r>
        <w:t>2.550</w:t>
      </w:r>
      <w:r>
        <w:tab/>
      </w:r>
      <w:r w:rsidR="007125E3">
        <w:t xml:space="preserve">   </w:t>
      </w:r>
      <w:proofErr w:type="gramStart"/>
      <w:r>
        <w:t>765.000,-</w:t>
      </w:r>
      <w:proofErr w:type="gramEnd"/>
      <w:r>
        <w:t xml:space="preserve"> Kč bez DPH</w:t>
      </w:r>
    </w:p>
    <w:p w14:paraId="06C6C31A" w14:textId="46766D90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6"/>
        </w:numPr>
        <w:shd w:val="clear" w:color="auto" w:fill="auto"/>
        <w:tabs>
          <w:tab w:val="left" w:pos="434"/>
          <w:tab w:val="left" w:pos="2860"/>
          <w:tab w:val="left" w:leader="underscore" w:pos="6515"/>
        </w:tabs>
        <w:spacing w:line="226" w:lineRule="exact"/>
        <w:ind w:left="180" w:firstLine="0"/>
      </w:pPr>
      <w:r>
        <w:rPr>
          <w:rStyle w:val="Bodytext22"/>
        </w:rPr>
        <w:t>odborné práce dílenské</w:t>
      </w:r>
      <w:r>
        <w:rPr>
          <w:rStyle w:val="Bodytext22"/>
        </w:rPr>
        <w:tab/>
        <w:t xml:space="preserve">400,- Kč/hod. </w:t>
      </w:r>
      <w:r w:rsidR="007125E3">
        <w:rPr>
          <w:rStyle w:val="Bodytext22"/>
        </w:rPr>
        <w:t xml:space="preserve">     </w:t>
      </w:r>
      <w:r>
        <w:rPr>
          <w:rStyle w:val="Bodytext22"/>
        </w:rPr>
        <w:t>3.600</w:t>
      </w:r>
      <w:r>
        <w:tab/>
      </w:r>
      <w:r>
        <w:rPr>
          <w:rStyle w:val="Bodytext22"/>
        </w:rPr>
        <w:t>1</w:t>
      </w:r>
      <w:r w:rsidR="007125E3">
        <w:rPr>
          <w:rStyle w:val="Bodytext22"/>
        </w:rPr>
        <w:t>.</w:t>
      </w:r>
      <w:r>
        <w:rPr>
          <w:rStyle w:val="Bodytext22"/>
        </w:rPr>
        <w:t>440.000,- Kč bez DPH</w:t>
      </w:r>
    </w:p>
    <w:p w14:paraId="06C6C31B" w14:textId="77777777" w:rsidR="00691FFD" w:rsidRDefault="00702F6B">
      <w:pPr>
        <w:pStyle w:val="Bodytext20"/>
        <w:framePr w:w="9240" w:h="4857" w:hRule="exact" w:wrap="none" w:vAnchor="page" w:hAnchor="page" w:x="1310" w:y="10119"/>
        <w:shd w:val="clear" w:color="auto" w:fill="auto"/>
        <w:tabs>
          <w:tab w:val="left" w:pos="6515"/>
        </w:tabs>
        <w:spacing w:after="236" w:line="226" w:lineRule="exact"/>
        <w:ind w:left="480" w:firstLine="0"/>
        <w:jc w:val="both"/>
      </w:pPr>
      <w:r>
        <w:t>celkem za práce na výrobě a dodávce kostýmů</w:t>
      </w:r>
      <w:r>
        <w:tab/>
        <w:t>2.205.000,- Kč bez DPH</w:t>
      </w:r>
    </w:p>
    <w:p w14:paraId="06C6C31C" w14:textId="77777777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5"/>
        </w:numPr>
        <w:shd w:val="clear" w:color="auto" w:fill="auto"/>
        <w:tabs>
          <w:tab w:val="left" w:pos="434"/>
        </w:tabs>
        <w:ind w:left="480"/>
        <w:jc w:val="both"/>
      </w:pPr>
      <w:r>
        <w:t>Platební podmínky jsou stanoveny v čl. X. rámcové dohody ze dne 27. 2. 2020 a pro plnění této smlouvy jsou závazné.</w:t>
      </w:r>
    </w:p>
    <w:p w14:paraId="06C6C31D" w14:textId="77777777" w:rsidR="00691FFD" w:rsidRDefault="00702F6B">
      <w:pPr>
        <w:pStyle w:val="Bodytext20"/>
        <w:framePr w:w="9240" w:h="4857" w:hRule="exact" w:wrap="none" w:vAnchor="page" w:hAnchor="page" w:x="1310" w:y="10119"/>
        <w:numPr>
          <w:ilvl w:val="0"/>
          <w:numId w:val="5"/>
        </w:numPr>
        <w:shd w:val="clear" w:color="auto" w:fill="auto"/>
        <w:tabs>
          <w:tab w:val="left" w:pos="434"/>
        </w:tabs>
        <w:ind w:left="48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06C6C31E" w14:textId="77777777" w:rsidR="00691FFD" w:rsidRDefault="00702F6B">
      <w:pPr>
        <w:pStyle w:val="Headerorfooter10"/>
        <w:framePr w:wrap="none" w:vAnchor="page" w:hAnchor="page" w:x="9619" w:y="15609"/>
        <w:shd w:val="clear" w:color="auto" w:fill="auto"/>
      </w:pPr>
      <w:r>
        <w:t>Stránka 2 z 4</w:t>
      </w:r>
    </w:p>
    <w:p w14:paraId="06C6C31F" w14:textId="77777777" w:rsidR="00691FFD" w:rsidRDefault="00691FFD">
      <w:pPr>
        <w:rPr>
          <w:sz w:val="2"/>
          <w:szCs w:val="2"/>
        </w:rPr>
        <w:sectPr w:rsidR="00691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C6C320" w14:textId="77777777" w:rsidR="00691FFD" w:rsidRDefault="00702F6B">
      <w:pPr>
        <w:pStyle w:val="Bodytext20"/>
        <w:framePr w:w="9259" w:h="2124" w:hRule="exact" w:wrap="none" w:vAnchor="page" w:hAnchor="page" w:x="1301" w:y="1600"/>
        <w:numPr>
          <w:ilvl w:val="0"/>
          <w:numId w:val="5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lastRenderedPageBreak/>
        <w:t>Cena díla bude Objednatelem postupné hrazena převodními příkazy na účet Zhotovitele u České spořitelny, a.s., číslo účtu 2352362389/0800.</w:t>
      </w:r>
    </w:p>
    <w:p w14:paraId="06C6C321" w14:textId="77777777" w:rsidR="00691FFD" w:rsidRDefault="00702F6B">
      <w:pPr>
        <w:pStyle w:val="Bodytext20"/>
        <w:framePr w:w="9259" w:h="2124" w:hRule="exact" w:wrap="none" w:vAnchor="page" w:hAnchor="page" w:x="1301" w:y="1600"/>
        <w:numPr>
          <w:ilvl w:val="0"/>
          <w:numId w:val="5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06C6C322" w14:textId="77777777" w:rsidR="00691FFD" w:rsidRDefault="00702F6B">
      <w:pPr>
        <w:pStyle w:val="Bodytext20"/>
        <w:framePr w:w="9259" w:h="2124" w:hRule="exact" w:wrap="none" w:vAnchor="page" w:hAnchor="page" w:x="1301" w:y="1600"/>
        <w:numPr>
          <w:ilvl w:val="0"/>
          <w:numId w:val="5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06C6C323" w14:textId="77777777" w:rsidR="00691FFD" w:rsidRDefault="00702F6B">
      <w:pPr>
        <w:pStyle w:val="Heading110"/>
        <w:framePr w:w="9259" w:h="742" w:hRule="exact" w:wrap="none" w:vAnchor="page" w:hAnchor="page" w:x="1301" w:y="4128"/>
        <w:numPr>
          <w:ilvl w:val="0"/>
          <w:numId w:val="3"/>
        </w:numPr>
        <w:shd w:val="clear" w:color="auto" w:fill="auto"/>
        <w:tabs>
          <w:tab w:val="left" w:pos="3670"/>
        </w:tabs>
        <w:spacing w:after="240" w:line="224" w:lineRule="exact"/>
        <w:ind w:left="3000" w:firstLine="0"/>
        <w:jc w:val="left"/>
      </w:pPr>
      <w:bookmarkStart w:id="7" w:name="bookmark7"/>
      <w:r>
        <w:t>Nabytí vlastnického práva:</w:t>
      </w:r>
      <w:bookmarkEnd w:id="7"/>
    </w:p>
    <w:p w14:paraId="06C6C324" w14:textId="77777777" w:rsidR="00691FFD" w:rsidRDefault="00702F6B">
      <w:pPr>
        <w:pStyle w:val="Bodytext20"/>
        <w:framePr w:w="9259" w:h="742" w:hRule="exact" w:wrap="none" w:vAnchor="page" w:hAnchor="page" w:x="1301" w:y="4128"/>
        <w:shd w:val="clear" w:color="auto" w:fill="auto"/>
        <w:spacing w:line="224" w:lineRule="exact"/>
        <w:ind w:firstLine="260"/>
        <w:jc w:val="both"/>
      </w:pPr>
      <w:r>
        <w:t>Vlastnické právo ke zhotovenému dílu nabývá Objednatel dnem zaplacení celkové ceny díla.</w:t>
      </w:r>
    </w:p>
    <w:p w14:paraId="06C6C325" w14:textId="77777777" w:rsidR="00691FFD" w:rsidRDefault="00702F6B">
      <w:pPr>
        <w:pStyle w:val="Heading110"/>
        <w:framePr w:w="9259" w:h="1662" w:hRule="exact" w:wrap="none" w:vAnchor="page" w:hAnchor="page" w:x="1301" w:y="5280"/>
        <w:numPr>
          <w:ilvl w:val="0"/>
          <w:numId w:val="3"/>
        </w:numPr>
        <w:shd w:val="clear" w:color="auto" w:fill="auto"/>
        <w:tabs>
          <w:tab w:val="left" w:pos="3670"/>
        </w:tabs>
        <w:spacing w:after="235" w:line="224" w:lineRule="exact"/>
        <w:ind w:left="2900" w:firstLine="0"/>
        <w:jc w:val="left"/>
      </w:pPr>
      <w:bookmarkStart w:id="8" w:name="bookmark8"/>
      <w:r>
        <w:t>Splnění závazku Zhotovitele:</w:t>
      </w:r>
      <w:bookmarkEnd w:id="8"/>
    </w:p>
    <w:p w14:paraId="06C6C326" w14:textId="77777777" w:rsidR="00691FFD" w:rsidRDefault="00702F6B">
      <w:pPr>
        <w:pStyle w:val="Bodytext20"/>
        <w:framePr w:w="9259" w:h="1662" w:hRule="exact" w:wrap="none" w:vAnchor="page" w:hAnchor="page" w:x="1301" w:y="5280"/>
        <w:shd w:val="clear" w:color="auto" w:fill="auto"/>
        <w:ind w:firstLine="26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X. odst. 8 rámcové dohody ze dne 27. 2. 2020 (k datu předání kostýmů na premiéru) vystavena až po úplném odstranění těchto vad a nedodělků Zhotovitelem.</w:t>
      </w:r>
    </w:p>
    <w:p w14:paraId="06C6C327" w14:textId="77777777" w:rsidR="00691FFD" w:rsidRDefault="00702F6B">
      <w:pPr>
        <w:pStyle w:val="Heading110"/>
        <w:framePr w:w="9259" w:h="979" w:hRule="exact" w:wrap="none" w:vAnchor="page" w:hAnchor="page" w:x="1301" w:y="7344"/>
        <w:numPr>
          <w:ilvl w:val="0"/>
          <w:numId w:val="3"/>
        </w:numPr>
        <w:shd w:val="clear" w:color="auto" w:fill="auto"/>
        <w:tabs>
          <w:tab w:val="left" w:pos="4595"/>
        </w:tabs>
        <w:spacing w:after="235" w:line="224" w:lineRule="exact"/>
        <w:ind w:left="3880" w:firstLine="0"/>
        <w:jc w:val="left"/>
      </w:pPr>
      <w:bookmarkStart w:id="9" w:name="bookmark9"/>
      <w:r>
        <w:t>Sankce:</w:t>
      </w:r>
      <w:bookmarkEnd w:id="9"/>
    </w:p>
    <w:p w14:paraId="06C6C328" w14:textId="77777777" w:rsidR="00691FFD" w:rsidRDefault="00702F6B">
      <w:pPr>
        <w:pStyle w:val="Bodytext20"/>
        <w:framePr w:w="9259" w:h="979" w:hRule="exact" w:wrap="none" w:vAnchor="page" w:hAnchor="page" w:x="1301" w:y="7344"/>
        <w:shd w:val="clear" w:color="auto" w:fill="auto"/>
        <w:ind w:firstLine="480"/>
      </w:pPr>
      <w:r>
        <w:t>Veškeré smluvní majetkové sankce včetně způsobu jejich vyúčtování a doby splatnosti jsou stanoveny v čl. XI. rámcové dohody ze dne 27. 2. 2020.</w:t>
      </w:r>
    </w:p>
    <w:p w14:paraId="06C6C329" w14:textId="2E7D041B" w:rsidR="00691FFD" w:rsidRDefault="00702F6B">
      <w:pPr>
        <w:pStyle w:val="Heading110"/>
        <w:framePr w:w="9259" w:h="1436" w:hRule="exact" w:wrap="none" w:vAnchor="page" w:hAnchor="page" w:x="1301" w:y="8722"/>
        <w:shd w:val="clear" w:color="auto" w:fill="auto"/>
        <w:spacing w:after="235" w:line="224" w:lineRule="exact"/>
        <w:ind w:firstLine="0"/>
      </w:pPr>
      <w:bookmarkStart w:id="10" w:name="bookmark10"/>
      <w:proofErr w:type="spellStart"/>
      <w:r>
        <w:t>VlIl</w:t>
      </w:r>
      <w:proofErr w:type="spellEnd"/>
      <w:r>
        <w:t>. Ostatní ujednání:</w:t>
      </w:r>
      <w:bookmarkEnd w:id="10"/>
    </w:p>
    <w:p w14:paraId="06C6C32A" w14:textId="77777777" w:rsidR="00691FFD" w:rsidRDefault="00702F6B">
      <w:pPr>
        <w:pStyle w:val="Bodytext20"/>
        <w:framePr w:w="9259" w:h="1436" w:hRule="exact" w:wrap="none" w:vAnchor="page" w:hAnchor="page" w:x="1301" w:y="8722"/>
        <w:numPr>
          <w:ilvl w:val="0"/>
          <w:numId w:val="7"/>
        </w:numPr>
        <w:shd w:val="clear" w:color="auto" w:fill="auto"/>
        <w:tabs>
          <w:tab w:val="left" w:pos="424"/>
        </w:tabs>
        <w:ind w:left="480"/>
        <w:jc w:val="both"/>
      </w:pPr>
      <w:r>
        <w:t>Objednatel je povinen umožnit a zajistit přístup Zhotoviteli do prostor, kde budou probíhat zkoušky a předání kostýmů díla a zajistit další potřebnou součinnost Zhotoviteli.</w:t>
      </w:r>
    </w:p>
    <w:p w14:paraId="06C6C32B" w14:textId="77777777" w:rsidR="00691FFD" w:rsidRDefault="00702F6B">
      <w:pPr>
        <w:pStyle w:val="Bodytext20"/>
        <w:framePr w:w="9259" w:h="1436" w:hRule="exact" w:wrap="none" w:vAnchor="page" w:hAnchor="page" w:x="1301" w:y="8722"/>
        <w:numPr>
          <w:ilvl w:val="0"/>
          <w:numId w:val="7"/>
        </w:numPr>
        <w:shd w:val="clear" w:color="auto" w:fill="auto"/>
        <w:tabs>
          <w:tab w:val="left" w:pos="424"/>
        </w:tabs>
        <w:ind w:left="480"/>
        <w:jc w:val="both"/>
      </w:pPr>
      <w:r>
        <w:t>Objednatel je oprávněn kontrolovat provádění díla ve fázi jeho výroby i montáže.</w:t>
      </w:r>
    </w:p>
    <w:p w14:paraId="06C6C32C" w14:textId="77777777" w:rsidR="00691FFD" w:rsidRDefault="00702F6B">
      <w:pPr>
        <w:pStyle w:val="Bodytext20"/>
        <w:framePr w:w="9259" w:h="1436" w:hRule="exact" w:wrap="none" w:vAnchor="page" w:hAnchor="page" w:x="1301" w:y="8722"/>
        <w:numPr>
          <w:ilvl w:val="0"/>
          <w:numId w:val="7"/>
        </w:numPr>
        <w:shd w:val="clear" w:color="auto" w:fill="auto"/>
        <w:tabs>
          <w:tab w:val="left" w:pos="424"/>
        </w:tabs>
        <w:ind w:left="480"/>
        <w:jc w:val="both"/>
      </w:pPr>
      <w:r>
        <w:t>Nebezpečí škody na předmětu díla přechází na Objednatele okamžikem převzetí díla.</w:t>
      </w:r>
    </w:p>
    <w:p w14:paraId="06C6C32D" w14:textId="77777777" w:rsidR="00691FFD" w:rsidRDefault="00702F6B">
      <w:pPr>
        <w:pStyle w:val="Heading110"/>
        <w:framePr w:w="9259" w:h="4424" w:hRule="exact" w:wrap="none" w:vAnchor="page" w:hAnchor="page" w:x="1301" w:y="10560"/>
        <w:shd w:val="clear" w:color="auto" w:fill="auto"/>
        <w:spacing w:after="235" w:line="224" w:lineRule="exact"/>
        <w:ind w:firstLine="0"/>
      </w:pPr>
      <w:bookmarkStart w:id="11" w:name="bookmark11"/>
      <w:r>
        <w:t>IX. Závěrečná ujednání:</w:t>
      </w:r>
      <w:bookmarkEnd w:id="11"/>
    </w:p>
    <w:p w14:paraId="06C6C32E" w14:textId="77777777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Závěrečná ujednání dle čl. XVII. Odst. 4. až 8 rámcové dohody ze dne 27. 2. 2020 jsou pro plnění této smlouvy závazná.</w:t>
      </w:r>
    </w:p>
    <w:p w14:paraId="06C6C32F" w14:textId="77777777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Z2019-040935.</w:t>
      </w:r>
    </w:p>
    <w:p w14:paraId="06C6C330" w14:textId="77777777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06C6C331" w14:textId="77777777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Tuto smlouvu lze doplňovat či měnit pouze formou písemných dodatků, podepsaných oprávněnými zástupci Objednatele a Zhotovitele.</w:t>
      </w:r>
    </w:p>
    <w:p w14:paraId="06C6C332" w14:textId="77777777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Tato smlouva nabývá platnosti dnem jejího podpisu oběma účastníky smlouvy a nabývá účinnosti jejím zveřejněním v registru smluv.</w:t>
      </w:r>
    </w:p>
    <w:p w14:paraId="06C6C333" w14:textId="77DFA55A" w:rsidR="00691FFD" w:rsidRDefault="00702F6B">
      <w:pPr>
        <w:pStyle w:val="Bodytext20"/>
        <w:framePr w:w="9259" w:h="4424" w:hRule="exact" w:wrap="none" w:vAnchor="page" w:hAnchor="page" w:x="1301" w:y="10560"/>
        <w:numPr>
          <w:ilvl w:val="0"/>
          <w:numId w:val="8"/>
        </w:numPr>
        <w:shd w:val="clear" w:color="auto" w:fill="auto"/>
        <w:tabs>
          <w:tab w:val="left" w:pos="424"/>
        </w:tabs>
        <w:ind w:left="48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</w:t>
      </w:r>
    </w:p>
    <w:p w14:paraId="06C6C334" w14:textId="77777777" w:rsidR="00691FFD" w:rsidRDefault="00702F6B">
      <w:pPr>
        <w:pStyle w:val="Headerorfooter10"/>
        <w:framePr w:wrap="none" w:vAnchor="page" w:hAnchor="page" w:x="9614" w:y="15605"/>
        <w:shd w:val="clear" w:color="auto" w:fill="auto"/>
      </w:pPr>
      <w:r>
        <w:t>Stránka 3 z 4</w:t>
      </w:r>
    </w:p>
    <w:p w14:paraId="06C6C335" w14:textId="77777777" w:rsidR="00691FFD" w:rsidRDefault="00691FFD">
      <w:pPr>
        <w:rPr>
          <w:sz w:val="2"/>
          <w:szCs w:val="2"/>
        </w:rPr>
        <w:sectPr w:rsidR="00691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C6C336" w14:textId="186ABB31" w:rsidR="00691FFD" w:rsidRDefault="00702F6B">
      <w:pPr>
        <w:pStyle w:val="Bodytext20"/>
        <w:framePr w:w="9197" w:h="3042" w:hRule="exact" w:wrap="none" w:vAnchor="page" w:hAnchor="page" w:x="1332" w:y="1618"/>
        <w:shd w:val="clear" w:color="auto" w:fill="auto"/>
        <w:tabs>
          <w:tab w:val="left" w:pos="424"/>
        </w:tabs>
        <w:ind w:left="480"/>
        <w:jc w:val="both"/>
      </w:pPr>
      <w:r>
        <w:lastRenderedPageBreak/>
        <w:t xml:space="preserve">        smlouvy se zavazují, že takové neplatné či nevymáhatelné ustanovení nahradí jiným ujednáním ve smyslu smlouvy, které bude platné, účinné a vymahatelné.</w:t>
      </w:r>
    </w:p>
    <w:p w14:paraId="06C6C337" w14:textId="77777777" w:rsidR="00691FFD" w:rsidRDefault="00702F6B">
      <w:pPr>
        <w:pStyle w:val="Bodytext20"/>
        <w:framePr w:w="9197" w:h="3042" w:hRule="exact" w:wrap="none" w:vAnchor="page" w:hAnchor="page" w:x="1332" w:y="1618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Tato smlouva se vystavuje ve 2 listinných vyhotoveních, z nichž Objednatel i Zhotovitel obdrží 1 vzájemné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06C6C338" w14:textId="77777777" w:rsidR="00691FFD" w:rsidRDefault="00702F6B">
      <w:pPr>
        <w:pStyle w:val="Bodytext20"/>
        <w:framePr w:w="9197" w:h="3042" w:hRule="exact" w:wrap="none" w:vAnchor="page" w:hAnchor="page" w:x="1332" w:y="1618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Objednatel i Zhotovitel prohlašují, že touto smlouvou jsou vázáni v celém jejím rozsahu.</w:t>
      </w:r>
    </w:p>
    <w:p w14:paraId="06C6C339" w14:textId="77777777" w:rsidR="00691FFD" w:rsidRDefault="00702F6B">
      <w:pPr>
        <w:pStyle w:val="Bodytext20"/>
        <w:framePr w:w="9197" w:h="3042" w:hRule="exact" w:wrap="none" w:vAnchor="page" w:hAnchor="page" w:x="1332" w:y="1618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06C6C33A" w14:textId="77777777" w:rsidR="00691FFD" w:rsidRDefault="00702F6B">
      <w:pPr>
        <w:pStyle w:val="Bodytext20"/>
        <w:framePr w:w="9197" w:h="3042" w:hRule="exact" w:wrap="none" w:vAnchor="page" w:hAnchor="page" w:x="1332" w:y="1618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06C6C33B" w14:textId="77777777" w:rsidR="00691FFD" w:rsidRDefault="00702F6B">
      <w:pPr>
        <w:pStyle w:val="Heading110"/>
        <w:framePr w:w="9197" w:h="282" w:hRule="exact" w:wrap="none" w:vAnchor="page" w:hAnchor="page" w:x="1332" w:y="5064"/>
        <w:shd w:val="clear" w:color="auto" w:fill="auto"/>
        <w:spacing w:line="224" w:lineRule="exact"/>
        <w:ind w:firstLine="0"/>
      </w:pPr>
      <w:bookmarkStart w:id="12" w:name="bookmark12"/>
      <w:r>
        <w:t>X. Přílohy smlouvy:</w:t>
      </w:r>
      <w:bookmarkEnd w:id="12"/>
    </w:p>
    <w:p w14:paraId="06C6C33C" w14:textId="0C944F78" w:rsidR="00691FFD" w:rsidRDefault="00702F6B">
      <w:pPr>
        <w:pStyle w:val="Bodytext20"/>
        <w:framePr w:w="9197" w:h="512" w:hRule="exact" w:wrap="none" w:vAnchor="page" w:hAnchor="page" w:x="1332" w:y="5525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/>
        <w:jc w:val="both"/>
      </w:pPr>
      <w:r>
        <w:t>Výtvarný návrh kostýmů do divadelního představení „Anděl Páně“</w:t>
      </w:r>
    </w:p>
    <w:p w14:paraId="06C6C33D" w14:textId="77777777" w:rsidR="00691FFD" w:rsidRDefault="00702F6B">
      <w:pPr>
        <w:pStyle w:val="Bodytext20"/>
        <w:framePr w:w="9197" w:h="512" w:hRule="exact" w:wrap="none" w:vAnchor="page" w:hAnchor="page" w:x="1332" w:y="5525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/>
        <w:jc w:val="both"/>
      </w:pPr>
      <w:r>
        <w:t>Kusovníku kostýmů do divadelního představení „Anděl Páně"</w:t>
      </w:r>
    </w:p>
    <w:p w14:paraId="06C6C33E" w14:textId="77777777" w:rsidR="00691FFD" w:rsidRDefault="00702F6B">
      <w:pPr>
        <w:pStyle w:val="Bodytext20"/>
        <w:framePr w:wrap="none" w:vAnchor="page" w:hAnchor="page" w:x="1332" w:y="6446"/>
        <w:shd w:val="clear" w:color="auto" w:fill="auto"/>
        <w:spacing w:line="224" w:lineRule="exact"/>
        <w:ind w:left="480" w:right="6969"/>
        <w:jc w:val="both"/>
      </w:pPr>
      <w:r>
        <w:t>V Praze dne 28. 3. 2023</w:t>
      </w:r>
    </w:p>
    <w:p w14:paraId="06C6C33F" w14:textId="77777777" w:rsidR="00691FFD" w:rsidRDefault="00702F6B">
      <w:pPr>
        <w:pStyle w:val="Bodytext20"/>
        <w:framePr w:wrap="none" w:vAnchor="page" w:hAnchor="page" w:x="7049" w:y="6441"/>
        <w:shd w:val="clear" w:color="auto" w:fill="auto"/>
        <w:spacing w:line="224" w:lineRule="exact"/>
        <w:ind w:firstLine="0"/>
      </w:pPr>
      <w:r>
        <w:t>V Praze dne 28. 3. 2023</w:t>
      </w:r>
    </w:p>
    <w:p w14:paraId="06C6C340" w14:textId="77777777" w:rsidR="00691FFD" w:rsidRDefault="00702F6B">
      <w:pPr>
        <w:pStyle w:val="Bodytext20"/>
        <w:framePr w:wrap="none" w:vAnchor="page" w:hAnchor="page" w:x="1327" w:y="7138"/>
        <w:shd w:val="clear" w:color="auto" w:fill="auto"/>
        <w:spacing w:line="224" w:lineRule="exact"/>
        <w:ind w:firstLine="0"/>
      </w:pPr>
      <w:r>
        <w:t>za Zhotovitele</w:t>
      </w:r>
    </w:p>
    <w:p w14:paraId="06C6C341" w14:textId="77777777" w:rsidR="00691FFD" w:rsidRDefault="00702F6B">
      <w:pPr>
        <w:pStyle w:val="Bodytext20"/>
        <w:framePr w:w="9197" w:h="287" w:hRule="exact" w:wrap="none" w:vAnchor="page" w:hAnchor="page" w:x="1332" w:y="7123"/>
        <w:shd w:val="clear" w:color="auto" w:fill="auto"/>
        <w:spacing w:line="224" w:lineRule="exact"/>
        <w:ind w:left="6427" w:right="1377" w:firstLine="0"/>
        <w:jc w:val="center"/>
      </w:pPr>
      <w:r>
        <w:t>za Objednatele</w:t>
      </w:r>
    </w:p>
    <w:p w14:paraId="06C6C344" w14:textId="77777777" w:rsidR="00691FFD" w:rsidRDefault="00702F6B">
      <w:pPr>
        <w:pStyle w:val="Picturecaption10"/>
        <w:framePr w:w="4402" w:h="517" w:hRule="exact" w:wrap="none" w:vAnchor="page" w:hAnchor="page" w:x="1318" w:y="8736"/>
        <w:shd w:val="clear" w:color="auto" w:fill="auto"/>
      </w:pPr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</w:t>
      </w:r>
    </w:p>
    <w:p w14:paraId="06C6C345" w14:textId="77777777" w:rsidR="00691FFD" w:rsidRDefault="00702F6B">
      <w:pPr>
        <w:pStyle w:val="Picturecaption20"/>
        <w:framePr w:w="4402" w:h="517" w:hRule="exact" w:wrap="none" w:vAnchor="page" w:hAnchor="page" w:x="1318" w:y="8736"/>
        <w:shd w:val="clear" w:color="auto" w:fill="auto"/>
      </w:pPr>
      <w:r>
        <w:t xml:space="preserve">Mgr. Pavel </w:t>
      </w:r>
      <w:proofErr w:type="spellStart"/>
      <w:r>
        <w:t>Satoránský</w:t>
      </w:r>
      <w:proofErr w:type="spellEnd"/>
      <w:r>
        <w:t>, LL.M. - jednatel</w:t>
      </w:r>
    </w:p>
    <w:p w14:paraId="06C6C346" w14:textId="4AAD40F8" w:rsidR="00691FFD" w:rsidRDefault="00702F6B">
      <w:pPr>
        <w:pStyle w:val="Heading110"/>
        <w:framePr w:w="9197" w:h="512" w:hRule="exact" w:wrap="none" w:vAnchor="page" w:hAnchor="page" w:x="1332" w:y="8736"/>
        <w:shd w:val="clear" w:color="auto" w:fill="auto"/>
        <w:spacing w:line="224" w:lineRule="exact"/>
        <w:ind w:left="5486" w:right="988"/>
        <w:jc w:val="both"/>
      </w:pPr>
      <w:bookmarkStart w:id="13" w:name="bookmark13"/>
      <w:r>
        <w:t>Hudební divadlo v Karlíně</w:t>
      </w:r>
      <w:bookmarkEnd w:id="13"/>
    </w:p>
    <w:p w14:paraId="06C6C347" w14:textId="4A98366D" w:rsidR="00691FFD" w:rsidRDefault="00702F6B">
      <w:pPr>
        <w:pStyle w:val="Bodytext20"/>
        <w:framePr w:w="9197" w:h="512" w:hRule="exact" w:wrap="none" w:vAnchor="page" w:hAnchor="page" w:x="1332" w:y="8736"/>
        <w:shd w:val="clear" w:color="auto" w:fill="auto"/>
        <w:spacing w:line="224" w:lineRule="exact"/>
        <w:ind w:left="5486" w:right="988"/>
        <w:jc w:val="both"/>
      </w:pPr>
      <w:r>
        <w:t xml:space="preserve">Bc. Egon </w:t>
      </w:r>
      <w:proofErr w:type="gramStart"/>
      <w:r>
        <w:t>Kulhánek - ředitel</w:t>
      </w:r>
      <w:proofErr w:type="gramEnd"/>
      <w:r>
        <w:t xml:space="preserve"> divadla</w:t>
      </w:r>
    </w:p>
    <w:p w14:paraId="06C6C348" w14:textId="77777777" w:rsidR="00691FFD" w:rsidRDefault="00702F6B">
      <w:pPr>
        <w:pStyle w:val="Headerorfooter10"/>
        <w:framePr w:wrap="none" w:vAnchor="page" w:hAnchor="page" w:x="9602" w:y="15609"/>
        <w:shd w:val="clear" w:color="auto" w:fill="auto"/>
      </w:pPr>
      <w:r>
        <w:t>Stránka 4 z 4</w:t>
      </w:r>
    </w:p>
    <w:p w14:paraId="06C6C349" w14:textId="77777777" w:rsidR="00691FFD" w:rsidRDefault="00691FFD">
      <w:pPr>
        <w:rPr>
          <w:sz w:val="2"/>
          <w:szCs w:val="2"/>
        </w:rPr>
      </w:pPr>
    </w:p>
    <w:sectPr w:rsidR="00691F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2375" w14:textId="77777777" w:rsidR="00E26CFF" w:rsidRDefault="00E26CFF">
      <w:r>
        <w:separator/>
      </w:r>
    </w:p>
  </w:endnote>
  <w:endnote w:type="continuationSeparator" w:id="0">
    <w:p w14:paraId="1FEE19BF" w14:textId="77777777" w:rsidR="00E26CFF" w:rsidRDefault="00E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A2D8" w14:textId="77777777" w:rsidR="00E26CFF" w:rsidRDefault="00E26CFF"/>
  </w:footnote>
  <w:footnote w:type="continuationSeparator" w:id="0">
    <w:p w14:paraId="2378D102" w14:textId="77777777" w:rsidR="00E26CFF" w:rsidRDefault="00E26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DD3"/>
    <w:multiLevelType w:val="multilevel"/>
    <w:tmpl w:val="2596788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C6883"/>
    <w:multiLevelType w:val="multilevel"/>
    <w:tmpl w:val="77BA90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51639"/>
    <w:multiLevelType w:val="multilevel"/>
    <w:tmpl w:val="5A8E62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5110A"/>
    <w:multiLevelType w:val="multilevel"/>
    <w:tmpl w:val="DA9AC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14554"/>
    <w:multiLevelType w:val="multilevel"/>
    <w:tmpl w:val="D6EEF8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70C10"/>
    <w:multiLevelType w:val="multilevel"/>
    <w:tmpl w:val="0C78DB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A3287"/>
    <w:multiLevelType w:val="multilevel"/>
    <w:tmpl w:val="308CB4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C3734"/>
    <w:multiLevelType w:val="multilevel"/>
    <w:tmpl w:val="2C72747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751B74"/>
    <w:multiLevelType w:val="multilevel"/>
    <w:tmpl w:val="E5F45C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93968">
    <w:abstractNumId w:val="0"/>
  </w:num>
  <w:num w:numId="2" w16cid:durableId="1664964903">
    <w:abstractNumId w:val="5"/>
  </w:num>
  <w:num w:numId="3" w16cid:durableId="1029405574">
    <w:abstractNumId w:val="7"/>
  </w:num>
  <w:num w:numId="4" w16cid:durableId="1381320582">
    <w:abstractNumId w:val="6"/>
  </w:num>
  <w:num w:numId="5" w16cid:durableId="1359160871">
    <w:abstractNumId w:val="2"/>
  </w:num>
  <w:num w:numId="6" w16cid:durableId="1665620276">
    <w:abstractNumId w:val="1"/>
  </w:num>
  <w:num w:numId="7" w16cid:durableId="19474220">
    <w:abstractNumId w:val="8"/>
  </w:num>
  <w:num w:numId="8" w16cid:durableId="348994745">
    <w:abstractNumId w:val="3"/>
  </w:num>
  <w:num w:numId="9" w16cid:durableId="902640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FFD"/>
    <w:rsid w:val="000425CC"/>
    <w:rsid w:val="005C6841"/>
    <w:rsid w:val="00604F03"/>
    <w:rsid w:val="00672E09"/>
    <w:rsid w:val="00691FFD"/>
    <w:rsid w:val="00702F6B"/>
    <w:rsid w:val="007125E3"/>
    <w:rsid w:val="009D5359"/>
    <w:rsid w:val="00CE585D"/>
    <w:rsid w:val="00E26CFF"/>
    <w:rsid w:val="00EB1BB8"/>
    <w:rsid w:val="00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C2EC"/>
  <w15:docId w15:val="{F1441FD2-A586-40AC-AF40-8D316E0B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672A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30" w:lineRule="exact"/>
      <w:ind w:hanging="48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48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2023-03-31T09:25:00Z</dcterms:created>
  <dcterms:modified xsi:type="dcterms:W3CDTF">2023-04-02T22:04:00Z</dcterms:modified>
</cp:coreProperties>
</file>