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C8C8" w14:textId="77777777" w:rsidR="00800C2D" w:rsidRDefault="00FB7CC2">
      <w:pPr>
        <w:pStyle w:val="Nzev"/>
        <w:spacing w:before="88"/>
      </w:pPr>
      <w:r>
        <w:t>Dodatek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rPr>
          <w:spacing w:val="-10"/>
        </w:rPr>
        <w:t>8</w:t>
      </w:r>
    </w:p>
    <w:p w14:paraId="2F368C7B" w14:textId="77777777" w:rsidR="00800C2D" w:rsidRDefault="00FB7CC2">
      <w:pPr>
        <w:pStyle w:val="Nzev"/>
      </w:pPr>
      <w:r>
        <w:t>K</w:t>
      </w:r>
      <w:r>
        <w:rPr>
          <w:spacing w:val="-5"/>
        </w:rPr>
        <w:t xml:space="preserve"> </w:t>
      </w:r>
      <w:r>
        <w:t>Dílčí</w:t>
      </w:r>
      <w:r>
        <w:rPr>
          <w:spacing w:val="-3"/>
        </w:rPr>
        <w:t xml:space="preserve"> </w:t>
      </w:r>
      <w:r>
        <w:t>smlouvě</w:t>
      </w:r>
      <w:r>
        <w:rPr>
          <w:spacing w:val="-3"/>
        </w:rPr>
        <w:t xml:space="preserve"> </w:t>
      </w:r>
      <w:r>
        <w:t xml:space="preserve">č. </w:t>
      </w:r>
      <w:r>
        <w:rPr>
          <w:spacing w:val="-10"/>
        </w:rPr>
        <w:t>5</w:t>
      </w:r>
    </w:p>
    <w:p w14:paraId="5AB80CC5" w14:textId="77777777" w:rsidR="00800C2D" w:rsidRDefault="00FB7CC2">
      <w:pPr>
        <w:pStyle w:val="Nadpis1"/>
        <w:spacing w:before="79"/>
        <w:ind w:left="149" w:right="738"/>
        <w:jc w:val="center"/>
      </w:pPr>
      <w:r>
        <w:t>k</w:t>
      </w:r>
      <w:r>
        <w:rPr>
          <w:spacing w:val="-7"/>
        </w:rPr>
        <w:t xml:space="preserve"> </w:t>
      </w:r>
      <w:r>
        <w:t>Rámcové</w:t>
      </w:r>
      <w:r>
        <w:rPr>
          <w:spacing w:val="-6"/>
        </w:rPr>
        <w:t xml:space="preserve"> </w:t>
      </w:r>
      <w:r>
        <w:t>smlouvě</w:t>
      </w:r>
      <w:r>
        <w:rPr>
          <w:spacing w:val="-6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poskytování</w:t>
      </w:r>
      <w:r>
        <w:rPr>
          <w:spacing w:val="-6"/>
        </w:rPr>
        <w:t xml:space="preserve"> </w:t>
      </w:r>
      <w:r>
        <w:t>služeb</w:t>
      </w:r>
      <w:r>
        <w:rPr>
          <w:spacing w:val="-6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provozu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rozvoje</w:t>
      </w:r>
      <w:r>
        <w:rPr>
          <w:spacing w:val="-6"/>
        </w:rPr>
        <w:t xml:space="preserve"> </w:t>
      </w:r>
      <w:r>
        <w:t>systémů</w:t>
      </w:r>
      <w:r>
        <w:rPr>
          <w:spacing w:val="-5"/>
        </w:rPr>
        <w:t xml:space="preserve"> </w:t>
      </w:r>
      <w:r>
        <w:t>EKIS</w:t>
      </w:r>
      <w:r>
        <w:rPr>
          <w:spacing w:val="-6"/>
        </w:rPr>
        <w:t xml:space="preserve"> </w:t>
      </w:r>
      <w:r>
        <w:rPr>
          <w:spacing w:val="-5"/>
        </w:rPr>
        <w:t>MV</w:t>
      </w:r>
    </w:p>
    <w:p w14:paraId="61CEC359" w14:textId="77777777" w:rsidR="00800C2D" w:rsidRDefault="00FB7CC2">
      <w:pPr>
        <w:spacing w:before="76"/>
        <w:ind w:left="149" w:right="733"/>
        <w:jc w:val="center"/>
        <w:rPr>
          <w:b/>
        </w:rPr>
      </w:pPr>
      <w:r>
        <w:rPr>
          <w:b/>
        </w:rPr>
        <w:t>a</w:t>
      </w:r>
      <w:r>
        <w:rPr>
          <w:b/>
          <w:spacing w:val="1"/>
        </w:rPr>
        <w:t xml:space="preserve"> </w:t>
      </w:r>
      <w:proofErr w:type="spellStart"/>
      <w:r>
        <w:rPr>
          <w:b/>
          <w:spacing w:val="-2"/>
        </w:rPr>
        <w:t>ISoSS</w:t>
      </w:r>
      <w:proofErr w:type="spellEnd"/>
    </w:p>
    <w:p w14:paraId="542908BE" w14:textId="77777777" w:rsidR="00800C2D" w:rsidRDefault="00FB7CC2">
      <w:pPr>
        <w:spacing w:before="76"/>
        <w:ind w:left="3585" w:right="4170"/>
        <w:jc w:val="center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Dodatek</w:t>
      </w:r>
      <w:r>
        <w:rPr>
          <w:spacing w:val="-2"/>
        </w:rPr>
        <w:t>“)</w:t>
      </w:r>
    </w:p>
    <w:p w14:paraId="454151F1" w14:textId="77777777" w:rsidR="00800C2D" w:rsidRDefault="00800C2D">
      <w:pPr>
        <w:pStyle w:val="Zkladntext"/>
        <w:spacing w:before="5"/>
        <w:rPr>
          <w:sz w:val="27"/>
        </w:rPr>
      </w:pPr>
    </w:p>
    <w:p w14:paraId="75F15A1F" w14:textId="77777777" w:rsidR="00800C2D" w:rsidRDefault="00FB7CC2">
      <w:pPr>
        <w:pStyle w:val="Nadpis1"/>
      </w:pPr>
      <w:r>
        <w:t>Česká</w:t>
      </w:r>
      <w:r>
        <w:rPr>
          <w:spacing w:val="-7"/>
        </w:rPr>
        <w:t xml:space="preserve"> </w:t>
      </w:r>
      <w:r>
        <w:t>republika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Ministerstvo</w:t>
      </w:r>
      <w:r>
        <w:rPr>
          <w:spacing w:val="-6"/>
        </w:rPr>
        <w:t xml:space="preserve"> </w:t>
      </w:r>
      <w:r>
        <w:rPr>
          <w:spacing w:val="-2"/>
        </w:rPr>
        <w:t>vnitra</w:t>
      </w:r>
    </w:p>
    <w:p w14:paraId="471B53B8" w14:textId="77777777" w:rsidR="00800C2D" w:rsidRDefault="00FB7CC2">
      <w:pPr>
        <w:pStyle w:val="Zkladntext"/>
        <w:tabs>
          <w:tab w:val="left" w:pos="3658"/>
        </w:tabs>
        <w:spacing w:before="124"/>
        <w:ind w:left="113"/>
      </w:pPr>
      <w:r>
        <w:t>se</w:t>
      </w:r>
      <w:r>
        <w:rPr>
          <w:spacing w:val="-2"/>
        </w:rPr>
        <w:t xml:space="preserve"> sídlem:</w:t>
      </w:r>
      <w:r>
        <w:tab/>
        <w:t>Nad</w:t>
      </w:r>
      <w:r>
        <w:rPr>
          <w:spacing w:val="-6"/>
        </w:rPr>
        <w:t xml:space="preserve"> </w:t>
      </w:r>
      <w:r>
        <w:t>Štolou</w:t>
      </w:r>
      <w:r>
        <w:rPr>
          <w:spacing w:val="-4"/>
        </w:rPr>
        <w:t xml:space="preserve"> </w:t>
      </w:r>
      <w:r>
        <w:t>936/3,</w:t>
      </w:r>
      <w:r>
        <w:rPr>
          <w:spacing w:val="-5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rPr>
          <w:spacing w:val="-10"/>
        </w:rPr>
        <w:t>7</w:t>
      </w:r>
    </w:p>
    <w:p w14:paraId="7E678871" w14:textId="77777777" w:rsidR="00800C2D" w:rsidRDefault="00FB7CC2">
      <w:pPr>
        <w:pStyle w:val="Zkladntext"/>
        <w:tabs>
          <w:tab w:val="left" w:pos="3658"/>
        </w:tabs>
        <w:spacing w:before="119"/>
        <w:ind w:left="113"/>
      </w:pPr>
      <w:r>
        <w:t>kontaktní</w:t>
      </w:r>
      <w:r>
        <w:rPr>
          <w:spacing w:val="-9"/>
        </w:rPr>
        <w:t xml:space="preserve"> </w:t>
      </w:r>
      <w:r>
        <w:rPr>
          <w:spacing w:val="-2"/>
        </w:rPr>
        <w:t>adresa:</w:t>
      </w:r>
      <w:r>
        <w:tab/>
        <w:t>Nám.</w:t>
      </w:r>
      <w:r>
        <w:rPr>
          <w:spacing w:val="-7"/>
        </w:rPr>
        <w:t xml:space="preserve"> </w:t>
      </w:r>
      <w:r>
        <w:t>Hrdinů</w:t>
      </w:r>
      <w:r>
        <w:rPr>
          <w:spacing w:val="-5"/>
        </w:rPr>
        <w:t xml:space="preserve"> </w:t>
      </w:r>
      <w:r>
        <w:t>1634/3,</w:t>
      </w:r>
      <w:r>
        <w:rPr>
          <w:spacing w:val="-5"/>
        </w:rPr>
        <w:t xml:space="preserve"> </w:t>
      </w:r>
      <w:r>
        <w:t>140</w:t>
      </w:r>
      <w:r>
        <w:rPr>
          <w:spacing w:val="-5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14:paraId="64EA45A5" w14:textId="77777777" w:rsidR="00800C2D" w:rsidRDefault="00FB7CC2">
      <w:pPr>
        <w:pStyle w:val="Zkladntext"/>
        <w:tabs>
          <w:tab w:val="left" w:pos="3658"/>
        </w:tabs>
        <w:spacing w:before="122"/>
        <w:ind w:left="113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00007064</w:t>
      </w:r>
    </w:p>
    <w:p w14:paraId="0A7EA8AE" w14:textId="77777777" w:rsidR="00800C2D" w:rsidRDefault="00FB7CC2">
      <w:pPr>
        <w:pStyle w:val="Zkladntext"/>
        <w:tabs>
          <w:tab w:val="left" w:pos="3658"/>
        </w:tabs>
        <w:spacing w:before="119"/>
        <w:ind w:left="113"/>
      </w:pPr>
      <w:r>
        <w:rPr>
          <w:spacing w:val="-4"/>
        </w:rPr>
        <w:t>DIČ:</w:t>
      </w:r>
      <w:r>
        <w:tab/>
      </w:r>
      <w:r>
        <w:rPr>
          <w:spacing w:val="-2"/>
        </w:rPr>
        <w:t>CZ00007064</w:t>
      </w:r>
    </w:p>
    <w:p w14:paraId="3819D79B" w14:textId="28E1AAB5" w:rsidR="00800C2D" w:rsidRDefault="00FB7CC2">
      <w:pPr>
        <w:pStyle w:val="Zkladntext"/>
        <w:tabs>
          <w:tab w:val="left" w:pos="3653"/>
        </w:tabs>
        <w:spacing w:before="122"/>
        <w:ind w:left="3653" w:right="699" w:hanging="3541"/>
        <w:jc w:val="both"/>
      </w:pPr>
      <w:r>
        <w:rPr>
          <w:spacing w:val="-2"/>
        </w:rPr>
        <w:t>zastoupena:</w:t>
      </w:r>
      <w:r>
        <w:tab/>
        <w:t>xxx</w:t>
      </w:r>
    </w:p>
    <w:p w14:paraId="52711838" w14:textId="0308229D" w:rsidR="00800C2D" w:rsidRDefault="00FB7CC2">
      <w:pPr>
        <w:pStyle w:val="Zkladntext"/>
        <w:tabs>
          <w:tab w:val="left" w:pos="3653"/>
        </w:tabs>
        <w:spacing w:before="119"/>
        <w:ind w:left="113"/>
        <w:jc w:val="both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xxx</w:t>
      </w:r>
      <w:r>
        <w:t>,</w:t>
      </w:r>
      <w:r>
        <w:rPr>
          <w:spacing w:val="-4"/>
        </w:rPr>
        <w:t xml:space="preserve"> </w:t>
      </w:r>
      <w:r>
        <w:t>č.</w:t>
      </w:r>
      <w:r>
        <w:rPr>
          <w:spacing w:val="-6"/>
        </w:rPr>
        <w:t xml:space="preserve"> </w:t>
      </w:r>
      <w:proofErr w:type="spellStart"/>
      <w:r>
        <w:t>ú.</w:t>
      </w:r>
      <w:proofErr w:type="spellEnd"/>
      <w:r>
        <w:t>:</w:t>
      </w:r>
      <w:r>
        <w:rPr>
          <w:spacing w:val="-2"/>
        </w:rPr>
        <w:t xml:space="preserve"> xxx</w:t>
      </w:r>
    </w:p>
    <w:p w14:paraId="57BAFE0D" w14:textId="77777777" w:rsidR="00800C2D" w:rsidRDefault="00FB7CC2">
      <w:pPr>
        <w:pStyle w:val="Zkladntext"/>
        <w:tabs>
          <w:tab w:val="left" w:pos="3658"/>
        </w:tabs>
        <w:spacing w:before="119"/>
        <w:ind w:left="113"/>
        <w:jc w:val="both"/>
      </w:pPr>
      <w:r>
        <w:t>číslo</w:t>
      </w:r>
      <w:r>
        <w:rPr>
          <w:spacing w:val="-4"/>
        </w:rPr>
        <w:t xml:space="preserve"> </w:t>
      </w:r>
      <w:r>
        <w:rPr>
          <w:spacing w:val="-2"/>
        </w:rPr>
        <w:t>smlouvy:</w:t>
      </w:r>
      <w:r>
        <w:tab/>
        <w:t>MV-</w:t>
      </w:r>
      <w:r>
        <w:rPr>
          <w:spacing w:val="-13"/>
        </w:rPr>
        <w:t xml:space="preserve"> </w:t>
      </w:r>
      <w:r>
        <w:t>59950-108/EKIS-</w:t>
      </w:r>
      <w:r>
        <w:rPr>
          <w:spacing w:val="-4"/>
        </w:rPr>
        <w:t>2022</w:t>
      </w:r>
    </w:p>
    <w:p w14:paraId="3BB10D2B" w14:textId="77777777" w:rsidR="00800C2D" w:rsidRDefault="00800C2D">
      <w:pPr>
        <w:pStyle w:val="Zkladntext"/>
        <w:rPr>
          <w:sz w:val="24"/>
        </w:rPr>
      </w:pPr>
    </w:p>
    <w:p w14:paraId="1252F94D" w14:textId="77777777" w:rsidR="00800C2D" w:rsidRDefault="00FB7CC2">
      <w:pPr>
        <w:spacing w:before="215"/>
        <w:ind w:left="113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Objednatel</w:t>
      </w:r>
      <w:r>
        <w:rPr>
          <w:spacing w:val="-2"/>
        </w:rPr>
        <w:t>“)</w:t>
      </w:r>
    </w:p>
    <w:p w14:paraId="1432A7D0" w14:textId="77777777" w:rsidR="00800C2D" w:rsidRDefault="00800C2D">
      <w:pPr>
        <w:pStyle w:val="Zkladntext"/>
        <w:rPr>
          <w:sz w:val="24"/>
        </w:rPr>
      </w:pPr>
    </w:p>
    <w:p w14:paraId="765C89CF" w14:textId="77777777" w:rsidR="00800C2D" w:rsidRDefault="00FB7CC2">
      <w:pPr>
        <w:pStyle w:val="Nadpis1"/>
        <w:spacing w:before="203"/>
      </w:pPr>
      <w:r>
        <w:t>a</w:t>
      </w:r>
    </w:p>
    <w:p w14:paraId="571FD3B1" w14:textId="77777777" w:rsidR="00800C2D" w:rsidRDefault="00800C2D">
      <w:pPr>
        <w:pStyle w:val="Zkladntext"/>
        <w:rPr>
          <w:b/>
          <w:sz w:val="24"/>
        </w:rPr>
      </w:pPr>
    </w:p>
    <w:p w14:paraId="7B091320" w14:textId="77777777" w:rsidR="00800C2D" w:rsidRDefault="00FB7CC2">
      <w:pPr>
        <w:spacing w:before="139"/>
        <w:ind w:left="113"/>
        <w:rPr>
          <w:b/>
        </w:rPr>
      </w:pPr>
      <w:r>
        <w:rPr>
          <w:b/>
        </w:rPr>
        <w:t>Národní</w:t>
      </w:r>
      <w:r>
        <w:rPr>
          <w:b/>
          <w:spacing w:val="-9"/>
        </w:rPr>
        <w:t xml:space="preserve"> </w:t>
      </w:r>
      <w:r>
        <w:rPr>
          <w:b/>
        </w:rPr>
        <w:t>agentura</w:t>
      </w:r>
      <w:r>
        <w:rPr>
          <w:b/>
          <w:spacing w:val="-10"/>
        </w:rPr>
        <w:t xml:space="preserve"> </w:t>
      </w:r>
      <w:r>
        <w:rPr>
          <w:b/>
        </w:rPr>
        <w:t>pro</w:t>
      </w:r>
      <w:r>
        <w:rPr>
          <w:b/>
          <w:spacing w:val="-7"/>
        </w:rPr>
        <w:t xml:space="preserve"> </w:t>
      </w:r>
      <w:r>
        <w:rPr>
          <w:b/>
        </w:rPr>
        <w:t>komunikační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informační</w:t>
      </w:r>
      <w:r>
        <w:rPr>
          <w:b/>
          <w:spacing w:val="-9"/>
        </w:rPr>
        <w:t xml:space="preserve"> </w:t>
      </w:r>
      <w:r>
        <w:rPr>
          <w:b/>
        </w:rPr>
        <w:t>technologie,</w:t>
      </w:r>
      <w:r>
        <w:rPr>
          <w:b/>
          <w:spacing w:val="-8"/>
        </w:rPr>
        <w:t xml:space="preserve"> </w:t>
      </w:r>
      <w:r>
        <w:rPr>
          <w:b/>
        </w:rPr>
        <w:t>s.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p.,</w:t>
      </w:r>
    </w:p>
    <w:p w14:paraId="262FAD0F" w14:textId="77777777" w:rsidR="00800C2D" w:rsidRDefault="00FB7CC2">
      <w:pPr>
        <w:pStyle w:val="Zkladntext"/>
        <w:tabs>
          <w:tab w:val="left" w:pos="3658"/>
        </w:tabs>
        <w:spacing w:before="121"/>
        <w:ind w:left="113"/>
      </w:pPr>
      <w:r>
        <w:t>se</w:t>
      </w:r>
      <w:r>
        <w:rPr>
          <w:spacing w:val="-2"/>
        </w:rPr>
        <w:t xml:space="preserve"> sídlem:</w:t>
      </w:r>
      <w:r>
        <w:tab/>
        <w:t>Kodaňská</w:t>
      </w:r>
      <w:r>
        <w:rPr>
          <w:spacing w:val="-10"/>
        </w:rPr>
        <w:t xml:space="preserve"> </w:t>
      </w:r>
      <w:r>
        <w:t>1441/46,</w:t>
      </w:r>
      <w:r>
        <w:rPr>
          <w:spacing w:val="-4"/>
        </w:rPr>
        <w:t xml:space="preserve"> </w:t>
      </w:r>
      <w:r>
        <w:t>Vršovice,</w:t>
      </w:r>
      <w:r>
        <w:rPr>
          <w:spacing w:val="-4"/>
        </w:rPr>
        <w:t xml:space="preserve"> </w:t>
      </w:r>
      <w:r>
        <w:t>101</w:t>
      </w:r>
      <w:r>
        <w:rPr>
          <w:spacing w:val="-6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10</w:t>
      </w:r>
    </w:p>
    <w:p w14:paraId="0E0EEACC" w14:textId="77777777" w:rsidR="00800C2D" w:rsidRDefault="00FB7CC2">
      <w:pPr>
        <w:pStyle w:val="Zkladntext"/>
        <w:tabs>
          <w:tab w:val="left" w:pos="3658"/>
        </w:tabs>
        <w:spacing w:before="122"/>
        <w:ind w:left="113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04767543</w:t>
      </w:r>
    </w:p>
    <w:p w14:paraId="6D525F7C" w14:textId="77777777" w:rsidR="00800C2D" w:rsidRDefault="00FB7CC2">
      <w:pPr>
        <w:pStyle w:val="Zkladntext"/>
        <w:tabs>
          <w:tab w:val="left" w:pos="3658"/>
        </w:tabs>
        <w:spacing w:before="119"/>
        <w:ind w:left="113"/>
        <w:jc w:val="both"/>
      </w:pPr>
      <w:r>
        <w:rPr>
          <w:spacing w:val="-4"/>
        </w:rPr>
        <w:t>DIČ:</w:t>
      </w:r>
      <w:r>
        <w:tab/>
      </w:r>
      <w:r>
        <w:rPr>
          <w:spacing w:val="-2"/>
        </w:rPr>
        <w:t>CZ04767543</w:t>
      </w:r>
    </w:p>
    <w:p w14:paraId="0C260DEA" w14:textId="77777777" w:rsidR="00800C2D" w:rsidRDefault="00FB7CC2">
      <w:pPr>
        <w:pStyle w:val="Zkladntext"/>
        <w:tabs>
          <w:tab w:val="left" w:pos="3658"/>
        </w:tabs>
        <w:spacing w:before="119"/>
        <w:ind w:left="113"/>
      </w:pPr>
      <w:r>
        <w:t>ID</w:t>
      </w:r>
      <w:r>
        <w:rPr>
          <w:spacing w:val="-3"/>
        </w:rPr>
        <w:t xml:space="preserve"> </w:t>
      </w:r>
      <w:r>
        <w:t>datové</w:t>
      </w:r>
      <w:r>
        <w:rPr>
          <w:spacing w:val="-3"/>
        </w:rPr>
        <w:t xml:space="preserve"> </w:t>
      </w:r>
      <w:r>
        <w:rPr>
          <w:spacing w:val="-2"/>
        </w:rPr>
        <w:t>schránky</w:t>
      </w:r>
      <w:r>
        <w:tab/>
      </w:r>
      <w:proofErr w:type="spellStart"/>
      <w:r>
        <w:rPr>
          <w:spacing w:val="-2"/>
        </w:rPr>
        <w:t>hkrkpwn</w:t>
      </w:r>
      <w:proofErr w:type="spellEnd"/>
    </w:p>
    <w:p w14:paraId="2AF072D8" w14:textId="6C2640FF" w:rsidR="00800C2D" w:rsidRDefault="00FB7CC2">
      <w:pPr>
        <w:pStyle w:val="Zkladntext"/>
        <w:tabs>
          <w:tab w:val="left" w:pos="3658"/>
        </w:tabs>
        <w:spacing w:before="121"/>
        <w:ind w:left="113"/>
      </w:pPr>
      <w:r>
        <w:rPr>
          <w:spacing w:val="-2"/>
        </w:rPr>
        <w:t>zastoupen:</w:t>
      </w:r>
      <w:r>
        <w:tab/>
        <w:t>xxx</w:t>
      </w:r>
    </w:p>
    <w:p w14:paraId="6572A215" w14:textId="77777777" w:rsidR="00800C2D" w:rsidRDefault="00FB7CC2">
      <w:pPr>
        <w:pStyle w:val="Zkladntext"/>
        <w:tabs>
          <w:tab w:val="left" w:pos="3658"/>
        </w:tabs>
        <w:spacing w:before="119"/>
        <w:ind w:left="113"/>
      </w:pPr>
      <w:r>
        <w:t>zapsán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rPr>
          <w:spacing w:val="-2"/>
        </w:rPr>
        <w:t>rejstříku</w:t>
      </w:r>
      <w:r>
        <w:tab/>
        <w:t>vedeném</w:t>
      </w:r>
      <w:r>
        <w:rPr>
          <w:spacing w:val="-6"/>
        </w:rPr>
        <w:t xml:space="preserve"> </w:t>
      </w:r>
      <w:r>
        <w:t>Městským</w:t>
      </w:r>
      <w:r>
        <w:rPr>
          <w:spacing w:val="-5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Praze</w:t>
      </w:r>
      <w:r>
        <w:rPr>
          <w:spacing w:val="-4"/>
        </w:rPr>
        <w:t xml:space="preserve"> </w:t>
      </w:r>
      <w:r>
        <w:t>pod</w:t>
      </w:r>
      <w:r>
        <w:rPr>
          <w:spacing w:val="-6"/>
        </w:rPr>
        <w:t xml:space="preserve"> </w:t>
      </w:r>
      <w:proofErr w:type="spellStart"/>
      <w:proofErr w:type="gramStart"/>
      <w:r>
        <w:t>sp.zn</w:t>
      </w:r>
      <w:proofErr w:type="spellEnd"/>
      <w:proofErr w:type="gramEnd"/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77322</w:t>
      </w:r>
    </w:p>
    <w:p w14:paraId="79C0E2C1" w14:textId="5A6207E7" w:rsidR="00800C2D" w:rsidRDefault="00FB7CC2">
      <w:pPr>
        <w:pStyle w:val="Zkladntext"/>
        <w:tabs>
          <w:tab w:val="left" w:pos="3658"/>
        </w:tabs>
        <w:spacing w:before="122"/>
        <w:ind w:left="113"/>
      </w:pPr>
      <w:r>
        <w:t>bankovní</w:t>
      </w:r>
      <w:r>
        <w:rPr>
          <w:spacing w:val="-11"/>
        </w:rPr>
        <w:t xml:space="preserve"> </w:t>
      </w:r>
      <w:r>
        <w:rPr>
          <w:spacing w:val="-2"/>
        </w:rPr>
        <w:t>spojení:</w:t>
      </w:r>
      <w:r>
        <w:tab/>
        <w:t>xxx</w:t>
      </w:r>
      <w:r>
        <w:t>,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proofErr w:type="spellStart"/>
      <w:r>
        <w:t>ú.</w:t>
      </w:r>
      <w:proofErr w:type="spellEnd"/>
      <w:r>
        <w:t>:</w:t>
      </w:r>
      <w:r>
        <w:rPr>
          <w:spacing w:val="-4"/>
        </w:rPr>
        <w:t xml:space="preserve"> </w:t>
      </w:r>
      <w:r>
        <w:rPr>
          <w:spacing w:val="-2"/>
        </w:rPr>
        <w:t>xxx</w:t>
      </w:r>
    </w:p>
    <w:p w14:paraId="77C8123A" w14:textId="77777777" w:rsidR="00800C2D" w:rsidRDefault="00FB7CC2">
      <w:pPr>
        <w:pStyle w:val="Zkladntext"/>
        <w:tabs>
          <w:tab w:val="left" w:pos="3658"/>
        </w:tabs>
        <w:spacing w:before="119"/>
        <w:ind w:left="113"/>
      </w:pPr>
      <w:r>
        <w:t>číslo</w:t>
      </w:r>
      <w:r>
        <w:rPr>
          <w:spacing w:val="-4"/>
        </w:rPr>
        <w:t xml:space="preserve"> </w:t>
      </w:r>
      <w:r>
        <w:rPr>
          <w:spacing w:val="-2"/>
        </w:rPr>
        <w:t>smlouvy:</w:t>
      </w:r>
      <w:r>
        <w:tab/>
        <w:t>2017/171-8</w:t>
      </w:r>
      <w:r>
        <w:rPr>
          <w:spacing w:val="-9"/>
        </w:rPr>
        <w:t xml:space="preserve"> </w:t>
      </w:r>
      <w:r>
        <w:rPr>
          <w:spacing w:val="-2"/>
        </w:rPr>
        <w:t>NAKIT</w:t>
      </w:r>
    </w:p>
    <w:p w14:paraId="51702EAF" w14:textId="77777777" w:rsidR="00800C2D" w:rsidRDefault="00800C2D">
      <w:pPr>
        <w:pStyle w:val="Zkladntext"/>
        <w:spacing w:before="3"/>
        <w:rPr>
          <w:sz w:val="32"/>
        </w:rPr>
      </w:pPr>
    </w:p>
    <w:p w14:paraId="57BBD3E7" w14:textId="77777777" w:rsidR="00800C2D" w:rsidRDefault="00FB7CC2">
      <w:pPr>
        <w:ind w:left="113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rPr>
          <w:spacing w:val="-2"/>
        </w:rPr>
        <w:t>„</w:t>
      </w:r>
      <w:r>
        <w:rPr>
          <w:b/>
          <w:spacing w:val="-2"/>
        </w:rPr>
        <w:t>Poskytovatel</w:t>
      </w:r>
      <w:r>
        <w:rPr>
          <w:spacing w:val="-2"/>
        </w:rPr>
        <w:t>“)</w:t>
      </w:r>
    </w:p>
    <w:p w14:paraId="5BBD2713" w14:textId="77777777" w:rsidR="00800C2D" w:rsidRDefault="00800C2D">
      <w:pPr>
        <w:pStyle w:val="Zkladntext"/>
        <w:spacing w:before="5"/>
        <w:rPr>
          <w:sz w:val="32"/>
        </w:rPr>
      </w:pPr>
    </w:p>
    <w:p w14:paraId="0290DBCC" w14:textId="77777777" w:rsidR="00800C2D" w:rsidRDefault="00FB7CC2">
      <w:pPr>
        <w:spacing w:before="1"/>
        <w:ind w:left="113"/>
        <w:jc w:val="both"/>
      </w:pPr>
      <w:r>
        <w:t>(dále</w:t>
      </w:r>
      <w:r>
        <w:rPr>
          <w:spacing w:val="-6"/>
        </w:rPr>
        <w:t xml:space="preserve"> </w:t>
      </w:r>
      <w:r>
        <w:t>jednotlivě</w:t>
      </w:r>
      <w:r>
        <w:rPr>
          <w:spacing w:val="-6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5"/>
        </w:rPr>
        <w:t xml:space="preserve"> </w:t>
      </w:r>
      <w:r>
        <w:rPr>
          <w:b/>
        </w:rPr>
        <w:t>strana</w:t>
      </w:r>
      <w:r>
        <w:t>“</w:t>
      </w:r>
      <w:r>
        <w:rPr>
          <w:spacing w:val="-4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společně</w:t>
      </w:r>
      <w:r>
        <w:rPr>
          <w:spacing w:val="-6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„</w:t>
      </w:r>
      <w:r>
        <w:rPr>
          <w:b/>
        </w:rPr>
        <w:t>Smluvní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strany</w:t>
      </w:r>
      <w:r>
        <w:rPr>
          <w:spacing w:val="-2"/>
        </w:rPr>
        <w:t>“)</w:t>
      </w:r>
    </w:p>
    <w:p w14:paraId="0A4CD710" w14:textId="77777777" w:rsidR="00800C2D" w:rsidRDefault="00800C2D">
      <w:pPr>
        <w:pStyle w:val="Zkladntext"/>
        <w:spacing w:before="1"/>
        <w:rPr>
          <w:sz w:val="24"/>
        </w:rPr>
      </w:pPr>
    </w:p>
    <w:p w14:paraId="40E32BE6" w14:textId="77777777" w:rsidR="00800C2D" w:rsidRDefault="00FB7CC2">
      <w:pPr>
        <w:pStyle w:val="Zkladntext"/>
        <w:spacing w:line="312" w:lineRule="auto"/>
        <w:ind w:left="113" w:right="698"/>
        <w:jc w:val="both"/>
      </w:pPr>
      <w:r>
        <w:t>Uzavírají</w:t>
      </w:r>
      <w:r>
        <w:rPr>
          <w:spacing w:val="-16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souladu</w:t>
      </w:r>
      <w:r>
        <w:rPr>
          <w:spacing w:val="-1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ustanovením</w:t>
      </w:r>
      <w:r>
        <w:rPr>
          <w:spacing w:val="-16"/>
        </w:rPr>
        <w:t xml:space="preserve"> </w:t>
      </w:r>
      <w:r>
        <w:t>§</w:t>
      </w:r>
      <w:r>
        <w:rPr>
          <w:spacing w:val="-15"/>
        </w:rPr>
        <w:t xml:space="preserve"> </w:t>
      </w:r>
      <w:r>
        <w:t>1746</w:t>
      </w:r>
      <w:r>
        <w:rPr>
          <w:spacing w:val="-15"/>
        </w:rPr>
        <w:t xml:space="preserve"> </w:t>
      </w:r>
      <w:r>
        <w:t>odst.</w:t>
      </w:r>
      <w:r>
        <w:rPr>
          <w:spacing w:val="-16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zákona</w:t>
      </w:r>
      <w:r>
        <w:rPr>
          <w:spacing w:val="-15"/>
        </w:rPr>
        <w:t xml:space="preserve"> </w:t>
      </w:r>
      <w:r>
        <w:t>č.</w:t>
      </w:r>
      <w:r>
        <w:rPr>
          <w:spacing w:val="-15"/>
        </w:rPr>
        <w:t xml:space="preserve"> </w:t>
      </w:r>
      <w:r>
        <w:t>89/2012</w:t>
      </w:r>
      <w:r>
        <w:rPr>
          <w:spacing w:val="-16"/>
        </w:rPr>
        <w:t xml:space="preserve"> </w:t>
      </w:r>
      <w:r>
        <w:t>Sb.,</w:t>
      </w:r>
      <w:r>
        <w:rPr>
          <w:spacing w:val="-15"/>
        </w:rPr>
        <w:t xml:space="preserve"> </w:t>
      </w:r>
      <w:r>
        <w:t>občanského</w:t>
      </w:r>
      <w:r>
        <w:rPr>
          <w:spacing w:val="-13"/>
        </w:rPr>
        <w:t xml:space="preserve"> </w:t>
      </w:r>
      <w:r>
        <w:t>zákoníku, tento</w:t>
      </w:r>
      <w:r>
        <w:rPr>
          <w:spacing w:val="-1"/>
        </w:rPr>
        <w:t xml:space="preserve"> </w:t>
      </w:r>
      <w:r>
        <w:t>dodatek</w:t>
      </w:r>
      <w:r>
        <w:rPr>
          <w:spacing w:val="-1"/>
        </w:rPr>
        <w:t xml:space="preserve"> </w:t>
      </w:r>
      <w:r>
        <w:t>č. 8</w:t>
      </w:r>
      <w:r>
        <w:rPr>
          <w:spacing w:val="-6"/>
        </w:rPr>
        <w:t xml:space="preserve"> </w:t>
      </w:r>
      <w:r>
        <w:t>k Dílčí</w:t>
      </w:r>
      <w:r>
        <w:rPr>
          <w:spacing w:val="-3"/>
        </w:rPr>
        <w:t xml:space="preserve"> </w:t>
      </w:r>
      <w:r>
        <w:t>smlouvě</w:t>
      </w:r>
      <w:r>
        <w:rPr>
          <w:spacing w:val="-2"/>
        </w:rPr>
        <w:t xml:space="preserve"> </w:t>
      </w:r>
      <w:r>
        <w:t>č. 5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2017,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znění</w:t>
      </w:r>
      <w:r>
        <w:rPr>
          <w:spacing w:val="-3"/>
        </w:rPr>
        <w:t xml:space="preserve"> </w:t>
      </w:r>
      <w:r>
        <w:t>dodatku</w:t>
      </w:r>
      <w:r>
        <w:rPr>
          <w:spacing w:val="-1"/>
        </w:rPr>
        <w:t xml:space="preserve"> </w:t>
      </w:r>
      <w:r>
        <w:t>č. 1, dodatku</w:t>
      </w:r>
      <w:r>
        <w:rPr>
          <w:spacing w:val="-2"/>
        </w:rPr>
        <w:t xml:space="preserve"> </w:t>
      </w:r>
      <w:r>
        <w:t>č. 2, dodatku č. 3, dodatku č. 4, dodatku č. 5, dodatku č. 6 a dodatku č. 7 (dále jen „</w:t>
      </w:r>
      <w:r>
        <w:rPr>
          <w:b/>
        </w:rPr>
        <w:t>Dílčí smlouva č.</w:t>
      </w:r>
      <w:r>
        <w:rPr>
          <w:b/>
          <w:spacing w:val="21"/>
        </w:rPr>
        <w:t xml:space="preserve"> </w:t>
      </w:r>
      <w:r>
        <w:rPr>
          <w:b/>
        </w:rPr>
        <w:t>5</w:t>
      </w:r>
      <w:r>
        <w:t>“).</w:t>
      </w:r>
      <w:r>
        <w:rPr>
          <w:spacing w:val="19"/>
        </w:rPr>
        <w:t xml:space="preserve"> </w:t>
      </w:r>
      <w:r>
        <w:t>Dílčí</w:t>
      </w:r>
      <w:r>
        <w:rPr>
          <w:spacing w:val="16"/>
        </w:rPr>
        <w:t xml:space="preserve"> </w:t>
      </w:r>
      <w:r>
        <w:t>smlouva</w:t>
      </w:r>
      <w:r>
        <w:rPr>
          <w:spacing w:val="20"/>
        </w:rPr>
        <w:t xml:space="preserve"> </w:t>
      </w:r>
      <w:r>
        <w:t>č.</w:t>
      </w:r>
      <w:r>
        <w:rPr>
          <w:spacing w:val="21"/>
        </w:rPr>
        <w:t xml:space="preserve"> </w:t>
      </w:r>
      <w:r>
        <w:t>5</w:t>
      </w:r>
      <w:r>
        <w:rPr>
          <w:spacing w:val="20"/>
        </w:rPr>
        <w:t xml:space="preserve"> </w:t>
      </w:r>
      <w:r>
        <w:t>byla</w:t>
      </w:r>
      <w:r>
        <w:rPr>
          <w:spacing w:val="20"/>
        </w:rPr>
        <w:t xml:space="preserve"> </w:t>
      </w:r>
      <w:r>
        <w:t>uzavřena</w:t>
      </w:r>
      <w:r>
        <w:rPr>
          <w:spacing w:val="20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základě</w:t>
      </w:r>
      <w:r>
        <w:rPr>
          <w:spacing w:val="20"/>
        </w:rPr>
        <w:t xml:space="preserve"> </w:t>
      </w:r>
      <w:r>
        <w:t>Rámcové</w:t>
      </w:r>
      <w:r>
        <w:rPr>
          <w:spacing w:val="20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poskytování</w:t>
      </w:r>
      <w:r>
        <w:rPr>
          <w:spacing w:val="16"/>
        </w:rPr>
        <w:t xml:space="preserve"> </w:t>
      </w:r>
      <w:r>
        <w:t>služeb</w:t>
      </w:r>
    </w:p>
    <w:p w14:paraId="6617F208" w14:textId="77777777" w:rsidR="00800C2D" w:rsidRDefault="00800C2D">
      <w:pPr>
        <w:spacing w:line="312" w:lineRule="auto"/>
        <w:jc w:val="both"/>
        <w:sectPr w:rsidR="00800C2D">
          <w:headerReference w:type="default" r:id="rId7"/>
          <w:footerReference w:type="default" r:id="rId8"/>
          <w:type w:val="continuous"/>
          <w:pgSz w:w="11910" w:h="16840"/>
          <w:pgMar w:top="1840" w:right="860" w:bottom="1060" w:left="1020" w:header="852" w:footer="864" w:gutter="0"/>
          <w:pgNumType w:start="1"/>
          <w:cols w:space="708"/>
        </w:sectPr>
      </w:pPr>
    </w:p>
    <w:p w14:paraId="3FAD0582" w14:textId="77777777" w:rsidR="00800C2D" w:rsidRDefault="00FB7CC2">
      <w:pPr>
        <w:pStyle w:val="Zkladntext"/>
        <w:spacing w:before="88" w:line="309" w:lineRule="auto"/>
        <w:ind w:left="113" w:right="698"/>
        <w:jc w:val="both"/>
      </w:pPr>
      <w:r>
        <w:lastRenderedPageBreak/>
        <w:t>podpory</w:t>
      </w:r>
      <w:r>
        <w:rPr>
          <w:spacing w:val="-13"/>
        </w:rPr>
        <w:t xml:space="preserve"> </w:t>
      </w:r>
      <w:r>
        <w:t>provozu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rozvoje</w:t>
      </w:r>
      <w:r>
        <w:rPr>
          <w:spacing w:val="-11"/>
        </w:rPr>
        <w:t xml:space="preserve"> </w:t>
      </w:r>
      <w:r>
        <w:t>systémů</w:t>
      </w:r>
      <w:r>
        <w:rPr>
          <w:spacing w:val="-11"/>
        </w:rPr>
        <w:t xml:space="preserve"> </w:t>
      </w:r>
      <w:r>
        <w:t>EKIS</w:t>
      </w:r>
      <w:r>
        <w:rPr>
          <w:spacing w:val="-12"/>
        </w:rPr>
        <w:t xml:space="preserve"> </w:t>
      </w:r>
      <w:r>
        <w:t>MV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ISoSS</w:t>
      </w:r>
      <w:proofErr w:type="spellEnd"/>
      <w:r>
        <w:rPr>
          <w:spacing w:val="-12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dne</w:t>
      </w:r>
      <w:r>
        <w:rPr>
          <w:spacing w:val="-11"/>
        </w:rPr>
        <w:t xml:space="preserve"> </w:t>
      </w:r>
      <w:r>
        <w:t>31.</w:t>
      </w:r>
      <w:r>
        <w:rPr>
          <w:spacing w:val="-10"/>
        </w:rPr>
        <w:t xml:space="preserve"> </w:t>
      </w:r>
      <w:r>
        <w:t>3.</w:t>
      </w:r>
      <w:r>
        <w:rPr>
          <w:spacing w:val="-10"/>
        </w:rPr>
        <w:t xml:space="preserve"> </w:t>
      </w:r>
      <w:r>
        <w:t>2017</w:t>
      </w:r>
      <w:r>
        <w:rPr>
          <w:spacing w:val="-12"/>
        </w:rPr>
        <w:t xml:space="preserve"> </w:t>
      </w:r>
      <w:r>
        <w:t>[č.</w:t>
      </w:r>
      <w:r>
        <w:rPr>
          <w:spacing w:val="-10"/>
        </w:rPr>
        <w:t xml:space="preserve"> </w:t>
      </w:r>
      <w:r>
        <w:t>j.</w:t>
      </w:r>
      <w:r>
        <w:rPr>
          <w:spacing w:val="-12"/>
        </w:rPr>
        <w:t xml:space="preserve"> </w:t>
      </w:r>
      <w:r>
        <w:t>Objednatele</w:t>
      </w:r>
      <w:r>
        <w:rPr>
          <w:spacing w:val="-11"/>
        </w:rPr>
        <w:t xml:space="preserve"> </w:t>
      </w:r>
      <w:r>
        <w:t>MV- 151932-10/EKIS-2016; č.j. Poskytovatele 2017/036 NAKIT (dále jen „</w:t>
      </w:r>
      <w:r>
        <w:rPr>
          <w:b/>
        </w:rPr>
        <w:t>Smlouva</w:t>
      </w:r>
      <w:r>
        <w:t>“)].</w:t>
      </w:r>
    </w:p>
    <w:p w14:paraId="6BB91594" w14:textId="77777777" w:rsidR="00800C2D" w:rsidRDefault="00800C2D">
      <w:pPr>
        <w:pStyle w:val="Zkladntext"/>
        <w:rPr>
          <w:sz w:val="24"/>
        </w:rPr>
      </w:pPr>
    </w:p>
    <w:p w14:paraId="367DC84D" w14:textId="77777777" w:rsidR="00800C2D" w:rsidRDefault="00800C2D">
      <w:pPr>
        <w:pStyle w:val="Zkladntext"/>
        <w:rPr>
          <w:sz w:val="24"/>
        </w:rPr>
      </w:pPr>
    </w:p>
    <w:p w14:paraId="1279FD6E" w14:textId="77777777" w:rsidR="00800C2D" w:rsidRDefault="00FB7CC2">
      <w:pPr>
        <w:pStyle w:val="Nadpis1"/>
        <w:spacing w:before="142"/>
        <w:ind w:left="3585" w:right="4170"/>
        <w:jc w:val="center"/>
      </w:pPr>
      <w:r>
        <w:rPr>
          <w:spacing w:val="-2"/>
        </w:rPr>
        <w:t>Preambule</w:t>
      </w:r>
    </w:p>
    <w:p w14:paraId="6CFC1510" w14:textId="77777777" w:rsidR="00800C2D" w:rsidRDefault="00800C2D">
      <w:pPr>
        <w:pStyle w:val="Zkladntext"/>
        <w:spacing w:before="7"/>
        <w:rPr>
          <w:b/>
          <w:sz w:val="27"/>
        </w:rPr>
      </w:pPr>
    </w:p>
    <w:p w14:paraId="1DC0F82E" w14:textId="77777777" w:rsidR="00800C2D" w:rsidRDefault="00FB7CC2">
      <w:pPr>
        <w:pStyle w:val="Zkladntext"/>
        <w:spacing w:before="1" w:line="312" w:lineRule="auto"/>
        <w:ind w:left="113" w:right="699"/>
        <w:jc w:val="both"/>
      </w:pPr>
      <w:r>
        <w:t>Tento Dodatek je uzavřen za účelem zajištění prodloužení podpory stávajícího HW a souvisejících licencí (služby dle čl. 1 odst. 1.2.3 Dílčí smlouvy č. 5) v</w:t>
      </w:r>
      <w:r>
        <w:rPr>
          <w:spacing w:val="-3"/>
        </w:rPr>
        <w:t xml:space="preserve"> </w:t>
      </w:r>
      <w:r>
        <w:t>rozsa</w:t>
      </w:r>
      <w:r>
        <w:t>hu a za podmínek stanovených Dílčí Smlouvou č. 5.</w:t>
      </w:r>
    </w:p>
    <w:p w14:paraId="0EFDCFCF" w14:textId="77777777" w:rsidR="00800C2D" w:rsidRDefault="00FB7CC2">
      <w:pPr>
        <w:pStyle w:val="Zkladntext"/>
        <w:spacing w:before="199" w:line="312" w:lineRule="auto"/>
        <w:ind w:left="113" w:right="695"/>
        <w:jc w:val="both"/>
      </w:pPr>
      <w:r>
        <w:t>Smluvní strany se shodují, že Dodatek je uzavírán s vědomím skutečnosti, že neukončené zadávací řízení na zajištění podpory tvořící předmět plnění pro Objednatele neumožňuje aktualizovat cenová ujednání Díl</w:t>
      </w:r>
      <w:r>
        <w:t>čí smlouvy č. 5. Poskytovatel se zavazuje, že konečná cena bude stanovena jako součet výkonu prací Poskytovatele a ceny ve výši odpovídající výsledku zadávacího řízení.</w:t>
      </w:r>
    </w:p>
    <w:p w14:paraId="3A19FC89" w14:textId="7DD60723" w:rsidR="00800C2D" w:rsidRDefault="00FB7CC2">
      <w:pPr>
        <w:pStyle w:val="Zkladntext"/>
        <w:spacing w:before="199" w:line="312" w:lineRule="auto"/>
        <w:ind w:left="113" w:right="700"/>
        <w:jc w:val="both"/>
      </w:pPr>
      <w:r>
        <w:t>Smluvní strany si sjednávají, že bez zbytečného odkladu po ukončení zadávacího řízení u</w:t>
      </w:r>
      <w:r>
        <w:t>zavřou Dodatek č. 9 k</w:t>
      </w:r>
      <w:r>
        <w:rPr>
          <w:spacing w:val="-4"/>
        </w:rPr>
        <w:t xml:space="preserve"> </w:t>
      </w:r>
      <w:r>
        <w:t xml:space="preserve">Dílčí smlouvě č. 5, který stanoví cenu části </w:t>
      </w:r>
      <w:proofErr w:type="gramStart"/>
      <w:r>
        <w:t>plnění</w:t>
      </w:r>
      <w:proofErr w:type="gramEnd"/>
      <w:r>
        <w:t xml:space="preserve"> jež byla předmětem zadávacího řízení.</w:t>
      </w:r>
    </w:p>
    <w:p w14:paraId="11F9E06D" w14:textId="77777777" w:rsidR="00800C2D" w:rsidRDefault="00FB7CC2">
      <w:pPr>
        <w:pStyle w:val="Zkladntext"/>
        <w:spacing w:before="201" w:line="312" w:lineRule="auto"/>
        <w:ind w:left="113" w:right="698"/>
        <w:jc w:val="both"/>
      </w:pPr>
      <w:r>
        <w:t>Smluvní</w:t>
      </w:r>
      <w:r>
        <w:rPr>
          <w:spacing w:val="80"/>
        </w:rPr>
        <w:t xml:space="preserve"> </w:t>
      </w:r>
      <w:r>
        <w:t>strany</w:t>
      </w:r>
      <w:r>
        <w:rPr>
          <w:spacing w:val="80"/>
        </w:rPr>
        <w:t xml:space="preserve"> </w:t>
      </w:r>
      <w:r>
        <w:t>si</w:t>
      </w:r>
      <w:r>
        <w:rPr>
          <w:spacing w:val="67"/>
          <w:w w:val="150"/>
        </w:rPr>
        <w:t xml:space="preserve"> </w:t>
      </w:r>
      <w:r>
        <w:t>dále</w:t>
      </w:r>
      <w:r>
        <w:rPr>
          <w:spacing w:val="80"/>
        </w:rPr>
        <w:t xml:space="preserve"> </w:t>
      </w:r>
      <w:r>
        <w:t>sjednávají,</w:t>
      </w:r>
      <w:r>
        <w:rPr>
          <w:spacing w:val="69"/>
          <w:w w:val="150"/>
        </w:rPr>
        <w:t xml:space="preserve"> </w:t>
      </w:r>
      <w:r>
        <w:t>že</w:t>
      </w:r>
      <w:r>
        <w:rPr>
          <w:spacing w:val="68"/>
          <w:w w:val="150"/>
        </w:rPr>
        <w:t xml:space="preserve"> </w:t>
      </w:r>
      <w:r>
        <w:t>dojde–</w:t>
      </w:r>
      <w:proofErr w:type="spellStart"/>
      <w:r>
        <w:t>li</w:t>
      </w:r>
      <w:proofErr w:type="spellEnd"/>
      <w:r>
        <w:rPr>
          <w:spacing w:val="67"/>
          <w:w w:val="15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důsledku</w:t>
      </w:r>
      <w:r>
        <w:rPr>
          <w:spacing w:val="68"/>
          <w:w w:val="150"/>
        </w:rPr>
        <w:t xml:space="preserve"> </w:t>
      </w:r>
      <w:r>
        <w:t>výsledku</w:t>
      </w:r>
      <w:r>
        <w:rPr>
          <w:spacing w:val="80"/>
        </w:rPr>
        <w:t xml:space="preserve"> </w:t>
      </w:r>
      <w:r>
        <w:t>zadávacího</w:t>
      </w:r>
      <w:r>
        <w:rPr>
          <w:spacing w:val="67"/>
          <w:w w:val="150"/>
        </w:rPr>
        <w:t xml:space="preserve"> </w:t>
      </w:r>
      <w:r>
        <w:t xml:space="preserve">řízení k podstatným změnám v poskytování služby (neúměrné omezení služby, nedodržení požadavků zákona č. 181/2014 Sb., o kybernetické bezpečnosti a o změně souvisejících </w:t>
      </w:r>
      <w:proofErr w:type="gramStart"/>
      <w:r>
        <w:t>zákonů)</w:t>
      </w:r>
      <w:r>
        <w:rPr>
          <w:spacing w:val="63"/>
        </w:rPr>
        <w:t xml:space="preserve">  </w:t>
      </w:r>
      <w:r>
        <w:t>má</w:t>
      </w:r>
      <w:proofErr w:type="gramEnd"/>
      <w:r>
        <w:rPr>
          <w:spacing w:val="62"/>
        </w:rPr>
        <w:t xml:space="preserve">  </w:t>
      </w:r>
      <w:r>
        <w:t>dotčená</w:t>
      </w:r>
      <w:r>
        <w:rPr>
          <w:spacing w:val="62"/>
        </w:rPr>
        <w:t xml:space="preserve">  </w:t>
      </w:r>
      <w:r>
        <w:t>strana</w:t>
      </w:r>
      <w:r>
        <w:rPr>
          <w:spacing w:val="62"/>
        </w:rPr>
        <w:t xml:space="preserve">  </w:t>
      </w:r>
      <w:r>
        <w:t>právo</w:t>
      </w:r>
      <w:r>
        <w:rPr>
          <w:spacing w:val="64"/>
        </w:rPr>
        <w:t xml:space="preserve">  </w:t>
      </w:r>
      <w:r>
        <w:t>domáhat</w:t>
      </w:r>
      <w:r>
        <w:rPr>
          <w:spacing w:val="63"/>
        </w:rPr>
        <w:t xml:space="preserve">  </w:t>
      </w:r>
      <w:r>
        <w:t>se</w:t>
      </w:r>
      <w:r>
        <w:rPr>
          <w:spacing w:val="62"/>
        </w:rPr>
        <w:t xml:space="preserve">  </w:t>
      </w:r>
      <w:r>
        <w:t>obnovení</w:t>
      </w:r>
      <w:r>
        <w:rPr>
          <w:spacing w:val="62"/>
        </w:rPr>
        <w:t xml:space="preserve">  </w:t>
      </w:r>
      <w:r>
        <w:t>jednání</w:t>
      </w:r>
      <w:r>
        <w:rPr>
          <w:spacing w:val="62"/>
        </w:rPr>
        <w:t xml:space="preserve">  </w:t>
      </w:r>
      <w:r>
        <w:t>o</w:t>
      </w:r>
      <w:r>
        <w:rPr>
          <w:spacing w:val="64"/>
        </w:rPr>
        <w:t xml:space="preserve">  </w:t>
      </w:r>
      <w:r>
        <w:t>Dodatku č. 9.</w:t>
      </w:r>
    </w:p>
    <w:p w14:paraId="3A23621B" w14:textId="77777777" w:rsidR="00800C2D" w:rsidRDefault="00800C2D">
      <w:pPr>
        <w:pStyle w:val="Zkladntext"/>
        <w:rPr>
          <w:sz w:val="24"/>
        </w:rPr>
      </w:pPr>
    </w:p>
    <w:p w14:paraId="7A777B99" w14:textId="77777777" w:rsidR="00800C2D" w:rsidRDefault="00800C2D">
      <w:pPr>
        <w:pStyle w:val="Zkladntext"/>
        <w:rPr>
          <w:sz w:val="24"/>
        </w:rPr>
      </w:pPr>
    </w:p>
    <w:p w14:paraId="54CD9BF6" w14:textId="77777777" w:rsidR="00800C2D" w:rsidRDefault="00800C2D">
      <w:pPr>
        <w:pStyle w:val="Zkladntext"/>
        <w:rPr>
          <w:sz w:val="24"/>
        </w:rPr>
      </w:pPr>
    </w:p>
    <w:p w14:paraId="6EE4FE1D" w14:textId="77777777" w:rsidR="00800C2D" w:rsidRDefault="00800C2D">
      <w:pPr>
        <w:pStyle w:val="Zkladntext"/>
        <w:spacing w:before="7"/>
        <w:rPr>
          <w:sz w:val="19"/>
        </w:rPr>
      </w:pPr>
    </w:p>
    <w:p w14:paraId="61F57EE4" w14:textId="77777777" w:rsidR="00800C2D" w:rsidRDefault="00FB7CC2">
      <w:pPr>
        <w:pStyle w:val="Nadpis1"/>
        <w:numPr>
          <w:ilvl w:val="0"/>
          <w:numId w:val="1"/>
        </w:numPr>
        <w:tabs>
          <w:tab w:val="left" w:pos="185"/>
        </w:tabs>
        <w:spacing w:before="1"/>
        <w:ind w:left="184" w:right="301"/>
        <w:jc w:val="center"/>
      </w:pPr>
      <w:r>
        <w:t>Předmět</w:t>
      </w:r>
      <w:r>
        <w:rPr>
          <w:spacing w:val="-6"/>
        </w:rPr>
        <w:t xml:space="preserve"> </w:t>
      </w:r>
      <w:r>
        <w:rPr>
          <w:spacing w:val="-2"/>
        </w:rPr>
        <w:t>Dodatku</w:t>
      </w:r>
    </w:p>
    <w:p w14:paraId="2211E173" w14:textId="77777777" w:rsidR="00800C2D" w:rsidRDefault="00800C2D">
      <w:pPr>
        <w:pStyle w:val="Zkladntext"/>
        <w:spacing w:before="1"/>
        <w:rPr>
          <w:b/>
          <w:sz w:val="33"/>
        </w:rPr>
      </w:pPr>
    </w:p>
    <w:p w14:paraId="2302AC7B" w14:textId="77777777" w:rsidR="00800C2D" w:rsidRDefault="00FB7CC2">
      <w:pPr>
        <w:pStyle w:val="Zkladntext"/>
        <w:ind w:left="682"/>
      </w:pPr>
      <w:r>
        <w:t>Předmětem</w:t>
      </w:r>
      <w:r>
        <w:rPr>
          <w:spacing w:val="-7"/>
        </w:rPr>
        <w:t xml:space="preserve"> </w:t>
      </w:r>
      <w:r>
        <w:t>Dodatku</w:t>
      </w:r>
      <w:r>
        <w:rPr>
          <w:spacing w:val="-8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následující</w:t>
      </w:r>
      <w:r>
        <w:rPr>
          <w:spacing w:val="-8"/>
        </w:rPr>
        <w:t xml:space="preserve"> </w:t>
      </w:r>
      <w:r>
        <w:t>změny</w:t>
      </w:r>
      <w:r>
        <w:rPr>
          <w:spacing w:val="-8"/>
        </w:rPr>
        <w:t xml:space="preserve"> </w:t>
      </w:r>
      <w:r>
        <w:t>Dílčí</w:t>
      </w:r>
      <w:r>
        <w:rPr>
          <w:spacing w:val="-6"/>
        </w:rPr>
        <w:t xml:space="preserve"> </w:t>
      </w:r>
      <w:r>
        <w:t>smlouvy</w:t>
      </w:r>
      <w:r>
        <w:rPr>
          <w:spacing w:val="-4"/>
        </w:rPr>
        <w:t xml:space="preserve"> č.5:</w:t>
      </w:r>
    </w:p>
    <w:p w14:paraId="389FAAE6" w14:textId="77777777" w:rsidR="00800C2D" w:rsidRDefault="00800C2D">
      <w:pPr>
        <w:pStyle w:val="Zkladntext"/>
        <w:spacing w:before="1"/>
        <w:rPr>
          <w:sz w:val="24"/>
        </w:rPr>
      </w:pPr>
    </w:p>
    <w:p w14:paraId="606C0694" w14:textId="77777777" w:rsidR="00800C2D" w:rsidRDefault="00FB7CC2">
      <w:pPr>
        <w:pStyle w:val="Zkladntext"/>
        <w:spacing w:line="312" w:lineRule="auto"/>
        <w:ind w:left="1246" w:hanging="360"/>
      </w:pPr>
      <w:r>
        <w:t>A.</w:t>
      </w:r>
      <w:r>
        <w:rPr>
          <w:spacing w:val="80"/>
        </w:rPr>
        <w:t xml:space="preserve"> </w:t>
      </w:r>
      <w:r>
        <w:t>Prodlužuje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možnost</w:t>
      </w:r>
      <w:r>
        <w:rPr>
          <w:spacing w:val="-10"/>
        </w:rPr>
        <w:t xml:space="preserve"> </w:t>
      </w:r>
      <w:r>
        <w:t>čerpat</w:t>
      </w:r>
      <w:r>
        <w:rPr>
          <w:spacing w:val="-10"/>
        </w:rPr>
        <w:t xml:space="preserve"> </w:t>
      </w:r>
      <w:r>
        <w:t>služby</w:t>
      </w:r>
      <w:r>
        <w:rPr>
          <w:spacing w:val="-11"/>
        </w:rPr>
        <w:t xml:space="preserve"> </w:t>
      </w:r>
      <w:r>
        <w:t>uvedené</w:t>
      </w:r>
      <w:r>
        <w:rPr>
          <w:spacing w:val="-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čl.</w:t>
      </w:r>
      <w:r>
        <w:rPr>
          <w:spacing w:val="-8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odst.</w:t>
      </w:r>
      <w:r>
        <w:rPr>
          <w:spacing w:val="-10"/>
        </w:rPr>
        <w:t xml:space="preserve"> </w:t>
      </w:r>
      <w:r>
        <w:t>1.2.3</w:t>
      </w:r>
      <w:r>
        <w:rPr>
          <w:spacing w:val="-11"/>
        </w:rPr>
        <w:t xml:space="preserve"> </w:t>
      </w:r>
      <w:r>
        <w:t>Služby</w:t>
      </w:r>
      <w:r>
        <w:rPr>
          <w:spacing w:val="-11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pro stávající</w:t>
      </w:r>
      <w:r>
        <w:rPr>
          <w:spacing w:val="-16"/>
        </w:rPr>
        <w:t xml:space="preserve"> </w:t>
      </w:r>
      <w:r>
        <w:t>HW</w:t>
      </w:r>
      <w:r>
        <w:rPr>
          <w:spacing w:val="-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SW</w:t>
      </w:r>
      <w:r>
        <w:rPr>
          <w:spacing w:val="-2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rozsahu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specifikaci</w:t>
      </w:r>
      <w:r>
        <w:rPr>
          <w:spacing w:val="-1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Přílohy</w:t>
      </w:r>
      <w:r>
        <w:rPr>
          <w:spacing w:val="-12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Přílohy</w:t>
      </w:r>
      <w:r>
        <w:rPr>
          <w:spacing w:val="-13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rPr>
          <w:spacing w:val="-5"/>
        </w:rPr>
        <w:t>do</w:t>
      </w:r>
    </w:p>
    <w:p w14:paraId="2B45517B" w14:textId="77777777" w:rsidR="00800C2D" w:rsidRDefault="00FB7CC2">
      <w:pPr>
        <w:pStyle w:val="Zkladntext"/>
        <w:spacing w:before="1"/>
        <w:ind w:left="1246"/>
      </w:pPr>
      <w:r>
        <w:t>14.</w:t>
      </w:r>
      <w:r>
        <w:rPr>
          <w:spacing w:val="-1"/>
        </w:rPr>
        <w:t xml:space="preserve"> </w:t>
      </w:r>
      <w:r>
        <w:t xml:space="preserve">4. </w:t>
      </w:r>
      <w:r>
        <w:rPr>
          <w:spacing w:val="-2"/>
        </w:rPr>
        <w:t>2023.</w:t>
      </w:r>
    </w:p>
    <w:p w14:paraId="1D539CE0" w14:textId="77777777" w:rsidR="00800C2D" w:rsidRDefault="00800C2D">
      <w:pPr>
        <w:pStyle w:val="Zkladntext"/>
        <w:spacing w:before="10"/>
        <w:rPr>
          <w:sz w:val="23"/>
        </w:rPr>
      </w:pPr>
    </w:p>
    <w:p w14:paraId="2BB5F1E7" w14:textId="77777777" w:rsidR="00800C2D" w:rsidRDefault="00FB7CC2">
      <w:pPr>
        <w:pStyle w:val="Zkladntext"/>
        <w:ind w:left="1531"/>
      </w:pPr>
      <w:r>
        <w:t>V</w:t>
      </w:r>
      <w:r>
        <w:rPr>
          <w:spacing w:val="-4"/>
        </w:rPr>
        <w:t xml:space="preserve"> </w:t>
      </w:r>
      <w:r>
        <w:t>čl.</w:t>
      </w:r>
      <w:r>
        <w:rPr>
          <w:spacing w:val="-6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tak</w:t>
      </w:r>
      <w:r>
        <w:rPr>
          <w:spacing w:val="-5"/>
        </w:rPr>
        <w:t xml:space="preserve"> </w:t>
      </w:r>
      <w:r>
        <w:t>odst.</w:t>
      </w:r>
      <w:r>
        <w:rPr>
          <w:spacing w:val="-5"/>
        </w:rPr>
        <w:t xml:space="preserve"> </w:t>
      </w:r>
      <w:r>
        <w:t>3.1</w:t>
      </w:r>
      <w:r>
        <w:rPr>
          <w:spacing w:val="-7"/>
        </w:rPr>
        <w:t xml:space="preserve"> </w:t>
      </w:r>
      <w:proofErr w:type="gramStart"/>
      <w:r>
        <w:t>ruší</w:t>
      </w:r>
      <w:proofErr w:type="gramEnd"/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nahrazuje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novým</w:t>
      </w:r>
      <w:r>
        <w:rPr>
          <w:spacing w:val="-6"/>
        </w:rPr>
        <w:t xml:space="preserve"> </w:t>
      </w:r>
      <w:r>
        <w:t>odst.</w:t>
      </w:r>
      <w:r>
        <w:rPr>
          <w:spacing w:val="-7"/>
        </w:rPr>
        <w:t xml:space="preserve"> </w:t>
      </w:r>
      <w:r>
        <w:t>3.1</w:t>
      </w:r>
      <w:r>
        <w:rPr>
          <w:spacing w:val="-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následujícím</w:t>
      </w:r>
      <w:r>
        <w:rPr>
          <w:spacing w:val="-6"/>
        </w:rPr>
        <w:t xml:space="preserve"> </w:t>
      </w:r>
      <w:r>
        <w:rPr>
          <w:spacing w:val="-2"/>
        </w:rPr>
        <w:t>znění:</w:t>
      </w:r>
    </w:p>
    <w:p w14:paraId="7E0DEB0E" w14:textId="77777777" w:rsidR="00800C2D" w:rsidRDefault="00800C2D">
      <w:pPr>
        <w:pStyle w:val="Zkladntext"/>
        <w:spacing w:before="1"/>
        <w:rPr>
          <w:sz w:val="24"/>
        </w:rPr>
      </w:pPr>
    </w:p>
    <w:p w14:paraId="76FF6481" w14:textId="77777777" w:rsidR="00800C2D" w:rsidRDefault="00FB7CC2">
      <w:pPr>
        <w:tabs>
          <w:tab w:val="left" w:pos="566"/>
        </w:tabs>
        <w:spacing w:before="1"/>
        <w:ind w:right="697"/>
        <w:jc w:val="right"/>
        <w:rPr>
          <w:i/>
        </w:rPr>
      </w:pPr>
      <w:r>
        <w:rPr>
          <w:i/>
          <w:spacing w:val="-5"/>
        </w:rPr>
        <w:t>3.1</w:t>
      </w:r>
      <w:r>
        <w:rPr>
          <w:i/>
        </w:rPr>
        <w:tab/>
        <w:t>Poskytovatel</w:t>
      </w:r>
      <w:r>
        <w:rPr>
          <w:i/>
          <w:spacing w:val="29"/>
        </w:rPr>
        <w:t xml:space="preserve"> </w:t>
      </w:r>
      <w:r>
        <w:rPr>
          <w:i/>
        </w:rPr>
        <w:t>bude</w:t>
      </w:r>
      <w:r>
        <w:rPr>
          <w:i/>
          <w:spacing w:val="31"/>
        </w:rPr>
        <w:t xml:space="preserve"> </w:t>
      </w:r>
      <w:r>
        <w:rPr>
          <w:i/>
        </w:rPr>
        <w:t>Objednateli</w:t>
      </w:r>
      <w:r>
        <w:rPr>
          <w:i/>
          <w:spacing w:val="35"/>
        </w:rPr>
        <w:t xml:space="preserve"> </w:t>
      </w:r>
      <w:r>
        <w:rPr>
          <w:i/>
        </w:rPr>
        <w:t>nadále</w:t>
      </w:r>
      <w:r>
        <w:rPr>
          <w:i/>
          <w:spacing w:val="32"/>
        </w:rPr>
        <w:t xml:space="preserve"> </w:t>
      </w:r>
      <w:r>
        <w:rPr>
          <w:i/>
        </w:rPr>
        <w:t>poskytovat</w:t>
      </w:r>
      <w:r>
        <w:rPr>
          <w:i/>
          <w:spacing w:val="32"/>
        </w:rPr>
        <w:t xml:space="preserve"> </w:t>
      </w:r>
      <w:r>
        <w:rPr>
          <w:i/>
        </w:rPr>
        <w:t>Služby</w:t>
      </w:r>
      <w:r>
        <w:rPr>
          <w:i/>
          <w:spacing w:val="37"/>
        </w:rPr>
        <w:t xml:space="preserve"> </w:t>
      </w:r>
      <w:r>
        <w:rPr>
          <w:i/>
        </w:rPr>
        <w:t>v</w:t>
      </w:r>
      <w:r>
        <w:rPr>
          <w:i/>
          <w:spacing w:val="32"/>
        </w:rPr>
        <w:t xml:space="preserve"> </w:t>
      </w:r>
      <w:r>
        <w:rPr>
          <w:i/>
        </w:rPr>
        <w:t>rozsahu</w:t>
      </w:r>
      <w:r>
        <w:rPr>
          <w:i/>
          <w:spacing w:val="32"/>
        </w:rPr>
        <w:t xml:space="preserve"> </w:t>
      </w:r>
      <w:r>
        <w:rPr>
          <w:i/>
        </w:rPr>
        <w:t>dle</w:t>
      </w:r>
      <w:r>
        <w:rPr>
          <w:i/>
          <w:spacing w:val="37"/>
        </w:rPr>
        <w:t xml:space="preserve"> </w:t>
      </w:r>
      <w:r>
        <w:rPr>
          <w:i/>
          <w:spacing w:val="-2"/>
        </w:rPr>
        <w:t>odst.</w:t>
      </w:r>
    </w:p>
    <w:p w14:paraId="3EBFA2C6" w14:textId="77777777" w:rsidR="00800C2D" w:rsidRDefault="00FB7CC2">
      <w:pPr>
        <w:spacing w:before="75"/>
        <w:ind w:right="697"/>
        <w:jc w:val="right"/>
        <w:rPr>
          <w:i/>
        </w:rPr>
      </w:pPr>
      <w:r>
        <w:rPr>
          <w:i/>
        </w:rPr>
        <w:t>1.2.3</w:t>
      </w:r>
      <w:r>
        <w:rPr>
          <w:i/>
          <w:spacing w:val="-13"/>
        </w:rPr>
        <w:t xml:space="preserve"> </w:t>
      </w:r>
      <w:r>
        <w:rPr>
          <w:i/>
        </w:rPr>
        <w:t>Dílčí</w:t>
      </w:r>
      <w:r>
        <w:rPr>
          <w:i/>
          <w:spacing w:val="-12"/>
        </w:rPr>
        <w:t xml:space="preserve"> </w:t>
      </w:r>
      <w:r>
        <w:rPr>
          <w:i/>
        </w:rPr>
        <w:t>smlouvy</w:t>
      </w:r>
      <w:r>
        <w:rPr>
          <w:i/>
          <w:spacing w:val="-13"/>
        </w:rPr>
        <w:t xml:space="preserve"> </w:t>
      </w:r>
      <w:r>
        <w:rPr>
          <w:i/>
        </w:rPr>
        <w:t>č.</w:t>
      </w:r>
      <w:r>
        <w:rPr>
          <w:i/>
          <w:spacing w:val="-12"/>
        </w:rPr>
        <w:t xml:space="preserve"> </w:t>
      </w:r>
      <w:r>
        <w:rPr>
          <w:i/>
        </w:rPr>
        <w:t>5</w:t>
      </w:r>
      <w:r>
        <w:rPr>
          <w:i/>
          <w:spacing w:val="-11"/>
        </w:rPr>
        <w:t xml:space="preserve"> </w:t>
      </w:r>
      <w:r>
        <w:rPr>
          <w:i/>
        </w:rPr>
        <w:t>do</w:t>
      </w:r>
      <w:r>
        <w:rPr>
          <w:i/>
          <w:spacing w:val="-11"/>
        </w:rPr>
        <w:t xml:space="preserve"> </w:t>
      </w:r>
      <w:r>
        <w:rPr>
          <w:i/>
        </w:rPr>
        <w:t>14.</w:t>
      </w:r>
      <w:r>
        <w:rPr>
          <w:i/>
          <w:spacing w:val="-11"/>
        </w:rPr>
        <w:t xml:space="preserve"> </w:t>
      </w:r>
      <w:r>
        <w:rPr>
          <w:i/>
        </w:rPr>
        <w:t>4.</w:t>
      </w:r>
      <w:r>
        <w:rPr>
          <w:i/>
          <w:spacing w:val="-12"/>
        </w:rPr>
        <w:t xml:space="preserve"> </w:t>
      </w:r>
      <w:r>
        <w:rPr>
          <w:i/>
        </w:rPr>
        <w:t>2023.</w:t>
      </w:r>
      <w:r>
        <w:rPr>
          <w:i/>
          <w:spacing w:val="-10"/>
        </w:rPr>
        <w:t xml:space="preserve"> </w:t>
      </w:r>
      <w:r>
        <w:rPr>
          <w:i/>
        </w:rPr>
        <w:t>Pro</w:t>
      </w:r>
      <w:r>
        <w:rPr>
          <w:i/>
          <w:spacing w:val="-13"/>
        </w:rPr>
        <w:t xml:space="preserve"> </w:t>
      </w:r>
      <w:r>
        <w:rPr>
          <w:i/>
        </w:rPr>
        <w:t>vyloučení</w:t>
      </w:r>
      <w:r>
        <w:rPr>
          <w:i/>
          <w:spacing w:val="-10"/>
        </w:rPr>
        <w:t xml:space="preserve"> </w:t>
      </w:r>
      <w:r>
        <w:rPr>
          <w:i/>
        </w:rPr>
        <w:t>případných</w:t>
      </w:r>
      <w:r>
        <w:rPr>
          <w:i/>
          <w:spacing w:val="-11"/>
        </w:rPr>
        <w:t xml:space="preserve"> </w:t>
      </w:r>
      <w:r>
        <w:rPr>
          <w:i/>
        </w:rPr>
        <w:t>pochybností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se</w:t>
      </w:r>
    </w:p>
    <w:p w14:paraId="58D44DC9" w14:textId="77777777" w:rsidR="00800C2D" w:rsidRDefault="00FB7CC2">
      <w:pPr>
        <w:spacing w:before="76"/>
        <w:ind w:left="1531"/>
        <w:rPr>
          <w:i/>
        </w:rPr>
      </w:pPr>
      <w:r>
        <w:rPr>
          <w:i/>
        </w:rPr>
        <w:t>uvádí,</w:t>
      </w:r>
      <w:r>
        <w:rPr>
          <w:i/>
          <w:spacing w:val="2"/>
        </w:rPr>
        <w:t xml:space="preserve"> </w:t>
      </w:r>
      <w:r>
        <w:rPr>
          <w:i/>
        </w:rPr>
        <w:t>že</w:t>
      </w:r>
      <w:r>
        <w:rPr>
          <w:i/>
          <w:spacing w:val="3"/>
        </w:rPr>
        <w:t xml:space="preserve"> </w:t>
      </w:r>
      <w:r>
        <w:rPr>
          <w:i/>
        </w:rPr>
        <w:t>poskytování</w:t>
      </w:r>
      <w:r>
        <w:rPr>
          <w:i/>
          <w:spacing w:val="3"/>
        </w:rPr>
        <w:t xml:space="preserve"> </w:t>
      </w:r>
      <w:r>
        <w:rPr>
          <w:i/>
        </w:rPr>
        <w:t>Služeb</w:t>
      </w:r>
      <w:r>
        <w:rPr>
          <w:i/>
          <w:spacing w:val="3"/>
        </w:rPr>
        <w:t xml:space="preserve"> </w:t>
      </w:r>
      <w:r>
        <w:rPr>
          <w:i/>
        </w:rPr>
        <w:t>dle</w:t>
      </w:r>
      <w:r>
        <w:rPr>
          <w:i/>
          <w:spacing w:val="6"/>
        </w:rPr>
        <w:t xml:space="preserve"> </w:t>
      </w:r>
      <w:r>
        <w:rPr>
          <w:i/>
        </w:rPr>
        <w:t>odst.</w:t>
      </w:r>
      <w:r>
        <w:rPr>
          <w:i/>
          <w:spacing w:val="4"/>
        </w:rPr>
        <w:t xml:space="preserve"> </w:t>
      </w:r>
      <w:r>
        <w:rPr>
          <w:i/>
        </w:rPr>
        <w:t>1.2.1,</w:t>
      </w:r>
      <w:r>
        <w:rPr>
          <w:i/>
          <w:spacing w:val="2"/>
        </w:rPr>
        <w:t xml:space="preserve"> </w:t>
      </w:r>
      <w:r>
        <w:rPr>
          <w:i/>
        </w:rPr>
        <w:t>1.2.2,</w:t>
      </w:r>
      <w:r>
        <w:rPr>
          <w:i/>
          <w:spacing w:val="5"/>
        </w:rPr>
        <w:t xml:space="preserve"> </w:t>
      </w:r>
      <w:r>
        <w:rPr>
          <w:i/>
        </w:rPr>
        <w:t>1.3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4"/>
        </w:rPr>
        <w:t xml:space="preserve"> </w:t>
      </w:r>
      <w:r>
        <w:rPr>
          <w:i/>
        </w:rPr>
        <w:t>1.4</w:t>
      </w:r>
      <w:r>
        <w:rPr>
          <w:i/>
          <w:spacing w:val="4"/>
        </w:rPr>
        <w:t xml:space="preserve"> </w:t>
      </w:r>
      <w:r>
        <w:rPr>
          <w:i/>
        </w:rPr>
        <w:t>Dílčí</w:t>
      </w:r>
      <w:r>
        <w:rPr>
          <w:i/>
          <w:spacing w:val="4"/>
        </w:rPr>
        <w:t xml:space="preserve"> </w:t>
      </w:r>
      <w:r>
        <w:rPr>
          <w:i/>
        </w:rPr>
        <w:t>smlouvy</w:t>
      </w:r>
      <w:r>
        <w:rPr>
          <w:i/>
          <w:spacing w:val="5"/>
        </w:rPr>
        <w:t xml:space="preserve"> </w:t>
      </w:r>
      <w:r>
        <w:rPr>
          <w:i/>
        </w:rPr>
        <w:t>č.</w:t>
      </w:r>
      <w:r>
        <w:rPr>
          <w:i/>
          <w:spacing w:val="5"/>
        </w:rPr>
        <w:t xml:space="preserve"> </w:t>
      </w:r>
      <w:r>
        <w:rPr>
          <w:i/>
          <w:spacing w:val="-10"/>
        </w:rPr>
        <w:t>5</w:t>
      </w:r>
    </w:p>
    <w:p w14:paraId="63B8F946" w14:textId="77777777" w:rsidR="00800C2D" w:rsidRDefault="00FB7CC2">
      <w:pPr>
        <w:spacing w:before="76"/>
        <w:ind w:left="1531"/>
        <w:rPr>
          <w:i/>
        </w:rPr>
      </w:pPr>
      <w:r>
        <w:rPr>
          <w:i/>
        </w:rPr>
        <w:t>Poskytovatelem</w:t>
      </w:r>
      <w:r>
        <w:rPr>
          <w:i/>
          <w:spacing w:val="-3"/>
        </w:rPr>
        <w:t xml:space="preserve"> </w:t>
      </w:r>
      <w:r>
        <w:rPr>
          <w:i/>
        </w:rPr>
        <w:t>od</w:t>
      </w:r>
      <w:r>
        <w:rPr>
          <w:i/>
          <w:spacing w:val="-5"/>
        </w:rPr>
        <w:t xml:space="preserve"> </w:t>
      </w:r>
      <w:r>
        <w:rPr>
          <w:i/>
        </w:rPr>
        <w:t>1.</w:t>
      </w:r>
      <w:r>
        <w:rPr>
          <w:i/>
          <w:spacing w:val="-3"/>
        </w:rPr>
        <w:t xml:space="preserve"> </w:t>
      </w:r>
      <w:r>
        <w:rPr>
          <w:i/>
        </w:rPr>
        <w:t>10.</w:t>
      </w:r>
      <w:r>
        <w:rPr>
          <w:i/>
          <w:spacing w:val="-2"/>
        </w:rPr>
        <w:t xml:space="preserve"> </w:t>
      </w:r>
      <w:r>
        <w:rPr>
          <w:i/>
        </w:rPr>
        <w:t>2017</w:t>
      </w:r>
      <w:r>
        <w:rPr>
          <w:i/>
          <w:spacing w:val="-5"/>
        </w:rPr>
        <w:t xml:space="preserve"> </w:t>
      </w:r>
      <w:r>
        <w:rPr>
          <w:i/>
        </w:rPr>
        <w:t>bylo</w:t>
      </w:r>
      <w:r>
        <w:rPr>
          <w:i/>
          <w:spacing w:val="-4"/>
        </w:rPr>
        <w:t xml:space="preserve"> </w:t>
      </w:r>
      <w:r>
        <w:rPr>
          <w:i/>
        </w:rPr>
        <w:t>ukončeno</w:t>
      </w:r>
      <w:r>
        <w:rPr>
          <w:i/>
          <w:spacing w:val="-5"/>
        </w:rPr>
        <w:t xml:space="preserve"> </w:t>
      </w:r>
      <w:r>
        <w:rPr>
          <w:i/>
        </w:rPr>
        <w:t>ke</w:t>
      </w:r>
      <w:r>
        <w:rPr>
          <w:i/>
          <w:spacing w:val="-8"/>
        </w:rPr>
        <w:t xml:space="preserve"> </w:t>
      </w:r>
      <w:r>
        <w:rPr>
          <w:i/>
        </w:rPr>
        <w:t>dni</w:t>
      </w:r>
      <w:r>
        <w:rPr>
          <w:i/>
          <w:spacing w:val="-3"/>
        </w:rPr>
        <w:t xml:space="preserve"> </w:t>
      </w:r>
      <w:r>
        <w:rPr>
          <w:i/>
        </w:rPr>
        <w:t>31.</w:t>
      </w:r>
      <w:r>
        <w:rPr>
          <w:i/>
          <w:spacing w:val="-2"/>
        </w:rPr>
        <w:t xml:space="preserve"> </w:t>
      </w:r>
      <w:r>
        <w:rPr>
          <w:i/>
        </w:rPr>
        <w:t>3.</w:t>
      </w:r>
      <w:r>
        <w:rPr>
          <w:i/>
          <w:spacing w:val="-2"/>
        </w:rPr>
        <w:t xml:space="preserve"> 2022.</w:t>
      </w:r>
    </w:p>
    <w:p w14:paraId="4A3FE9CA" w14:textId="77777777" w:rsidR="00800C2D" w:rsidRDefault="00800C2D">
      <w:pPr>
        <w:sectPr w:rsidR="00800C2D">
          <w:pgSz w:w="11910" w:h="16840"/>
          <w:pgMar w:top="1840" w:right="860" w:bottom="1060" w:left="1020" w:header="852" w:footer="864" w:gutter="0"/>
          <w:cols w:space="708"/>
        </w:sectPr>
      </w:pPr>
    </w:p>
    <w:p w14:paraId="10F8D1C9" w14:textId="77777777" w:rsidR="00800C2D" w:rsidRDefault="00FB7CC2">
      <w:pPr>
        <w:pStyle w:val="Nadpis1"/>
        <w:numPr>
          <w:ilvl w:val="0"/>
          <w:numId w:val="1"/>
        </w:numPr>
        <w:tabs>
          <w:tab w:val="left" w:pos="3956"/>
          <w:tab w:val="left" w:pos="3957"/>
        </w:tabs>
        <w:spacing w:before="83"/>
        <w:ind w:left="3956" w:hanging="642"/>
        <w:jc w:val="left"/>
      </w:pPr>
      <w:r>
        <w:lastRenderedPageBreak/>
        <w:pict w14:anchorId="473B395C">
          <v:group id="docshapegroup2" o:spid="_x0000_s2054" style="position:absolute;left:0;text-align:left;margin-left:485pt;margin-top:781.9pt;width:100pt;height:50pt;z-index:15729152;mso-position-horizontal-relative:page;mso-position-vertical-relative:page" coordorigin="9700,15638" coordsize="20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056" type="#_x0000_t75" style="position:absolute;left:9700;top:15638;width:2000;height:1000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2055" type="#_x0000_t202" style="position:absolute;left:9700;top:15638;width:2000;height:1000" filled="f" stroked="f">
              <v:textbox style="mso-next-textbox:#docshape4" inset="0,0,0,0">
                <w:txbxContent>
                  <w:p w14:paraId="68CDE947" w14:textId="4897F189" w:rsidR="00800C2D" w:rsidRDefault="00800C2D" w:rsidP="00FB7CC2">
                    <w:pPr>
                      <w:spacing w:line="271" w:lineRule="auto"/>
                      <w:ind w:right="646"/>
                      <w:jc w:val="both"/>
                      <w:rPr>
                        <w:rFonts w:ascii="Times New Roman"/>
                        <w:sz w:val="8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>
        <w:t>Závěrečná</w:t>
      </w:r>
      <w:r>
        <w:rPr>
          <w:spacing w:val="-12"/>
        </w:rPr>
        <w:t xml:space="preserve"> </w:t>
      </w:r>
      <w:r>
        <w:t>ustanovení</w:t>
      </w:r>
      <w:r>
        <w:rPr>
          <w:spacing w:val="-11"/>
        </w:rPr>
        <w:t xml:space="preserve"> </w:t>
      </w:r>
      <w:r>
        <w:rPr>
          <w:spacing w:val="-2"/>
        </w:rPr>
        <w:t>Dodatku</w:t>
      </w:r>
    </w:p>
    <w:p w14:paraId="3494D8F9" w14:textId="77777777" w:rsidR="00800C2D" w:rsidRDefault="00800C2D">
      <w:pPr>
        <w:pStyle w:val="Zkladntext"/>
        <w:spacing w:before="1"/>
        <w:rPr>
          <w:b/>
          <w:sz w:val="23"/>
        </w:rPr>
      </w:pPr>
    </w:p>
    <w:p w14:paraId="4D5490D6" w14:textId="77777777" w:rsidR="00800C2D" w:rsidRDefault="00FB7CC2">
      <w:pPr>
        <w:pStyle w:val="Odstavecseseznamem"/>
        <w:numPr>
          <w:ilvl w:val="1"/>
          <w:numId w:val="1"/>
        </w:numPr>
        <w:tabs>
          <w:tab w:val="left" w:pos="906"/>
        </w:tabs>
        <w:ind w:hanging="433"/>
      </w:pPr>
      <w:r>
        <w:t>Ostatní</w:t>
      </w:r>
      <w:r>
        <w:rPr>
          <w:spacing w:val="-11"/>
        </w:rPr>
        <w:t xml:space="preserve"> </w:t>
      </w:r>
      <w:r>
        <w:t>ustanovení</w:t>
      </w:r>
      <w:r>
        <w:rPr>
          <w:spacing w:val="-8"/>
        </w:rPr>
        <w:t xml:space="preserve"> </w:t>
      </w:r>
      <w:r>
        <w:t>Dílčí</w:t>
      </w:r>
      <w:r>
        <w:rPr>
          <w:spacing w:val="-6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zůstávají</w:t>
      </w:r>
      <w:r>
        <w:rPr>
          <w:spacing w:val="-8"/>
        </w:rPr>
        <w:t xml:space="preserve"> </w:t>
      </w:r>
      <w:r>
        <w:t>tímto</w:t>
      </w:r>
      <w:r>
        <w:rPr>
          <w:spacing w:val="-6"/>
        </w:rPr>
        <w:t xml:space="preserve"> </w:t>
      </w:r>
      <w:r>
        <w:t>Dodatkem</w:t>
      </w:r>
      <w:r>
        <w:rPr>
          <w:spacing w:val="-4"/>
        </w:rPr>
        <w:t xml:space="preserve"> </w:t>
      </w:r>
      <w:r>
        <w:rPr>
          <w:spacing w:val="-2"/>
        </w:rPr>
        <w:t>nedotčena.</w:t>
      </w:r>
    </w:p>
    <w:p w14:paraId="40454D6A" w14:textId="77777777" w:rsidR="00800C2D" w:rsidRDefault="00800C2D">
      <w:pPr>
        <w:pStyle w:val="Zkladntext"/>
        <w:spacing w:before="1"/>
        <w:rPr>
          <w:sz w:val="24"/>
        </w:rPr>
      </w:pPr>
    </w:p>
    <w:p w14:paraId="3DB7B606" w14:textId="77777777" w:rsidR="00800C2D" w:rsidRDefault="00FB7CC2">
      <w:pPr>
        <w:pStyle w:val="Odstavecseseznamem"/>
        <w:numPr>
          <w:ilvl w:val="1"/>
          <w:numId w:val="1"/>
        </w:numPr>
        <w:tabs>
          <w:tab w:val="left" w:pos="906"/>
        </w:tabs>
        <w:spacing w:before="1"/>
        <w:ind w:hanging="433"/>
      </w:pPr>
      <w:r>
        <w:t>Dodatek</w:t>
      </w:r>
      <w:r>
        <w:rPr>
          <w:spacing w:val="-9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Smluvními</w:t>
      </w:r>
      <w:r>
        <w:rPr>
          <w:spacing w:val="-7"/>
        </w:rPr>
        <w:t xml:space="preserve"> </w:t>
      </w:r>
      <w:r>
        <w:t>stranami</w:t>
      </w:r>
      <w:r>
        <w:rPr>
          <w:spacing w:val="-7"/>
        </w:rPr>
        <w:t xml:space="preserve"> </w:t>
      </w:r>
      <w:r>
        <w:t>vyhotoven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podepisován</w:t>
      </w:r>
      <w:r>
        <w:rPr>
          <w:spacing w:val="-6"/>
        </w:rPr>
        <w:t xml:space="preserve"> </w:t>
      </w:r>
      <w:r>
        <w:rPr>
          <w:spacing w:val="-2"/>
        </w:rPr>
        <w:t>elektronicky.</w:t>
      </w:r>
    </w:p>
    <w:p w14:paraId="4BCEC7D7" w14:textId="77777777" w:rsidR="00800C2D" w:rsidRDefault="00800C2D">
      <w:pPr>
        <w:pStyle w:val="Zkladntext"/>
        <w:spacing w:before="10"/>
        <w:rPr>
          <w:sz w:val="23"/>
        </w:rPr>
      </w:pPr>
    </w:p>
    <w:p w14:paraId="56D55DC5" w14:textId="77777777" w:rsidR="00800C2D" w:rsidRDefault="00FB7CC2">
      <w:pPr>
        <w:pStyle w:val="Odstavecseseznamem"/>
        <w:numPr>
          <w:ilvl w:val="1"/>
          <w:numId w:val="1"/>
        </w:numPr>
        <w:tabs>
          <w:tab w:val="left" w:pos="906"/>
        </w:tabs>
        <w:spacing w:line="312" w:lineRule="auto"/>
        <w:ind w:right="699"/>
        <w:jc w:val="both"/>
      </w:pPr>
      <w:r>
        <w:t xml:space="preserve">Tento Dodatek nabývá platnosti dnem jeho podpisu a účinnosti po splnění zákonné podmínky vyplývající z § 6 odst. 1 zákona č. 340/2015 </w:t>
      </w:r>
      <w:proofErr w:type="spellStart"/>
      <w:proofErr w:type="gramStart"/>
      <w:r>
        <w:t>Sb.,o</w:t>
      </w:r>
      <w:proofErr w:type="spellEnd"/>
      <w:proofErr w:type="gramEnd"/>
      <w:r>
        <w:t xml:space="preserve"> registru smluv, ve znění pozdějších předpisů a stává se nedílnou součástí Dílčí smlouvy č</w:t>
      </w:r>
      <w:r>
        <w:t>. 5. Splnění této povinnosti zajistí Objednatel.</w:t>
      </w:r>
    </w:p>
    <w:p w14:paraId="527B202A" w14:textId="77777777" w:rsidR="00800C2D" w:rsidRDefault="00800C2D">
      <w:pPr>
        <w:pStyle w:val="Zkladntext"/>
        <w:rPr>
          <w:sz w:val="20"/>
        </w:rPr>
      </w:pPr>
    </w:p>
    <w:p w14:paraId="588DBDAE" w14:textId="77777777" w:rsidR="00800C2D" w:rsidRDefault="00800C2D">
      <w:pPr>
        <w:pStyle w:val="Zkladntext"/>
        <w:rPr>
          <w:sz w:val="20"/>
        </w:rPr>
      </w:pPr>
    </w:p>
    <w:p w14:paraId="50B28E8E" w14:textId="77777777" w:rsidR="00800C2D" w:rsidRDefault="00800C2D">
      <w:pPr>
        <w:pStyle w:val="Zkladntext"/>
        <w:rPr>
          <w:sz w:val="20"/>
        </w:rPr>
      </w:pPr>
    </w:p>
    <w:p w14:paraId="6D13CF53" w14:textId="77777777" w:rsidR="00800C2D" w:rsidRDefault="00800C2D">
      <w:pPr>
        <w:pStyle w:val="Zkladntext"/>
        <w:rPr>
          <w:sz w:val="20"/>
        </w:rPr>
      </w:pPr>
    </w:p>
    <w:p w14:paraId="2C059904" w14:textId="77777777" w:rsidR="00800C2D" w:rsidRDefault="00800C2D">
      <w:pPr>
        <w:pStyle w:val="Zkladntext"/>
        <w:spacing w:before="10"/>
        <w:rPr>
          <w:sz w:val="23"/>
        </w:rPr>
      </w:pPr>
    </w:p>
    <w:p w14:paraId="45CEC948" w14:textId="4D7A0EA0" w:rsidR="00800C2D" w:rsidRDefault="00FB7CC2" w:rsidP="00FB7CC2">
      <w:pPr>
        <w:spacing w:before="1"/>
        <w:ind w:right="101"/>
        <w:jc w:val="right"/>
        <w:rPr>
          <w:rFonts w:ascii="Gill Sans MT"/>
          <w:sz w:val="30"/>
        </w:rPr>
      </w:pPr>
      <w:r>
        <w:pict w14:anchorId="461455DD">
          <v:group id="docshapegroup5" o:spid="_x0000_s2051" style="position:absolute;left:0;text-align:left;margin-left:304.75pt;margin-top:1.2pt;width:214.25pt;height:59.25pt;z-index:15728640;mso-position-horizontal-relative:page" coordorigin="6095,24" coordsize="4285,1185">
            <v:line id="_x0000_s2053" style="position:absolute" from="6095,1095" to="10379,1095" strokeweight=".24536mm"/>
            <v:shape id="docshape6" o:spid="_x0000_s2052" style="position:absolute;left:7957;top:23;width:1194;height:1185" coordorigin="7957,24" coordsize="1194,1185" o:spt="100" adj="0,,0" path="m8172,958r-103,67l8002,1091r-35,56l7957,1189r8,15l7972,1208r79,l8055,1206r-75,l7991,1162r39,-63l8092,1028r80,-70xm8468,24r-24,16l8431,76r-4,42l8426,148r1,26l8430,203r3,31l8438,265r6,32l8451,330r8,33l8468,397r-6,26l8447,470r-24,63l8391,609r-37,84l8311,781r-46,90l8216,957r-50,79l8116,1105r-48,53l8022,1193r-42,13l8055,1206r24,-16l8122,1150r50,-60l8227,1010r62,-101l8300,906r-11,l8350,796r47,-92l8432,627r26,-65l8477,509r12,-46l8531,463r,-1l8505,393r9,-62l8489,331r-14,-53l8466,226r-5,-48l8459,134r,-18l8462,85r8,-32l8485,31r29,l8499,25r-31,-1xm9120,903r-11,2l9099,911r-6,10l9091,932r2,11l9099,952r10,6l9120,960r12,-2l9139,954r-31,l9097,944r,-25l9108,909r31,l9132,905r-12,-2xm9139,909r-4,l9143,919r,25l9135,954r4,l9142,952r6,-9l9150,932r-2,-11l9142,911r-3,-2xm9128,913r-19,l9109,948r6,l9115,935r15,l9130,934r-4,-2l9133,930r-18,l9115,920r18,l9132,918r-4,-5xm9130,935r-8,l9125,938r1,4l9127,948r6,l9132,942r,-5l9130,935xm9133,920r-9,l9126,921r,8l9122,930r11,l9133,925r,-5xm8531,463r-42,l8541,572r55,81l8649,711r49,39l8738,776r-72,13l8592,806r-76,20l8439,849r-76,27l8289,906r11,l8363,886r80,-22l8527,845r86,-16l8699,816r84,-10l8875,806r-20,-9l8919,794r207,l9094,777r-45,-10l8802,767r-29,-16l8746,734r-28,-18l8692,697r-49,-48l8600,592r-38,-62l8531,463xm8875,806r-92,l8863,842r79,27l9014,886r61,6l9100,891r19,-5l9132,877r2,-4l9101,873r-49,-6l8993,852r-67,-24l8875,806xm9138,864r-8,4l9116,873r18,l9138,864xm9126,794r-131,l9068,801r55,18l9143,851r4,-9l9150,839r,-9l9136,799r-10,-5xm8947,759r-32,l8880,762r-78,5l9049,767r-19,-4l8947,759xm8526,123r-7,36l8512,205r-10,57l8489,331r25,l8515,323r6,-67l8523,190r3,-67xm8514,31r-29,l8498,39r12,13l8520,73r6,28l8530,56,8520,33r-6,-2xe" fillcolor="#ffd8d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152ED827">
          <v:shape id="docshape7" o:spid="_x0000_s2050" type="#_x0000_t202" style="position:absolute;left:0;text-align:left;margin-left:57.25pt;margin-top:-22.9pt;width:481.8pt;height:153.7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4"/>
                    <w:gridCol w:w="606"/>
                    <w:gridCol w:w="4626"/>
                  </w:tblGrid>
                  <w:tr w:rsidR="00800C2D" w14:paraId="0D2BAAFB" w14:textId="77777777">
                    <w:trPr>
                      <w:trHeight w:val="780"/>
                    </w:trPr>
                    <w:tc>
                      <w:tcPr>
                        <w:tcW w:w="4284" w:type="dxa"/>
                      </w:tcPr>
                      <w:p w14:paraId="1792D401" w14:textId="77777777" w:rsidR="00800C2D" w:rsidRPr="00FB7CC2" w:rsidRDefault="00FB7CC2">
                        <w:pPr>
                          <w:pStyle w:val="TableParagraph"/>
                          <w:spacing w:line="247" w:lineRule="exact"/>
                        </w:pPr>
                        <w:r w:rsidRPr="00FB7CC2">
                          <w:t>V</w:t>
                        </w:r>
                        <w:r w:rsidRPr="00FB7CC2">
                          <w:rPr>
                            <w:spacing w:val="-3"/>
                          </w:rPr>
                          <w:t xml:space="preserve"> </w:t>
                        </w:r>
                        <w:r w:rsidRPr="00FB7CC2">
                          <w:t>Praze</w:t>
                        </w:r>
                        <w:r w:rsidRPr="00FB7CC2">
                          <w:rPr>
                            <w:spacing w:val="-2"/>
                          </w:rPr>
                          <w:t xml:space="preserve"> </w:t>
                        </w:r>
                        <w:r w:rsidRPr="00FB7CC2">
                          <w:t>dne</w:t>
                        </w:r>
                        <w:r w:rsidRPr="00FB7CC2">
                          <w:rPr>
                            <w:spacing w:val="-2"/>
                          </w:rPr>
                          <w:t xml:space="preserve"> …………</w:t>
                        </w:r>
                        <w:proofErr w:type="gramStart"/>
                        <w:r w:rsidRPr="00FB7CC2">
                          <w:rPr>
                            <w:spacing w:val="-2"/>
                          </w:rPr>
                          <w:t>…….</w:t>
                        </w:r>
                        <w:proofErr w:type="gramEnd"/>
                        <w:r w:rsidRPr="00FB7CC2">
                          <w:rPr>
                            <w:spacing w:val="-2"/>
                          </w:rPr>
                          <w:t>.</w:t>
                        </w:r>
                      </w:p>
                    </w:tc>
                    <w:tc>
                      <w:tcPr>
                        <w:tcW w:w="606" w:type="dxa"/>
                      </w:tcPr>
                      <w:p w14:paraId="76DBF643" w14:textId="77777777" w:rsidR="00800C2D" w:rsidRPr="00FB7CC2" w:rsidRDefault="00800C2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26" w:type="dxa"/>
                      </w:tcPr>
                      <w:p w14:paraId="6F83689D" w14:textId="77777777" w:rsidR="00800C2D" w:rsidRPr="00FB7CC2" w:rsidRDefault="00FB7CC2">
                        <w:pPr>
                          <w:pStyle w:val="TableParagraph"/>
                          <w:spacing w:line="247" w:lineRule="exact"/>
                          <w:ind w:left="-1"/>
                        </w:pPr>
                        <w:r w:rsidRPr="00FB7CC2">
                          <w:t>V</w:t>
                        </w:r>
                        <w:r w:rsidRPr="00FB7CC2">
                          <w:rPr>
                            <w:spacing w:val="-3"/>
                          </w:rPr>
                          <w:t xml:space="preserve"> </w:t>
                        </w:r>
                        <w:r w:rsidRPr="00FB7CC2">
                          <w:t>Praze</w:t>
                        </w:r>
                        <w:r w:rsidRPr="00FB7CC2">
                          <w:rPr>
                            <w:spacing w:val="-2"/>
                          </w:rPr>
                          <w:t xml:space="preserve"> </w:t>
                        </w:r>
                        <w:r w:rsidRPr="00FB7CC2">
                          <w:t>dne</w:t>
                        </w:r>
                        <w:r w:rsidRPr="00FB7CC2">
                          <w:rPr>
                            <w:spacing w:val="-2"/>
                          </w:rPr>
                          <w:t xml:space="preserve"> …………</w:t>
                        </w:r>
                        <w:proofErr w:type="gramStart"/>
                        <w:r w:rsidRPr="00FB7CC2">
                          <w:rPr>
                            <w:spacing w:val="-2"/>
                          </w:rPr>
                          <w:t>…….</w:t>
                        </w:r>
                        <w:proofErr w:type="gramEnd"/>
                        <w:r w:rsidRPr="00FB7CC2">
                          <w:rPr>
                            <w:spacing w:val="-2"/>
                          </w:rPr>
                          <w:t>.</w:t>
                        </w:r>
                      </w:p>
                      <w:p w14:paraId="1F514E0A" w14:textId="2F72C917" w:rsidR="00800C2D" w:rsidRPr="00FB7CC2" w:rsidRDefault="00800C2D">
                        <w:pPr>
                          <w:pStyle w:val="TableParagraph"/>
                          <w:spacing w:before="209"/>
                          <w:ind w:left="2502" w:right="-87"/>
                          <w:rPr>
                            <w:rFonts w:ascii="Gill Sans MT" w:hAnsi="Gill Sans MT"/>
                            <w:sz w:val="24"/>
                          </w:rPr>
                        </w:pPr>
                      </w:p>
                    </w:tc>
                  </w:tr>
                  <w:tr w:rsidR="00800C2D" w14:paraId="30A971CC" w14:textId="77777777">
                    <w:trPr>
                      <w:trHeight w:val="773"/>
                    </w:trPr>
                    <w:tc>
                      <w:tcPr>
                        <w:tcW w:w="4284" w:type="dxa"/>
                        <w:tcBorders>
                          <w:bottom w:val="single" w:sz="6" w:space="0" w:color="000000"/>
                        </w:tcBorders>
                      </w:tcPr>
                      <w:p w14:paraId="5F4B0E63" w14:textId="77777777" w:rsidR="00800C2D" w:rsidRDefault="00800C2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 w14:paraId="5D73D670" w14:textId="77777777" w:rsidR="00800C2D" w:rsidRDefault="00800C2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26" w:type="dxa"/>
                      </w:tcPr>
                      <w:p w14:paraId="28F095A4" w14:textId="07B8F33B" w:rsidR="00800C2D" w:rsidRPr="00FB7CC2" w:rsidRDefault="00800C2D">
                        <w:pPr>
                          <w:pStyle w:val="TableParagraph"/>
                          <w:spacing w:before="18" w:line="177" w:lineRule="exact"/>
                          <w:ind w:left="2502"/>
                          <w:rPr>
                            <w:rFonts w:ascii="Gill Sans MT"/>
                            <w:b/>
                            <w:bCs/>
                            <w:sz w:val="24"/>
                          </w:rPr>
                        </w:pPr>
                      </w:p>
                    </w:tc>
                  </w:tr>
                  <w:tr w:rsidR="00800C2D" w14:paraId="1D572261" w14:textId="77777777">
                    <w:trPr>
                      <w:trHeight w:val="1506"/>
                    </w:trPr>
                    <w:tc>
                      <w:tcPr>
                        <w:tcW w:w="4284" w:type="dxa"/>
                        <w:tcBorders>
                          <w:top w:val="single" w:sz="6" w:space="0" w:color="000000"/>
                        </w:tcBorders>
                      </w:tcPr>
                      <w:p w14:paraId="6F7F61F1" w14:textId="77777777" w:rsidR="00800C2D" w:rsidRDefault="00800C2D">
                        <w:pPr>
                          <w:pStyle w:val="TableParagraph"/>
                          <w:spacing w:before="10"/>
                          <w:rPr>
                            <w:b/>
                            <w:sz w:val="23"/>
                          </w:rPr>
                        </w:pPr>
                      </w:p>
                      <w:p w14:paraId="04DD5BA8" w14:textId="7F107FD8" w:rsidR="00800C2D" w:rsidRDefault="00FB7CC2">
                        <w:pPr>
                          <w:pStyle w:val="TableParagraph"/>
                          <w:ind w:left="373" w:right="20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xxx</w:t>
                        </w:r>
                      </w:p>
                      <w:p w14:paraId="43404EA0" w14:textId="77777777" w:rsidR="00FB7CC2" w:rsidRDefault="00FB7CC2">
                        <w:pPr>
                          <w:pStyle w:val="TableParagraph"/>
                          <w:spacing w:before="78" w:line="312" w:lineRule="auto"/>
                          <w:ind w:left="376" w:right="200"/>
                          <w:jc w:val="center"/>
                        </w:pPr>
                        <w:r>
                          <w:t>xxx</w:t>
                        </w:r>
                      </w:p>
                      <w:p w14:paraId="3B11EE4F" w14:textId="0EC1FE2A" w:rsidR="00800C2D" w:rsidRDefault="00FB7CC2">
                        <w:pPr>
                          <w:pStyle w:val="TableParagraph"/>
                          <w:spacing w:before="78" w:line="312" w:lineRule="auto"/>
                          <w:ind w:left="376" w:right="200"/>
                          <w:jc w:val="center"/>
                        </w:pPr>
                        <w:r>
                          <w:t>Česká republika – Ministerstvo vnitra</w:t>
                        </w:r>
                      </w:p>
                    </w:tc>
                    <w:tc>
                      <w:tcPr>
                        <w:tcW w:w="606" w:type="dxa"/>
                      </w:tcPr>
                      <w:p w14:paraId="39F021F8" w14:textId="77777777" w:rsidR="00800C2D" w:rsidRDefault="00800C2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26" w:type="dxa"/>
                      </w:tcPr>
                      <w:p w14:paraId="4C53F5B1" w14:textId="77777777" w:rsidR="00800C2D" w:rsidRDefault="00800C2D">
                        <w:pPr>
                          <w:pStyle w:val="TableParagraph"/>
                          <w:spacing w:before="10"/>
                          <w:rPr>
                            <w:b/>
                            <w:sz w:val="23"/>
                          </w:rPr>
                        </w:pPr>
                      </w:p>
                      <w:p w14:paraId="4C0575E5" w14:textId="63E31CE3" w:rsidR="00800C2D" w:rsidRDefault="00FB7CC2">
                        <w:pPr>
                          <w:pStyle w:val="TableParagraph"/>
                          <w:ind w:left="104" w:right="5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xxx</w:t>
                        </w:r>
                      </w:p>
                      <w:p w14:paraId="0888AFEE" w14:textId="2CB71BF9" w:rsidR="00800C2D" w:rsidRDefault="00FB7CC2">
                        <w:pPr>
                          <w:pStyle w:val="TableParagraph"/>
                          <w:spacing w:before="78"/>
                          <w:ind w:left="104" w:right="54"/>
                          <w:jc w:val="center"/>
                        </w:pPr>
                        <w:r>
                          <w:rPr>
                            <w:spacing w:val="-2"/>
                          </w:rPr>
                          <w:t>xxx</w:t>
                        </w:r>
                      </w:p>
                      <w:p w14:paraId="7ED1F9DA" w14:textId="77777777" w:rsidR="00800C2D" w:rsidRDefault="00FB7CC2">
                        <w:pPr>
                          <w:pStyle w:val="TableParagraph"/>
                          <w:spacing w:before="76"/>
                          <w:ind w:left="104" w:right="57"/>
                          <w:jc w:val="center"/>
                        </w:pPr>
                        <w:r>
                          <w:t>Národní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agentura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pro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komunikační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informační</w:t>
                        </w:r>
                      </w:p>
                      <w:p w14:paraId="586B0978" w14:textId="77777777" w:rsidR="00800C2D" w:rsidRDefault="00FB7CC2">
                        <w:pPr>
                          <w:pStyle w:val="TableParagraph"/>
                          <w:spacing w:before="76" w:line="233" w:lineRule="exact"/>
                          <w:ind w:left="104" w:right="57"/>
                          <w:jc w:val="center"/>
                        </w:pPr>
                        <w:r>
                          <w:t>technologie,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s.</w:t>
                        </w:r>
                        <w:r>
                          <w:rPr>
                            <w:spacing w:val="-5"/>
                          </w:rPr>
                          <w:t xml:space="preserve"> p.</w:t>
                        </w:r>
                      </w:p>
                    </w:tc>
                  </w:tr>
                </w:tbl>
                <w:p w14:paraId="32CE984A" w14:textId="77777777" w:rsidR="00800C2D" w:rsidRDefault="00800C2D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290CB24A" w14:textId="77777777" w:rsidR="00800C2D" w:rsidRDefault="00800C2D">
      <w:pPr>
        <w:pStyle w:val="Zkladntext"/>
        <w:rPr>
          <w:rFonts w:ascii="Gill Sans MT"/>
          <w:sz w:val="30"/>
        </w:rPr>
      </w:pPr>
    </w:p>
    <w:p w14:paraId="67208045" w14:textId="77777777" w:rsidR="00800C2D" w:rsidRDefault="00800C2D">
      <w:pPr>
        <w:pStyle w:val="Zkladntext"/>
        <w:rPr>
          <w:rFonts w:ascii="Gill Sans MT"/>
          <w:sz w:val="30"/>
        </w:rPr>
      </w:pPr>
    </w:p>
    <w:p w14:paraId="64E5CA87" w14:textId="77777777" w:rsidR="00800C2D" w:rsidRDefault="00800C2D">
      <w:pPr>
        <w:pStyle w:val="Zkladntext"/>
        <w:rPr>
          <w:rFonts w:ascii="Gill Sans MT"/>
          <w:sz w:val="30"/>
        </w:rPr>
      </w:pPr>
    </w:p>
    <w:p w14:paraId="5E9799B9" w14:textId="77777777" w:rsidR="00800C2D" w:rsidRDefault="00800C2D">
      <w:pPr>
        <w:pStyle w:val="Zkladntext"/>
        <w:rPr>
          <w:rFonts w:ascii="Gill Sans MT"/>
          <w:sz w:val="30"/>
        </w:rPr>
      </w:pPr>
    </w:p>
    <w:p w14:paraId="78F131A2" w14:textId="77777777" w:rsidR="00800C2D" w:rsidRDefault="00800C2D">
      <w:pPr>
        <w:pStyle w:val="Zkladntext"/>
        <w:rPr>
          <w:rFonts w:ascii="Gill Sans MT"/>
          <w:sz w:val="30"/>
        </w:rPr>
      </w:pPr>
    </w:p>
    <w:p w14:paraId="580A157A" w14:textId="77777777" w:rsidR="00800C2D" w:rsidRDefault="00800C2D">
      <w:pPr>
        <w:pStyle w:val="Zkladntext"/>
        <w:rPr>
          <w:rFonts w:ascii="Gill Sans MT"/>
          <w:sz w:val="30"/>
        </w:rPr>
      </w:pPr>
    </w:p>
    <w:p w14:paraId="15E6CC74" w14:textId="77777777" w:rsidR="00800C2D" w:rsidRDefault="00800C2D">
      <w:pPr>
        <w:pStyle w:val="Zkladntext"/>
        <w:rPr>
          <w:rFonts w:ascii="Gill Sans MT"/>
          <w:sz w:val="30"/>
        </w:rPr>
      </w:pPr>
    </w:p>
    <w:p w14:paraId="523E3D87" w14:textId="77777777" w:rsidR="00800C2D" w:rsidRDefault="00800C2D">
      <w:pPr>
        <w:pStyle w:val="Zkladntext"/>
        <w:rPr>
          <w:rFonts w:ascii="Gill Sans MT"/>
          <w:sz w:val="30"/>
        </w:rPr>
      </w:pPr>
    </w:p>
    <w:p w14:paraId="38CB5782" w14:textId="77777777" w:rsidR="00800C2D" w:rsidRDefault="00800C2D">
      <w:pPr>
        <w:pStyle w:val="Zkladntext"/>
        <w:rPr>
          <w:rFonts w:ascii="Gill Sans MT"/>
          <w:sz w:val="30"/>
        </w:rPr>
      </w:pPr>
    </w:p>
    <w:p w14:paraId="6BE8EC8B" w14:textId="77777777" w:rsidR="00800C2D" w:rsidRDefault="00800C2D">
      <w:pPr>
        <w:pStyle w:val="Zkladntext"/>
        <w:rPr>
          <w:rFonts w:ascii="Gill Sans MT"/>
          <w:sz w:val="30"/>
        </w:rPr>
      </w:pPr>
    </w:p>
    <w:p w14:paraId="61C773ED" w14:textId="77777777" w:rsidR="00800C2D" w:rsidRDefault="00800C2D">
      <w:pPr>
        <w:pStyle w:val="Zkladntext"/>
        <w:rPr>
          <w:rFonts w:ascii="Gill Sans MT"/>
          <w:sz w:val="30"/>
        </w:rPr>
      </w:pPr>
    </w:p>
    <w:p w14:paraId="3BB72670" w14:textId="77777777" w:rsidR="00800C2D" w:rsidRDefault="00800C2D">
      <w:pPr>
        <w:pStyle w:val="Zkladntext"/>
        <w:rPr>
          <w:rFonts w:ascii="Gill Sans MT"/>
          <w:sz w:val="30"/>
        </w:rPr>
      </w:pPr>
    </w:p>
    <w:p w14:paraId="7C4A5A45" w14:textId="77777777" w:rsidR="00800C2D" w:rsidRDefault="00800C2D">
      <w:pPr>
        <w:pStyle w:val="Zkladntext"/>
        <w:rPr>
          <w:rFonts w:ascii="Gill Sans MT"/>
          <w:sz w:val="30"/>
        </w:rPr>
      </w:pPr>
    </w:p>
    <w:p w14:paraId="4B760320" w14:textId="77777777" w:rsidR="00800C2D" w:rsidRDefault="00800C2D">
      <w:pPr>
        <w:pStyle w:val="Zkladntext"/>
        <w:rPr>
          <w:rFonts w:ascii="Gill Sans MT"/>
          <w:sz w:val="30"/>
        </w:rPr>
      </w:pPr>
    </w:p>
    <w:p w14:paraId="0962B86C" w14:textId="77777777" w:rsidR="00800C2D" w:rsidRDefault="00800C2D">
      <w:pPr>
        <w:pStyle w:val="Zkladntext"/>
        <w:rPr>
          <w:rFonts w:ascii="Gill Sans MT"/>
          <w:sz w:val="30"/>
        </w:rPr>
      </w:pPr>
    </w:p>
    <w:p w14:paraId="2B49B9E3" w14:textId="77777777" w:rsidR="00800C2D" w:rsidRDefault="00800C2D">
      <w:pPr>
        <w:pStyle w:val="Zkladntext"/>
        <w:rPr>
          <w:rFonts w:ascii="Gill Sans MT"/>
          <w:sz w:val="30"/>
        </w:rPr>
      </w:pPr>
    </w:p>
    <w:p w14:paraId="466D0B36" w14:textId="77777777" w:rsidR="00800C2D" w:rsidRDefault="00800C2D">
      <w:pPr>
        <w:pStyle w:val="Zkladntext"/>
        <w:rPr>
          <w:rFonts w:ascii="Gill Sans MT"/>
          <w:sz w:val="30"/>
        </w:rPr>
      </w:pPr>
    </w:p>
    <w:p w14:paraId="6053F6F9" w14:textId="77777777" w:rsidR="00800C2D" w:rsidRDefault="00800C2D">
      <w:pPr>
        <w:pStyle w:val="Zkladntext"/>
        <w:rPr>
          <w:rFonts w:ascii="Gill Sans MT"/>
          <w:sz w:val="30"/>
        </w:rPr>
      </w:pPr>
    </w:p>
    <w:p w14:paraId="10369EED" w14:textId="77777777" w:rsidR="00800C2D" w:rsidRDefault="00800C2D">
      <w:pPr>
        <w:pStyle w:val="Zkladntext"/>
        <w:rPr>
          <w:rFonts w:ascii="Gill Sans MT"/>
          <w:sz w:val="30"/>
        </w:rPr>
      </w:pPr>
    </w:p>
    <w:p w14:paraId="1A7BB63A" w14:textId="77777777" w:rsidR="00800C2D" w:rsidRDefault="00800C2D">
      <w:pPr>
        <w:pStyle w:val="Zkladntext"/>
        <w:rPr>
          <w:rFonts w:ascii="Gill Sans MT"/>
          <w:sz w:val="30"/>
        </w:rPr>
      </w:pPr>
    </w:p>
    <w:p w14:paraId="170A9787" w14:textId="77777777" w:rsidR="00800C2D" w:rsidRDefault="00800C2D">
      <w:pPr>
        <w:pStyle w:val="Zkladntext"/>
        <w:rPr>
          <w:rFonts w:ascii="Gill Sans MT"/>
          <w:sz w:val="30"/>
        </w:rPr>
      </w:pPr>
    </w:p>
    <w:p w14:paraId="0C63E253" w14:textId="77777777" w:rsidR="00800C2D" w:rsidRDefault="00800C2D">
      <w:pPr>
        <w:pStyle w:val="Zkladntext"/>
        <w:rPr>
          <w:rFonts w:ascii="Gill Sans MT"/>
          <w:sz w:val="30"/>
        </w:rPr>
      </w:pPr>
    </w:p>
    <w:p w14:paraId="6EEE3A2E" w14:textId="77777777" w:rsidR="00800C2D" w:rsidRDefault="00800C2D">
      <w:pPr>
        <w:pStyle w:val="Zkladntext"/>
        <w:rPr>
          <w:rFonts w:ascii="Gill Sans MT"/>
          <w:sz w:val="30"/>
        </w:rPr>
      </w:pPr>
    </w:p>
    <w:p w14:paraId="443AE11C" w14:textId="77777777" w:rsidR="00800C2D" w:rsidRDefault="00800C2D">
      <w:pPr>
        <w:pStyle w:val="Zkladntext"/>
        <w:rPr>
          <w:rFonts w:ascii="Gill Sans MT"/>
          <w:sz w:val="30"/>
        </w:rPr>
      </w:pPr>
    </w:p>
    <w:p w14:paraId="21DAC651" w14:textId="77777777" w:rsidR="00800C2D" w:rsidRDefault="00800C2D">
      <w:pPr>
        <w:pStyle w:val="Zkladntext"/>
        <w:rPr>
          <w:rFonts w:ascii="Gill Sans MT"/>
          <w:sz w:val="30"/>
        </w:rPr>
      </w:pPr>
    </w:p>
    <w:p w14:paraId="60F6CE6A" w14:textId="77777777" w:rsidR="00800C2D" w:rsidRDefault="00800C2D">
      <w:pPr>
        <w:pStyle w:val="Zkladntext"/>
        <w:spacing w:before="1"/>
        <w:rPr>
          <w:rFonts w:ascii="Gill Sans MT"/>
          <w:sz w:val="36"/>
        </w:rPr>
      </w:pPr>
    </w:p>
    <w:p w14:paraId="7759B32A" w14:textId="77777777" w:rsidR="00800C2D" w:rsidRDefault="00FB7CC2">
      <w:pPr>
        <w:spacing w:before="1"/>
        <w:ind w:left="3585" w:right="4167"/>
        <w:jc w:val="center"/>
        <w:rPr>
          <w:b/>
        </w:rPr>
      </w:pPr>
      <w:r>
        <w:rPr>
          <w:color w:val="696969"/>
        </w:rPr>
        <w:t>Stránka</w:t>
      </w:r>
      <w:r>
        <w:rPr>
          <w:color w:val="696969"/>
          <w:spacing w:val="-5"/>
        </w:rPr>
        <w:t xml:space="preserve"> </w:t>
      </w:r>
      <w:r>
        <w:rPr>
          <w:b/>
          <w:color w:val="696969"/>
        </w:rPr>
        <w:t>3</w:t>
      </w:r>
      <w:r>
        <w:rPr>
          <w:b/>
          <w:color w:val="696969"/>
          <w:spacing w:val="-1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3"/>
        </w:rPr>
        <w:t xml:space="preserve"> </w:t>
      </w:r>
      <w:r>
        <w:rPr>
          <w:b/>
          <w:color w:val="696969"/>
          <w:spacing w:val="-10"/>
        </w:rPr>
        <w:t>3</w:t>
      </w:r>
    </w:p>
    <w:sectPr w:rsidR="00800C2D">
      <w:headerReference w:type="default" r:id="rId10"/>
      <w:footerReference w:type="default" r:id="rId11"/>
      <w:pgSz w:w="11910" w:h="16840"/>
      <w:pgMar w:top="1840" w:right="860" w:bottom="0" w:left="1020" w:header="85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D11D8" w14:textId="77777777" w:rsidR="00000000" w:rsidRDefault="00FB7CC2">
      <w:r>
        <w:separator/>
      </w:r>
    </w:p>
  </w:endnote>
  <w:endnote w:type="continuationSeparator" w:id="0">
    <w:p w14:paraId="6BFD1507" w14:textId="77777777" w:rsidR="00000000" w:rsidRDefault="00FB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07A1" w14:textId="77777777" w:rsidR="00800C2D" w:rsidRDefault="00FB7CC2">
    <w:pPr>
      <w:pStyle w:val="Zkladntext"/>
      <w:spacing w:line="14" w:lineRule="auto"/>
      <w:rPr>
        <w:sz w:val="20"/>
      </w:rPr>
    </w:pPr>
    <w:r>
      <w:pict w14:anchorId="5185E13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53.55pt;margin-top:787.7pt;width:67pt;height:14.35pt;z-index:-251656704;mso-position-horizontal-relative:page;mso-position-vertical-relative:page" filled="f" stroked="f">
          <v:textbox inset="0,0,0,0">
            <w:txbxContent>
              <w:p w14:paraId="4C0CB96F" w14:textId="77777777" w:rsidR="00800C2D" w:rsidRDefault="00FB7CC2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color w:val="696969"/>
                  </w:rPr>
                  <w:t>Stránka</w:t>
                </w:r>
                <w:r>
                  <w:rPr>
                    <w:color w:val="696969"/>
                    <w:spacing w:val="-5"/>
                  </w:rPr>
                  <w:t xml:space="preserve"> </w:t>
                </w:r>
                <w:r>
                  <w:rPr>
                    <w:b/>
                    <w:color w:val="696969"/>
                  </w:rPr>
                  <w:fldChar w:fldCharType="begin"/>
                </w:r>
                <w:r>
                  <w:rPr>
                    <w:b/>
                    <w:color w:val="696969"/>
                  </w:rPr>
                  <w:instrText xml:space="preserve"> PAGE </w:instrText>
                </w:r>
                <w:r>
                  <w:rPr>
                    <w:b/>
                    <w:color w:val="696969"/>
                  </w:rPr>
                  <w:fldChar w:fldCharType="separate"/>
                </w:r>
                <w:r>
                  <w:rPr>
                    <w:b/>
                    <w:color w:val="696969"/>
                  </w:rPr>
                  <w:t>1</w:t>
                </w:r>
                <w:r>
                  <w:rPr>
                    <w:b/>
                    <w:color w:val="696969"/>
                  </w:rPr>
                  <w:fldChar w:fldCharType="end"/>
                </w:r>
                <w:r>
                  <w:rPr>
                    <w:b/>
                    <w:color w:val="696969"/>
                    <w:spacing w:val="-1"/>
                  </w:rPr>
                  <w:t xml:space="preserve"> </w:t>
                </w:r>
                <w:r>
                  <w:rPr>
                    <w:color w:val="696969"/>
                  </w:rPr>
                  <w:t>z</w:t>
                </w:r>
                <w:r>
                  <w:rPr>
                    <w:color w:val="696969"/>
                    <w:spacing w:val="-3"/>
                  </w:rPr>
                  <w:t xml:space="preserve"> </w:t>
                </w:r>
                <w:r>
                  <w:rPr>
                    <w:b/>
                    <w:color w:val="696969"/>
                    <w:spacing w:val="-10"/>
                  </w:rPr>
                  <w:fldChar w:fldCharType="begin"/>
                </w:r>
                <w:r>
                  <w:rPr>
                    <w:b/>
                    <w:color w:val="696969"/>
                    <w:spacing w:val="-10"/>
                  </w:rPr>
                  <w:instrText xml:space="preserve"> NUMPAGES </w:instrText>
                </w:r>
                <w:r>
                  <w:rPr>
                    <w:b/>
                    <w:color w:val="696969"/>
                    <w:spacing w:val="-10"/>
                  </w:rPr>
                  <w:fldChar w:fldCharType="separate"/>
                </w:r>
                <w:r>
                  <w:rPr>
                    <w:b/>
                    <w:color w:val="696969"/>
                    <w:spacing w:val="-10"/>
                  </w:rPr>
                  <w:t>3</w:t>
                </w:r>
                <w:r>
                  <w:rPr>
                    <w:b/>
                    <w:color w:val="696969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A64C" w14:textId="77777777" w:rsidR="00800C2D" w:rsidRDefault="00800C2D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13FA" w14:textId="77777777" w:rsidR="00000000" w:rsidRDefault="00FB7CC2">
      <w:r>
        <w:separator/>
      </w:r>
    </w:p>
  </w:footnote>
  <w:footnote w:type="continuationSeparator" w:id="0">
    <w:p w14:paraId="24386697" w14:textId="77777777" w:rsidR="00000000" w:rsidRDefault="00FB7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F745" w14:textId="77777777" w:rsidR="00800C2D" w:rsidRDefault="00FB7CC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 wp14:anchorId="69CEB6BA" wp14:editId="3A44EC51">
          <wp:simplePos x="0" y="0"/>
          <wp:positionH relativeFrom="page">
            <wp:posOffset>719327</wp:posOffset>
          </wp:positionH>
          <wp:positionV relativeFrom="page">
            <wp:posOffset>541019</wp:posOffset>
          </wp:positionV>
          <wp:extent cx="1839467" cy="50444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9467" cy="504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704" behindDoc="1" locked="0" layoutInCell="1" allowOverlap="1" wp14:anchorId="012AA4BD" wp14:editId="5BFE9ACF">
          <wp:simplePos x="0" y="0"/>
          <wp:positionH relativeFrom="page">
            <wp:posOffset>5320284</wp:posOffset>
          </wp:positionH>
          <wp:positionV relativeFrom="page">
            <wp:posOffset>556259</wp:posOffset>
          </wp:positionV>
          <wp:extent cx="1285985" cy="46786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85985" cy="46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5C03" w14:textId="77777777" w:rsidR="00800C2D" w:rsidRDefault="00FB7CC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181E2DD6" wp14:editId="58D13452">
          <wp:simplePos x="0" y="0"/>
          <wp:positionH relativeFrom="page">
            <wp:posOffset>719327</wp:posOffset>
          </wp:positionH>
          <wp:positionV relativeFrom="page">
            <wp:posOffset>541019</wp:posOffset>
          </wp:positionV>
          <wp:extent cx="1839467" cy="504443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9467" cy="504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752" behindDoc="1" locked="0" layoutInCell="1" allowOverlap="1" wp14:anchorId="6CD115DD" wp14:editId="2C40A497">
          <wp:simplePos x="0" y="0"/>
          <wp:positionH relativeFrom="page">
            <wp:posOffset>5320284</wp:posOffset>
          </wp:positionH>
          <wp:positionV relativeFrom="page">
            <wp:posOffset>556259</wp:posOffset>
          </wp:positionV>
          <wp:extent cx="1285985" cy="467868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85985" cy="467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70338"/>
    <w:multiLevelType w:val="multilevel"/>
    <w:tmpl w:val="C4C40F7E"/>
    <w:lvl w:ilvl="0">
      <w:start w:val="1"/>
      <w:numFmt w:val="decimal"/>
      <w:lvlText w:val="%1"/>
      <w:lvlJc w:val="left"/>
      <w:pPr>
        <w:ind w:left="4042" w:hanging="185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05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705" w:hanging="43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370" w:hanging="43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035" w:hanging="43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700" w:hanging="43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365" w:hanging="43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30" w:hanging="43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96" w:hanging="432"/>
      </w:pPr>
      <w:rPr>
        <w:rFonts w:hint="default"/>
        <w:lang w:val="cs-CZ" w:eastAsia="en-US" w:bidi="ar-SA"/>
      </w:rPr>
    </w:lvl>
  </w:abstractNum>
  <w:num w:numId="1" w16cid:durableId="47888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0C2D"/>
    <w:rsid w:val="00800C2D"/>
    <w:rsid w:val="00FB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182E32F5"/>
  <w15:docId w15:val="{24F32BDB-D1E8-42C7-91BB-5BBCE921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3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4"/>
      <w:ind w:left="3585" w:right="4171"/>
      <w:jc w:val="center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905" w:hanging="43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Zachová Jaroslava</cp:lastModifiedBy>
  <cp:revision>2</cp:revision>
  <dcterms:created xsi:type="dcterms:W3CDTF">2023-03-31T12:32:00Z</dcterms:created>
  <dcterms:modified xsi:type="dcterms:W3CDTF">2023-03-31T12:33:00Z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 (GORDIC PDF Normalizer 4.0.41.118)</vt:lpwstr>
  </property>
  <property fmtid="{D5CDD505-2E9C-101B-9397-08002B2CF9AE}" pid="4" name="LastSaved">
    <vt:filetime>2023-03-31T00:00:00Z</vt:filetime>
  </property>
  <property fmtid="{D5CDD505-2E9C-101B-9397-08002B2CF9AE}" pid="5" name="Producer">
    <vt:lpwstr>Microsoft® Word 2016 (GORDIC PDF Normalizer 4.0.41.118)</vt:lpwstr>
  </property>
</Properties>
</file>