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5044E205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36F6C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E24BA">
        <w:rPr>
          <w:rFonts w:eastAsia="Arial Unicode MS" w:cs="Arial Unicode MS"/>
          <w:b/>
          <w:sz w:val="26"/>
          <w:szCs w:val="26"/>
          <w:lang w:val="cs-CZ"/>
        </w:rPr>
        <w:t>700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E24BA">
        <w:rPr>
          <w:rFonts w:eastAsia="Arial Unicode MS" w:cs="Arial Unicode MS"/>
          <w:b/>
          <w:sz w:val="26"/>
          <w:szCs w:val="26"/>
          <w:lang w:val="cs-CZ"/>
        </w:rPr>
        <w:t>210153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03F77BF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FE24BA">
        <w:rPr>
          <w:rFonts w:eastAsia="Arial Unicode MS" w:cs="Arial Unicode MS"/>
          <w:sz w:val="20"/>
          <w:szCs w:val="20"/>
          <w:lang w:val="cs-CZ"/>
        </w:rPr>
        <w:t xml:space="preserve">Společenství vlastníků jednotek v domě Koperníkova 1546/46, </w:t>
      </w:r>
      <w:proofErr w:type="spellStart"/>
      <w:r w:rsidR="00FE24BA">
        <w:rPr>
          <w:rFonts w:eastAsia="Arial Unicode MS" w:cs="Arial Unicode MS"/>
          <w:sz w:val="20"/>
          <w:szCs w:val="20"/>
          <w:lang w:val="cs-CZ"/>
        </w:rPr>
        <w:t>k.ú</w:t>
      </w:r>
      <w:proofErr w:type="spellEnd"/>
      <w:r w:rsidR="00FE24BA">
        <w:rPr>
          <w:rFonts w:eastAsia="Arial Unicode MS" w:cs="Arial Unicode MS"/>
          <w:sz w:val="20"/>
          <w:szCs w:val="20"/>
          <w:lang w:val="cs-CZ"/>
        </w:rPr>
        <w:t>. Plzeň</w:t>
      </w:r>
    </w:p>
    <w:p w14:paraId="5C0B920D" w14:textId="0435D90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E24BA">
        <w:rPr>
          <w:rFonts w:asciiTheme="minorHAnsi" w:eastAsia="Arial Unicode MS" w:hAnsiTheme="minorHAnsi" w:cstheme="minorHAnsi"/>
          <w:sz w:val="20"/>
          <w:szCs w:val="20"/>
          <w:lang w:val="cs-CZ"/>
        </w:rPr>
        <w:t>Koperníkova 1546/46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E24BA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E24BA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6DA0438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S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8883</w:t>
      </w:r>
    </w:p>
    <w:p w14:paraId="5F70A692" w14:textId="0BEA62C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E24BA">
        <w:rPr>
          <w:rFonts w:asciiTheme="minorHAnsi" w:eastAsia="Arial Unicode MS" w:hAnsiTheme="minorHAnsi" w:cstheme="minorHAnsi"/>
          <w:sz w:val="20"/>
          <w:szCs w:val="20"/>
          <w:lang w:val="cs-CZ"/>
        </w:rPr>
        <w:t>09840885</w:t>
      </w:r>
    </w:p>
    <w:p w14:paraId="7FB30E1F" w14:textId="5AA1CAB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7CDA37F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77ED1E2F" w14:textId="4882794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55F3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360E341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55F3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68A7494" w14:textId="3163B71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0FFFB1E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J</w:t>
      </w:r>
      <w:r w:rsidR="00C55F3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Č</w:t>
      </w:r>
      <w:r w:rsidR="00C55F34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36F6C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EEF3653" w:rsidR="007801AB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0402E4" w14:textId="46EFBEAB" w:rsidR="00BA66CE" w:rsidRDefault="00BA66CE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67277CA" w14:textId="77777777" w:rsidR="00BA66CE" w:rsidRPr="00DB2822" w:rsidRDefault="00BA66CE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5F4847E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836F6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700 210153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ze dne</w:t>
      </w:r>
      <w:r w:rsidR="00836F6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p w14:paraId="77A343ED" w14:textId="34D2870C" w:rsidR="00024B0F" w:rsidRDefault="00174CCC" w:rsidP="00C55F34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proofErr w:type="spellStart"/>
      <w:r w:rsidR="00C55F34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2EE8578D" w14:textId="72887FBB" w:rsidR="00BA66CE" w:rsidRDefault="00BA66C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99915A7" w14:textId="00E09717" w:rsidR="00BA66CE" w:rsidRDefault="00BA66C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31104BA" w14:textId="77777777" w:rsidR="00BA66CE" w:rsidRDefault="00BA66CE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7683E1" w14:textId="3F240CE2" w:rsidR="00FE24BA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FE24B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14F3177A" w14:textId="77777777" w:rsidR="00FE24BA" w:rsidRDefault="00FE24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Přesná specifikace umístění: ve vnitrobloku</w:t>
      </w:r>
    </w:p>
    <w:p w14:paraId="244CCD5A" w14:textId="77777777" w:rsidR="00FE24BA" w:rsidRDefault="00FE24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EA42B8B" w14:textId="77777777" w:rsidR="00FE24BA" w:rsidRDefault="00FE24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Vzdálenost byla přeměřena technickým úsekem Čisté Plzně: 21 m, 25 schodů, 2 x dveře</w:t>
      </w:r>
    </w:p>
    <w:p w14:paraId="1246BA72" w14:textId="77777777" w:rsidR="00FE24BA" w:rsidRDefault="00FE24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F56E0C6" w14:textId="77777777" w:rsidR="00FE24BA" w:rsidRDefault="00FE24BA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zanáška/vynáška zajistí umístění nádob na místo, ze kterého budou odebírány k výsypu a poté vraceny zpět na toto místo. Je pravidlem, že nádoby posádka vrátí tam, kde byly. Přesto, že objednávka byla sepsána na umístění nádob např. na dvoře a posádka nádoby najde na ulici – budou opět na ulici vráceny</w:t>
      </w:r>
    </w:p>
    <w:p w14:paraId="3A06B33A" w14:textId="38E39EFB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49AFB26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BA66CE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15.4.2023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C8CD797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BA66C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23.3.2023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BA66CE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023783DE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6CA7E1E" w14:textId="41550DA8" w:rsidR="00BA66CE" w:rsidRDefault="00BA66C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6F9BED1" w14:textId="661A617E" w:rsidR="00BA66CE" w:rsidRDefault="00BA66C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D1B0B7F" w14:textId="3194D01E" w:rsidR="00BA66CE" w:rsidRDefault="00BA66C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500E597" w14:textId="7E74B1C3" w:rsidR="00BA66CE" w:rsidRDefault="00BA66C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DD472DC" w14:textId="77777777" w:rsidR="00BA66CE" w:rsidRPr="00DB2822" w:rsidRDefault="00BA66CE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0F08D425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C55F3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1865E6DC" w:rsidR="001406F6" w:rsidRDefault="00FE24B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Společenství vlastníků jednotek v domě Koperníkova 1546/46,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k.ú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. Plzeň</w:t>
            </w:r>
          </w:p>
        </w:tc>
      </w:tr>
    </w:tbl>
    <w:p w14:paraId="2ADDF3D5" w14:textId="646B939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</w:t>
      </w:r>
      <w:r w:rsidR="00BA66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</w:t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BA66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                                                         </w:t>
      </w:r>
      <w:r w:rsidR="00C55F3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BA66CE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D7C0" w14:textId="2DE053A9" w:rsidR="0049028D" w:rsidRDefault="0049028D">
    <w:pPr>
      <w:pStyle w:val="Zpat"/>
      <w:jc w:val="center"/>
    </w:pPr>
  </w:p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298498">
    <w:abstractNumId w:val="4"/>
  </w:num>
  <w:num w:numId="2" w16cid:durableId="720787923">
    <w:abstractNumId w:val="33"/>
  </w:num>
  <w:num w:numId="3" w16cid:durableId="787359456">
    <w:abstractNumId w:val="3"/>
  </w:num>
  <w:num w:numId="4" w16cid:durableId="1336180009">
    <w:abstractNumId w:val="13"/>
  </w:num>
  <w:num w:numId="5" w16cid:durableId="184441640">
    <w:abstractNumId w:val="20"/>
  </w:num>
  <w:num w:numId="6" w16cid:durableId="863902868">
    <w:abstractNumId w:val="27"/>
  </w:num>
  <w:num w:numId="7" w16cid:durableId="479230071">
    <w:abstractNumId w:val="38"/>
  </w:num>
  <w:num w:numId="8" w16cid:durableId="2048292259">
    <w:abstractNumId w:val="39"/>
  </w:num>
  <w:num w:numId="9" w16cid:durableId="282271106">
    <w:abstractNumId w:val="6"/>
  </w:num>
  <w:num w:numId="10" w16cid:durableId="999456602">
    <w:abstractNumId w:val="31"/>
  </w:num>
  <w:num w:numId="11" w16cid:durableId="1851139650">
    <w:abstractNumId w:val="14"/>
  </w:num>
  <w:num w:numId="12" w16cid:durableId="1478109324">
    <w:abstractNumId w:val="32"/>
  </w:num>
  <w:num w:numId="13" w16cid:durableId="1246459009">
    <w:abstractNumId w:val="25"/>
  </w:num>
  <w:num w:numId="14" w16cid:durableId="1800951196">
    <w:abstractNumId w:val="24"/>
  </w:num>
  <w:num w:numId="15" w16cid:durableId="1910186631">
    <w:abstractNumId w:val="35"/>
  </w:num>
  <w:num w:numId="16" w16cid:durableId="2081902044">
    <w:abstractNumId w:val="15"/>
  </w:num>
  <w:num w:numId="17" w16cid:durableId="59866669">
    <w:abstractNumId w:val="40"/>
  </w:num>
  <w:num w:numId="18" w16cid:durableId="249124547">
    <w:abstractNumId w:val="26"/>
  </w:num>
  <w:num w:numId="19" w16cid:durableId="62920332">
    <w:abstractNumId w:val="0"/>
  </w:num>
  <w:num w:numId="20" w16cid:durableId="756251419">
    <w:abstractNumId w:val="7"/>
  </w:num>
  <w:num w:numId="21" w16cid:durableId="259028984">
    <w:abstractNumId w:val="10"/>
  </w:num>
  <w:num w:numId="22" w16cid:durableId="1536044930">
    <w:abstractNumId w:val="30"/>
  </w:num>
  <w:num w:numId="23" w16cid:durableId="1916628514">
    <w:abstractNumId w:val="8"/>
  </w:num>
  <w:num w:numId="24" w16cid:durableId="320935006">
    <w:abstractNumId w:val="5"/>
  </w:num>
  <w:num w:numId="25" w16cid:durableId="539897406">
    <w:abstractNumId w:val="22"/>
  </w:num>
  <w:num w:numId="26" w16cid:durableId="1983652112">
    <w:abstractNumId w:val="18"/>
  </w:num>
  <w:num w:numId="27" w16cid:durableId="1698508994">
    <w:abstractNumId w:val="21"/>
  </w:num>
  <w:num w:numId="28" w16cid:durableId="1149787306">
    <w:abstractNumId w:val="9"/>
  </w:num>
  <w:num w:numId="29" w16cid:durableId="619193094">
    <w:abstractNumId w:val="17"/>
  </w:num>
  <w:num w:numId="30" w16cid:durableId="604575076">
    <w:abstractNumId w:val="37"/>
  </w:num>
  <w:num w:numId="31" w16cid:durableId="1895771363">
    <w:abstractNumId w:val="36"/>
  </w:num>
  <w:num w:numId="32" w16cid:durableId="1067000510">
    <w:abstractNumId w:val="23"/>
  </w:num>
  <w:num w:numId="33" w16cid:durableId="15159399">
    <w:abstractNumId w:val="42"/>
  </w:num>
  <w:num w:numId="34" w16cid:durableId="619650067">
    <w:abstractNumId w:val="16"/>
  </w:num>
  <w:num w:numId="35" w16cid:durableId="737629907">
    <w:abstractNumId w:val="19"/>
  </w:num>
  <w:num w:numId="36" w16cid:durableId="571043261">
    <w:abstractNumId w:val="41"/>
  </w:num>
  <w:num w:numId="37" w16cid:durableId="2104717877">
    <w:abstractNumId w:val="2"/>
  </w:num>
  <w:num w:numId="38" w16cid:durableId="1879927698">
    <w:abstractNumId w:val="1"/>
  </w:num>
  <w:num w:numId="39" w16cid:durableId="612830331">
    <w:abstractNumId w:val="28"/>
  </w:num>
  <w:num w:numId="40" w16cid:durableId="1138650408">
    <w:abstractNumId w:val="29"/>
  </w:num>
  <w:num w:numId="41" w16cid:durableId="110826977">
    <w:abstractNumId w:val="34"/>
  </w:num>
  <w:num w:numId="42" w16cid:durableId="248345660">
    <w:abstractNumId w:val="11"/>
  </w:num>
  <w:num w:numId="43" w16cid:durableId="993216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23FC7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36F6C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A66CE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55F34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E24BA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2023-03-31T11:45:00Z</dcterms:created>
  <dcterms:modified xsi:type="dcterms:W3CDTF">2023-03-31T11:45:00Z</dcterms:modified>
</cp:coreProperties>
</file>