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9B" w:rsidRDefault="000D18DF">
      <w:pPr>
        <w:spacing w:after="0"/>
        <w:ind w:left="610"/>
      </w:pPr>
      <w:proofErr w:type="spellStart"/>
      <w:r>
        <w:rPr>
          <w:rFonts w:ascii="Courier New" w:eastAsia="Courier New" w:hAnsi="Courier New" w:cs="Courier New"/>
          <w:sz w:val="42"/>
        </w:rPr>
        <w:t>ooeoe</w:t>
      </w:r>
      <w:proofErr w:type="spellEnd"/>
    </w:p>
    <w:p w:rsidR="00E4679B" w:rsidRDefault="000D18DF">
      <w:pPr>
        <w:spacing w:after="0"/>
        <w:ind w:left="4" w:firstLine="278"/>
      </w:pPr>
      <w:r>
        <w:t>2. května 1609 763 61 Napajedla</w:t>
      </w:r>
    </w:p>
    <w:p w:rsidR="00E4679B" w:rsidRDefault="000D18DF">
      <w:pPr>
        <w:spacing w:after="1038" w:line="227" w:lineRule="auto"/>
        <w:ind w:left="-3302" w:right="-10" w:hanging="10"/>
        <w:jc w:val="right"/>
      </w:pPr>
      <w:r>
        <w:t>Tel. 608 181 800 www.kovogold.com kovogold@kovogold.com</w:t>
      </w:r>
    </w:p>
    <w:tbl>
      <w:tblPr>
        <w:tblStyle w:val="TableGrid"/>
        <w:tblW w:w="9106" w:type="dxa"/>
        <w:tblInd w:w="-295" w:type="dxa"/>
        <w:tblCellMar>
          <w:top w:w="52" w:type="dxa"/>
          <w:left w:w="103" w:type="dxa"/>
          <w:right w:w="51" w:type="dxa"/>
        </w:tblCellMar>
        <w:tblLook w:val="04A0" w:firstRow="1" w:lastRow="0" w:firstColumn="1" w:lastColumn="0" w:noHBand="0" w:noVBand="1"/>
      </w:tblPr>
      <w:tblGrid>
        <w:gridCol w:w="951"/>
        <w:gridCol w:w="2612"/>
        <w:gridCol w:w="1195"/>
        <w:gridCol w:w="1195"/>
        <w:gridCol w:w="1451"/>
        <w:gridCol w:w="1702"/>
      </w:tblGrid>
      <w:tr w:rsidR="00E4679B">
        <w:trPr>
          <w:trHeight w:val="67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jc w:val="both"/>
            </w:pPr>
            <w:r>
              <w:t>Položka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left="5"/>
            </w:pPr>
            <w:r>
              <w:rPr>
                <w:sz w:val="24"/>
              </w:rPr>
              <w:t>Popis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79B" w:rsidRDefault="000D18DF">
            <w:pPr>
              <w:ind w:left="82" w:firstLine="134"/>
            </w:pPr>
            <w:r>
              <w:rPr>
                <w:sz w:val="24"/>
              </w:rPr>
              <w:t>Měrná jednotka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left="62"/>
            </w:pPr>
            <w:r>
              <w:rPr>
                <w:sz w:val="24"/>
              </w:rPr>
              <w:t>Množství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79B" w:rsidRDefault="000D18DF">
            <w:pPr>
              <w:ind w:left="437" w:hanging="341"/>
            </w:pPr>
            <w:r>
              <w:rPr>
                <w:sz w:val="24"/>
              </w:rPr>
              <w:t>Jednotková cena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79B" w:rsidRDefault="000D18DF">
            <w:pPr>
              <w:ind w:right="7"/>
              <w:jc w:val="center"/>
            </w:pPr>
            <w:r>
              <w:t>Celková cena (Kč)</w:t>
            </w:r>
          </w:p>
        </w:tc>
      </w:tr>
      <w:tr w:rsidR="00E4679B">
        <w:trPr>
          <w:trHeight w:val="14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72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79B" w:rsidRDefault="000D18DF">
            <w:pPr>
              <w:spacing w:after="1" w:line="216" w:lineRule="auto"/>
              <w:ind w:firstLine="10"/>
              <w:jc w:val="both"/>
            </w:pPr>
            <w:r>
              <w:rPr>
                <w:sz w:val="18"/>
              </w:rPr>
              <w:t xml:space="preserve">Úprava parapetu francouzských oken délky 2m na terénu </w:t>
            </w:r>
            <w:proofErr w:type="spellStart"/>
            <w:r>
              <w:rPr>
                <w:sz w:val="18"/>
              </w:rPr>
              <w:t>slzičkovým</w:t>
            </w:r>
            <w:proofErr w:type="spellEnd"/>
            <w:r>
              <w:rPr>
                <w:sz w:val="18"/>
              </w:rPr>
              <w:t xml:space="preserve"> plechem pozinkovaným tl.3mm VÝROBA + MONTÁŽ +</w:t>
            </w:r>
          </w:p>
          <w:p w:rsidR="00E4679B" w:rsidRDefault="000D18DF">
            <w:pPr>
              <w:ind w:left="5"/>
            </w:pPr>
            <w:r>
              <w:rPr>
                <w:sz w:val="18"/>
              </w:rPr>
              <w:t>OHYB + žárový zinek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48"/>
              <w:jc w:val="center"/>
            </w:pPr>
            <w:r>
              <w:rPr>
                <w:sz w:val="20"/>
              </w:rPr>
              <w:t>Kus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29"/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left="413"/>
            </w:pPr>
            <w:r>
              <w:rPr>
                <w:sz w:val="24"/>
              </w:rPr>
              <w:t>4 800,-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48"/>
              <w:jc w:val="right"/>
            </w:pPr>
            <w:r>
              <w:rPr>
                <w:sz w:val="24"/>
              </w:rPr>
              <w:t>33 600,-</w:t>
            </w:r>
          </w:p>
        </w:tc>
      </w:tr>
      <w:tr w:rsidR="00E4679B">
        <w:trPr>
          <w:trHeight w:val="140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77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79B" w:rsidRDefault="000D18DF">
            <w:pPr>
              <w:spacing w:line="216" w:lineRule="auto"/>
              <w:ind w:left="5" w:right="5" w:firstLine="10"/>
              <w:jc w:val="both"/>
            </w:pPr>
            <w:r>
              <w:rPr>
                <w:sz w:val="18"/>
              </w:rPr>
              <w:t xml:space="preserve">Úprava parapetu francouzských oken délky 1m na terénu </w:t>
            </w:r>
            <w:proofErr w:type="spellStart"/>
            <w:r>
              <w:rPr>
                <w:sz w:val="18"/>
              </w:rPr>
              <w:t>slzičkovým</w:t>
            </w:r>
            <w:proofErr w:type="spellEnd"/>
            <w:r>
              <w:rPr>
                <w:sz w:val="18"/>
              </w:rPr>
              <w:t xml:space="preserve"> plechem pozinkovaným </w:t>
            </w:r>
            <w:proofErr w:type="spellStart"/>
            <w:r>
              <w:rPr>
                <w:sz w:val="18"/>
              </w:rPr>
              <w:t>tl</w:t>
            </w:r>
            <w:proofErr w:type="spellEnd"/>
            <w:r>
              <w:rPr>
                <w:sz w:val="18"/>
              </w:rPr>
              <w:t>. 3mm VÝROBA + MONTÁŽ +</w:t>
            </w:r>
          </w:p>
          <w:p w:rsidR="00E4679B" w:rsidRDefault="000D18DF">
            <w:pPr>
              <w:ind w:left="5"/>
            </w:pPr>
            <w:r>
              <w:rPr>
                <w:sz w:val="18"/>
              </w:rPr>
              <w:t>OHYB + žárový zinek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43"/>
              <w:jc w:val="center"/>
            </w:pPr>
            <w:r>
              <w:t>Kus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53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2"/>
              <w:jc w:val="center"/>
            </w:pPr>
            <w:r>
              <w:rPr>
                <w:sz w:val="24"/>
              </w:rPr>
              <w:t>3 400,-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48"/>
              <w:jc w:val="right"/>
            </w:pPr>
            <w:r>
              <w:rPr>
                <w:sz w:val="24"/>
              </w:rPr>
              <w:t>6 800,-</w:t>
            </w:r>
          </w:p>
        </w:tc>
      </w:tr>
      <w:tr w:rsidR="00E4679B">
        <w:trPr>
          <w:trHeight w:val="140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72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79B" w:rsidRDefault="000D18DF">
            <w:pPr>
              <w:spacing w:line="216" w:lineRule="auto"/>
              <w:ind w:left="5" w:right="5" w:firstLine="10"/>
              <w:jc w:val="both"/>
            </w:pPr>
            <w:r>
              <w:rPr>
                <w:sz w:val="18"/>
              </w:rPr>
              <w:t xml:space="preserve">Úprava parapetu francouzských oken délky 3m na terénu </w:t>
            </w:r>
            <w:proofErr w:type="spellStart"/>
            <w:r>
              <w:rPr>
                <w:sz w:val="18"/>
              </w:rPr>
              <w:t>slzičkovým</w:t>
            </w:r>
            <w:proofErr w:type="spellEnd"/>
            <w:r>
              <w:rPr>
                <w:sz w:val="18"/>
              </w:rPr>
              <w:t xml:space="preserve"> plechem pozinkovaným tl.3mm VÝROBA + MONTÁŽ +</w:t>
            </w:r>
          </w:p>
          <w:p w:rsidR="00E4679B" w:rsidRDefault="000D18DF">
            <w:pPr>
              <w:ind w:left="14"/>
            </w:pPr>
            <w:r>
              <w:rPr>
                <w:sz w:val="18"/>
              </w:rPr>
              <w:t>OHYB + žárový zinek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48"/>
              <w:jc w:val="center"/>
            </w:pPr>
            <w:r>
              <w:rPr>
                <w:sz w:val="24"/>
              </w:rPr>
              <w:t>kus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53"/>
              <w:jc w:val="center"/>
            </w:pPr>
            <w:r>
              <w:rPr>
                <w:sz w:val="30"/>
              </w:rPr>
              <w:t>3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45"/>
              <w:jc w:val="center"/>
            </w:pPr>
            <w:r>
              <w:rPr>
                <w:sz w:val="24"/>
              </w:rPr>
              <w:t>8 200,-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48"/>
              <w:jc w:val="right"/>
            </w:pPr>
            <w:r>
              <w:rPr>
                <w:sz w:val="24"/>
              </w:rPr>
              <w:t>24 600,-</w:t>
            </w:r>
          </w:p>
        </w:tc>
      </w:tr>
      <w:tr w:rsidR="00E4679B">
        <w:trPr>
          <w:trHeight w:val="53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67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29"/>
              <w:jc w:val="center"/>
            </w:pPr>
            <w:r>
              <w:rPr>
                <w:sz w:val="18"/>
              </w:rPr>
              <w:t>CELKEM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79B" w:rsidRDefault="00E4679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79B" w:rsidRDefault="00E4679B"/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679B" w:rsidRDefault="00E4679B"/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679B" w:rsidRDefault="000D18DF">
            <w:pPr>
              <w:ind w:right="48"/>
              <w:jc w:val="right"/>
            </w:pPr>
            <w:r>
              <w:rPr>
                <w:sz w:val="24"/>
              </w:rPr>
              <w:t>65 000,-</w:t>
            </w:r>
          </w:p>
        </w:tc>
      </w:tr>
    </w:tbl>
    <w:p w:rsidR="00E4679B" w:rsidRDefault="000D18DF">
      <w:pPr>
        <w:spacing w:after="551"/>
        <w:ind w:left="14" w:hanging="10"/>
      </w:pPr>
      <w:r>
        <w:t>Ceny jsou uvedeny bez DPH</w:t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2210" name="Picture 2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" name="Picture 22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9B" w:rsidRDefault="000D18DF">
      <w:pPr>
        <w:spacing w:after="1315"/>
        <w:ind w:left="14" w:hanging="10"/>
      </w:pPr>
      <w:r>
        <w:t>V případě zájmu o realizaci nebo v případě dotazů mě, prosím, kontaktujte.</w:t>
      </w:r>
    </w:p>
    <w:p w:rsidR="00E4679B" w:rsidRDefault="000D18DF">
      <w:pPr>
        <w:spacing w:after="110"/>
        <w:ind w:left="130" w:right="470" w:hanging="10"/>
      </w:pPr>
      <w:r>
        <w:t xml:space="preserve">V </w:t>
      </w:r>
      <w:proofErr w:type="spellStart"/>
      <w:r>
        <w:t>Napajedlích</w:t>
      </w:r>
      <w:proofErr w:type="spellEnd"/>
      <w:r>
        <w:t xml:space="preserve">, dne </w:t>
      </w:r>
      <w:proofErr w:type="gramStart"/>
      <w:r>
        <w:t>15.02.2023</w:t>
      </w:r>
      <w:proofErr w:type="gramEnd"/>
    </w:p>
    <w:p w:rsidR="00E4679B" w:rsidRDefault="003017DD">
      <w:pPr>
        <w:spacing w:after="1038" w:line="227" w:lineRule="auto"/>
        <w:ind w:left="4911" w:right="1344" w:hanging="10"/>
        <w:jc w:val="right"/>
      </w:pPr>
      <w:r>
        <w:t>xxxxxx</w:t>
      </w:r>
      <w:bookmarkStart w:id="0" w:name="_GoBack"/>
      <w:bookmarkEnd w:id="0"/>
      <w:r w:rsidR="000D18DF">
        <w:t xml:space="preserve"> jednatel společnosti</w:t>
      </w:r>
    </w:p>
    <w:sectPr w:rsidR="00E4679B">
      <w:pgSz w:w="11904" w:h="16834"/>
      <w:pgMar w:top="1440" w:right="1661" w:bottom="1440" w:left="15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B"/>
    <w:rsid w:val="000D18DF"/>
    <w:rsid w:val="003017DD"/>
    <w:rsid w:val="00E4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545E"/>
  <w15:docId w15:val="{395F1B10-496D-49E2-9D62-C87896E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cp:lastModifiedBy>Jana Šormová</cp:lastModifiedBy>
  <cp:revision>3</cp:revision>
  <dcterms:created xsi:type="dcterms:W3CDTF">2023-03-31T10:56:00Z</dcterms:created>
  <dcterms:modified xsi:type="dcterms:W3CDTF">2023-03-31T11:20:00Z</dcterms:modified>
</cp:coreProperties>
</file>