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DF8C" w14:textId="77777777" w:rsidR="00AE2701" w:rsidRPr="002D79EF" w:rsidRDefault="00AE2701" w:rsidP="00BC571A">
      <w:pPr>
        <w:pStyle w:val="Nzev"/>
        <w:rPr>
          <w:rFonts w:ascii="Arial" w:hAnsi="Arial" w:cs="Arial"/>
          <w:sz w:val="36"/>
        </w:rPr>
      </w:pPr>
    </w:p>
    <w:p w14:paraId="354F4DB8" w14:textId="270D4CB7" w:rsidR="00E149C7" w:rsidRPr="002D79EF" w:rsidRDefault="00E149C7" w:rsidP="002D79EF">
      <w:pPr>
        <w:pStyle w:val="Nzev"/>
        <w:spacing w:line="360" w:lineRule="auto"/>
        <w:rPr>
          <w:rFonts w:ascii="Arial" w:hAnsi="Arial" w:cs="Arial"/>
          <w:sz w:val="36"/>
        </w:rPr>
      </w:pPr>
      <w:r w:rsidRPr="002D79EF">
        <w:rPr>
          <w:rFonts w:ascii="Arial" w:hAnsi="Arial" w:cs="Arial"/>
          <w:sz w:val="36"/>
        </w:rPr>
        <w:t xml:space="preserve">SMLOUVA O </w:t>
      </w:r>
      <w:r w:rsidR="00012FED" w:rsidRPr="002D79EF">
        <w:rPr>
          <w:rFonts w:ascii="Arial" w:hAnsi="Arial" w:cs="Arial"/>
          <w:sz w:val="36"/>
        </w:rPr>
        <w:t>VÝPŮJČCE</w:t>
      </w:r>
    </w:p>
    <w:p w14:paraId="51F82125" w14:textId="500224A8" w:rsidR="00BC571A" w:rsidRPr="002D79EF" w:rsidRDefault="00BC571A" w:rsidP="002D79EF">
      <w:pPr>
        <w:pStyle w:val="Nzev"/>
        <w:spacing w:line="360" w:lineRule="auto"/>
        <w:rPr>
          <w:rFonts w:ascii="Arial" w:hAnsi="Arial" w:cs="Arial"/>
          <w:sz w:val="30"/>
          <w:szCs w:val="30"/>
        </w:rPr>
      </w:pPr>
      <w:r w:rsidRPr="002D79EF">
        <w:rPr>
          <w:rFonts w:ascii="Arial" w:hAnsi="Arial" w:cs="Arial"/>
          <w:sz w:val="30"/>
          <w:szCs w:val="30"/>
        </w:rPr>
        <w:t>č. SMF/</w:t>
      </w:r>
      <w:r w:rsidR="00AE2701" w:rsidRPr="002D79EF">
        <w:rPr>
          <w:rFonts w:ascii="Arial" w:hAnsi="Arial" w:cs="Arial"/>
          <w:sz w:val="30"/>
          <w:szCs w:val="30"/>
        </w:rPr>
        <w:t>4068</w:t>
      </w:r>
      <w:r w:rsidRPr="002D79EF">
        <w:rPr>
          <w:rFonts w:ascii="Arial" w:hAnsi="Arial" w:cs="Arial"/>
          <w:sz w:val="30"/>
          <w:szCs w:val="30"/>
        </w:rPr>
        <w:t>/202</w:t>
      </w:r>
      <w:r w:rsidR="00AE2701" w:rsidRPr="002D79EF">
        <w:rPr>
          <w:rFonts w:ascii="Arial" w:hAnsi="Arial" w:cs="Arial"/>
          <w:sz w:val="30"/>
          <w:szCs w:val="30"/>
        </w:rPr>
        <w:t>3</w:t>
      </w:r>
    </w:p>
    <w:p w14:paraId="3E6555BA" w14:textId="7C092176" w:rsidR="00E149C7" w:rsidRPr="002D79EF" w:rsidRDefault="00E149C7" w:rsidP="00E149C7">
      <w:pPr>
        <w:spacing w:before="48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</w:rPr>
        <w:t>uzavřená podle ustanovení § 2</w:t>
      </w:r>
      <w:r w:rsidR="008148B7" w:rsidRPr="002D79EF">
        <w:rPr>
          <w:rFonts w:ascii="Arial" w:hAnsi="Arial" w:cs="Arial"/>
        </w:rPr>
        <w:t>193</w:t>
      </w:r>
      <w:r w:rsidRPr="002D79EF">
        <w:rPr>
          <w:rFonts w:ascii="Arial" w:hAnsi="Arial" w:cs="Arial"/>
        </w:rPr>
        <w:t xml:space="preserve"> a násl. zákona č. 89/2012 Sb., občanský zákoník, mezi smluvními stranami</w:t>
      </w:r>
    </w:p>
    <w:p w14:paraId="50968ECB" w14:textId="77777777" w:rsidR="00E149C7" w:rsidRPr="002D79EF" w:rsidRDefault="00E149C7" w:rsidP="00E149C7">
      <w:pPr>
        <w:tabs>
          <w:tab w:val="left" w:pos="567"/>
          <w:tab w:val="left" w:pos="2835"/>
        </w:tabs>
        <w:spacing w:before="24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město Náchod</w:t>
      </w:r>
    </w:p>
    <w:p w14:paraId="3AF0F3DD" w14:textId="7F6F275E" w:rsidR="00E149C7" w:rsidRPr="002D79EF" w:rsidRDefault="00E149C7" w:rsidP="00E149C7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se sídlem:</w:t>
      </w:r>
      <w:r w:rsidRPr="002D79EF">
        <w:rPr>
          <w:rFonts w:ascii="Arial" w:hAnsi="Arial" w:cs="Arial"/>
        </w:rPr>
        <w:tab/>
        <w:t>Masarykovo náměstí 40, 547 0</w:t>
      </w:r>
      <w:r w:rsidR="00FB1F04" w:rsidRPr="002D79EF">
        <w:rPr>
          <w:rFonts w:ascii="Arial" w:hAnsi="Arial" w:cs="Arial"/>
        </w:rPr>
        <w:t xml:space="preserve">1 </w:t>
      </w:r>
      <w:r w:rsidRPr="002D79EF">
        <w:rPr>
          <w:rFonts w:ascii="Arial" w:hAnsi="Arial" w:cs="Arial"/>
        </w:rPr>
        <w:t>Náchod</w:t>
      </w:r>
    </w:p>
    <w:p w14:paraId="48C83143" w14:textId="63E61DB5" w:rsidR="00E149C7" w:rsidRPr="002D79EF" w:rsidRDefault="00E149C7" w:rsidP="00E149C7">
      <w:pPr>
        <w:tabs>
          <w:tab w:val="left" w:pos="567"/>
          <w:tab w:val="left" w:pos="2835"/>
        </w:tabs>
        <w:ind w:left="284" w:hanging="284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IČO:</w:t>
      </w:r>
      <w:r w:rsidRPr="002D79EF">
        <w:rPr>
          <w:rFonts w:ascii="Arial" w:hAnsi="Arial" w:cs="Arial"/>
        </w:rPr>
        <w:tab/>
      </w:r>
      <w:r w:rsidRPr="002D79EF">
        <w:rPr>
          <w:rFonts w:ascii="Arial" w:hAnsi="Arial" w:cs="Arial"/>
        </w:rPr>
        <w:tab/>
        <w:t>00272868</w:t>
      </w:r>
    </w:p>
    <w:p w14:paraId="0E0E9BC6" w14:textId="40F7B5CA" w:rsidR="00F71FF6" w:rsidRPr="002D79EF" w:rsidRDefault="00F71FF6" w:rsidP="002D79EF">
      <w:pPr>
        <w:tabs>
          <w:tab w:val="left" w:pos="567"/>
          <w:tab w:val="left" w:pos="2835"/>
        </w:tabs>
        <w:ind w:left="284" w:hanging="284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datová schránka:</w:t>
      </w:r>
      <w:r w:rsidR="002D79EF">
        <w:rPr>
          <w:rFonts w:ascii="Arial" w:hAnsi="Arial" w:cs="Arial"/>
        </w:rPr>
        <w:tab/>
      </w:r>
      <w:proofErr w:type="spellStart"/>
      <w:r w:rsidR="002D79EF" w:rsidRPr="002D79EF">
        <w:rPr>
          <w:rFonts w:ascii="Arial" w:hAnsi="Arial" w:cs="Arial"/>
        </w:rPr>
        <w:t>gmtbqhx</w:t>
      </w:r>
      <w:proofErr w:type="spellEnd"/>
    </w:p>
    <w:p w14:paraId="46FA148F" w14:textId="4C95CB72" w:rsidR="00E149C7" w:rsidRPr="002D79EF" w:rsidRDefault="002D79EF" w:rsidP="00E149C7">
      <w:p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 starostou Janem </w:t>
      </w:r>
      <w:proofErr w:type="spellStart"/>
      <w:r>
        <w:rPr>
          <w:rFonts w:ascii="Arial" w:hAnsi="Arial" w:cs="Arial"/>
        </w:rPr>
        <w:t>Birke</w:t>
      </w:r>
      <w:proofErr w:type="spellEnd"/>
    </w:p>
    <w:p w14:paraId="544C55CC" w14:textId="2B8AF42A" w:rsidR="00E149C7" w:rsidRPr="002D79EF" w:rsidRDefault="008148B7" w:rsidP="00E149C7">
      <w:pPr>
        <w:tabs>
          <w:tab w:val="left" w:pos="567"/>
        </w:tabs>
        <w:ind w:left="283" w:hanging="283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jako půjčitel, </w:t>
      </w:r>
      <w:r w:rsidR="00E149C7" w:rsidRPr="002D79EF">
        <w:rPr>
          <w:rFonts w:ascii="Arial" w:hAnsi="Arial" w:cs="Arial"/>
        </w:rPr>
        <w:t>na straně jedné (dále též jen „</w:t>
      </w:r>
      <w:r w:rsidRPr="002D79EF">
        <w:rPr>
          <w:rFonts w:ascii="Arial" w:hAnsi="Arial" w:cs="Arial"/>
        </w:rPr>
        <w:t>půjčitel</w:t>
      </w:r>
      <w:r w:rsidR="00E149C7" w:rsidRPr="002D79EF">
        <w:rPr>
          <w:rFonts w:ascii="Arial" w:hAnsi="Arial" w:cs="Arial"/>
        </w:rPr>
        <w:t>“)</w:t>
      </w:r>
    </w:p>
    <w:p w14:paraId="0F844443" w14:textId="77777777" w:rsidR="00E149C7" w:rsidRPr="002D79EF" w:rsidRDefault="00E149C7" w:rsidP="00E149C7">
      <w:pPr>
        <w:tabs>
          <w:tab w:val="left" w:pos="2835"/>
        </w:tabs>
        <w:spacing w:before="240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a</w:t>
      </w:r>
    </w:p>
    <w:p w14:paraId="603B7DF4" w14:textId="2A7C8E9E" w:rsidR="00E149C7" w:rsidRPr="002D79EF" w:rsidRDefault="00AE2701" w:rsidP="00E149C7">
      <w:pPr>
        <w:tabs>
          <w:tab w:val="left" w:pos="2835"/>
        </w:tabs>
        <w:spacing w:before="240"/>
        <w:rPr>
          <w:rFonts w:ascii="Arial" w:hAnsi="Arial" w:cs="Arial"/>
          <w:b/>
          <w:bCs/>
        </w:rPr>
      </w:pPr>
      <w:r w:rsidRPr="002D79EF">
        <w:rPr>
          <w:rFonts w:ascii="Arial" w:hAnsi="Arial" w:cs="Arial"/>
          <w:b/>
        </w:rPr>
        <w:t>Sportovní klub Jizbice, spolek</w:t>
      </w:r>
    </w:p>
    <w:p w14:paraId="655BDBA5" w14:textId="202007B1" w:rsidR="00E149C7" w:rsidRPr="002D79EF" w:rsidRDefault="00E149C7" w:rsidP="00E149C7">
      <w:pPr>
        <w:tabs>
          <w:tab w:val="left" w:pos="2835"/>
        </w:tabs>
        <w:rPr>
          <w:rFonts w:ascii="Arial" w:hAnsi="Arial" w:cs="Arial"/>
        </w:rPr>
      </w:pPr>
      <w:r w:rsidRPr="002D79EF">
        <w:rPr>
          <w:rFonts w:ascii="Arial" w:hAnsi="Arial" w:cs="Arial"/>
        </w:rPr>
        <w:t>se sídlem:</w:t>
      </w:r>
      <w:r w:rsidRPr="002D79EF">
        <w:rPr>
          <w:rFonts w:ascii="Arial" w:hAnsi="Arial" w:cs="Arial"/>
        </w:rPr>
        <w:tab/>
      </w:r>
      <w:r w:rsidR="00AE2701" w:rsidRPr="002D79EF">
        <w:rPr>
          <w:rFonts w:ascii="Arial" w:hAnsi="Arial" w:cs="Arial"/>
        </w:rPr>
        <w:t>Jizbice 4</w:t>
      </w:r>
      <w:r w:rsidR="001B4374">
        <w:rPr>
          <w:rFonts w:ascii="Arial" w:hAnsi="Arial" w:cs="Arial"/>
        </w:rPr>
        <w:t>5</w:t>
      </w:r>
      <w:r w:rsidR="00AE2701" w:rsidRPr="002D79EF">
        <w:rPr>
          <w:rFonts w:ascii="Arial" w:hAnsi="Arial" w:cs="Arial"/>
        </w:rPr>
        <w:t>, 547 01 Náchod</w:t>
      </w:r>
    </w:p>
    <w:p w14:paraId="10063943" w14:textId="0B54D279" w:rsidR="00E149C7" w:rsidRPr="008D4B5F" w:rsidRDefault="00E149C7" w:rsidP="00E149C7">
      <w:pPr>
        <w:tabs>
          <w:tab w:val="left" w:pos="2835"/>
        </w:tabs>
        <w:rPr>
          <w:rFonts w:ascii="Arial" w:hAnsi="Arial" w:cs="Arial"/>
        </w:rPr>
      </w:pPr>
      <w:r w:rsidRPr="002D79EF">
        <w:rPr>
          <w:rFonts w:ascii="Arial" w:hAnsi="Arial" w:cs="Arial"/>
        </w:rPr>
        <w:t>IČO:</w:t>
      </w:r>
      <w:r w:rsidRPr="002D79EF">
        <w:rPr>
          <w:rFonts w:ascii="Arial" w:hAnsi="Arial" w:cs="Arial"/>
        </w:rPr>
        <w:tab/>
      </w:r>
      <w:r w:rsidR="00AE2701" w:rsidRPr="008D4B5F">
        <w:rPr>
          <w:rFonts w:ascii="Arial" w:hAnsi="Arial" w:cs="Arial"/>
        </w:rPr>
        <w:t>26570661</w:t>
      </w:r>
    </w:p>
    <w:p w14:paraId="16C9B677" w14:textId="77777777" w:rsidR="00F71FF6" w:rsidRPr="002D79EF" w:rsidRDefault="00F71FF6" w:rsidP="00F71FF6">
      <w:pPr>
        <w:tabs>
          <w:tab w:val="left" w:pos="2835"/>
        </w:tabs>
        <w:rPr>
          <w:rFonts w:ascii="Arial" w:hAnsi="Arial" w:cs="Arial"/>
        </w:rPr>
      </w:pPr>
      <w:r w:rsidRPr="008D4B5F">
        <w:rPr>
          <w:rFonts w:ascii="Arial" w:hAnsi="Arial" w:cs="Arial"/>
        </w:rPr>
        <w:t>Datová schránka:</w:t>
      </w:r>
      <w:r w:rsidRPr="008D4B5F">
        <w:rPr>
          <w:rFonts w:ascii="Arial" w:hAnsi="Arial" w:cs="Arial"/>
        </w:rPr>
        <w:tab/>
        <w:t>artwqr6</w:t>
      </w:r>
    </w:p>
    <w:p w14:paraId="442F74F5" w14:textId="4160D446" w:rsidR="00AE2701" w:rsidRPr="002D79EF" w:rsidRDefault="00AE2701" w:rsidP="00E149C7">
      <w:pPr>
        <w:tabs>
          <w:tab w:val="left" w:pos="2835"/>
        </w:tabs>
        <w:rPr>
          <w:rFonts w:ascii="Arial" w:hAnsi="Arial" w:cs="Arial"/>
        </w:rPr>
      </w:pPr>
      <w:r w:rsidRPr="002D79EF">
        <w:rPr>
          <w:rFonts w:ascii="Arial" w:hAnsi="Arial" w:cs="Arial"/>
        </w:rPr>
        <w:t>Spolek zapsaný ve spolkovém rejstříku vedeném Krajským soudem v Hradci Králové, oddíl L, vložka 6912</w:t>
      </w:r>
    </w:p>
    <w:p w14:paraId="6ED18EAD" w14:textId="20757DD2" w:rsidR="00E149C7" w:rsidRPr="002D79EF" w:rsidRDefault="00763B6A" w:rsidP="00E149C7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D79EF">
        <w:rPr>
          <w:rFonts w:ascii="Arial" w:hAnsi="Arial" w:cs="Arial"/>
        </w:rPr>
        <w:t>astoupen</w:t>
      </w:r>
      <w:r>
        <w:rPr>
          <w:rFonts w:ascii="Arial" w:hAnsi="Arial" w:cs="Arial"/>
        </w:rPr>
        <w:t>ý</w:t>
      </w:r>
      <w:r w:rsidR="002D79EF">
        <w:rPr>
          <w:rFonts w:ascii="Arial" w:hAnsi="Arial" w:cs="Arial"/>
        </w:rPr>
        <w:t xml:space="preserve"> předsedou výboru </w:t>
      </w:r>
      <w:r w:rsidR="00F81868">
        <w:rPr>
          <w:rFonts w:ascii="Arial" w:hAnsi="Arial" w:cs="Arial"/>
        </w:rPr>
        <w:t>Jaroslavem Rýdlem</w:t>
      </w:r>
    </w:p>
    <w:p w14:paraId="7191248F" w14:textId="6FCF2670" w:rsidR="00E149C7" w:rsidRPr="002D79EF" w:rsidRDefault="00E149C7" w:rsidP="00E149C7">
      <w:pPr>
        <w:tabs>
          <w:tab w:val="left" w:pos="2835"/>
        </w:tabs>
        <w:rPr>
          <w:rFonts w:ascii="Arial" w:hAnsi="Arial" w:cs="Arial"/>
        </w:rPr>
      </w:pPr>
      <w:r w:rsidRPr="002D79EF">
        <w:rPr>
          <w:rFonts w:ascii="Arial" w:hAnsi="Arial" w:cs="Arial"/>
        </w:rPr>
        <w:t>jako vy</w:t>
      </w:r>
      <w:r w:rsidR="008148B7" w:rsidRPr="002D79EF">
        <w:rPr>
          <w:rFonts w:ascii="Arial" w:hAnsi="Arial" w:cs="Arial"/>
        </w:rPr>
        <w:t>půjčitel</w:t>
      </w:r>
      <w:r w:rsidRPr="002D79EF">
        <w:rPr>
          <w:rFonts w:ascii="Arial" w:hAnsi="Arial" w:cs="Arial"/>
        </w:rPr>
        <w:t>, na straně druhé (dále též jen „vy</w:t>
      </w:r>
      <w:r w:rsidR="008148B7" w:rsidRPr="002D79EF">
        <w:rPr>
          <w:rFonts w:ascii="Arial" w:hAnsi="Arial" w:cs="Arial"/>
        </w:rPr>
        <w:t>půjčitel</w:t>
      </w:r>
      <w:r w:rsidRPr="002D79EF">
        <w:rPr>
          <w:rFonts w:ascii="Arial" w:hAnsi="Arial" w:cs="Arial"/>
        </w:rPr>
        <w:t>“):</w:t>
      </w:r>
    </w:p>
    <w:p w14:paraId="68346334" w14:textId="77777777" w:rsidR="00E149C7" w:rsidRPr="002D79EF" w:rsidRDefault="00E149C7" w:rsidP="00E149C7">
      <w:pPr>
        <w:keepNext/>
        <w:spacing w:before="48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I. OKOLNOSTI UZAVŘENÍ SMLOUVY</w:t>
      </w:r>
    </w:p>
    <w:p w14:paraId="3CCEB967" w14:textId="7EB7FB36" w:rsidR="00E149C7" w:rsidRPr="002D79EF" w:rsidRDefault="000C2C4D" w:rsidP="00E149C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14CEC" w:rsidRPr="002D79EF">
        <w:rPr>
          <w:rFonts w:ascii="Arial" w:hAnsi="Arial" w:cs="Arial"/>
        </w:rPr>
        <w:t xml:space="preserve">ypůjčitel je </w:t>
      </w:r>
      <w:r w:rsidR="00AE2701" w:rsidRPr="002D79EF">
        <w:rPr>
          <w:rFonts w:ascii="Arial" w:hAnsi="Arial" w:cs="Arial"/>
        </w:rPr>
        <w:t>zapsaným spolkem</w:t>
      </w:r>
      <w:r w:rsidR="00E14CEC" w:rsidRPr="002D79EF">
        <w:rPr>
          <w:rFonts w:ascii="Arial" w:hAnsi="Arial" w:cs="Arial"/>
        </w:rPr>
        <w:t xml:space="preserve">, </w:t>
      </w:r>
      <w:r w:rsidR="00D048AF" w:rsidRPr="002D79EF">
        <w:rPr>
          <w:rFonts w:ascii="Arial" w:hAnsi="Arial" w:cs="Arial"/>
        </w:rPr>
        <w:t xml:space="preserve">do jehož předmětu hlavní činnosti patří </w:t>
      </w:r>
      <w:r w:rsidR="00AE2701" w:rsidRPr="002D79EF">
        <w:rPr>
          <w:rFonts w:ascii="Arial" w:hAnsi="Arial" w:cs="Arial"/>
        </w:rPr>
        <w:t>provozování sportovní</w:t>
      </w:r>
      <w:r w:rsidR="00F53992" w:rsidRPr="002D79EF">
        <w:rPr>
          <w:rFonts w:ascii="Arial" w:hAnsi="Arial" w:cs="Arial"/>
        </w:rPr>
        <w:t xml:space="preserve"> a obdobné činnosti v rámci zapojení do sportovních, tělovýchovných a turistických aktivit, tuto činnost organizovat a vytvářet pro ni materiální a tréninkové podmínky, vytvářet široké možnosti užívání svých sportovišť pro zájemce z řad veřejnosti, zejména pak mládeže</w:t>
      </w:r>
      <w:r w:rsidR="002E7FC4" w:rsidRPr="002D79EF">
        <w:rPr>
          <w:rFonts w:ascii="Arial" w:hAnsi="Arial" w:cs="Arial"/>
        </w:rPr>
        <w:t xml:space="preserve">, </w:t>
      </w:r>
      <w:r w:rsidR="00F53992" w:rsidRPr="002D79EF">
        <w:rPr>
          <w:rFonts w:ascii="Arial" w:hAnsi="Arial" w:cs="Arial"/>
        </w:rPr>
        <w:t xml:space="preserve">dalšími formami své činnosti napomáhat rozvoji veřejného života, kultury a zdraví v místě své působnosti, zejména formou další veřejně prospěšné činnosti, osvětovou činností a organizací sportovních a společenských akcí, </w:t>
      </w:r>
      <w:r w:rsidR="002E7FC4" w:rsidRPr="002D79EF">
        <w:rPr>
          <w:rFonts w:ascii="Arial" w:hAnsi="Arial" w:cs="Arial"/>
        </w:rPr>
        <w:t>což je činnost svou povahou nezisková</w:t>
      </w:r>
      <w:r w:rsidR="00D048AF" w:rsidRPr="002D79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Činnost vypůjčitele je ve veřejném zájmu, proto je uzavírána tato smlouva </w:t>
      </w:r>
      <w:r w:rsidR="00A94399">
        <w:rPr>
          <w:rFonts w:ascii="Arial" w:hAnsi="Arial" w:cs="Arial"/>
        </w:rPr>
        <w:br/>
      </w:r>
      <w:r>
        <w:rPr>
          <w:rFonts w:ascii="Arial" w:hAnsi="Arial" w:cs="Arial"/>
        </w:rPr>
        <w:t>o výpůjčce.</w:t>
      </w:r>
    </w:p>
    <w:p w14:paraId="290D6E8D" w14:textId="77777777" w:rsidR="00E149C7" w:rsidRPr="002D79EF" w:rsidRDefault="00E149C7" w:rsidP="00E149C7">
      <w:pPr>
        <w:keepNext/>
        <w:spacing w:before="48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II. PŘEDMĚT SMLOUVY</w:t>
      </w:r>
    </w:p>
    <w:p w14:paraId="5A01D016" w14:textId="51F3CFF0" w:rsidR="00ED54F5" w:rsidRPr="002D79EF" w:rsidRDefault="004B217E" w:rsidP="004B217E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149C7" w:rsidRPr="002D79EF">
        <w:rPr>
          <w:rFonts w:ascii="Arial" w:hAnsi="Arial" w:cs="Arial"/>
        </w:rPr>
        <w:t xml:space="preserve">ůjčitel touto smlouvou poskytuje </w:t>
      </w:r>
      <w:r w:rsidR="008148B7" w:rsidRPr="002D79EF">
        <w:rPr>
          <w:rFonts w:ascii="Arial" w:hAnsi="Arial" w:cs="Arial"/>
        </w:rPr>
        <w:t>vypůjčiteli níže specifikovaný předmět výpůjčky</w:t>
      </w:r>
      <w:r w:rsidR="00E149C7" w:rsidRPr="002D79EF">
        <w:rPr>
          <w:rFonts w:ascii="Arial" w:hAnsi="Arial" w:cs="Arial"/>
        </w:rPr>
        <w:t xml:space="preserve">, </w:t>
      </w:r>
      <w:r w:rsidR="008148B7" w:rsidRPr="002D79EF">
        <w:rPr>
          <w:rFonts w:ascii="Arial" w:hAnsi="Arial" w:cs="Arial"/>
        </w:rPr>
        <w:t>a zavazuje se mu umožnit je</w:t>
      </w:r>
      <w:r w:rsidR="0091789B" w:rsidRPr="002D79EF">
        <w:rPr>
          <w:rFonts w:ascii="Arial" w:hAnsi="Arial" w:cs="Arial"/>
        </w:rPr>
        <w:t>ho</w:t>
      </w:r>
      <w:r w:rsidR="008148B7" w:rsidRPr="002D79EF">
        <w:rPr>
          <w:rFonts w:ascii="Arial" w:hAnsi="Arial" w:cs="Arial"/>
        </w:rPr>
        <w:t xml:space="preserve"> bezplatné dočasné užívání</w:t>
      </w:r>
      <w:r w:rsidR="00E149C7" w:rsidRPr="002D79EF">
        <w:rPr>
          <w:rFonts w:ascii="Arial" w:hAnsi="Arial" w:cs="Arial"/>
        </w:rPr>
        <w:t xml:space="preserve">. </w:t>
      </w:r>
    </w:p>
    <w:p w14:paraId="578CEA7A" w14:textId="350769BA" w:rsidR="00F04791" w:rsidRPr="002D79EF" w:rsidRDefault="00F04791" w:rsidP="004B217E">
      <w:pPr>
        <w:pStyle w:val="Zkladntext"/>
        <w:spacing w:before="120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Specifikace předmětu výpůjčky: </w:t>
      </w:r>
    </w:p>
    <w:p w14:paraId="4BF02916" w14:textId="60B6B96F" w:rsidR="000C2C4D" w:rsidRDefault="000C2C4D" w:rsidP="004B217E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Stavební parcela č. 167 – zastavěná plocha a nádvoří o výměře 100 m</w:t>
      </w:r>
      <w:r w:rsidRPr="000C2C4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jejíž součástí je stavba: Jizbice, č. ev. 40, stavba občanského vybavení.</w:t>
      </w:r>
    </w:p>
    <w:p w14:paraId="7F7251CC" w14:textId="2DA6F324" w:rsidR="000136F6" w:rsidRPr="002D79EF" w:rsidRDefault="000136F6" w:rsidP="004B217E">
      <w:pPr>
        <w:pStyle w:val="Zkladntext"/>
        <w:spacing w:before="120"/>
        <w:rPr>
          <w:rFonts w:ascii="Arial" w:hAnsi="Arial" w:cs="Arial"/>
        </w:rPr>
      </w:pPr>
      <w:r w:rsidRPr="002D79EF">
        <w:rPr>
          <w:rFonts w:ascii="Arial" w:hAnsi="Arial" w:cs="Arial"/>
        </w:rPr>
        <w:t>Stavba občanské vybavenosti je jednopodlažní nepodsklepenou budovou obdélníkového půdorysu s pultovou střechou. V přízemí objektu je hlavní místnost, chodba, sklad, úklidová místnost a koupelna a WC. K objektu náleží plotem uzavřená plocha k uložení nářadí a zpevněné plochy včetně zastřešené terasy umožňující například sezónní skladování mobiliáře</w:t>
      </w:r>
      <w:r w:rsidR="000C2C4D">
        <w:rPr>
          <w:rFonts w:ascii="Arial" w:hAnsi="Arial" w:cs="Arial"/>
        </w:rPr>
        <w:t xml:space="preserve"> v celkové hodnotě </w:t>
      </w:r>
      <w:r w:rsidR="000C2C4D" w:rsidRPr="002D79EF">
        <w:rPr>
          <w:rFonts w:ascii="Arial" w:hAnsi="Arial" w:cs="Arial"/>
        </w:rPr>
        <w:t>4.344.027,62 Kč</w:t>
      </w:r>
      <w:r w:rsidRPr="002D79EF">
        <w:rPr>
          <w:rFonts w:ascii="Arial" w:hAnsi="Arial" w:cs="Arial"/>
        </w:rPr>
        <w:t>.</w:t>
      </w:r>
    </w:p>
    <w:p w14:paraId="78AD89B4" w14:textId="78A2F972" w:rsidR="00CE1310" w:rsidRPr="002D79EF" w:rsidRDefault="00CE1310" w:rsidP="004B217E">
      <w:pPr>
        <w:pStyle w:val="Zkladntext"/>
        <w:spacing w:before="120"/>
        <w:rPr>
          <w:rFonts w:ascii="Arial" w:hAnsi="Arial" w:cs="Arial"/>
        </w:rPr>
      </w:pPr>
      <w:r w:rsidRPr="002D79EF">
        <w:rPr>
          <w:rFonts w:ascii="Arial" w:hAnsi="Arial" w:cs="Arial"/>
        </w:rPr>
        <w:t>Snímek z katastrální mapy se zákresem vypůjčen</w:t>
      </w:r>
      <w:r w:rsidR="00717542">
        <w:rPr>
          <w:rFonts w:ascii="Arial" w:hAnsi="Arial" w:cs="Arial"/>
        </w:rPr>
        <w:t>ého</w:t>
      </w:r>
      <w:r w:rsidRPr="002D79EF">
        <w:rPr>
          <w:rFonts w:ascii="Arial" w:hAnsi="Arial" w:cs="Arial"/>
        </w:rPr>
        <w:t xml:space="preserve"> pozemků tvoří přílohu č. 1 této smlouvy a je její nedílnou součástí.</w:t>
      </w:r>
    </w:p>
    <w:p w14:paraId="1B376F96" w14:textId="6C9D6312" w:rsidR="0091789B" w:rsidRPr="002D79EF" w:rsidRDefault="0091789B" w:rsidP="004B217E">
      <w:pPr>
        <w:pStyle w:val="Zkladntext"/>
        <w:spacing w:before="120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Půjčitel prohlašuje, že předmět výpůjčky od vypůjčitele </w:t>
      </w:r>
      <w:r w:rsidR="00A0420E" w:rsidRPr="002D79EF">
        <w:rPr>
          <w:rFonts w:ascii="Arial" w:hAnsi="Arial" w:cs="Arial"/>
        </w:rPr>
        <w:t>přebírá</w:t>
      </w:r>
      <w:r w:rsidRPr="002D79EF">
        <w:rPr>
          <w:rFonts w:ascii="Arial" w:hAnsi="Arial" w:cs="Arial"/>
        </w:rPr>
        <w:t xml:space="preserve"> ve stavu způsobilém ke sjednanému účelu.</w:t>
      </w:r>
    </w:p>
    <w:p w14:paraId="38A2A572" w14:textId="1178A42C" w:rsidR="00F04791" w:rsidRPr="002D79EF" w:rsidRDefault="00F04791" w:rsidP="00F04791">
      <w:pPr>
        <w:keepNext/>
        <w:spacing w:before="48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lastRenderedPageBreak/>
        <w:t xml:space="preserve">III. </w:t>
      </w:r>
      <w:r w:rsidR="0091789B" w:rsidRPr="002D79EF">
        <w:rPr>
          <w:rFonts w:ascii="Arial" w:hAnsi="Arial" w:cs="Arial"/>
          <w:b/>
        </w:rPr>
        <w:t>PODMÍNKY</w:t>
      </w:r>
      <w:r w:rsidR="005E4E19" w:rsidRPr="002D79EF">
        <w:rPr>
          <w:rFonts w:ascii="Arial" w:hAnsi="Arial" w:cs="Arial"/>
          <w:b/>
        </w:rPr>
        <w:t xml:space="preserve"> VÝPŮJČKY</w:t>
      </w:r>
    </w:p>
    <w:p w14:paraId="244024C8" w14:textId="24185166" w:rsidR="00D943F1" w:rsidRPr="00D943F1" w:rsidRDefault="00D943F1" w:rsidP="00D943F1">
      <w:pPr>
        <w:pStyle w:val="Odsazentlatextu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3" w:hanging="363"/>
        <w:rPr>
          <w:rFonts w:ascii="Arial" w:hAnsi="Arial" w:cs="Arial"/>
          <w:b w:val="0"/>
          <w:snapToGrid w:val="0"/>
          <w:sz w:val="20"/>
        </w:rPr>
      </w:pPr>
      <w:r w:rsidRPr="00D943F1">
        <w:rPr>
          <w:rFonts w:ascii="Arial" w:hAnsi="Arial" w:cs="Arial"/>
          <w:b w:val="0"/>
          <w:snapToGrid w:val="0"/>
          <w:sz w:val="20"/>
        </w:rPr>
        <w:t>Půjčitel přenechává vypůjčiteli do užívání předmět výpůjčky za účelem využívání jako klubovna, dále k</w:t>
      </w:r>
      <w:r w:rsidRPr="00D943F1">
        <w:rPr>
          <w:rFonts w:ascii="Arial" w:hAnsi="Arial" w:cs="Arial"/>
          <w:b w:val="0"/>
          <w:sz w:val="20"/>
        </w:rPr>
        <w:t xml:space="preserve"> provozování sportu a dalších veřejně prospěšných činností, zejména k organizaci sportovních a společenských akcí</w:t>
      </w:r>
      <w:r w:rsidRPr="00D943F1">
        <w:rPr>
          <w:rFonts w:ascii="Arial" w:hAnsi="Arial" w:cs="Arial"/>
          <w:b w:val="0"/>
          <w:snapToGrid w:val="0"/>
          <w:sz w:val="20"/>
        </w:rPr>
        <w:t xml:space="preserve">. </w:t>
      </w:r>
    </w:p>
    <w:p w14:paraId="4BCFC394" w14:textId="10BA199A" w:rsidR="00D943F1" w:rsidRPr="00D943F1" w:rsidRDefault="00D943F1" w:rsidP="00D943F1">
      <w:pPr>
        <w:pStyle w:val="Odsazentlatextu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3" w:hanging="363"/>
        <w:rPr>
          <w:rFonts w:ascii="Arial" w:hAnsi="Arial" w:cs="Arial"/>
          <w:b w:val="0"/>
          <w:bCs/>
          <w:snapToGrid w:val="0"/>
          <w:sz w:val="20"/>
        </w:rPr>
      </w:pP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 xml:space="preserve">Výpůjčka se sjednává na dobu </w:t>
      </w:r>
      <w:r w:rsidRPr="00D943F1">
        <w:rPr>
          <w:rFonts w:ascii="Arial" w:hAnsi="Arial" w:cs="Arial"/>
          <w:sz w:val="20"/>
          <w:shd w:val="clear" w:color="auto" w:fill="FFFFFF"/>
        </w:rPr>
        <w:t>n e</w:t>
      </w: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 xml:space="preserve"> </w:t>
      </w:r>
      <w:r w:rsidRPr="00D943F1">
        <w:rPr>
          <w:rFonts w:ascii="Arial" w:hAnsi="Arial" w:cs="Arial"/>
          <w:sz w:val="20"/>
          <w:shd w:val="clear" w:color="auto" w:fill="FFFFFF"/>
        </w:rPr>
        <w:t>u r č i t o u</w:t>
      </w: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>, a to s účinností o</w:t>
      </w:r>
      <w:r w:rsidR="00A26B9C">
        <w:rPr>
          <w:rFonts w:ascii="Arial" w:hAnsi="Arial" w:cs="Arial"/>
          <w:b w:val="0"/>
          <w:bCs/>
          <w:sz w:val="20"/>
          <w:shd w:val="clear" w:color="auto" w:fill="FFFFFF"/>
        </w:rPr>
        <w:t>de dne zveřejnění v registru smluv</w:t>
      </w: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 xml:space="preserve">. </w:t>
      </w:r>
    </w:p>
    <w:p w14:paraId="7C8EE412" w14:textId="77777777" w:rsidR="00D943F1" w:rsidRPr="00D943F1" w:rsidRDefault="00D943F1" w:rsidP="00D943F1">
      <w:pPr>
        <w:pStyle w:val="Odsazentlatextu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3" w:hanging="363"/>
        <w:rPr>
          <w:rFonts w:ascii="Arial" w:hAnsi="Arial" w:cs="Arial"/>
          <w:b w:val="0"/>
          <w:bCs/>
          <w:snapToGrid w:val="0"/>
          <w:sz w:val="20"/>
        </w:rPr>
      </w:pP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>Vypůjčitel se zavazuje užívat předmět výpůjčky jen k účelu uvedenému v čl. II. bod 1. této smlouvy.</w:t>
      </w:r>
    </w:p>
    <w:p w14:paraId="10D0888B" w14:textId="77777777" w:rsidR="00D943F1" w:rsidRPr="00D943F1" w:rsidRDefault="00D943F1" w:rsidP="00D943F1">
      <w:pPr>
        <w:pStyle w:val="Odsazentlatextu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3" w:hanging="363"/>
        <w:rPr>
          <w:rFonts w:ascii="Arial" w:hAnsi="Arial" w:cs="Arial"/>
          <w:b w:val="0"/>
          <w:bCs/>
          <w:snapToGrid w:val="0"/>
          <w:sz w:val="20"/>
        </w:rPr>
      </w:pP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>Půjčitel prohlašuje, že předmět výpůjčky je pojištěn.</w:t>
      </w:r>
    </w:p>
    <w:p w14:paraId="2A31A6AD" w14:textId="29DF2F6D" w:rsidR="00F53B7E" w:rsidRPr="002D79EF" w:rsidRDefault="00F53B7E" w:rsidP="00F53B7E">
      <w:pPr>
        <w:keepNext/>
        <w:spacing w:before="48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 xml:space="preserve">IV. PRÁVA A POVINNOSTI </w:t>
      </w:r>
      <w:r w:rsidR="002A4604" w:rsidRPr="002D79EF">
        <w:rPr>
          <w:rFonts w:ascii="Arial" w:hAnsi="Arial" w:cs="Arial"/>
          <w:b/>
        </w:rPr>
        <w:t>SMLUVNÍCH STRAN</w:t>
      </w:r>
    </w:p>
    <w:p w14:paraId="5D10E99D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2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přebírá po dobu trvání výpůjčky odpovědnost za předmět výpůjčky.</w:t>
      </w:r>
    </w:p>
    <w:p w14:paraId="6CDF0798" w14:textId="351071B0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Vypůjčitel se zavazuje pečovat o předmět výpůjčky jako řádný </w:t>
      </w:r>
      <w:r w:rsidR="00F77CCF">
        <w:rPr>
          <w:rFonts w:ascii="Arial" w:hAnsi="Arial" w:cs="Arial"/>
          <w:shd w:val="clear" w:color="auto" w:fill="FFFFFF"/>
        </w:rPr>
        <w:t>hospodář</w:t>
      </w:r>
      <w:r w:rsidRPr="000E0AC9">
        <w:rPr>
          <w:rFonts w:ascii="Arial" w:hAnsi="Arial" w:cs="Arial"/>
          <w:shd w:val="clear" w:color="auto" w:fill="FFFFFF"/>
        </w:rPr>
        <w:t xml:space="preserve"> s náležitou péčí.</w:t>
      </w:r>
    </w:p>
    <w:p w14:paraId="43335113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není oprávněn předmět výpůjčky přenechat jiné osobě bez předchozího písemného souhlasu půjčitele.</w:t>
      </w:r>
    </w:p>
    <w:p w14:paraId="22BA0D50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prohlašuje, že je obeznámen se stavem předmětu výpůjčky, že předmět výpůjčky je vyhovující pro sjednaný účel výpůjčky a že nebude po půjčiteli požadovat jeho úpravu či provedení úklidu.</w:t>
      </w:r>
    </w:p>
    <w:p w14:paraId="569D6D82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napToGrid w:val="0"/>
        </w:rPr>
        <w:t>Vypůjčitel se zavazuje na svůj náklad zajišťovat provádění revizi el. rozvodů, el. spotřebičů a el. rozvaděčů, revizi plynových spotřebičů a rozvodů a ručních hasicích přístrojů.</w:t>
      </w:r>
    </w:p>
    <w:p w14:paraId="707EFDF3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</w:rPr>
        <w:t>Vypůjčitel je povinen mít vypracovaný provozní a bezpečnostní řád kulturně sportovního centra, tento řád uveřejnit na viditelném místě a dbát na jeho dodržování uživateli kulturně sportovního centra.</w:t>
      </w:r>
    </w:p>
    <w:p w14:paraId="52E1386E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odpovídá za škodu na předmětu výpůjčky i za jinou škodu, kterou způsobil porušením povinností sjednaných touto smlouvou nebo vyplývajících ze zákona.</w:t>
      </w:r>
    </w:p>
    <w:p w14:paraId="253EB632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Vypůjčitel odpovídá za veškeré škody, a to i ekologické, které by svojí činností na předmětu výpůjčky způsobil. </w:t>
      </w:r>
    </w:p>
    <w:p w14:paraId="71E054A8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je dále povinen umožnit půjčiteli kdykoliv na požádání provést kontrolu plnění sjednaných povinností nebo povinností vyplývajících ze zákona, k tomu je povinen v případě potřeby předložit příslušné dokumenty a materiály.</w:t>
      </w:r>
    </w:p>
    <w:p w14:paraId="461CAF96" w14:textId="04A382E6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napToGrid w:val="0"/>
        </w:rPr>
        <w:t xml:space="preserve">Vypůjčitel se zavazuje udržovat předmět výpůjčky a jeho okolí v čistotě a pořádku a dodržovat všechny bezpečnostní, hygienické a protipožární předpisy. Vypůjčitel výslovně přebírá povinnosti </w:t>
      </w:r>
      <w:r w:rsidR="00AB2E83">
        <w:rPr>
          <w:rFonts w:ascii="Arial" w:hAnsi="Arial" w:cs="Arial"/>
          <w:snapToGrid w:val="0"/>
        </w:rPr>
        <w:br/>
      </w:r>
      <w:r w:rsidRPr="000E0AC9">
        <w:rPr>
          <w:rFonts w:ascii="Arial" w:hAnsi="Arial" w:cs="Arial"/>
          <w:snapToGrid w:val="0"/>
        </w:rPr>
        <w:t>k zajištění požární ochrany vyplývající ze zákona č. 133/1985 Sb., o požární ochraně, ve znění pozdějších předpisů, a vyhlášky MV ČR č. 246/2001 Sb., o požární prevenci, ve znění pozdějších předpisů. Dále se zavazuje uhradit veškeré poplatky a sankce uložené formou rozhodnutí orgánů veřejné správy nebo obdobné povinnosti uložené či vzniklé z důvodu porušení výše uvedených předpisů a zavazuje se odstranit na vlastní náklady vzniklé škody.</w:t>
      </w:r>
    </w:p>
    <w:p w14:paraId="5588DF63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Vypůjčitel přebírá veškerou zodpovědnost za udržování čistoty a pořádku na předmětu výpůjčky. Vypůjčitel odpovídá za veškeré škody, a to i </w:t>
      </w:r>
      <w:r w:rsidRPr="000E0AC9">
        <w:rPr>
          <w:rFonts w:ascii="Arial" w:hAnsi="Arial" w:cs="Arial"/>
          <w:b/>
          <w:bCs/>
          <w:shd w:val="clear" w:color="auto" w:fill="FFFFFF"/>
        </w:rPr>
        <w:t>ekologické</w:t>
      </w:r>
      <w:r w:rsidRPr="000E0AC9">
        <w:rPr>
          <w:rFonts w:ascii="Arial" w:hAnsi="Arial" w:cs="Arial"/>
          <w:shd w:val="clear" w:color="auto" w:fill="FFFFFF"/>
        </w:rPr>
        <w:t>, které by svojí činností na předmětu výpůjčky způsobil.</w:t>
      </w:r>
    </w:p>
    <w:p w14:paraId="7EEEC741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Vypůjčitel se zavazuje zajistit údržbu chodníků a pozemků přilehlých k předmětu výpůjčky, zejména údržbu zeleně, sekání trávy, v zimní období zajišťovat posyp a odklízení sněhu. </w:t>
      </w:r>
    </w:p>
    <w:p w14:paraId="295F1734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není oprávněn provádět na předmětu výpůjčky žádné stavební úpravy bez předchozího písemného souhlasu půjčitele.</w:t>
      </w:r>
    </w:p>
    <w:p w14:paraId="4009F2D8" w14:textId="4EE7A1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bude předmět výpůjčky na svůj náklad obvyklým způsobem udržovat. Z</w:t>
      </w:r>
      <w:r w:rsidRPr="000E0AC9">
        <w:rPr>
          <w:rFonts w:ascii="Arial" w:hAnsi="Arial" w:cs="Arial"/>
          <w:snapToGrid w:val="0"/>
        </w:rPr>
        <w:t xml:space="preserve">avazuje se zajišťovat na vlastní náklady </w:t>
      </w:r>
      <w:r w:rsidRPr="000E0AC9">
        <w:rPr>
          <w:rFonts w:ascii="Arial" w:hAnsi="Arial" w:cs="Arial"/>
        </w:rPr>
        <w:t>běžnou údržbu předmětu výpůjčky a opravy vyplývající z běžného užívání (např. opravy vodovodních baterií, zasklívání oken, malování, výměna žárovek, el.</w:t>
      </w:r>
      <w:r w:rsidR="00D943F1">
        <w:rPr>
          <w:rFonts w:ascii="Arial" w:hAnsi="Arial" w:cs="Arial"/>
        </w:rPr>
        <w:t xml:space="preserve"> </w:t>
      </w:r>
      <w:r w:rsidRPr="000E0AC9">
        <w:rPr>
          <w:rFonts w:ascii="Arial" w:hAnsi="Arial" w:cs="Arial"/>
        </w:rPr>
        <w:t>zásuvek, el.</w:t>
      </w:r>
      <w:r w:rsidR="00D943F1">
        <w:rPr>
          <w:rFonts w:ascii="Arial" w:hAnsi="Arial" w:cs="Arial"/>
        </w:rPr>
        <w:t xml:space="preserve"> </w:t>
      </w:r>
      <w:r w:rsidRPr="000E0AC9">
        <w:rPr>
          <w:rFonts w:ascii="Arial" w:hAnsi="Arial" w:cs="Arial"/>
        </w:rPr>
        <w:t xml:space="preserve">pojistek, zámků dveří, klik apod.).  Smluvní strany se dohodly, že za běžnou údržbu a drobné opravy předmětu výpůjčky považují běžnou údržbu a drobné opravy do částky </w:t>
      </w:r>
      <w:proofErr w:type="gramStart"/>
      <w:r w:rsidRPr="000E0AC9">
        <w:rPr>
          <w:rFonts w:ascii="Arial" w:hAnsi="Arial" w:cs="Arial"/>
        </w:rPr>
        <w:t>5.000,-</w:t>
      </w:r>
      <w:proofErr w:type="gramEnd"/>
      <w:r w:rsidRPr="000E0AC9">
        <w:rPr>
          <w:rFonts w:ascii="Arial" w:hAnsi="Arial" w:cs="Arial"/>
        </w:rPr>
        <w:t xml:space="preserve"> Kč v jednotlivém případě.</w:t>
      </w:r>
      <w:r w:rsidRPr="000E0AC9">
        <w:rPr>
          <w:rFonts w:ascii="Arial" w:hAnsi="Arial" w:cs="Arial"/>
          <w:shd w:val="clear" w:color="auto" w:fill="FFFFFF"/>
        </w:rPr>
        <w:t xml:space="preserve"> </w:t>
      </w:r>
      <w:r w:rsidRPr="000E0AC9">
        <w:rPr>
          <w:rFonts w:ascii="Arial" w:hAnsi="Arial" w:cs="Arial"/>
        </w:rPr>
        <w:t>Rozsáhlejší opravy a změny předmětu výpůjčky nad rámec běžného užívání je vypůjčitel oprávněn provádět pouze po předchozím písemném souhlasu půjčitele.</w:t>
      </w:r>
    </w:p>
    <w:p w14:paraId="58B610D9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 případě, že by vypůjčitel užíval předmět výpůjčky v rozporu s touto smlouvou, může se půjčitel domáhat předčasného vrácení předmětu výpůjčky. </w:t>
      </w:r>
    </w:p>
    <w:p w14:paraId="5BB14081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Bude-li půjčitel předmět výpůjčky potřebovat nevyhnutelně dříve z důvodu, který nemohl při uzavření smlouvy předvídat, může se dle dohody stran domáhat předčasného vrácení předmětu výpůjčky, a to výpovědí dle čl. IV. bod 3. této smlouvy. </w:t>
      </w:r>
    </w:p>
    <w:p w14:paraId="3A046F61" w14:textId="245CE718" w:rsidR="00717542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lastRenderedPageBreak/>
        <w:t>Vypůjčitel má právo vrátit předmět výpůjčky předčasně; kdyby však z toho vznikly půjčiteli obtíže, nemůže předmět výpůjčky vrátit bez jeho souhlasu.</w:t>
      </w:r>
    </w:p>
    <w:p w14:paraId="1B1A4CDA" w14:textId="77777777" w:rsidR="00BF3B9B" w:rsidRDefault="00BF3B9B" w:rsidP="00BF3B9B">
      <w:pPr>
        <w:suppressAutoHyphens/>
        <w:spacing w:before="100"/>
        <w:ind w:left="363"/>
        <w:jc w:val="both"/>
        <w:rPr>
          <w:rFonts w:ascii="Arial" w:hAnsi="Arial" w:cs="Arial"/>
          <w:shd w:val="clear" w:color="auto" w:fill="FFFFFF"/>
        </w:rPr>
      </w:pPr>
    </w:p>
    <w:p w14:paraId="2D3D8054" w14:textId="099B24D7" w:rsidR="00BF3B9B" w:rsidRPr="00BF3B9B" w:rsidRDefault="00BF3B9B" w:rsidP="00BF3B9B">
      <w:pPr>
        <w:keepNext/>
        <w:spacing w:before="120"/>
        <w:jc w:val="both"/>
        <w:rPr>
          <w:rFonts w:ascii="Arial" w:hAnsi="Arial" w:cs="Arial"/>
          <w:b/>
        </w:rPr>
      </w:pPr>
      <w:r w:rsidRPr="00BF3B9B"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 xml:space="preserve"> </w:t>
      </w:r>
      <w:r w:rsidRPr="00BF3B9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LUŽBY S VÝPŮJČKOU SPOJENÉ</w:t>
      </w:r>
    </w:p>
    <w:p w14:paraId="2B70D190" w14:textId="5695A158" w:rsidR="00BF3B9B" w:rsidRPr="00BF3B9B" w:rsidRDefault="00BF3B9B" w:rsidP="00BF3B9B">
      <w:pPr>
        <w:suppressAutoHyphens/>
        <w:spacing w:before="100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BF3B9B">
        <w:rPr>
          <w:rFonts w:ascii="Arial" w:hAnsi="Arial" w:cs="Arial"/>
          <w:shd w:val="clear" w:color="auto" w:fill="FFFFFF"/>
        </w:rPr>
        <w:t>1.</w:t>
      </w:r>
      <w:r>
        <w:rPr>
          <w:rFonts w:ascii="Arial" w:hAnsi="Arial" w:cs="Arial"/>
          <w:shd w:val="clear" w:color="auto" w:fill="FFFFFF"/>
        </w:rPr>
        <w:tab/>
      </w:r>
      <w:r w:rsidRPr="00BF3B9B">
        <w:rPr>
          <w:rFonts w:ascii="Arial" w:hAnsi="Arial" w:cs="Arial"/>
          <w:shd w:val="clear" w:color="auto" w:fill="FFFFFF"/>
        </w:rPr>
        <w:t>Smluvní strany se dohodly, že vyp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itel si bude sám zajiš</w:t>
      </w:r>
      <w:r w:rsidRPr="00BF3B9B">
        <w:rPr>
          <w:rFonts w:ascii="Arial" w:hAnsi="Arial" w:cs="Arial" w:hint="eastAsia"/>
          <w:shd w:val="clear" w:color="auto" w:fill="FFFFFF"/>
        </w:rPr>
        <w:t>ť</w:t>
      </w:r>
      <w:r w:rsidRPr="00BF3B9B">
        <w:rPr>
          <w:rFonts w:ascii="Arial" w:hAnsi="Arial" w:cs="Arial"/>
          <w:shd w:val="clear" w:color="auto" w:fill="FFFFFF"/>
        </w:rPr>
        <w:t>ovat a hradit služby pot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 xml:space="preserve">ebné pro </w:t>
      </w:r>
      <w:r w:rsidRPr="00BF3B9B">
        <w:rPr>
          <w:rFonts w:ascii="Arial" w:hAnsi="Arial" w:cs="Arial" w:hint="eastAsia"/>
          <w:shd w:val="clear" w:color="auto" w:fill="FFFFFF"/>
        </w:rPr>
        <w:t>řá</w:t>
      </w:r>
      <w:r w:rsidRPr="00BF3B9B">
        <w:rPr>
          <w:rFonts w:ascii="Arial" w:hAnsi="Arial" w:cs="Arial"/>
          <w:shd w:val="clear" w:color="auto" w:fill="FFFFFF"/>
        </w:rPr>
        <w:t>dné užívání p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edm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tu výp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 xml:space="preserve">ky, a to: </w:t>
      </w:r>
    </w:p>
    <w:p w14:paraId="222439E3" w14:textId="77777777" w:rsidR="00BF3B9B" w:rsidRPr="00BF3B9B" w:rsidRDefault="00BF3B9B" w:rsidP="00BF3B9B">
      <w:pPr>
        <w:suppressAutoHyphens/>
        <w:spacing w:before="100"/>
        <w:ind w:left="567" w:hanging="284"/>
        <w:jc w:val="both"/>
        <w:rPr>
          <w:rFonts w:ascii="Arial" w:hAnsi="Arial" w:cs="Arial"/>
          <w:shd w:val="clear" w:color="auto" w:fill="FFFFFF"/>
        </w:rPr>
      </w:pPr>
      <w:r w:rsidRPr="00BF3B9B">
        <w:rPr>
          <w:rFonts w:ascii="Arial" w:hAnsi="Arial" w:cs="Arial"/>
          <w:shd w:val="clear" w:color="auto" w:fill="FFFFFF"/>
        </w:rPr>
        <w:t>- odvoz odpad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 xml:space="preserve"> vzniklých v souvislosti s užíváním p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edm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tu výp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ky,</w:t>
      </w:r>
    </w:p>
    <w:p w14:paraId="62CD7242" w14:textId="77777777" w:rsidR="00BF3B9B" w:rsidRPr="00BF3B9B" w:rsidRDefault="00BF3B9B" w:rsidP="00BF3B9B">
      <w:pPr>
        <w:suppressAutoHyphens/>
        <w:spacing w:before="100"/>
        <w:ind w:left="567" w:hanging="284"/>
        <w:jc w:val="both"/>
        <w:rPr>
          <w:rFonts w:ascii="Arial" w:hAnsi="Arial" w:cs="Arial"/>
          <w:shd w:val="clear" w:color="auto" w:fill="FFFFFF"/>
        </w:rPr>
      </w:pPr>
      <w:r w:rsidRPr="00BF3B9B">
        <w:rPr>
          <w:rFonts w:ascii="Arial" w:hAnsi="Arial" w:cs="Arial"/>
          <w:shd w:val="clear" w:color="auto" w:fill="FFFFFF"/>
        </w:rPr>
        <w:t>- dodávku vody a úhradu vodného, sto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ného a srážkové vody v p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edm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tu výp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ky,</w:t>
      </w:r>
    </w:p>
    <w:p w14:paraId="7EA54209" w14:textId="77777777" w:rsidR="00BF3B9B" w:rsidRPr="00BF3B9B" w:rsidRDefault="00BF3B9B" w:rsidP="00BF3B9B">
      <w:pPr>
        <w:suppressAutoHyphens/>
        <w:spacing w:before="100"/>
        <w:ind w:left="567" w:hanging="284"/>
        <w:jc w:val="both"/>
        <w:rPr>
          <w:rFonts w:ascii="Arial" w:hAnsi="Arial" w:cs="Arial"/>
          <w:shd w:val="clear" w:color="auto" w:fill="FFFFFF"/>
        </w:rPr>
      </w:pPr>
      <w:r w:rsidRPr="00BF3B9B">
        <w:rPr>
          <w:rFonts w:ascii="Arial" w:hAnsi="Arial" w:cs="Arial"/>
          <w:shd w:val="clear" w:color="auto" w:fill="FFFFFF"/>
        </w:rPr>
        <w:t>- dodávku elektrické energie a plynu pot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ebných pro provoz p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edm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tu výp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ky.</w:t>
      </w:r>
    </w:p>
    <w:p w14:paraId="615CB58C" w14:textId="0FE17478" w:rsidR="00BF3B9B" w:rsidRDefault="00BF3B9B" w:rsidP="00BF3B9B">
      <w:pPr>
        <w:suppressAutoHyphens/>
        <w:spacing w:before="100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BF3B9B">
        <w:rPr>
          <w:rFonts w:ascii="Arial" w:hAnsi="Arial" w:cs="Arial"/>
          <w:shd w:val="clear" w:color="auto" w:fill="FFFFFF"/>
        </w:rPr>
        <w:t>2.</w:t>
      </w:r>
      <w:r>
        <w:rPr>
          <w:rFonts w:ascii="Arial" w:hAnsi="Arial" w:cs="Arial"/>
          <w:shd w:val="clear" w:color="auto" w:fill="FFFFFF"/>
        </w:rPr>
        <w:tab/>
      </w:r>
      <w:r w:rsidRPr="00BF3B9B">
        <w:rPr>
          <w:rFonts w:ascii="Arial" w:hAnsi="Arial" w:cs="Arial"/>
          <w:shd w:val="clear" w:color="auto" w:fill="FFFFFF"/>
        </w:rPr>
        <w:t>Za tímto ú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elem se vyp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itel zavazuje uzav</w:t>
      </w:r>
      <w:r w:rsidRPr="00BF3B9B">
        <w:rPr>
          <w:rFonts w:ascii="Arial" w:hAnsi="Arial" w:cs="Arial" w:hint="eastAsia"/>
          <w:shd w:val="clear" w:color="auto" w:fill="FFFFFF"/>
        </w:rPr>
        <w:t>ří</w:t>
      </w:r>
      <w:r w:rsidRPr="00BF3B9B">
        <w:rPr>
          <w:rFonts w:ascii="Arial" w:hAnsi="Arial" w:cs="Arial"/>
          <w:shd w:val="clear" w:color="auto" w:fill="FFFFFF"/>
        </w:rPr>
        <w:t>t samostatnou smlouvu na odvoz odpad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 xml:space="preserve"> vzniklých </w:t>
      </w:r>
      <w:r w:rsidR="00AB2E83">
        <w:rPr>
          <w:rFonts w:ascii="Arial" w:hAnsi="Arial" w:cs="Arial"/>
          <w:shd w:val="clear" w:color="auto" w:fill="FFFFFF"/>
        </w:rPr>
        <w:br/>
      </w:r>
      <w:r w:rsidRPr="00BF3B9B">
        <w:rPr>
          <w:rFonts w:ascii="Arial" w:hAnsi="Arial" w:cs="Arial"/>
          <w:shd w:val="clear" w:color="auto" w:fill="FFFFFF"/>
        </w:rPr>
        <w:t>v souvislosti s užíváním p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edm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tu výp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ky nebo zajistit likvidaci odpad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 xml:space="preserve"> jiným zp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sobem v souladu se zákonem o odpadech, dále se zavazuje uzav</w:t>
      </w:r>
      <w:r w:rsidRPr="00BF3B9B">
        <w:rPr>
          <w:rFonts w:ascii="Arial" w:hAnsi="Arial" w:cs="Arial" w:hint="eastAsia"/>
          <w:shd w:val="clear" w:color="auto" w:fill="FFFFFF"/>
        </w:rPr>
        <w:t>ří</w:t>
      </w:r>
      <w:r w:rsidRPr="00BF3B9B">
        <w:rPr>
          <w:rFonts w:ascii="Arial" w:hAnsi="Arial" w:cs="Arial"/>
          <w:shd w:val="clear" w:color="auto" w:fill="FFFFFF"/>
        </w:rPr>
        <w:t>t s p</w:t>
      </w:r>
      <w:r w:rsidRPr="00BF3B9B">
        <w:rPr>
          <w:rFonts w:ascii="Arial" w:hAnsi="Arial" w:cs="Arial" w:hint="eastAsia"/>
          <w:shd w:val="clear" w:color="auto" w:fill="FFFFFF"/>
        </w:rPr>
        <w:t>ří</w:t>
      </w:r>
      <w:r w:rsidRPr="00BF3B9B">
        <w:rPr>
          <w:rFonts w:ascii="Arial" w:hAnsi="Arial" w:cs="Arial"/>
          <w:shd w:val="clear" w:color="auto" w:fill="FFFFFF"/>
        </w:rPr>
        <w:t>slušnými dodavateli samostatnou smlouvu na odb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r a úhradu vodného, sto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ného a srážkové vody v p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edm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tu výp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ky, na odb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r a úhradu elektrické energie a plynu pot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ebných pro provoz p</w:t>
      </w:r>
      <w:r w:rsidRPr="00BF3B9B">
        <w:rPr>
          <w:rFonts w:ascii="Arial" w:hAnsi="Arial" w:cs="Arial" w:hint="eastAsia"/>
          <w:shd w:val="clear" w:color="auto" w:fill="FFFFFF"/>
        </w:rPr>
        <w:t>ř</w:t>
      </w:r>
      <w:r w:rsidRPr="00BF3B9B">
        <w:rPr>
          <w:rFonts w:ascii="Arial" w:hAnsi="Arial" w:cs="Arial"/>
          <w:shd w:val="clear" w:color="auto" w:fill="FFFFFF"/>
        </w:rPr>
        <w:t>edm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>tu výp</w:t>
      </w:r>
      <w:r w:rsidRPr="00BF3B9B">
        <w:rPr>
          <w:rFonts w:ascii="Arial" w:hAnsi="Arial" w:cs="Arial" w:hint="eastAsia"/>
          <w:shd w:val="clear" w:color="auto" w:fill="FFFFFF"/>
        </w:rPr>
        <w:t>ů</w:t>
      </w:r>
      <w:r w:rsidRPr="00BF3B9B">
        <w:rPr>
          <w:rFonts w:ascii="Arial" w:hAnsi="Arial" w:cs="Arial"/>
          <w:shd w:val="clear" w:color="auto" w:fill="FFFFFF"/>
        </w:rPr>
        <w:t>j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ky, vše s ú</w:t>
      </w:r>
      <w:r w:rsidRPr="00BF3B9B">
        <w:rPr>
          <w:rFonts w:ascii="Arial" w:hAnsi="Arial" w:cs="Arial" w:hint="eastAsia"/>
          <w:shd w:val="clear" w:color="auto" w:fill="FFFFFF"/>
        </w:rPr>
        <w:t>č</w:t>
      </w:r>
      <w:r w:rsidRPr="00BF3B9B">
        <w:rPr>
          <w:rFonts w:ascii="Arial" w:hAnsi="Arial" w:cs="Arial"/>
          <w:shd w:val="clear" w:color="auto" w:fill="FFFFFF"/>
        </w:rPr>
        <w:t>inností nejpozd</w:t>
      </w:r>
      <w:r w:rsidRPr="00BF3B9B">
        <w:rPr>
          <w:rFonts w:ascii="Arial" w:hAnsi="Arial" w:cs="Arial" w:hint="eastAsia"/>
          <w:shd w:val="clear" w:color="auto" w:fill="FFFFFF"/>
        </w:rPr>
        <w:t>ě</w:t>
      </w:r>
      <w:r w:rsidRPr="00BF3B9B">
        <w:rPr>
          <w:rFonts w:ascii="Arial" w:hAnsi="Arial" w:cs="Arial"/>
          <w:shd w:val="clear" w:color="auto" w:fill="FFFFFF"/>
        </w:rPr>
        <w:t xml:space="preserve">ji </w:t>
      </w:r>
      <w:r w:rsidR="001C005B">
        <w:rPr>
          <w:rFonts w:ascii="Arial" w:hAnsi="Arial" w:cs="Arial"/>
          <w:shd w:val="clear" w:color="auto" w:fill="FFFFFF"/>
        </w:rPr>
        <w:t xml:space="preserve">do 30 dnů od podpisu této smlouvy o </w:t>
      </w:r>
      <w:r w:rsidR="001C005B" w:rsidRPr="001C005B">
        <w:rPr>
          <w:rFonts w:ascii="Arial" w:hAnsi="Arial" w:cs="Arial"/>
          <w:shd w:val="clear" w:color="auto" w:fill="FFFFFF"/>
        </w:rPr>
        <w:t>výpůjčce</w:t>
      </w:r>
      <w:r w:rsidRPr="001C005B">
        <w:rPr>
          <w:rFonts w:ascii="Arial" w:hAnsi="Arial" w:cs="Arial"/>
          <w:shd w:val="clear" w:color="auto" w:fill="FFFFFF"/>
        </w:rPr>
        <w:t>.</w:t>
      </w:r>
    </w:p>
    <w:p w14:paraId="2275506D" w14:textId="77777777" w:rsidR="00360BB4" w:rsidRPr="000E0AC9" w:rsidRDefault="00360BB4" w:rsidP="00BF3B9B">
      <w:pPr>
        <w:suppressAutoHyphens/>
        <w:spacing w:before="100"/>
        <w:ind w:left="284" w:hanging="284"/>
        <w:jc w:val="both"/>
        <w:rPr>
          <w:rFonts w:ascii="Arial" w:hAnsi="Arial" w:cs="Arial"/>
          <w:shd w:val="clear" w:color="auto" w:fill="FFFFFF"/>
        </w:rPr>
      </w:pPr>
    </w:p>
    <w:p w14:paraId="23C0B340" w14:textId="743F760D" w:rsidR="00E149C7" w:rsidRPr="002D79EF" w:rsidRDefault="0091789B" w:rsidP="00BF3B9B">
      <w:pPr>
        <w:keepNext/>
        <w:spacing w:before="12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V</w:t>
      </w:r>
      <w:r w:rsidR="00360BB4">
        <w:rPr>
          <w:rFonts w:ascii="Arial" w:hAnsi="Arial" w:cs="Arial"/>
          <w:b/>
        </w:rPr>
        <w:t>I</w:t>
      </w:r>
      <w:r w:rsidR="00E149C7" w:rsidRPr="002D79EF">
        <w:rPr>
          <w:rFonts w:ascii="Arial" w:hAnsi="Arial" w:cs="Arial"/>
          <w:b/>
        </w:rPr>
        <w:t xml:space="preserve">. </w:t>
      </w:r>
      <w:r w:rsidR="008C1B2D" w:rsidRPr="002D79EF">
        <w:rPr>
          <w:rFonts w:ascii="Arial" w:hAnsi="Arial" w:cs="Arial"/>
          <w:b/>
        </w:rPr>
        <w:t>SKONČENÍ VÝPŮJČKY</w:t>
      </w:r>
    </w:p>
    <w:p w14:paraId="0DC0686A" w14:textId="77777777" w:rsidR="000C51E1" w:rsidRPr="002D79EF" w:rsidRDefault="000C51E1" w:rsidP="00BF3B9B">
      <w:pPr>
        <w:spacing w:before="12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Výpůjčka podle této smlouvy skončí:</w:t>
      </w:r>
    </w:p>
    <w:p w14:paraId="23F9994E" w14:textId="7F200B5F" w:rsidR="000C51E1" w:rsidRPr="00360BB4" w:rsidRDefault="000C51E1" w:rsidP="00360BB4">
      <w:pPr>
        <w:pStyle w:val="Odstavecseseznamem"/>
        <w:numPr>
          <w:ilvl w:val="0"/>
          <w:numId w:val="5"/>
        </w:numPr>
        <w:spacing w:before="120"/>
        <w:ind w:left="709" w:hanging="352"/>
        <w:contextualSpacing w:val="0"/>
        <w:jc w:val="both"/>
        <w:rPr>
          <w:rFonts w:ascii="Arial" w:hAnsi="Arial" w:cs="Arial"/>
        </w:rPr>
      </w:pPr>
      <w:r w:rsidRPr="00360BB4">
        <w:rPr>
          <w:rFonts w:ascii="Arial" w:hAnsi="Arial" w:cs="Arial"/>
        </w:rPr>
        <w:t>dohodou mezi půjčitelem a vypůjčitelem,</w:t>
      </w:r>
    </w:p>
    <w:p w14:paraId="397B1B94" w14:textId="2E4D956F" w:rsidR="000C51E1" w:rsidRPr="00360BB4" w:rsidRDefault="000C51E1" w:rsidP="00360BB4">
      <w:pPr>
        <w:pStyle w:val="Odstavecseseznamem"/>
        <w:numPr>
          <w:ilvl w:val="0"/>
          <w:numId w:val="5"/>
        </w:numPr>
        <w:spacing w:before="120"/>
        <w:ind w:left="709" w:hanging="352"/>
        <w:contextualSpacing w:val="0"/>
        <w:jc w:val="both"/>
        <w:rPr>
          <w:rFonts w:ascii="Arial" w:hAnsi="Arial" w:cs="Arial"/>
        </w:rPr>
      </w:pPr>
      <w:r w:rsidRPr="00360BB4">
        <w:rPr>
          <w:rFonts w:ascii="Arial" w:hAnsi="Arial" w:cs="Arial"/>
        </w:rPr>
        <w:t>odůvodněným odstoupením od smlouvy, v souladu se sjednanými právy a povinnostmi smluvních stran,</w:t>
      </w:r>
    </w:p>
    <w:p w14:paraId="42DDD93A" w14:textId="1EAF6D60" w:rsidR="000C51E1" w:rsidRPr="00360BB4" w:rsidRDefault="000C51E1" w:rsidP="00360BB4">
      <w:pPr>
        <w:pStyle w:val="Odstavecseseznamem"/>
        <w:numPr>
          <w:ilvl w:val="0"/>
          <w:numId w:val="5"/>
        </w:numPr>
        <w:spacing w:before="120"/>
        <w:ind w:left="709" w:hanging="352"/>
        <w:contextualSpacing w:val="0"/>
        <w:jc w:val="both"/>
        <w:rPr>
          <w:rFonts w:ascii="Arial" w:hAnsi="Arial" w:cs="Arial"/>
        </w:rPr>
      </w:pPr>
      <w:r w:rsidRPr="00360BB4">
        <w:rPr>
          <w:rFonts w:ascii="Arial" w:hAnsi="Arial" w:cs="Arial"/>
        </w:rPr>
        <w:t>výpověd</w:t>
      </w:r>
      <w:r w:rsidR="00563768" w:rsidRPr="00360BB4">
        <w:rPr>
          <w:rFonts w:ascii="Arial" w:hAnsi="Arial" w:cs="Arial"/>
        </w:rPr>
        <w:t>í</w:t>
      </w:r>
      <w:r w:rsidRPr="00360BB4">
        <w:rPr>
          <w:rFonts w:ascii="Arial" w:hAnsi="Arial" w:cs="Arial"/>
        </w:rPr>
        <w:t xml:space="preserve"> v souladu se sjednanými právy a povinnostmi smluvních stran,</w:t>
      </w:r>
    </w:p>
    <w:p w14:paraId="53E36574" w14:textId="6BC06F72" w:rsidR="000C51E1" w:rsidRPr="00360BB4" w:rsidRDefault="000C51E1" w:rsidP="00360BB4">
      <w:pPr>
        <w:pStyle w:val="Odstavecseseznamem"/>
        <w:numPr>
          <w:ilvl w:val="0"/>
          <w:numId w:val="5"/>
        </w:numPr>
        <w:spacing w:before="120"/>
        <w:ind w:left="709" w:hanging="352"/>
        <w:contextualSpacing w:val="0"/>
        <w:jc w:val="both"/>
        <w:rPr>
          <w:rFonts w:ascii="Arial" w:hAnsi="Arial" w:cs="Arial"/>
        </w:rPr>
      </w:pPr>
      <w:r w:rsidRPr="00360BB4">
        <w:rPr>
          <w:rFonts w:ascii="Arial" w:hAnsi="Arial" w:cs="Arial"/>
        </w:rPr>
        <w:t>výpovědí kteroukoliv ze smluvních stran bez uvedení důvodu, a to s výpovědní dobou tří celých kalendářních měsíců</w:t>
      </w:r>
      <w:r w:rsidR="00700D2A" w:rsidRPr="00360BB4">
        <w:rPr>
          <w:rFonts w:ascii="Arial" w:hAnsi="Arial" w:cs="Arial"/>
        </w:rPr>
        <w:t>.</w:t>
      </w:r>
      <w:r w:rsidR="00563768" w:rsidRPr="00360BB4">
        <w:rPr>
          <w:rFonts w:ascii="Arial" w:hAnsi="Arial" w:cs="Arial"/>
        </w:rPr>
        <w:t xml:space="preserve"> Výpovědní doba počíná běžet od prvního dne kalendářního měsíce následujícího po doručení výpovědi do datové schránky druhé smluvní strany.</w:t>
      </w:r>
    </w:p>
    <w:p w14:paraId="0D5B7BBA" w14:textId="113586AE" w:rsidR="000C51E1" w:rsidRPr="002D79EF" w:rsidRDefault="000C51E1" w:rsidP="00BF3B9B">
      <w:pPr>
        <w:spacing w:before="12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Dohoda, odstoupení i výpověď musí být písemné; vrácení předmětu výpůjčky musí být potvrzeno protokolárně. Předmět výpůjčky musí být vrácen půjčiteli v rádném a funkčním stavu s přihlédnutím k běžnému opotřebení. </w:t>
      </w:r>
    </w:p>
    <w:p w14:paraId="4CAA9C3A" w14:textId="669D203D" w:rsidR="000C51E1" w:rsidRDefault="000C51E1" w:rsidP="00BF3B9B">
      <w:pPr>
        <w:spacing w:before="12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Bude-li vypůjčitel při skončení výpůjčky odhlašovat elektroměr, plynoměr apod., zavazuje se tak učinit až spolu s přihláškou nového vypůjčitele, anebo s přihláškou půjčitele. Pro případ nesplnění této povinnosti se vypůjčitel zavazuje nahradit půjčiteli veškeré škody z toho vzniklé.</w:t>
      </w:r>
    </w:p>
    <w:p w14:paraId="34EAADBC" w14:textId="65B2036C" w:rsidR="00360BB4" w:rsidRPr="002D79EF" w:rsidRDefault="00360BB4" w:rsidP="00BF3B9B">
      <w:pPr>
        <w:spacing w:before="120"/>
        <w:jc w:val="both"/>
        <w:rPr>
          <w:rFonts w:ascii="Arial" w:hAnsi="Arial" w:cs="Arial"/>
        </w:rPr>
      </w:pPr>
      <w:r w:rsidRPr="00360BB4">
        <w:rPr>
          <w:rFonts w:ascii="Arial" w:hAnsi="Arial" w:cs="Arial"/>
        </w:rPr>
        <w:t>Ke dni ukon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ení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 je vyp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 povinen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edat 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iteli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 xml:space="preserve">ky vyklizený a v </w:t>
      </w:r>
      <w:r w:rsidRPr="00360BB4">
        <w:rPr>
          <w:rFonts w:ascii="Arial" w:hAnsi="Arial" w:cs="Arial" w:hint="eastAsia"/>
        </w:rPr>
        <w:t>řá</w:t>
      </w:r>
      <w:r w:rsidRPr="00360BB4">
        <w:rPr>
          <w:rFonts w:ascii="Arial" w:hAnsi="Arial" w:cs="Arial"/>
        </w:rPr>
        <w:t xml:space="preserve">dném stavu odpovídajícímu </w:t>
      </w:r>
      <w:r w:rsidRPr="00360BB4">
        <w:rPr>
          <w:rFonts w:ascii="Arial" w:hAnsi="Arial" w:cs="Arial" w:hint="eastAsia"/>
        </w:rPr>
        <w:t>řá</w:t>
      </w:r>
      <w:r w:rsidRPr="00360BB4">
        <w:rPr>
          <w:rFonts w:ascii="Arial" w:hAnsi="Arial" w:cs="Arial"/>
        </w:rPr>
        <w:t>dnému hospoda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ení a sjednanému ú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elu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ky, nebude-li dohodnuto jinak. V p</w:t>
      </w:r>
      <w:r w:rsidRPr="00360BB4">
        <w:rPr>
          <w:rFonts w:ascii="Arial" w:hAnsi="Arial" w:cs="Arial" w:hint="eastAsia"/>
        </w:rPr>
        <w:t>ří</w:t>
      </w:r>
      <w:r w:rsidRPr="00360BB4">
        <w:rPr>
          <w:rFonts w:ascii="Arial" w:hAnsi="Arial" w:cs="Arial"/>
        </w:rPr>
        <w:t>pad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, že vyp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 nevyklidí v tomto termínu, souhlasí s tím, že 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 provede vyklizení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tu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 sám a veškeré náklady s tím související se vyp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 zavazuje uhradit. Pro tento p</w:t>
      </w:r>
      <w:r w:rsidRPr="00360BB4">
        <w:rPr>
          <w:rFonts w:ascii="Arial" w:hAnsi="Arial" w:cs="Arial" w:hint="eastAsia"/>
        </w:rPr>
        <w:t>ří</w:t>
      </w:r>
      <w:r w:rsidRPr="00360BB4">
        <w:rPr>
          <w:rFonts w:ascii="Arial" w:hAnsi="Arial" w:cs="Arial"/>
        </w:rPr>
        <w:t>pad, tj. nevyklizení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tu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 xml:space="preserve">ky nebo neuvedení do </w:t>
      </w:r>
      <w:r w:rsidRPr="00360BB4">
        <w:rPr>
          <w:rFonts w:ascii="Arial" w:hAnsi="Arial" w:cs="Arial" w:hint="eastAsia"/>
        </w:rPr>
        <w:t>řá</w:t>
      </w:r>
      <w:r w:rsidRPr="00360BB4">
        <w:rPr>
          <w:rFonts w:ascii="Arial" w:hAnsi="Arial" w:cs="Arial"/>
        </w:rPr>
        <w:t>dného stavu ke dni skon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ení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 xml:space="preserve">ky, sjednávají smluvní strany smluvní pokutu ve výši </w:t>
      </w:r>
      <w:proofErr w:type="gramStart"/>
      <w:r w:rsidRPr="00360BB4">
        <w:rPr>
          <w:rFonts w:ascii="Arial" w:hAnsi="Arial" w:cs="Arial"/>
        </w:rPr>
        <w:t>1</w:t>
      </w:r>
      <w:r w:rsidR="00F77CCF">
        <w:rPr>
          <w:rFonts w:ascii="Arial" w:hAnsi="Arial" w:cs="Arial"/>
        </w:rPr>
        <w:t>.</w:t>
      </w:r>
      <w:r w:rsidRPr="00360BB4">
        <w:rPr>
          <w:rFonts w:ascii="Arial" w:hAnsi="Arial" w:cs="Arial"/>
        </w:rPr>
        <w:t>0</w:t>
      </w:r>
      <w:r w:rsidR="00F77CCF">
        <w:rPr>
          <w:rFonts w:ascii="Arial" w:hAnsi="Arial" w:cs="Arial"/>
        </w:rPr>
        <w:t>0</w:t>
      </w:r>
      <w:r w:rsidRPr="00360BB4">
        <w:rPr>
          <w:rFonts w:ascii="Arial" w:hAnsi="Arial" w:cs="Arial"/>
        </w:rPr>
        <w:t>0,-</w:t>
      </w:r>
      <w:proofErr w:type="gramEnd"/>
      <w:r w:rsidRPr="00360BB4">
        <w:rPr>
          <w:rFonts w:ascii="Arial" w:hAnsi="Arial" w:cs="Arial"/>
        </w:rPr>
        <w:t xml:space="preserve"> K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 xml:space="preserve"> za každý den prodlení,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i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emž úhradou smluvní pokuty nejsou dot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ena práva 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itele na náhradu náklad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 xml:space="preserve"> za vyklizení a úklid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tu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 a na náhradu škody zp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sobené porušením této právní povinnosti, pokud výše škody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esahuje sjednanou smluvní pokutu.</w:t>
      </w:r>
    </w:p>
    <w:p w14:paraId="09B11130" w14:textId="7FAE03FA" w:rsidR="006D1B23" w:rsidRPr="002D79EF" w:rsidRDefault="006D1B23" w:rsidP="006D1B23">
      <w:pPr>
        <w:keepNext/>
        <w:spacing w:before="48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VI</w:t>
      </w:r>
      <w:r w:rsidR="00360BB4">
        <w:rPr>
          <w:rFonts w:ascii="Arial" w:hAnsi="Arial" w:cs="Arial"/>
          <w:b/>
        </w:rPr>
        <w:t>I</w:t>
      </w:r>
      <w:r w:rsidRPr="002D79EF">
        <w:rPr>
          <w:rFonts w:ascii="Arial" w:hAnsi="Arial" w:cs="Arial"/>
          <w:b/>
        </w:rPr>
        <w:t xml:space="preserve">. </w:t>
      </w:r>
      <w:r w:rsidR="004B3D9F" w:rsidRPr="002D79EF">
        <w:rPr>
          <w:rFonts w:ascii="Arial" w:hAnsi="Arial" w:cs="Arial"/>
          <w:b/>
        </w:rPr>
        <w:t>PROBLEMATIKA VEŘEJNÉ PODPORY</w:t>
      </w:r>
    </w:p>
    <w:p w14:paraId="39598C60" w14:textId="7D9C5E6D" w:rsidR="00A33F65" w:rsidRPr="002D79EF" w:rsidRDefault="0074473C" w:rsidP="00A33F6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26C98" w:rsidRPr="002D79EF">
        <w:rPr>
          <w:rFonts w:ascii="Arial" w:hAnsi="Arial" w:cs="Arial"/>
        </w:rPr>
        <w:t xml:space="preserve">ypůjčitel </w:t>
      </w:r>
      <w:r>
        <w:rPr>
          <w:rFonts w:ascii="Arial" w:hAnsi="Arial" w:cs="Arial"/>
        </w:rPr>
        <w:t xml:space="preserve">prohlašuje, že </w:t>
      </w:r>
      <w:r w:rsidR="00526C98" w:rsidRPr="002D79EF">
        <w:rPr>
          <w:rFonts w:ascii="Arial" w:hAnsi="Arial" w:cs="Arial"/>
        </w:rPr>
        <w:t xml:space="preserve">k datu uzavření této smlouvy o výpůjčce </w:t>
      </w:r>
      <w:r w:rsidR="00DE76CE" w:rsidRPr="002D79EF">
        <w:rPr>
          <w:rFonts w:ascii="Arial" w:hAnsi="Arial" w:cs="Arial"/>
        </w:rPr>
        <w:t>není podnikem</w:t>
      </w:r>
      <w:r w:rsidR="00526C98" w:rsidRPr="002D79EF">
        <w:rPr>
          <w:rFonts w:ascii="Arial" w:hAnsi="Arial" w:cs="Arial"/>
        </w:rPr>
        <w:t xml:space="preserve"> ve smyslu práva Evropské unie, neboť nevyvíjí žádnou </w:t>
      </w:r>
      <w:r w:rsidR="00526C98" w:rsidRPr="00563768">
        <w:rPr>
          <w:rFonts w:ascii="Arial" w:hAnsi="Arial" w:cs="Arial"/>
        </w:rPr>
        <w:t>ekonomickou činnost</w:t>
      </w:r>
      <w:r w:rsidR="00526C98" w:rsidRPr="002D79EF">
        <w:rPr>
          <w:rFonts w:ascii="Arial" w:hAnsi="Arial" w:cs="Arial"/>
        </w:rPr>
        <w:t xml:space="preserve">. Pro případ, že by tomu mělo být do budoucna jinak, se vypůjčitel zavazuje takovou skutečnost oznámit půjčiteli, a následně tuto záležitost </w:t>
      </w:r>
      <w:r w:rsidR="00CE7B24" w:rsidRPr="002D79EF">
        <w:rPr>
          <w:rFonts w:ascii="Arial" w:hAnsi="Arial" w:cs="Arial"/>
        </w:rPr>
        <w:t>pomoci půjčiteli vy</w:t>
      </w:r>
      <w:r w:rsidR="00526C98" w:rsidRPr="002D79EF">
        <w:rPr>
          <w:rFonts w:ascii="Arial" w:hAnsi="Arial" w:cs="Arial"/>
        </w:rPr>
        <w:t>řešit, například uzavřením smlouvy o závazku veřejné služby.</w:t>
      </w:r>
    </w:p>
    <w:p w14:paraId="5CB6A50C" w14:textId="6CFD27E7" w:rsidR="008C6985" w:rsidRPr="002D79EF" w:rsidRDefault="008C6985" w:rsidP="008C6985">
      <w:pPr>
        <w:keepNext/>
        <w:spacing w:before="48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VII</w:t>
      </w:r>
      <w:r w:rsidR="00360BB4">
        <w:rPr>
          <w:rFonts w:ascii="Arial" w:hAnsi="Arial" w:cs="Arial"/>
          <w:b/>
        </w:rPr>
        <w:t>I</w:t>
      </w:r>
      <w:r w:rsidRPr="002D79EF">
        <w:rPr>
          <w:rFonts w:ascii="Arial" w:hAnsi="Arial" w:cs="Arial"/>
          <w:b/>
        </w:rPr>
        <w:t>. DORUČOVÁNÍ</w:t>
      </w:r>
    </w:p>
    <w:p w14:paraId="65E6B551" w14:textId="6023DB6D" w:rsidR="008C6985" w:rsidRDefault="008C6985" w:rsidP="008C6985">
      <w:pPr>
        <w:pStyle w:val="Zkladntext"/>
        <w:spacing w:before="120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Smluvní strany sjednávají, že doručování mezi </w:t>
      </w:r>
      <w:r w:rsidRPr="00563768">
        <w:rPr>
          <w:rFonts w:ascii="Arial" w:hAnsi="Arial" w:cs="Arial"/>
        </w:rPr>
        <w:t>nimi se bude řídit následujícími pravidly. Písemnosti mohou být doručeny osobním předáním</w:t>
      </w:r>
      <w:r w:rsidR="00F8401C">
        <w:rPr>
          <w:rFonts w:ascii="Arial" w:hAnsi="Arial" w:cs="Arial"/>
        </w:rPr>
        <w:t>, doporučeně poš</w:t>
      </w:r>
      <w:r w:rsidR="00863574">
        <w:rPr>
          <w:rFonts w:ascii="Arial" w:hAnsi="Arial" w:cs="Arial"/>
        </w:rPr>
        <w:t>t</w:t>
      </w:r>
      <w:r w:rsidR="00F8401C">
        <w:rPr>
          <w:rFonts w:ascii="Arial" w:hAnsi="Arial" w:cs="Arial"/>
        </w:rPr>
        <w:t>ou</w:t>
      </w:r>
      <w:r w:rsidR="00A94399">
        <w:rPr>
          <w:rFonts w:ascii="Arial" w:hAnsi="Arial" w:cs="Arial"/>
        </w:rPr>
        <w:t xml:space="preserve"> nebo</w:t>
      </w:r>
      <w:r w:rsidRPr="00563768">
        <w:rPr>
          <w:rFonts w:ascii="Arial" w:hAnsi="Arial" w:cs="Arial"/>
        </w:rPr>
        <w:t xml:space="preserve"> doručením do datové schránky</w:t>
      </w:r>
      <w:r w:rsidRPr="002D79EF">
        <w:rPr>
          <w:rFonts w:ascii="Arial" w:hAnsi="Arial" w:cs="Arial"/>
        </w:rPr>
        <w:t>.</w:t>
      </w:r>
    </w:p>
    <w:p w14:paraId="0D7906C2" w14:textId="7CBE0BCA" w:rsidR="00F8401C" w:rsidRDefault="00F8401C" w:rsidP="00F8401C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60EB1">
        <w:rPr>
          <w:rFonts w:ascii="Arial" w:hAnsi="Arial" w:cs="Arial"/>
        </w:rPr>
        <w:t xml:space="preserve">Má se za to, že zásilka odeslaná s využitím </w:t>
      </w:r>
      <w:r>
        <w:rPr>
          <w:rFonts w:ascii="Arial" w:hAnsi="Arial" w:cs="Arial"/>
        </w:rPr>
        <w:t xml:space="preserve">datové schránky byla v souladu s ustanovením zákona </w:t>
      </w:r>
      <w:r w:rsidR="00AB2E83">
        <w:rPr>
          <w:rFonts w:ascii="Arial" w:hAnsi="Arial" w:cs="Arial"/>
        </w:rPr>
        <w:br/>
      </w:r>
      <w:r>
        <w:rPr>
          <w:rFonts w:ascii="Arial" w:hAnsi="Arial" w:cs="Arial"/>
        </w:rPr>
        <w:t xml:space="preserve">č. 300/2008 Sb., § 17 doručena </w:t>
      </w:r>
      <w:r>
        <w:rPr>
          <w:rFonts w:ascii="Arial" w:hAnsi="Arial" w:cs="Arial"/>
          <w:color w:val="000000"/>
        </w:rPr>
        <w:t xml:space="preserve">okamžikem, kdy se do datové schránky přihlásí osoba, která má </w:t>
      </w:r>
      <w:r w:rsidR="00AB2E83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s ohledem na rozsah svého oprávnění přístup k dodanému dokumentu.</w:t>
      </w:r>
      <w:r w:rsidRPr="003543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Nepřihlásí-li se do datové schránky osoba oprávněná ve lhůtě 10 dnů ode dne, kdy byla zásilka dodána do datové schránky, považuje se tento dokument za doručený posledním dnem této lhůty.</w:t>
      </w:r>
    </w:p>
    <w:p w14:paraId="19C84669" w14:textId="010A5675" w:rsidR="00B83EBD" w:rsidRPr="002D79EF" w:rsidRDefault="00F8401C" w:rsidP="00AB2E8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 případě využití poštovních služeb se má za to, že zásilka byla doručena </w:t>
      </w:r>
      <w:r w:rsidRPr="00D60EB1">
        <w:rPr>
          <w:rFonts w:ascii="Arial" w:hAnsi="Arial" w:cs="Arial"/>
        </w:rPr>
        <w:t>třetí pracovní den po odeslání</w:t>
      </w:r>
      <w:r>
        <w:rPr>
          <w:rFonts w:ascii="Arial" w:hAnsi="Arial" w:cs="Arial"/>
        </w:rPr>
        <w:t>.</w:t>
      </w:r>
    </w:p>
    <w:p w14:paraId="0F4A7BB9" w14:textId="368A79A6" w:rsidR="00E149C7" w:rsidRPr="002D79EF" w:rsidRDefault="00360BB4" w:rsidP="00E149C7">
      <w:pPr>
        <w:pStyle w:val="Zkladntext"/>
        <w:keepNext/>
        <w:tabs>
          <w:tab w:val="num" w:pos="720"/>
        </w:tabs>
        <w:spacing w:before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E149C7" w:rsidRPr="002D79EF">
        <w:rPr>
          <w:rFonts w:ascii="Arial" w:hAnsi="Arial" w:cs="Arial"/>
          <w:b/>
        </w:rPr>
        <w:t>. ZÁVĚREČNÁ UJEDNÁNÍ</w:t>
      </w:r>
    </w:p>
    <w:p w14:paraId="377934B6" w14:textId="6B4FEEFB" w:rsidR="00E149C7" w:rsidRPr="002D79EF" w:rsidRDefault="0075696F" w:rsidP="0075696F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Tato smlouva se</w:t>
      </w:r>
      <w:r w:rsidR="00E149C7" w:rsidRPr="002D79EF">
        <w:rPr>
          <w:rFonts w:ascii="Arial" w:hAnsi="Arial" w:cs="Arial"/>
        </w:rPr>
        <w:t xml:space="preserve"> řídí českým právním řádem, zejména zákonem č. 89/2012 Sb., občanský zákoník, ve znění platném a účinném ke dni jejího uzavření.</w:t>
      </w:r>
    </w:p>
    <w:p w14:paraId="7B6EB71F" w14:textId="1BBCB4DD" w:rsidR="008270AC" w:rsidRDefault="008270AC" w:rsidP="008270AC">
      <w:pPr>
        <w:pStyle w:val="Zkladntext"/>
        <w:spacing w:before="120"/>
        <w:rPr>
          <w:rFonts w:ascii="Arial" w:hAnsi="Arial" w:cs="Arial"/>
        </w:rPr>
      </w:pPr>
      <w:r w:rsidRPr="002D79EF">
        <w:rPr>
          <w:rFonts w:ascii="Arial" w:hAnsi="Arial" w:cs="Arial"/>
        </w:rPr>
        <w:t>Tuto smlouvu lze změnit jen písemným</w:t>
      </w:r>
      <w:r w:rsidR="0075696F">
        <w:rPr>
          <w:rFonts w:ascii="Arial" w:hAnsi="Arial" w:cs="Arial"/>
        </w:rPr>
        <w:t>i</w:t>
      </w:r>
      <w:r w:rsidRPr="002D79EF">
        <w:rPr>
          <w:rFonts w:ascii="Arial" w:hAnsi="Arial" w:cs="Arial"/>
        </w:rPr>
        <w:t xml:space="preserve"> dodatk</w:t>
      </w:r>
      <w:r w:rsidR="0075696F">
        <w:rPr>
          <w:rFonts w:ascii="Arial" w:hAnsi="Arial" w:cs="Arial"/>
        </w:rPr>
        <w:t>y</w:t>
      </w:r>
      <w:r w:rsidRPr="002D79EF">
        <w:rPr>
          <w:rFonts w:ascii="Arial" w:hAnsi="Arial" w:cs="Arial"/>
        </w:rPr>
        <w:t>. Každá smluvní strana je ale oprávněna jednostranně měnit své kontaktní osoby a jejich kontaktní údaje.</w:t>
      </w:r>
      <w:r w:rsidR="0075696F">
        <w:rPr>
          <w:rFonts w:ascii="Arial" w:hAnsi="Arial" w:cs="Arial"/>
        </w:rPr>
        <w:t xml:space="preserve"> Jakoukoliv změnu kontaktní osoby je vypůjčitel povinen bez zbytečného odkladu oznámit půjčiteli.</w:t>
      </w:r>
    </w:p>
    <w:p w14:paraId="2B96CA76" w14:textId="60D07C59" w:rsidR="00184BE4" w:rsidRPr="00E54E2A" w:rsidRDefault="00184BE4" w:rsidP="00184BE4">
      <w:pPr>
        <w:spacing w:before="120"/>
        <w:jc w:val="both"/>
        <w:rPr>
          <w:rFonts w:ascii="Arial" w:hAnsi="Arial" w:cs="Arial"/>
          <w:snapToGrid w:val="0"/>
        </w:rPr>
      </w:pPr>
      <w:r w:rsidRPr="00E54E2A">
        <w:rPr>
          <w:rFonts w:ascii="Arial" w:hAnsi="Arial" w:cs="Arial"/>
          <w:snapToGrid w:val="0"/>
        </w:rPr>
        <w:t xml:space="preserve">Záměr obce </w:t>
      </w:r>
      <w:r>
        <w:rPr>
          <w:rFonts w:ascii="Arial" w:hAnsi="Arial" w:cs="Arial"/>
          <w:snapToGrid w:val="0"/>
        </w:rPr>
        <w:t>vypůjčit předmět výpůjčky</w:t>
      </w:r>
      <w:r w:rsidRPr="00E54E2A">
        <w:rPr>
          <w:rFonts w:ascii="Arial" w:hAnsi="Arial" w:cs="Arial"/>
          <w:snapToGrid w:val="0"/>
        </w:rPr>
        <w:t xml:space="preserve"> dle této smlouvy byl zveřejněn vyvěšením oznámení na úřední desce Městského úřadu Náchod (včetně elektronické) ode dne </w:t>
      </w:r>
      <w:r>
        <w:rPr>
          <w:rFonts w:ascii="Arial" w:hAnsi="Arial" w:cs="Arial"/>
          <w:snapToGrid w:val="0"/>
        </w:rPr>
        <w:t>9.1.2023</w:t>
      </w:r>
      <w:r w:rsidRPr="00E54E2A">
        <w:rPr>
          <w:rFonts w:ascii="Arial" w:hAnsi="Arial" w:cs="Arial"/>
          <w:snapToGrid w:val="0"/>
        </w:rPr>
        <w:t xml:space="preserve"> do dne </w:t>
      </w:r>
      <w:r>
        <w:rPr>
          <w:rFonts w:ascii="Arial" w:hAnsi="Arial" w:cs="Arial"/>
          <w:snapToGrid w:val="0"/>
        </w:rPr>
        <w:t>24.1.2023</w:t>
      </w:r>
      <w:r w:rsidRPr="00E54E2A">
        <w:rPr>
          <w:rFonts w:ascii="Arial" w:hAnsi="Arial" w:cs="Arial"/>
          <w:snapToGrid w:val="0"/>
        </w:rPr>
        <w:t xml:space="preserve">. </w:t>
      </w:r>
    </w:p>
    <w:p w14:paraId="56A955C5" w14:textId="3F576CDA" w:rsidR="0002165E" w:rsidRPr="002D79EF" w:rsidRDefault="0002165E" w:rsidP="0002165E">
      <w:pPr>
        <w:pStyle w:val="Zkladntext"/>
        <w:spacing w:before="240"/>
        <w:rPr>
          <w:rFonts w:ascii="Arial" w:hAnsi="Arial" w:cs="Arial"/>
        </w:rPr>
      </w:pPr>
      <w:r w:rsidRPr="002D79EF">
        <w:rPr>
          <w:rFonts w:ascii="Arial" w:hAnsi="Arial" w:cs="Arial"/>
        </w:rPr>
        <w:t>Vypůjčitel výslovně souhlasí s tím, aby tato smlouva byla uveřejněna půjčitelem v registru smluv dle zákona č. 340/2015 Sb., o zvláštních podmínkách účinnosti některých smluv, uveřejňování těchto smluv a o registru smluv (zákon o registru smluv). Vypůjčitel v této souvislosti prohlašuje, že tato smlouva neobsahuje žádné obchodní tajemství.</w:t>
      </w:r>
    </w:p>
    <w:p w14:paraId="01266561" w14:textId="4030FB18" w:rsidR="0002165E" w:rsidRPr="002D79EF" w:rsidRDefault="0002165E" w:rsidP="00D628A8">
      <w:pPr>
        <w:pStyle w:val="Zkladntext"/>
        <w:spacing w:before="240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Tato smlouva nabývá účinnosti dne, kdy </w:t>
      </w:r>
      <w:r w:rsidR="00D628A8">
        <w:rPr>
          <w:rFonts w:ascii="Arial" w:hAnsi="Arial" w:cs="Arial"/>
        </w:rPr>
        <w:t xml:space="preserve">je </w:t>
      </w:r>
      <w:r w:rsidRPr="002D79EF">
        <w:rPr>
          <w:rFonts w:ascii="Arial" w:hAnsi="Arial" w:cs="Arial"/>
        </w:rPr>
        <w:t>smlouva uveřejněna v registru smluv</w:t>
      </w:r>
      <w:r w:rsidR="00D628A8">
        <w:rPr>
          <w:rFonts w:ascii="Arial" w:hAnsi="Arial" w:cs="Arial"/>
        </w:rPr>
        <w:t xml:space="preserve">. Smluvní strany se dohodly, </w:t>
      </w:r>
      <w:r w:rsidR="00A40534">
        <w:rPr>
          <w:rFonts w:ascii="Arial" w:hAnsi="Arial" w:cs="Arial"/>
        </w:rPr>
        <w:t>ž</w:t>
      </w:r>
      <w:r w:rsidR="00D628A8">
        <w:rPr>
          <w:rFonts w:ascii="Arial" w:hAnsi="Arial" w:cs="Arial"/>
        </w:rPr>
        <w:t>e smlouvu do registru smluv odešle půjčitel, město Náchod.</w:t>
      </w:r>
    </w:p>
    <w:p w14:paraId="3FE7EF0D" w14:textId="76892514" w:rsidR="00E149C7" w:rsidRPr="002D79EF" w:rsidRDefault="00E149C7" w:rsidP="00E149C7">
      <w:pPr>
        <w:pStyle w:val="Zkladntext"/>
        <w:spacing w:before="240"/>
        <w:rPr>
          <w:rFonts w:ascii="Arial" w:hAnsi="Arial" w:cs="Arial"/>
        </w:rPr>
      </w:pPr>
      <w:r w:rsidRPr="002D79EF">
        <w:rPr>
          <w:rFonts w:ascii="Arial" w:hAnsi="Arial" w:cs="Arial"/>
        </w:rPr>
        <w:t>Tato smlouva se uzavírá v</w:t>
      </w:r>
      <w:r w:rsidR="006D0CA7" w:rsidRPr="002D79EF">
        <w:rPr>
          <w:rFonts w:ascii="Arial" w:hAnsi="Arial" w:cs="Arial"/>
        </w:rPr>
        <w:t>e čtyřech</w:t>
      </w:r>
      <w:r w:rsidRPr="002D79EF">
        <w:rPr>
          <w:rFonts w:ascii="Arial" w:hAnsi="Arial" w:cs="Arial"/>
        </w:rPr>
        <w:t xml:space="preserve"> vyhotoveních, z nichž </w:t>
      </w:r>
      <w:r w:rsidR="00023ECB" w:rsidRPr="002D79EF">
        <w:rPr>
          <w:rFonts w:ascii="Arial" w:hAnsi="Arial" w:cs="Arial"/>
        </w:rPr>
        <w:t>půjčitel</w:t>
      </w:r>
      <w:r w:rsidRPr="002D79EF">
        <w:rPr>
          <w:rFonts w:ascii="Arial" w:hAnsi="Arial" w:cs="Arial"/>
        </w:rPr>
        <w:t xml:space="preserve"> obdrží </w:t>
      </w:r>
      <w:r w:rsidR="006D0CA7" w:rsidRPr="002D79EF">
        <w:rPr>
          <w:rFonts w:ascii="Arial" w:hAnsi="Arial" w:cs="Arial"/>
        </w:rPr>
        <w:t>tři</w:t>
      </w:r>
      <w:r w:rsidRPr="002D79EF">
        <w:rPr>
          <w:rFonts w:ascii="Arial" w:hAnsi="Arial" w:cs="Arial"/>
        </w:rPr>
        <w:t xml:space="preserve"> vyhotovení a </w:t>
      </w:r>
      <w:r w:rsidR="00023ECB" w:rsidRPr="002D79EF">
        <w:rPr>
          <w:rFonts w:ascii="Arial" w:hAnsi="Arial" w:cs="Arial"/>
        </w:rPr>
        <w:t xml:space="preserve">vypůjčitel </w:t>
      </w:r>
      <w:r w:rsidRPr="002D79EF">
        <w:rPr>
          <w:rFonts w:ascii="Arial" w:hAnsi="Arial" w:cs="Arial"/>
        </w:rPr>
        <w:t xml:space="preserve">obdrží </w:t>
      </w:r>
      <w:r w:rsidR="006D0CA7" w:rsidRPr="002D79EF">
        <w:rPr>
          <w:rFonts w:ascii="Arial" w:hAnsi="Arial" w:cs="Arial"/>
        </w:rPr>
        <w:t>jedno</w:t>
      </w:r>
      <w:r w:rsidRPr="002D79EF">
        <w:rPr>
          <w:rFonts w:ascii="Arial" w:hAnsi="Arial" w:cs="Arial"/>
        </w:rPr>
        <w:t xml:space="preserve"> vyhotovení. </w:t>
      </w:r>
    </w:p>
    <w:p w14:paraId="3FCAA3C2" w14:textId="485BA107" w:rsidR="00E149C7" w:rsidRPr="002D79EF" w:rsidRDefault="00E149C7" w:rsidP="00E149C7">
      <w:pPr>
        <w:pStyle w:val="Zkladntext"/>
        <w:spacing w:before="240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Tato smlouva se uzavírá na základě usnesení Rady města </w:t>
      </w:r>
      <w:proofErr w:type="spellStart"/>
      <w:r w:rsidRPr="002D79EF">
        <w:rPr>
          <w:rFonts w:ascii="Arial" w:hAnsi="Arial" w:cs="Arial"/>
        </w:rPr>
        <w:t>Náchoda</w:t>
      </w:r>
      <w:proofErr w:type="spellEnd"/>
      <w:r w:rsidRPr="002D79EF">
        <w:rPr>
          <w:rFonts w:ascii="Arial" w:hAnsi="Arial" w:cs="Arial"/>
        </w:rPr>
        <w:t xml:space="preserve"> č.</w:t>
      </w:r>
      <w:r w:rsidR="000643B3" w:rsidRPr="002D79EF">
        <w:rPr>
          <w:rFonts w:ascii="Arial" w:hAnsi="Arial" w:cs="Arial"/>
        </w:rPr>
        <w:t xml:space="preserve"> </w:t>
      </w:r>
      <w:r w:rsidR="00005889" w:rsidRPr="002D79EF">
        <w:rPr>
          <w:rFonts w:ascii="Arial" w:hAnsi="Arial" w:cs="Arial"/>
        </w:rPr>
        <w:t>13/213/23</w:t>
      </w:r>
      <w:r w:rsidRPr="002D79EF">
        <w:rPr>
          <w:rFonts w:ascii="Arial" w:hAnsi="Arial" w:cs="Arial"/>
        </w:rPr>
        <w:t xml:space="preserve"> ze dne </w:t>
      </w:r>
      <w:r w:rsidR="00005889" w:rsidRPr="002D79EF">
        <w:rPr>
          <w:rFonts w:ascii="Arial" w:hAnsi="Arial" w:cs="Arial"/>
        </w:rPr>
        <w:t>25.1.2023</w:t>
      </w:r>
      <w:r w:rsidR="00590322" w:rsidRPr="002D79EF">
        <w:rPr>
          <w:rFonts w:ascii="Arial" w:hAnsi="Arial" w:cs="Arial"/>
        </w:rPr>
        <w:t xml:space="preserve">, pod číslem </w:t>
      </w:r>
      <w:r w:rsidR="00B322DD" w:rsidRPr="002D79EF">
        <w:rPr>
          <w:rFonts w:ascii="Arial" w:hAnsi="Arial" w:cs="Arial"/>
          <w:b/>
          <w:bCs/>
        </w:rPr>
        <w:t>446/2023</w:t>
      </w:r>
      <w:r w:rsidR="00590322" w:rsidRPr="002D79EF">
        <w:rPr>
          <w:rFonts w:ascii="Arial" w:hAnsi="Arial" w:cs="Arial"/>
        </w:rPr>
        <w:t>.</w:t>
      </w:r>
    </w:p>
    <w:p w14:paraId="0D1941A7" w14:textId="685E227D" w:rsidR="00DA25D7" w:rsidRPr="002D79EF" w:rsidRDefault="00DA25D7" w:rsidP="00E149C7">
      <w:pPr>
        <w:pStyle w:val="Zkladntext"/>
        <w:spacing w:before="240"/>
        <w:rPr>
          <w:rFonts w:ascii="Arial" w:hAnsi="Arial" w:cs="Arial"/>
        </w:rPr>
      </w:pPr>
      <w:r w:rsidRPr="002D79EF">
        <w:rPr>
          <w:rFonts w:ascii="Arial" w:hAnsi="Arial" w:cs="Arial"/>
        </w:rPr>
        <w:t>Příloha č. 1 – Snímek z katastrální mapy</w:t>
      </w:r>
    </w:p>
    <w:p w14:paraId="5BF921BE" w14:textId="69D643A9" w:rsidR="00E149C7" w:rsidRPr="002D79EF" w:rsidRDefault="00E149C7" w:rsidP="00120435">
      <w:pPr>
        <w:tabs>
          <w:tab w:val="left" w:pos="4536"/>
        </w:tabs>
        <w:spacing w:before="72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V Náchodě dne</w:t>
      </w:r>
      <w:r w:rsidR="00863574">
        <w:rPr>
          <w:rFonts w:ascii="Arial" w:hAnsi="Arial" w:cs="Arial"/>
        </w:rPr>
        <w:t xml:space="preserve"> 28.3.2023</w:t>
      </w:r>
      <w:r w:rsidRPr="002D79EF">
        <w:rPr>
          <w:rFonts w:ascii="Arial" w:hAnsi="Arial" w:cs="Arial"/>
        </w:rPr>
        <w:tab/>
        <w:t>V Náchodě dne</w:t>
      </w:r>
      <w:r w:rsidR="00863574">
        <w:rPr>
          <w:rFonts w:ascii="Arial" w:hAnsi="Arial" w:cs="Arial"/>
        </w:rPr>
        <w:t xml:space="preserve"> 30.3.2023</w:t>
      </w:r>
    </w:p>
    <w:p w14:paraId="75ED18EF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4090B2AD" w14:textId="1785D9FA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Půjčitel:</w:t>
      </w:r>
      <w:r w:rsidRPr="002D79EF">
        <w:rPr>
          <w:rFonts w:ascii="Arial" w:hAnsi="Arial" w:cs="Arial"/>
        </w:rPr>
        <w:tab/>
        <w:t>Vypůjčitel:</w:t>
      </w:r>
    </w:p>
    <w:p w14:paraId="5B0D0732" w14:textId="634C07E5" w:rsidR="00B322DD" w:rsidRPr="002D79EF" w:rsidRDefault="00E149C7" w:rsidP="00B322DD">
      <w:pPr>
        <w:tabs>
          <w:tab w:val="left" w:pos="4536"/>
        </w:tabs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město Náchod</w:t>
      </w:r>
      <w:r w:rsidRPr="002D79EF">
        <w:rPr>
          <w:rFonts w:ascii="Arial" w:hAnsi="Arial" w:cs="Arial"/>
        </w:rPr>
        <w:tab/>
      </w:r>
      <w:r w:rsidR="00B322DD" w:rsidRPr="002D79EF">
        <w:rPr>
          <w:rFonts w:ascii="Arial" w:hAnsi="Arial" w:cs="Arial"/>
        </w:rPr>
        <w:t>Sportovní klub Jizbice, spolek</w:t>
      </w:r>
      <w:r w:rsidR="00120435" w:rsidRPr="002D79EF">
        <w:rPr>
          <w:rFonts w:ascii="Arial" w:hAnsi="Arial" w:cs="Arial"/>
        </w:rPr>
        <w:t xml:space="preserve"> </w:t>
      </w:r>
    </w:p>
    <w:p w14:paraId="6515191F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22D54967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6A613BC1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05FD0735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3A57C751" w14:textId="7AAFDAE6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………………………………..</w:t>
      </w:r>
      <w:r w:rsidRPr="002D79EF">
        <w:rPr>
          <w:rFonts w:ascii="Arial" w:hAnsi="Arial" w:cs="Arial"/>
        </w:rPr>
        <w:tab/>
        <w:t>………………………………..</w:t>
      </w:r>
    </w:p>
    <w:p w14:paraId="7F904ECF" w14:textId="570A1F18" w:rsidR="00E149C7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  <w:proofErr w:type="spellStart"/>
      <w:r w:rsidRPr="002D79EF">
        <w:rPr>
          <w:rFonts w:ascii="Arial" w:hAnsi="Arial" w:cs="Arial"/>
        </w:rPr>
        <w:t>zast</w:t>
      </w:r>
      <w:proofErr w:type="spellEnd"/>
      <w:r w:rsidRPr="002D79EF">
        <w:rPr>
          <w:rFonts w:ascii="Arial" w:hAnsi="Arial" w:cs="Arial"/>
        </w:rPr>
        <w:t>. starostou</w:t>
      </w:r>
      <w:r w:rsidR="00120435" w:rsidRPr="002D79EF">
        <w:rPr>
          <w:rFonts w:ascii="Arial" w:hAnsi="Arial" w:cs="Arial"/>
        </w:rPr>
        <w:tab/>
      </w:r>
      <w:proofErr w:type="spellStart"/>
      <w:r w:rsidRPr="002D79EF">
        <w:rPr>
          <w:rFonts w:ascii="Arial" w:hAnsi="Arial" w:cs="Arial"/>
        </w:rPr>
        <w:t>zast</w:t>
      </w:r>
      <w:proofErr w:type="spellEnd"/>
      <w:r w:rsidRPr="002D79EF">
        <w:rPr>
          <w:rFonts w:ascii="Arial" w:hAnsi="Arial" w:cs="Arial"/>
        </w:rPr>
        <w:t>. předsedou</w:t>
      </w:r>
    </w:p>
    <w:p w14:paraId="10641C95" w14:textId="636E4AA0" w:rsidR="00120435" w:rsidRPr="002D79EF" w:rsidRDefault="00B322DD" w:rsidP="00120435">
      <w:pPr>
        <w:tabs>
          <w:tab w:val="left" w:pos="4536"/>
        </w:tabs>
        <w:ind w:left="5103" w:hanging="5103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Janem </w:t>
      </w:r>
      <w:proofErr w:type="spellStart"/>
      <w:r w:rsidRPr="002D79EF">
        <w:rPr>
          <w:rFonts w:ascii="Arial" w:hAnsi="Arial" w:cs="Arial"/>
        </w:rPr>
        <w:t>Birke</w:t>
      </w:r>
      <w:proofErr w:type="spellEnd"/>
      <w:r w:rsidR="00120435" w:rsidRPr="002D79EF">
        <w:rPr>
          <w:rFonts w:ascii="Arial" w:hAnsi="Arial" w:cs="Arial"/>
        </w:rPr>
        <w:tab/>
      </w:r>
      <w:r w:rsidR="00F81868">
        <w:rPr>
          <w:rFonts w:ascii="Arial" w:hAnsi="Arial" w:cs="Arial"/>
        </w:rPr>
        <w:t>Jaroslavem Rýdlem</w:t>
      </w:r>
    </w:p>
    <w:p w14:paraId="1C0D078C" w14:textId="77777777" w:rsidR="002D79EF" w:rsidRPr="002D79EF" w:rsidRDefault="002D79EF">
      <w:pPr>
        <w:tabs>
          <w:tab w:val="left" w:pos="4536"/>
        </w:tabs>
        <w:ind w:left="5103" w:hanging="5103"/>
        <w:jc w:val="both"/>
        <w:rPr>
          <w:rFonts w:ascii="Arial" w:hAnsi="Arial" w:cs="Arial"/>
        </w:rPr>
      </w:pPr>
    </w:p>
    <w:sectPr w:rsidR="002D79EF" w:rsidRPr="002D79EF" w:rsidSect="00A55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993" w:left="1418" w:header="465" w:footer="37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6E9D" w14:textId="77777777" w:rsidR="003422BE" w:rsidRDefault="003422BE">
      <w:r>
        <w:separator/>
      </w:r>
    </w:p>
  </w:endnote>
  <w:endnote w:type="continuationSeparator" w:id="0">
    <w:p w14:paraId="61D1756A" w14:textId="77777777" w:rsidR="003422BE" w:rsidRDefault="003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1525" w14:textId="77777777" w:rsidR="00D42DC0" w:rsidRDefault="00D42D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5F6" w14:textId="573D7C5F" w:rsidR="003B4D49" w:rsidRPr="00A94399" w:rsidRDefault="00C4011B" w:rsidP="00A3564A">
    <w:pPr>
      <w:tabs>
        <w:tab w:val="center" w:pos="4535"/>
        <w:tab w:val="right" w:pos="9071"/>
      </w:tabs>
      <w:jc w:val="center"/>
      <w:rPr>
        <w:rStyle w:val="slostrnky"/>
        <w:rFonts w:ascii="Arial" w:hAnsi="Arial" w:cs="Arial"/>
        <w:sz w:val="18"/>
        <w:szCs w:val="18"/>
      </w:rPr>
    </w:pPr>
    <w:r w:rsidRPr="00A94399">
      <w:rPr>
        <w:rStyle w:val="slostrnky"/>
        <w:rFonts w:ascii="Arial" w:hAnsi="Arial" w:cs="Arial"/>
        <w:sz w:val="18"/>
        <w:szCs w:val="18"/>
      </w:rPr>
      <w:fldChar w:fldCharType="begin"/>
    </w:r>
    <w:r w:rsidRPr="00A9439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94399">
      <w:rPr>
        <w:rStyle w:val="slostrnky"/>
        <w:rFonts w:ascii="Arial" w:hAnsi="Arial" w:cs="Arial"/>
        <w:sz w:val="18"/>
        <w:szCs w:val="18"/>
      </w:rPr>
      <w:fldChar w:fldCharType="separate"/>
    </w:r>
    <w:r w:rsidRPr="00A94399">
      <w:rPr>
        <w:rStyle w:val="slostrnky"/>
        <w:rFonts w:ascii="Arial" w:hAnsi="Arial" w:cs="Arial"/>
        <w:sz w:val="18"/>
        <w:szCs w:val="18"/>
      </w:rPr>
      <w:t>1</w:t>
    </w:r>
    <w:r w:rsidRPr="00A94399">
      <w:rPr>
        <w:rStyle w:val="slostrnky"/>
        <w:rFonts w:ascii="Arial" w:hAnsi="Arial" w:cs="Arial"/>
        <w:sz w:val="18"/>
        <w:szCs w:val="18"/>
      </w:rPr>
      <w:fldChar w:fldCharType="end"/>
    </w:r>
    <w:r w:rsidR="00A55759" w:rsidRPr="00A94399">
      <w:rPr>
        <w:rStyle w:val="slostrnky"/>
        <w:rFonts w:ascii="Arial" w:hAnsi="Arial" w:cs="Arial"/>
        <w:sz w:val="18"/>
        <w:szCs w:val="18"/>
      </w:rPr>
      <w:t>/</w:t>
    </w:r>
    <w:r w:rsidR="00360BB4">
      <w:rPr>
        <w:rStyle w:val="slostrnky"/>
        <w:rFonts w:ascii="Arial" w:hAnsi="Arial" w:cs="Arial"/>
        <w:sz w:val="18"/>
        <w:szCs w:val="18"/>
      </w:rPr>
      <w:t>4</w:t>
    </w:r>
  </w:p>
  <w:p w14:paraId="0618FD48" w14:textId="77777777" w:rsidR="00A55759" w:rsidRPr="000D6D6F" w:rsidRDefault="00A55759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415387"/>
      <w:docPartObj>
        <w:docPartGallery w:val="Page Numbers (Bottom of Page)"/>
        <w:docPartUnique/>
      </w:docPartObj>
    </w:sdtPr>
    <w:sdtContent>
      <w:p w14:paraId="15558802" w14:textId="7A4A8D03" w:rsidR="00A55759" w:rsidRPr="00A94399" w:rsidRDefault="00A55759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A94399">
          <w:rPr>
            <w:rFonts w:ascii="Arial" w:hAnsi="Arial" w:cs="Arial"/>
            <w:sz w:val="18"/>
            <w:szCs w:val="18"/>
          </w:rPr>
          <w:fldChar w:fldCharType="begin"/>
        </w:r>
        <w:r w:rsidRPr="00A94399">
          <w:rPr>
            <w:rFonts w:ascii="Arial" w:hAnsi="Arial" w:cs="Arial"/>
            <w:sz w:val="18"/>
            <w:szCs w:val="18"/>
          </w:rPr>
          <w:instrText>PAGE   \* MERGEFORMAT</w:instrText>
        </w:r>
        <w:r w:rsidRPr="00A94399">
          <w:rPr>
            <w:rFonts w:ascii="Arial" w:hAnsi="Arial" w:cs="Arial"/>
            <w:sz w:val="18"/>
            <w:szCs w:val="18"/>
          </w:rPr>
          <w:fldChar w:fldCharType="separate"/>
        </w:r>
        <w:r w:rsidRPr="00A94399">
          <w:rPr>
            <w:rFonts w:ascii="Arial" w:hAnsi="Arial" w:cs="Arial"/>
            <w:sz w:val="18"/>
            <w:szCs w:val="18"/>
          </w:rPr>
          <w:t>2</w:t>
        </w:r>
        <w:r w:rsidRPr="00A94399">
          <w:rPr>
            <w:rFonts w:ascii="Arial" w:hAnsi="Arial" w:cs="Arial"/>
            <w:sz w:val="18"/>
            <w:szCs w:val="18"/>
          </w:rPr>
          <w:fldChar w:fldCharType="end"/>
        </w:r>
        <w:r w:rsidRPr="00A94399">
          <w:rPr>
            <w:rFonts w:ascii="Arial" w:hAnsi="Arial" w:cs="Arial"/>
            <w:sz w:val="18"/>
            <w:szCs w:val="18"/>
          </w:rPr>
          <w:t>/</w:t>
        </w:r>
        <w:r w:rsidR="00360BB4">
          <w:rPr>
            <w:rFonts w:ascii="Arial" w:hAnsi="Arial" w:cs="Arial"/>
            <w:sz w:val="18"/>
            <w:szCs w:val="18"/>
          </w:rPr>
          <w:t>4</w:t>
        </w:r>
      </w:p>
      <w:p w14:paraId="225C042F" w14:textId="5E98572F" w:rsidR="00A55759" w:rsidRDefault="00000000">
        <w:pPr>
          <w:pStyle w:val="Zpat"/>
          <w:jc w:val="center"/>
        </w:pPr>
      </w:p>
    </w:sdtContent>
  </w:sdt>
  <w:p w14:paraId="29643FB3" w14:textId="77777777" w:rsidR="00A55759" w:rsidRDefault="00A557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E25B" w14:textId="77777777" w:rsidR="003422BE" w:rsidRDefault="003422BE">
      <w:r>
        <w:separator/>
      </w:r>
    </w:p>
  </w:footnote>
  <w:footnote w:type="continuationSeparator" w:id="0">
    <w:p w14:paraId="00A03504" w14:textId="77777777" w:rsidR="003422BE" w:rsidRDefault="0034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9416" w14:textId="7226B722" w:rsidR="00D42DC0" w:rsidRDefault="00D42D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0C03" w14:textId="524C9008" w:rsidR="00D42DC0" w:rsidRDefault="00D42D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138E" w14:textId="57BFBF9C" w:rsidR="00AE2701" w:rsidRPr="002D79EF" w:rsidRDefault="00AE2701">
    <w:pPr>
      <w:pStyle w:val="Zhlav"/>
      <w:rPr>
        <w:rFonts w:ascii="Arial" w:hAnsi="Arial" w:cs="Arial"/>
        <w:sz w:val="18"/>
        <w:szCs w:val="18"/>
      </w:rPr>
    </w:pPr>
    <w:r w:rsidRPr="002D79EF">
      <w:rPr>
        <w:rFonts w:ascii="Arial" w:hAnsi="Arial" w:cs="Arial"/>
        <w:sz w:val="18"/>
        <w:szCs w:val="18"/>
      </w:rPr>
      <w:t>PID: MUNAX00VFUPZ</w:t>
    </w:r>
  </w:p>
  <w:p w14:paraId="0A79D964" w14:textId="77CE59AD" w:rsidR="00AE2701" w:rsidRPr="002D79EF" w:rsidRDefault="00AE2701">
    <w:pPr>
      <w:pStyle w:val="Zhlav"/>
      <w:rPr>
        <w:rFonts w:ascii="Arial" w:hAnsi="Arial" w:cs="Arial"/>
        <w:sz w:val="18"/>
        <w:szCs w:val="18"/>
      </w:rPr>
    </w:pPr>
    <w:r w:rsidRPr="002D79EF">
      <w:rPr>
        <w:rFonts w:ascii="Arial" w:hAnsi="Arial" w:cs="Arial"/>
        <w:sz w:val="18"/>
        <w:szCs w:val="18"/>
      </w:rPr>
      <w:t>Č.j.: MUNAC 3167/2023/SM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223"/>
    <w:multiLevelType w:val="hybridMultilevel"/>
    <w:tmpl w:val="365E19B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7C240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39133C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4427454D"/>
    <w:multiLevelType w:val="hybridMultilevel"/>
    <w:tmpl w:val="A498E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22534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496323">
    <w:abstractNumId w:val="4"/>
  </w:num>
  <w:num w:numId="2" w16cid:durableId="1535001991">
    <w:abstractNumId w:val="0"/>
  </w:num>
  <w:num w:numId="3" w16cid:durableId="1561087589">
    <w:abstractNumId w:val="2"/>
  </w:num>
  <w:num w:numId="4" w16cid:durableId="1297023515">
    <w:abstractNumId w:val="1"/>
  </w:num>
  <w:num w:numId="5" w16cid:durableId="2064402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C7"/>
    <w:rsid w:val="00005889"/>
    <w:rsid w:val="00012FED"/>
    <w:rsid w:val="000136F6"/>
    <w:rsid w:val="000138C5"/>
    <w:rsid w:val="00020500"/>
    <w:rsid w:val="00020AA5"/>
    <w:rsid w:val="0002165E"/>
    <w:rsid w:val="00023ECB"/>
    <w:rsid w:val="0002706C"/>
    <w:rsid w:val="000342A6"/>
    <w:rsid w:val="000643B3"/>
    <w:rsid w:val="00066A9D"/>
    <w:rsid w:val="00083BCC"/>
    <w:rsid w:val="000949AF"/>
    <w:rsid w:val="00096E66"/>
    <w:rsid w:val="00097B91"/>
    <w:rsid w:val="000B60B4"/>
    <w:rsid w:val="000C1D69"/>
    <w:rsid w:val="000C2C4D"/>
    <w:rsid w:val="000C51E1"/>
    <w:rsid w:val="000E0AC9"/>
    <w:rsid w:val="000E478B"/>
    <w:rsid w:val="000F06F5"/>
    <w:rsid w:val="000F5FD5"/>
    <w:rsid w:val="00120435"/>
    <w:rsid w:val="001231C8"/>
    <w:rsid w:val="00132BC2"/>
    <w:rsid w:val="00135C13"/>
    <w:rsid w:val="0015773D"/>
    <w:rsid w:val="00163349"/>
    <w:rsid w:val="001652CF"/>
    <w:rsid w:val="001754DB"/>
    <w:rsid w:val="00184BE4"/>
    <w:rsid w:val="001874F2"/>
    <w:rsid w:val="001A2923"/>
    <w:rsid w:val="001B4374"/>
    <w:rsid w:val="001C005B"/>
    <w:rsid w:val="001C0157"/>
    <w:rsid w:val="001C6E39"/>
    <w:rsid w:val="001D3105"/>
    <w:rsid w:val="001E5CBE"/>
    <w:rsid w:val="001F4DFA"/>
    <w:rsid w:val="001F57A1"/>
    <w:rsid w:val="00232EA3"/>
    <w:rsid w:val="00266368"/>
    <w:rsid w:val="0029465E"/>
    <w:rsid w:val="002A4604"/>
    <w:rsid w:val="002B7A01"/>
    <w:rsid w:val="002D250C"/>
    <w:rsid w:val="002D79EF"/>
    <w:rsid w:val="002E7FC4"/>
    <w:rsid w:val="00311190"/>
    <w:rsid w:val="003422BE"/>
    <w:rsid w:val="00343B73"/>
    <w:rsid w:val="00345694"/>
    <w:rsid w:val="00360BB4"/>
    <w:rsid w:val="00361143"/>
    <w:rsid w:val="00370071"/>
    <w:rsid w:val="003F0B82"/>
    <w:rsid w:val="0041425D"/>
    <w:rsid w:val="00420D48"/>
    <w:rsid w:val="00445BAC"/>
    <w:rsid w:val="00446E7C"/>
    <w:rsid w:val="004609EE"/>
    <w:rsid w:val="00481456"/>
    <w:rsid w:val="0049250E"/>
    <w:rsid w:val="004B1D95"/>
    <w:rsid w:val="004B217E"/>
    <w:rsid w:val="004B3D9F"/>
    <w:rsid w:val="004B5135"/>
    <w:rsid w:val="00501F0B"/>
    <w:rsid w:val="00520B1E"/>
    <w:rsid w:val="005266DC"/>
    <w:rsid w:val="00526C98"/>
    <w:rsid w:val="00543F5C"/>
    <w:rsid w:val="005452ED"/>
    <w:rsid w:val="00555F70"/>
    <w:rsid w:val="00556788"/>
    <w:rsid w:val="00563768"/>
    <w:rsid w:val="00590322"/>
    <w:rsid w:val="005E4E19"/>
    <w:rsid w:val="005F198F"/>
    <w:rsid w:val="00640805"/>
    <w:rsid w:val="00657528"/>
    <w:rsid w:val="00663B4B"/>
    <w:rsid w:val="00694D09"/>
    <w:rsid w:val="006A0481"/>
    <w:rsid w:val="006A1223"/>
    <w:rsid w:val="006C2198"/>
    <w:rsid w:val="006C2BAE"/>
    <w:rsid w:val="006D0CA7"/>
    <w:rsid w:val="006D1B23"/>
    <w:rsid w:val="006D38AD"/>
    <w:rsid w:val="00700D2A"/>
    <w:rsid w:val="00717436"/>
    <w:rsid w:val="00717542"/>
    <w:rsid w:val="0072556D"/>
    <w:rsid w:val="0074473C"/>
    <w:rsid w:val="00744B12"/>
    <w:rsid w:val="0075696F"/>
    <w:rsid w:val="0076137A"/>
    <w:rsid w:val="00763B6A"/>
    <w:rsid w:val="00764A97"/>
    <w:rsid w:val="0079065B"/>
    <w:rsid w:val="007A1ED1"/>
    <w:rsid w:val="007C566B"/>
    <w:rsid w:val="007D6E2E"/>
    <w:rsid w:val="007D7E21"/>
    <w:rsid w:val="00806C33"/>
    <w:rsid w:val="00814273"/>
    <w:rsid w:val="00814488"/>
    <w:rsid w:val="008148B7"/>
    <w:rsid w:val="008270AC"/>
    <w:rsid w:val="00837B6E"/>
    <w:rsid w:val="00854C88"/>
    <w:rsid w:val="00860D97"/>
    <w:rsid w:val="00863574"/>
    <w:rsid w:val="008664AA"/>
    <w:rsid w:val="00875658"/>
    <w:rsid w:val="008C1B2D"/>
    <w:rsid w:val="008C6985"/>
    <w:rsid w:val="008D4B5F"/>
    <w:rsid w:val="008E7CFC"/>
    <w:rsid w:val="008F2031"/>
    <w:rsid w:val="0091789B"/>
    <w:rsid w:val="00920FE4"/>
    <w:rsid w:val="009220AB"/>
    <w:rsid w:val="009367AD"/>
    <w:rsid w:val="00941BF3"/>
    <w:rsid w:val="00950ECB"/>
    <w:rsid w:val="009963D0"/>
    <w:rsid w:val="00A0049C"/>
    <w:rsid w:val="00A0394E"/>
    <w:rsid w:val="00A0420E"/>
    <w:rsid w:val="00A26B9C"/>
    <w:rsid w:val="00A33F65"/>
    <w:rsid w:val="00A355C9"/>
    <w:rsid w:val="00A40534"/>
    <w:rsid w:val="00A45647"/>
    <w:rsid w:val="00A52F71"/>
    <w:rsid w:val="00A55759"/>
    <w:rsid w:val="00A645F8"/>
    <w:rsid w:val="00A65072"/>
    <w:rsid w:val="00A82458"/>
    <w:rsid w:val="00A94399"/>
    <w:rsid w:val="00A9440A"/>
    <w:rsid w:val="00AB2E83"/>
    <w:rsid w:val="00AB4774"/>
    <w:rsid w:val="00AC3860"/>
    <w:rsid w:val="00AD779F"/>
    <w:rsid w:val="00AE2701"/>
    <w:rsid w:val="00AF048D"/>
    <w:rsid w:val="00B01CAB"/>
    <w:rsid w:val="00B13C98"/>
    <w:rsid w:val="00B177A7"/>
    <w:rsid w:val="00B322DD"/>
    <w:rsid w:val="00B32FC2"/>
    <w:rsid w:val="00B444FE"/>
    <w:rsid w:val="00B57579"/>
    <w:rsid w:val="00B665F5"/>
    <w:rsid w:val="00B75B82"/>
    <w:rsid w:val="00B82B99"/>
    <w:rsid w:val="00B83EBD"/>
    <w:rsid w:val="00B96212"/>
    <w:rsid w:val="00B96B75"/>
    <w:rsid w:val="00BA1B34"/>
    <w:rsid w:val="00BA4587"/>
    <w:rsid w:val="00BB4700"/>
    <w:rsid w:val="00BC571A"/>
    <w:rsid w:val="00BD284D"/>
    <w:rsid w:val="00BF2DFD"/>
    <w:rsid w:val="00BF3B9B"/>
    <w:rsid w:val="00C4011B"/>
    <w:rsid w:val="00C429D4"/>
    <w:rsid w:val="00C578AC"/>
    <w:rsid w:val="00C60D8C"/>
    <w:rsid w:val="00C668E7"/>
    <w:rsid w:val="00C92E3F"/>
    <w:rsid w:val="00C93744"/>
    <w:rsid w:val="00CB0760"/>
    <w:rsid w:val="00CB653D"/>
    <w:rsid w:val="00CC1A5E"/>
    <w:rsid w:val="00CD3902"/>
    <w:rsid w:val="00CE1310"/>
    <w:rsid w:val="00CE61E1"/>
    <w:rsid w:val="00CE7800"/>
    <w:rsid w:val="00CE7B24"/>
    <w:rsid w:val="00CF6556"/>
    <w:rsid w:val="00D048AF"/>
    <w:rsid w:val="00D13C93"/>
    <w:rsid w:val="00D14BCB"/>
    <w:rsid w:val="00D2021E"/>
    <w:rsid w:val="00D23CFA"/>
    <w:rsid w:val="00D42DC0"/>
    <w:rsid w:val="00D60CCE"/>
    <w:rsid w:val="00D628A8"/>
    <w:rsid w:val="00D70F1A"/>
    <w:rsid w:val="00D76353"/>
    <w:rsid w:val="00D81841"/>
    <w:rsid w:val="00D83AE6"/>
    <w:rsid w:val="00D943F1"/>
    <w:rsid w:val="00DA25D7"/>
    <w:rsid w:val="00DB6BC9"/>
    <w:rsid w:val="00DE76CE"/>
    <w:rsid w:val="00DF7724"/>
    <w:rsid w:val="00E03AFC"/>
    <w:rsid w:val="00E149C7"/>
    <w:rsid w:val="00E14CEC"/>
    <w:rsid w:val="00E15124"/>
    <w:rsid w:val="00E21492"/>
    <w:rsid w:val="00E22194"/>
    <w:rsid w:val="00E26984"/>
    <w:rsid w:val="00E51822"/>
    <w:rsid w:val="00E55767"/>
    <w:rsid w:val="00E67C0E"/>
    <w:rsid w:val="00E76FF7"/>
    <w:rsid w:val="00E87D0E"/>
    <w:rsid w:val="00EB1222"/>
    <w:rsid w:val="00EC1FFB"/>
    <w:rsid w:val="00EC799B"/>
    <w:rsid w:val="00ED54F5"/>
    <w:rsid w:val="00EE28D2"/>
    <w:rsid w:val="00EE7734"/>
    <w:rsid w:val="00F04791"/>
    <w:rsid w:val="00F05813"/>
    <w:rsid w:val="00F153D9"/>
    <w:rsid w:val="00F53992"/>
    <w:rsid w:val="00F53B7E"/>
    <w:rsid w:val="00F56D0C"/>
    <w:rsid w:val="00F6591D"/>
    <w:rsid w:val="00F71FF6"/>
    <w:rsid w:val="00F77CCF"/>
    <w:rsid w:val="00F81868"/>
    <w:rsid w:val="00F8401C"/>
    <w:rsid w:val="00FB1F04"/>
    <w:rsid w:val="00FC5ADD"/>
    <w:rsid w:val="00FF284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F4C0"/>
  <w15:chartTrackingRefBased/>
  <w15:docId w15:val="{38E2378F-C1CC-4EAA-BA14-499EC747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9C7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149C7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149C7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E149C7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149C7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E149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D2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50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50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50C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1B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27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701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7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701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17542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cs-CZ"/>
    </w:rPr>
  </w:style>
  <w:style w:type="paragraph" w:customStyle="1" w:styleId="Odsazentlatextu">
    <w:name w:val="Odsazení těla textu"/>
    <w:basedOn w:val="Normln"/>
    <w:uiPriority w:val="99"/>
    <w:rsid w:val="00D943F1"/>
    <w:pPr>
      <w:suppressAutoHyphens/>
      <w:jc w:val="both"/>
    </w:pPr>
    <w:rPr>
      <w:rFonts w:ascii="Times New Roman" w:hAnsi="Times New Roman"/>
      <w:b/>
      <w:color w:val="00000A"/>
      <w:sz w:val="24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3B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3B9B"/>
    <w:rPr>
      <w:rFonts w:ascii="CG Times (W1)" w:eastAsia="Times New Roman" w:hAnsi="CG Times (W1)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E218-D50D-419E-B5E7-15254A07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Petra Prislingerová</cp:lastModifiedBy>
  <cp:revision>2</cp:revision>
  <cp:lastPrinted>2023-03-13T13:55:00Z</cp:lastPrinted>
  <dcterms:created xsi:type="dcterms:W3CDTF">2023-03-31T08:35:00Z</dcterms:created>
  <dcterms:modified xsi:type="dcterms:W3CDTF">2023-03-31T08:35:00Z</dcterms:modified>
</cp:coreProperties>
</file>