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0"/>
      </w:pPr>
      <w:r>
        <w:rPr/>
        <w:t>Příloha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dodatku č. 2</w:t>
      </w:r>
      <w:r>
        <w:rPr>
          <w:spacing w:val="2"/>
        </w:rPr>
        <w:t> </w:t>
      </w:r>
      <w:r>
        <w:rPr/>
        <w:t>ke</w:t>
      </w:r>
      <w:r>
        <w:rPr>
          <w:spacing w:val="1"/>
        </w:rPr>
        <w:t> </w:t>
      </w:r>
      <w:r>
        <w:rPr/>
        <w:t>smlouvě</w:t>
      </w:r>
      <w:r>
        <w:rPr>
          <w:spacing w:val="1"/>
        </w:rPr>
        <w:t> </w:t>
      </w:r>
      <w:r>
        <w:rPr/>
        <w:t>č.</w:t>
      </w:r>
      <w:r>
        <w:rPr>
          <w:spacing w:val="1"/>
        </w:rPr>
        <w:t> </w:t>
      </w:r>
      <w:r>
        <w:rPr/>
        <w:t>18000595 o</w:t>
      </w:r>
      <w:r>
        <w:rPr>
          <w:spacing w:val="1"/>
        </w:rPr>
        <w:t> </w:t>
      </w:r>
      <w:r>
        <w:rPr/>
        <w:t>poskytnutí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SFŽP</w:t>
      </w:r>
      <w:r>
        <w:rPr>
          <w:spacing w:val="1"/>
        </w:rPr>
        <w:t> </w:t>
      </w:r>
      <w:r>
        <w:rPr/>
        <w:t>ČR</w:t>
      </w:r>
    </w:p>
    <w:p>
      <w:pPr>
        <w:pStyle w:val="BodyText"/>
        <w:spacing w:before="3"/>
        <w:ind w:left="0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THERMAL-F,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a.s.</w:t>
      </w:r>
    </w:p>
    <w:p>
      <w:pPr>
        <w:pStyle w:val="BodyText"/>
        <w:spacing w:line="268" w:lineRule="exact" w:before="34"/>
      </w:pPr>
      <w:r>
        <w:rPr/>
        <w:t>CZ.05.5.18/0.0/0.0/17_070/0006860</w:t>
      </w:r>
    </w:p>
    <w:p>
      <w:pPr>
        <w:tabs>
          <w:tab w:pos="2215" w:val="left" w:leader="none"/>
        </w:tabs>
        <w:spacing w:line="319" w:lineRule="exact" w:before="0"/>
        <w:ind w:left="158" w:right="0" w:firstLine="0"/>
        <w:jc w:val="left"/>
        <w:rPr>
          <w:rFonts w:ascii="Segoe UI" w:hAnsi="Segoe UI"/>
          <w:sz w:val="24"/>
        </w:rPr>
      </w:pPr>
      <w:r>
        <w:rPr>
          <w:sz w:val="22"/>
        </w:rPr>
        <w:t>vyplacená</w:t>
      </w:r>
      <w:r>
        <w:rPr>
          <w:spacing w:val="-2"/>
          <w:sz w:val="22"/>
        </w:rPr>
        <w:t> </w:t>
      </w:r>
      <w:r>
        <w:rPr>
          <w:sz w:val="22"/>
        </w:rPr>
        <w:t>půjčka</w:t>
        <w:tab/>
      </w:r>
      <w:r>
        <w:rPr>
          <w:rFonts w:ascii="Segoe UI" w:hAnsi="Segoe UI"/>
          <w:sz w:val="24"/>
        </w:rPr>
        <w:t>180</w:t>
      </w:r>
      <w:r>
        <w:rPr>
          <w:rFonts w:ascii="Segoe UI" w:hAnsi="Segoe UI"/>
          <w:spacing w:val="-3"/>
          <w:sz w:val="24"/>
        </w:rPr>
        <w:t> </w:t>
      </w:r>
      <w:r>
        <w:rPr>
          <w:rFonts w:ascii="Segoe UI" w:hAnsi="Segoe UI"/>
          <w:sz w:val="24"/>
        </w:rPr>
        <w:t>451</w:t>
      </w:r>
      <w:r>
        <w:rPr>
          <w:rFonts w:ascii="Segoe UI" w:hAnsi="Segoe UI"/>
          <w:spacing w:val="-3"/>
          <w:sz w:val="24"/>
        </w:rPr>
        <w:t> </w:t>
      </w:r>
      <w:r>
        <w:rPr>
          <w:rFonts w:ascii="Segoe UI" w:hAnsi="Segoe UI"/>
          <w:sz w:val="24"/>
        </w:rPr>
        <w:t>206,61</w:t>
      </w:r>
      <w:r>
        <w:rPr>
          <w:rFonts w:ascii="Segoe UI" w:hAnsi="Segoe UI"/>
          <w:spacing w:val="-2"/>
          <w:sz w:val="24"/>
        </w:rPr>
        <w:t> </w:t>
      </w:r>
      <w:r>
        <w:rPr>
          <w:rFonts w:ascii="Segoe UI" w:hAnsi="Segoe UI"/>
          <w:sz w:val="24"/>
        </w:rPr>
        <w:t>Kč</w:t>
      </w:r>
    </w:p>
    <w:p>
      <w:pPr>
        <w:pStyle w:val="BodyText"/>
        <w:tabs>
          <w:tab w:pos="4030" w:val="left" w:leader="none"/>
          <w:tab w:pos="5900" w:val="left" w:leader="none"/>
        </w:tabs>
        <w:spacing w:before="37"/>
      </w:pPr>
      <w:r>
        <w:rPr/>
        <w:t>splatnost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letech</w:t>
        <w:tab/>
        <w:t>8</w:t>
        <w:tab/>
        <w:t>32</w:t>
      </w:r>
      <w:r>
        <w:rPr>
          <w:spacing w:val="27"/>
        </w:rPr>
        <w:t> </w:t>
      </w:r>
      <w:r>
        <w:rPr/>
        <w:t>splátek</w:t>
      </w:r>
    </w:p>
    <w:p>
      <w:pPr>
        <w:pStyle w:val="BodyText"/>
        <w:tabs>
          <w:tab w:pos="3591" w:val="left" w:leader="none"/>
        </w:tabs>
        <w:spacing w:before="22"/>
      </w:pPr>
      <w:r>
        <w:rPr/>
        <w:t>úroková</w:t>
      </w:r>
      <w:r>
        <w:rPr>
          <w:spacing w:val="-1"/>
        </w:rPr>
        <w:t> </w:t>
      </w:r>
      <w:r>
        <w:rPr/>
        <w:t>sazba</w:t>
        <w:tab/>
        <w:t>0,45%</w:t>
      </w:r>
    </w:p>
    <w:p>
      <w:pPr>
        <w:pStyle w:val="Title"/>
      </w:pPr>
      <w:r>
        <w:rPr/>
        <w:t>Splátkový</w:t>
      </w:r>
      <w:r>
        <w:rPr>
          <w:spacing w:val="-3"/>
        </w:rPr>
        <w:t> </w:t>
      </w:r>
      <w:r>
        <w:rPr/>
        <w:t>kalendář</w:t>
      </w:r>
    </w:p>
    <w:p>
      <w:pPr>
        <w:spacing w:after="0"/>
        <w:sectPr>
          <w:type w:val="continuous"/>
          <w:pgSz w:w="11910" w:h="16840"/>
          <w:pgMar w:top="1100" w:bottom="280" w:left="900" w:right="940"/>
        </w:sectPr>
      </w:pPr>
    </w:p>
    <w:p>
      <w:pPr>
        <w:pStyle w:val="BodyText"/>
        <w:spacing w:line="259" w:lineRule="auto"/>
        <w:ind w:left="4383" w:right="-2" w:firstLine="388"/>
      </w:pPr>
      <w:r>
        <w:rPr/>
        <w:t>splatné k</w:t>
      </w:r>
      <w:r>
        <w:rPr>
          <w:spacing w:val="1"/>
        </w:rPr>
        <w:t> </w:t>
      </w:r>
      <w:r>
        <w:rPr/>
        <w:t>poslednímu</w:t>
      </w:r>
      <w:r>
        <w:rPr>
          <w:spacing w:val="-8"/>
        </w:rPr>
        <w:t> </w:t>
      </w:r>
      <w:r>
        <w:rPr/>
        <w:t>dni</w:t>
      </w:r>
      <w:r>
        <w:rPr>
          <w:spacing w:val="-6"/>
        </w:rPr>
        <w:t> </w:t>
      </w:r>
      <w:r>
        <w:rPr/>
        <w:t>Q</w:t>
      </w:r>
    </w:p>
    <w:p>
      <w:pPr>
        <w:pStyle w:val="BodyText"/>
        <w:spacing w:line="259" w:lineRule="auto"/>
        <w:ind w:left="340" w:right="2309" w:hanging="22"/>
      </w:pPr>
      <w:r>
        <w:rPr/>
        <w:br w:type="column"/>
      </w:r>
      <w:r>
        <w:rPr/>
        <w:t>splatné k 15.dni</w:t>
      </w:r>
      <w:r>
        <w:rPr>
          <w:spacing w:val="-47"/>
        </w:rPr>
        <w:t> </w:t>
      </w:r>
      <w:r>
        <w:rPr/>
        <w:t>následujícího</w:t>
      </w:r>
      <w:r>
        <w:rPr>
          <w:spacing w:val="-2"/>
        </w:rPr>
        <w:t> </w:t>
      </w:r>
      <w:r>
        <w:rPr/>
        <w:t>Q</w:t>
      </w:r>
    </w:p>
    <w:p>
      <w:pPr>
        <w:spacing w:after="0" w:line="259" w:lineRule="auto"/>
        <w:sectPr>
          <w:type w:val="continuous"/>
          <w:pgSz w:w="11910" w:h="16840"/>
          <w:pgMar w:top="1100" w:bottom="280" w:left="900" w:right="940"/>
          <w:cols w:num="2" w:equalWidth="0">
            <w:col w:w="5967" w:space="40"/>
            <w:col w:w="4063"/>
          </w:cols>
        </w:sectPr>
      </w:pPr>
    </w:p>
    <w:tbl>
      <w:tblPr>
        <w:tblW w:w="0" w:type="auto"/>
        <w:jc w:val="left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2400"/>
        <w:gridCol w:w="1982"/>
        <w:gridCol w:w="1740"/>
        <w:gridCol w:w="2013"/>
      </w:tblGrid>
      <w:tr>
        <w:trPr>
          <w:trHeight w:val="259" w:hRule="atLeast"/>
        </w:trPr>
        <w:tc>
          <w:tcPr>
            <w:tcW w:w="1661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240" w:lineRule="exact"/>
              <w:ind w:right="480"/>
              <w:rPr>
                <w:sz w:val="22"/>
              </w:rPr>
            </w:pPr>
            <w:r>
              <w:rPr>
                <w:sz w:val="22"/>
              </w:rPr>
              <w:t>zůstatek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jistiny</w:t>
            </w:r>
          </w:p>
        </w:tc>
        <w:tc>
          <w:tcPr>
            <w:tcW w:w="19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240" w:lineRule="exact"/>
              <w:ind w:left="152"/>
              <w:jc w:val="center"/>
              <w:rPr>
                <w:sz w:val="22"/>
              </w:rPr>
            </w:pPr>
            <w:r>
              <w:rPr>
                <w:sz w:val="22"/>
              </w:rPr>
              <w:t>splátka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jistiny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</w:t>
            </w:r>
          </w:p>
        </w:tc>
        <w:tc>
          <w:tcPr>
            <w:tcW w:w="17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240" w:lineRule="exact"/>
              <w:ind w:left="451" w:right="0"/>
              <w:jc w:val="left"/>
              <w:rPr>
                <w:sz w:val="22"/>
              </w:rPr>
            </w:pPr>
            <w:r>
              <w:rPr>
                <w:sz w:val="22"/>
              </w:rPr>
              <w:t>úrok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za Q</w:t>
            </w:r>
          </w:p>
        </w:tc>
        <w:tc>
          <w:tcPr>
            <w:tcW w:w="20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240" w:lineRule="exact"/>
              <w:ind w:right="101"/>
              <w:rPr>
                <w:sz w:val="22"/>
              </w:rPr>
            </w:pPr>
            <w:r>
              <w:rPr>
                <w:sz w:val="22"/>
              </w:rPr>
              <w:t>celkem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platba 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</w:t>
            </w:r>
          </w:p>
        </w:tc>
      </w:tr>
      <w:tr>
        <w:trPr>
          <w:trHeight w:val="275" w:hRule="atLeast"/>
        </w:trPr>
        <w:tc>
          <w:tcPr>
            <w:tcW w:w="166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8"/>
              <w:ind w:left="594" w:right="5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2023</w:t>
            </w:r>
          </w:p>
        </w:tc>
        <w:tc>
          <w:tcPr>
            <w:tcW w:w="240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right="450"/>
              <w:rPr>
                <w:sz w:val="22"/>
              </w:rPr>
            </w:pPr>
            <w:r>
              <w:rPr>
                <w:sz w:val="22"/>
              </w:rPr>
              <w:t>180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451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206,61</w:t>
            </w:r>
          </w:p>
        </w:tc>
        <w:tc>
          <w:tcPr>
            <w:tcW w:w="198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55" w:lineRule="exact"/>
              <w:ind w:left="152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4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tabs>
                <w:tab w:pos="343" w:val="left" w:leader="none"/>
              </w:tabs>
              <w:spacing w:line="255" w:lineRule="exact"/>
              <w:ind w:right="58"/>
              <w:rPr>
                <w:sz w:val="22"/>
              </w:rPr>
            </w:pPr>
            <w:r>
              <w:rPr>
                <w:sz w:val="22"/>
              </w:rPr>
              <w:t>-</w:t>
              <w:tab/>
              <w:t>Kč</w:t>
            </w:r>
          </w:p>
        </w:tc>
      </w:tr>
      <w:tr>
        <w:trPr>
          <w:trHeight w:val="270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50"/>
              <w:rPr>
                <w:sz w:val="22"/>
              </w:rPr>
            </w:pPr>
            <w:r>
              <w:rPr>
                <w:sz w:val="22"/>
              </w:rPr>
              <w:t>180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451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206,61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sz w:val="22"/>
              </w:rPr>
              <w:t>203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007,61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203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007,61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50"/>
              <w:rPr>
                <w:sz w:val="22"/>
              </w:rPr>
            </w:pPr>
            <w:r>
              <w:rPr>
                <w:sz w:val="22"/>
              </w:rPr>
              <w:t>180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451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206,61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ind w:left="152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sz w:val="22"/>
              </w:rPr>
              <w:t>203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007,61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203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007,61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2" w:lineRule="exact"/>
              <w:ind w:right="450"/>
              <w:rPr>
                <w:sz w:val="22"/>
              </w:rPr>
            </w:pPr>
            <w:r>
              <w:rPr>
                <w:sz w:val="22"/>
              </w:rPr>
              <w:t>180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451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206,61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32" w:lineRule="exact"/>
              <w:ind w:left="152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32" w:lineRule="exact"/>
              <w:ind w:right="62"/>
              <w:rPr>
                <w:sz w:val="22"/>
              </w:rPr>
            </w:pPr>
            <w:r>
              <w:rPr>
                <w:sz w:val="22"/>
              </w:rPr>
              <w:t>203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007,61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2" w:lineRule="exact"/>
              <w:ind w:right="61"/>
              <w:rPr>
                <w:sz w:val="22"/>
              </w:rPr>
            </w:pPr>
            <w:r>
              <w:rPr>
                <w:sz w:val="22"/>
              </w:rPr>
              <w:t>203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007,61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66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594" w:right="5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2024</w:t>
            </w:r>
          </w:p>
        </w:tc>
        <w:tc>
          <w:tcPr>
            <w:tcW w:w="2400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450"/>
              <w:rPr>
                <w:sz w:val="22"/>
              </w:rPr>
            </w:pPr>
            <w:r>
              <w:rPr>
                <w:sz w:val="22"/>
              </w:rPr>
              <w:t>180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451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206,61</w:t>
            </w:r>
          </w:p>
        </w:tc>
        <w:tc>
          <w:tcPr>
            <w:tcW w:w="198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68" w:lineRule="exact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68" w:lineRule="exact"/>
              <w:ind w:right="62"/>
              <w:rPr>
                <w:sz w:val="22"/>
              </w:rPr>
            </w:pPr>
            <w:r>
              <w:rPr>
                <w:sz w:val="22"/>
              </w:rPr>
              <w:t>203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007,61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842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107,82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50"/>
              <w:rPr>
                <w:sz w:val="22"/>
              </w:rPr>
            </w:pPr>
            <w:r>
              <w:rPr>
                <w:sz w:val="22"/>
              </w:rPr>
              <w:t>174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812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106,40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sz w:val="22"/>
              </w:rPr>
              <w:t>196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663,62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835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763,83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50"/>
              <w:rPr>
                <w:sz w:val="22"/>
              </w:rPr>
            </w:pPr>
            <w:r>
              <w:rPr>
                <w:sz w:val="22"/>
              </w:rPr>
              <w:t>169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006,19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sz w:val="22"/>
              </w:rPr>
              <w:t>190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319,63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829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419,84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ind w:right="450"/>
              <w:rPr>
                <w:sz w:val="22"/>
              </w:rPr>
            </w:pPr>
            <w:r>
              <w:rPr>
                <w:sz w:val="22"/>
              </w:rPr>
              <w:t>163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533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905,98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33" w:lineRule="exact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33" w:lineRule="exact"/>
              <w:ind w:right="62"/>
              <w:rPr>
                <w:sz w:val="22"/>
              </w:rPr>
            </w:pPr>
            <w:r>
              <w:rPr>
                <w:sz w:val="22"/>
              </w:rPr>
              <w:t>183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975,64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3" w:lineRule="exact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823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075,85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66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594" w:right="5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2025</w:t>
            </w:r>
          </w:p>
        </w:tc>
        <w:tc>
          <w:tcPr>
            <w:tcW w:w="2400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450"/>
              <w:rPr>
                <w:sz w:val="22"/>
              </w:rPr>
            </w:pPr>
            <w:r>
              <w:rPr>
                <w:sz w:val="22"/>
              </w:rPr>
              <w:t>157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894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805,77</w:t>
            </w:r>
          </w:p>
        </w:tc>
        <w:tc>
          <w:tcPr>
            <w:tcW w:w="198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68" w:lineRule="exact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68" w:lineRule="exact"/>
              <w:ind w:right="62"/>
              <w:rPr>
                <w:sz w:val="22"/>
              </w:rPr>
            </w:pPr>
            <w:r>
              <w:rPr>
                <w:sz w:val="22"/>
              </w:rPr>
              <w:t>177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631,66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816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731,87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50"/>
              <w:rPr>
                <w:sz w:val="22"/>
              </w:rPr>
            </w:pPr>
            <w:r>
              <w:rPr>
                <w:sz w:val="22"/>
              </w:rPr>
              <w:t>152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705,56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sz w:val="22"/>
              </w:rPr>
              <w:t>171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287,67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387,88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50"/>
              <w:rPr>
                <w:sz w:val="22"/>
              </w:rPr>
            </w:pPr>
            <w:r>
              <w:rPr>
                <w:sz w:val="22"/>
              </w:rPr>
              <w:t>146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616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605,35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sz w:val="22"/>
              </w:rPr>
              <w:t>164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943,68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804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043,89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2" w:lineRule="exact"/>
              <w:ind w:right="450"/>
              <w:rPr>
                <w:sz w:val="22"/>
              </w:rPr>
            </w:pPr>
            <w:r>
              <w:rPr>
                <w:sz w:val="22"/>
              </w:rPr>
              <w:t>140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977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505,14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32" w:lineRule="exact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32" w:lineRule="exact"/>
              <w:ind w:right="62"/>
              <w:rPr>
                <w:sz w:val="22"/>
              </w:rPr>
            </w:pPr>
            <w:r>
              <w:rPr>
                <w:sz w:val="22"/>
              </w:rPr>
              <w:t>158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599,69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2" w:lineRule="exact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797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699,90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66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594" w:right="5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2026</w:t>
            </w:r>
          </w:p>
        </w:tc>
        <w:tc>
          <w:tcPr>
            <w:tcW w:w="2400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450"/>
              <w:rPr>
                <w:sz w:val="22"/>
              </w:rPr>
            </w:pPr>
            <w:r>
              <w:rPr>
                <w:sz w:val="22"/>
              </w:rPr>
              <w:t>135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338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404,93</w:t>
            </w:r>
          </w:p>
        </w:tc>
        <w:tc>
          <w:tcPr>
            <w:tcW w:w="198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68" w:lineRule="exact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68" w:lineRule="exact"/>
              <w:ind w:right="62"/>
              <w:rPr>
                <w:sz w:val="22"/>
              </w:rPr>
            </w:pPr>
            <w:r>
              <w:rPr>
                <w:sz w:val="22"/>
              </w:rPr>
              <w:t>152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255,71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791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355,92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50"/>
              <w:rPr>
                <w:sz w:val="22"/>
              </w:rPr>
            </w:pPr>
            <w:r>
              <w:rPr>
                <w:sz w:val="22"/>
              </w:rPr>
              <w:t>129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699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304,72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sz w:val="22"/>
              </w:rPr>
              <w:t>145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911,72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785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011,93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50"/>
              <w:rPr>
                <w:sz w:val="22"/>
              </w:rPr>
            </w:pPr>
            <w:r>
              <w:rPr>
                <w:sz w:val="22"/>
              </w:rPr>
              <w:t>124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060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204,51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sz w:val="22"/>
              </w:rPr>
              <w:t>139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567,73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778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667,94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2" w:lineRule="exact"/>
              <w:ind w:right="450"/>
              <w:rPr>
                <w:sz w:val="22"/>
              </w:rPr>
            </w:pPr>
            <w:r>
              <w:rPr>
                <w:sz w:val="22"/>
              </w:rPr>
              <w:t>118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421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104,30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32" w:lineRule="exact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32" w:lineRule="exact"/>
              <w:ind w:right="62"/>
              <w:rPr>
                <w:sz w:val="22"/>
              </w:rPr>
            </w:pPr>
            <w:r>
              <w:rPr>
                <w:sz w:val="22"/>
              </w:rPr>
              <w:t>133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223,74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2" w:lineRule="exact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772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323,95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66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594" w:right="5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2027</w:t>
            </w:r>
          </w:p>
        </w:tc>
        <w:tc>
          <w:tcPr>
            <w:tcW w:w="2400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450"/>
              <w:rPr>
                <w:sz w:val="22"/>
              </w:rPr>
            </w:pPr>
            <w:r>
              <w:rPr>
                <w:sz w:val="22"/>
              </w:rPr>
              <w:t>112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782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004,09</w:t>
            </w:r>
          </w:p>
        </w:tc>
        <w:tc>
          <w:tcPr>
            <w:tcW w:w="198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68" w:lineRule="exact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68" w:lineRule="exact"/>
              <w:ind w:right="62"/>
              <w:rPr>
                <w:sz w:val="22"/>
              </w:rPr>
            </w:pPr>
            <w:r>
              <w:rPr>
                <w:sz w:val="22"/>
              </w:rPr>
              <w:t>126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879,75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765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979,96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50"/>
              <w:rPr>
                <w:sz w:val="22"/>
              </w:rPr>
            </w:pPr>
            <w:r>
              <w:rPr>
                <w:sz w:val="22"/>
              </w:rPr>
              <w:t>107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903,88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535,77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759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635,98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50" w:lineRule="exact"/>
              <w:ind w:right="450"/>
              <w:rPr>
                <w:sz w:val="22"/>
              </w:rPr>
            </w:pPr>
            <w:r>
              <w:rPr>
                <w:sz w:val="22"/>
              </w:rPr>
              <w:t>101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803,67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50" w:lineRule="exact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50" w:lineRule="exact"/>
              <w:ind w:right="62"/>
              <w:rPr>
                <w:sz w:val="22"/>
              </w:rPr>
            </w:pPr>
            <w:r>
              <w:rPr>
                <w:sz w:val="22"/>
              </w:rPr>
              <w:t>114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191,78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50" w:lineRule="exact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753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291,99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2" w:lineRule="exact"/>
              <w:ind w:right="508"/>
              <w:rPr>
                <w:sz w:val="22"/>
              </w:rPr>
            </w:pPr>
            <w:r>
              <w:rPr>
                <w:sz w:val="22"/>
              </w:rPr>
              <w:t>95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864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703,46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32" w:lineRule="exact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32" w:lineRule="exact"/>
              <w:ind w:right="62"/>
              <w:rPr>
                <w:sz w:val="22"/>
              </w:rPr>
            </w:pPr>
            <w:r>
              <w:rPr>
                <w:sz w:val="22"/>
              </w:rPr>
              <w:t>107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847,79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2" w:lineRule="exact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746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948,00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66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594" w:right="5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2028</w:t>
            </w:r>
          </w:p>
        </w:tc>
        <w:tc>
          <w:tcPr>
            <w:tcW w:w="2400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508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603,25</w:t>
            </w:r>
          </w:p>
        </w:tc>
        <w:tc>
          <w:tcPr>
            <w:tcW w:w="198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68" w:lineRule="exact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68" w:lineRule="exact"/>
              <w:ind w:right="62"/>
              <w:rPr>
                <w:sz w:val="22"/>
              </w:rPr>
            </w:pPr>
            <w:r>
              <w:rPr>
                <w:sz w:val="22"/>
              </w:rPr>
              <w:t>101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503,80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604,01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08"/>
              <w:rPr>
                <w:sz w:val="22"/>
              </w:rPr>
            </w:pPr>
            <w:r>
              <w:rPr>
                <w:sz w:val="22"/>
              </w:rPr>
              <w:t>84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586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503,04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sz w:val="22"/>
              </w:rPr>
              <w:t>95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159,82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734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260,03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08"/>
              <w:rPr>
                <w:sz w:val="22"/>
              </w:rPr>
            </w:pPr>
            <w:r>
              <w:rPr>
                <w:sz w:val="22"/>
              </w:rPr>
              <w:t>78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947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402,83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sz w:val="22"/>
              </w:rPr>
              <w:t>88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815,83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727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916,04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2" w:lineRule="exact"/>
              <w:ind w:right="508"/>
              <w:rPr>
                <w:sz w:val="22"/>
              </w:rPr>
            </w:pPr>
            <w:r>
              <w:rPr>
                <w:sz w:val="22"/>
              </w:rPr>
              <w:t>73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308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302,62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32" w:lineRule="exact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32" w:lineRule="exact"/>
              <w:ind w:right="62"/>
              <w:rPr>
                <w:sz w:val="22"/>
              </w:rPr>
            </w:pPr>
            <w:r>
              <w:rPr>
                <w:sz w:val="22"/>
              </w:rPr>
              <w:t>82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471,84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2" w:lineRule="exact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572,05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66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594" w:right="5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2029</w:t>
            </w:r>
          </w:p>
        </w:tc>
        <w:tc>
          <w:tcPr>
            <w:tcW w:w="2400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508"/>
              <w:rPr>
                <w:sz w:val="22"/>
              </w:rPr>
            </w:pPr>
            <w:r>
              <w:rPr>
                <w:sz w:val="22"/>
              </w:rPr>
              <w:t>67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669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202,41</w:t>
            </w:r>
          </w:p>
        </w:tc>
        <w:tc>
          <w:tcPr>
            <w:tcW w:w="198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68" w:lineRule="exact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68" w:lineRule="exact"/>
              <w:ind w:right="62"/>
              <w:rPr>
                <w:sz w:val="22"/>
              </w:rPr>
            </w:pPr>
            <w:r>
              <w:rPr>
                <w:sz w:val="22"/>
              </w:rPr>
              <w:t>76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127,85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228,06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08"/>
              <w:rPr>
                <w:sz w:val="22"/>
              </w:rPr>
            </w:pPr>
            <w:r>
              <w:rPr>
                <w:sz w:val="22"/>
              </w:rPr>
              <w:t>62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030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102,20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sz w:val="22"/>
              </w:rPr>
              <w:t>69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783,86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708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884,07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08"/>
              <w:rPr>
                <w:sz w:val="22"/>
              </w:rPr>
            </w:pPr>
            <w:r>
              <w:rPr>
                <w:sz w:val="22"/>
              </w:rPr>
              <w:t>56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391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001,99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sz w:val="22"/>
              </w:rPr>
              <w:t>63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439,88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702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540,09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2" w:lineRule="exact"/>
              <w:ind w:right="508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751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901,78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32" w:lineRule="exact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32" w:lineRule="exact"/>
              <w:ind w:right="62"/>
              <w:rPr>
                <w:sz w:val="22"/>
              </w:rPr>
            </w:pPr>
            <w:r>
              <w:rPr>
                <w:sz w:val="22"/>
              </w:rPr>
              <w:t>57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095,89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2" w:lineRule="exact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696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196,10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66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594" w:right="5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2030</w:t>
            </w:r>
          </w:p>
        </w:tc>
        <w:tc>
          <w:tcPr>
            <w:tcW w:w="2400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508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801,57</w:t>
            </w:r>
          </w:p>
        </w:tc>
        <w:tc>
          <w:tcPr>
            <w:tcW w:w="198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68" w:lineRule="exact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68" w:lineRule="exact"/>
              <w:ind w:right="62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751,90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689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852,11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50" w:lineRule="exact"/>
              <w:ind w:right="508"/>
              <w:rPr>
                <w:sz w:val="22"/>
              </w:rPr>
            </w:pPr>
            <w:r>
              <w:rPr>
                <w:sz w:val="22"/>
              </w:rPr>
              <w:t>39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473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701,36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50" w:lineRule="exact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50" w:lineRule="exact"/>
              <w:ind w:right="62"/>
              <w:rPr>
                <w:sz w:val="22"/>
              </w:rPr>
            </w:pPr>
            <w:r>
              <w:rPr>
                <w:sz w:val="22"/>
              </w:rPr>
              <w:t>44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407,91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50" w:lineRule="exact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683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508,12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08"/>
              <w:rPr>
                <w:sz w:val="22"/>
              </w:rPr>
            </w:pPr>
            <w:r>
              <w:rPr>
                <w:sz w:val="22"/>
              </w:rPr>
              <w:t>33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834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601,15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sz w:val="22"/>
              </w:rPr>
              <w:t>38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063,93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677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164,14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2" w:lineRule="exact"/>
              <w:ind w:right="508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500,94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32" w:lineRule="exact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32" w:lineRule="exact"/>
              <w:ind w:right="62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719,94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2" w:lineRule="exact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670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820,15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66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1"/>
              <w:ind w:left="594" w:right="5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2031</w:t>
            </w:r>
          </w:p>
        </w:tc>
        <w:tc>
          <w:tcPr>
            <w:tcW w:w="2400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508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556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400,73</w:t>
            </w:r>
          </w:p>
        </w:tc>
        <w:tc>
          <w:tcPr>
            <w:tcW w:w="198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68" w:lineRule="exact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68" w:lineRule="exact"/>
              <w:ind w:right="62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375,95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664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476,16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508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917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300,52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031,96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658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132,17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68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8" w:lineRule="exact"/>
              <w:ind w:right="508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278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200,31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48" w:lineRule="exact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100,21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48" w:lineRule="exact"/>
              <w:ind w:right="62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687,98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8" w:lineRule="exact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651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788,19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  <w:tr>
        <w:trPr>
          <w:trHeight w:val="256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ind w:left="620" w:right="0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100,10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FB4"/>
          </w:tcPr>
          <w:p>
            <w:pPr>
              <w:pStyle w:val="TableParagraph"/>
              <w:spacing w:line="237" w:lineRule="exact"/>
              <w:ind w:left="1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100,10</w:t>
            </w:r>
          </w:p>
        </w:tc>
        <w:tc>
          <w:tcPr>
            <w:tcW w:w="17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699"/>
          </w:tcPr>
          <w:p>
            <w:pPr>
              <w:pStyle w:val="TableParagraph"/>
              <w:spacing w:line="237" w:lineRule="exact"/>
              <w:ind w:right="61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343,99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ind w:right="61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645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444,09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Kč</w:t>
            </w:r>
          </w:p>
        </w:tc>
      </w:tr>
    </w:tbl>
    <w:p>
      <w:pPr>
        <w:tabs>
          <w:tab w:pos="6361" w:val="left" w:leader="none"/>
          <w:tab w:pos="8149" w:val="left" w:leader="none"/>
        </w:tabs>
        <w:spacing w:before="13"/>
        <w:ind w:left="4481" w:right="0" w:firstLine="0"/>
        <w:jc w:val="left"/>
        <w:rPr>
          <w:b/>
          <w:sz w:val="22"/>
        </w:rPr>
      </w:pPr>
      <w:r>
        <w:rPr>
          <w:b/>
          <w:sz w:val="22"/>
        </w:rPr>
        <w:t>180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451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206,61</w:t>
        <w:tab/>
        <w:t>3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958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648,35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Kč</w:t>
        <w:tab/>
        <w:t>184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409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854,96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Kč</w:t>
      </w:r>
    </w:p>
    <w:sectPr>
      <w:type w:val="continuous"/>
      <w:pgSz w:w="11910" w:h="16840"/>
      <w:pgMar w:top="1100" w:bottom="280" w:left="9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72"/>
      <w:ind w:left="158"/>
    </w:pPr>
    <w:rPr>
      <w:rFonts w:ascii="Calibri" w:hAnsi="Calibri" w:eastAsia="Calibri" w:cs="Calibri"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44"/>
      <w:ind w:left="3029"/>
    </w:pPr>
    <w:rPr>
      <w:rFonts w:ascii="Calibri" w:hAnsi="Calibri" w:eastAsia="Calibri" w:cs="Calibri"/>
      <w:b/>
      <w:bCs/>
      <w:sz w:val="40"/>
      <w:szCs w:val="4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49" w:lineRule="exact"/>
      <w:ind w:right="94"/>
      <w:jc w:val="right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Zavoralova Monika</dc:creator>
  <dcterms:created xsi:type="dcterms:W3CDTF">2023-03-31T08:30:06Z</dcterms:created>
  <dcterms:modified xsi:type="dcterms:W3CDTF">2023-03-31T08:30:06Z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2023-03-31T00:00:00Z</vt:filetime>
  </property>
</Properties>
</file>