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9E14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E3F343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09C3F33C" w14:textId="0A3C8709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E07E6A">
        <w:rPr>
          <w:rFonts w:cs="Arial"/>
          <w:b/>
        </w:rPr>
        <w:t>2257</w:t>
      </w:r>
      <w:r w:rsidRPr="001426D2">
        <w:rPr>
          <w:rFonts w:cs="Arial"/>
          <w:b/>
        </w:rPr>
        <w:t>/</w:t>
      </w:r>
      <w:r w:rsidR="0003014B">
        <w:rPr>
          <w:rFonts w:cs="Arial"/>
          <w:b/>
        </w:rPr>
        <w:t>2023/STR</w:t>
      </w:r>
    </w:p>
    <w:p w14:paraId="3D570E0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4FC10199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3A671E2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EB46553" w14:textId="77777777" w:rsidTr="002827BA">
        <w:tc>
          <w:tcPr>
            <w:tcW w:w="2122" w:type="dxa"/>
          </w:tcPr>
          <w:p w14:paraId="20FB9FC6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702D22DA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  <w:bookmarkStart w:id="0" w:name="_GoBack"/>
            <w:bookmarkEnd w:id="0"/>
          </w:p>
          <w:p w14:paraId="0E9F00A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04E9D3E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 MSc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</w:p>
          <w:p w14:paraId="197208DA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46CA49D1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597EC0B9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9A0257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C21272" w14:textId="77777777" w:rsidTr="002827BA">
        <w:tc>
          <w:tcPr>
            <w:tcW w:w="2122" w:type="dxa"/>
          </w:tcPr>
          <w:p w14:paraId="2FCA8AC5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083A6C0E" w14:textId="213C68C3" w:rsidR="002827BA" w:rsidRPr="0077026D" w:rsidRDefault="00440BCC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Markéta Strnadlová</w:t>
            </w:r>
          </w:p>
          <w:p w14:paraId="44500950" w14:textId="6970E8DB" w:rsidR="002827BA" w:rsidRPr="00BC0BE0" w:rsidRDefault="0003014B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32189B">
              <w:t>xxxxxxxxxxxxxxxxxxxxx</w:t>
            </w:r>
            <w:r>
              <w:t xml:space="preserve"> </w:t>
            </w:r>
            <w:r w:rsidR="00440BCC">
              <w:t>Rajnochovice</w:t>
            </w:r>
            <w:r w:rsidR="002827BA" w:rsidRPr="00BC0BE0">
              <w:t xml:space="preserve"> </w:t>
            </w:r>
          </w:p>
          <w:p w14:paraId="4D820CB1" w14:textId="2985D36C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03014B">
              <w:t>Fyzická osoba podnikající</w:t>
            </w:r>
          </w:p>
          <w:p w14:paraId="00B0BEFC" w14:textId="444A50CD" w:rsidR="0003014B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 w:rsidRPr="00BC0BE0">
              <w:t>IČO:</w:t>
            </w:r>
            <w:r w:rsidR="006E3B58">
              <w:t> </w:t>
            </w:r>
            <w:r w:rsidR="00EE5BBA">
              <w:rPr>
                <w:rFonts w:cs="Arial"/>
                <w:szCs w:val="20"/>
              </w:rPr>
              <w:t>0</w:t>
            </w:r>
            <w:r w:rsidR="00440BCC">
              <w:rPr>
                <w:rFonts w:cs="Arial"/>
                <w:szCs w:val="20"/>
              </w:rPr>
              <w:t>2419289</w:t>
            </w:r>
          </w:p>
          <w:p w14:paraId="191B0637" w14:textId="67C60F22" w:rsidR="0003014B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>
              <w:t>bankovní spojení</w:t>
            </w:r>
            <w:r w:rsidR="000F299E">
              <w:t xml:space="preserve">: </w:t>
            </w:r>
            <w:r w:rsidR="0032189B">
              <w:t>xxxxxxxxxxxxxxxxxxxxxxxxxxxxx</w:t>
            </w:r>
          </w:p>
          <w:p w14:paraId="179C3F62" w14:textId="4CCF4446" w:rsidR="002827BA" w:rsidRPr="00E82920" w:rsidRDefault="002827BA" w:rsidP="002827BA">
            <w:pPr>
              <w:pStyle w:val="Bezmezer"/>
              <w:spacing w:line="276" w:lineRule="auto"/>
            </w:pPr>
            <w:r>
              <w:t>zastoupen</w:t>
            </w:r>
            <w:r w:rsidR="004D788E">
              <w:t>:</w:t>
            </w:r>
            <w:r w:rsidR="000F299E">
              <w:t xml:space="preserve"> </w:t>
            </w:r>
            <w:r w:rsidR="00440BCC">
              <w:t>Markéta Strnadlová</w:t>
            </w:r>
          </w:p>
          <w:p w14:paraId="60385FDA" w14:textId="30CDD9E3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494AA0F7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4F0DFFD1" w14:textId="0C36F063" w:rsidR="0077026D" w:rsidRDefault="0077026D" w:rsidP="00F51A26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803DB6">
        <w:rPr>
          <w:b/>
        </w:rPr>
        <w:t>100</w:t>
      </w:r>
      <w:r w:rsidR="004572DC">
        <w:rPr>
          <w:b/>
        </w:rPr>
        <w:t>.</w:t>
      </w:r>
      <w:r w:rsidR="0003014B" w:rsidRPr="0003014B">
        <w:rPr>
          <w:b/>
        </w:rPr>
        <w:t>000</w:t>
      </w:r>
      <w:r w:rsidR="004572DC"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 w:rsidR="006E3B58">
        <w:t> </w:t>
      </w:r>
      <w:r w:rsidR="00803DB6">
        <w:t>jednosto</w:t>
      </w:r>
      <w:r w:rsidR="0003014B">
        <w:t>tisíc</w:t>
      </w:r>
      <w:r w:rsidR="00A235AA">
        <w:t xml:space="preserve"> </w:t>
      </w:r>
      <w:r w:rsidR="0003014B">
        <w:t>korunčeských)</w:t>
      </w:r>
      <w:r w:rsidRPr="0013520D">
        <w:t xml:space="preserve">, současně však </w:t>
      </w:r>
      <w:r w:rsidRPr="003D6A1A">
        <w:rPr>
          <w:b/>
        </w:rPr>
        <w:t>maximálně</w:t>
      </w:r>
      <w:r w:rsidR="006E3B58">
        <w:rPr>
          <w:b/>
        </w:rPr>
        <w:t> </w:t>
      </w:r>
      <w:r w:rsidR="00440BCC">
        <w:rPr>
          <w:b/>
        </w:rPr>
        <w:t>42</w:t>
      </w:r>
      <w:r w:rsidR="0003014B">
        <w:rPr>
          <w:b/>
        </w:rPr>
        <w:t>,</w:t>
      </w:r>
      <w:r w:rsidR="00440BCC">
        <w:rPr>
          <w:b/>
        </w:rPr>
        <w:t>9</w:t>
      </w:r>
      <w:r w:rsidR="00EE5BBA">
        <w:rPr>
          <w:b/>
        </w:rPr>
        <w:t>2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6E3B58">
        <w:t> </w:t>
      </w:r>
      <w:r w:rsidR="0003014B" w:rsidRPr="0003014B">
        <w:rPr>
          <w:b/>
        </w:rPr>
        <w:t xml:space="preserve">Prodejna </w:t>
      </w:r>
      <w:r w:rsidR="00440BCC">
        <w:rPr>
          <w:b/>
        </w:rPr>
        <w:t>Markéta Strnadlová</w:t>
      </w:r>
      <w:r w:rsidR="00803DB6">
        <w:rPr>
          <w:b/>
        </w:rPr>
        <w:t xml:space="preserve"> </w:t>
      </w:r>
      <w:r w:rsidR="002F4811">
        <w:rPr>
          <w:b/>
        </w:rPr>
        <w:t>–</w:t>
      </w:r>
      <w:r w:rsidR="0003014B" w:rsidRPr="0003014B">
        <w:rPr>
          <w:b/>
        </w:rPr>
        <w:t xml:space="preserve"> </w:t>
      </w:r>
      <w:r w:rsidR="00440BCC">
        <w:rPr>
          <w:b/>
        </w:rPr>
        <w:t>Podhradní Lhota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 w:rsidR="006E3B58">
        <w:t> </w:t>
      </w:r>
      <w:r w:rsidR="0033097C" w:rsidRPr="0003014B">
        <w:rPr>
          <w:b/>
        </w:rPr>
        <w:t>RP22-22/0</w:t>
      </w:r>
      <w:r w:rsidR="00EE5BBA">
        <w:rPr>
          <w:b/>
        </w:rPr>
        <w:t>0</w:t>
      </w:r>
      <w:r w:rsidR="00440BCC">
        <w:rPr>
          <w:b/>
        </w:rPr>
        <w:t>2</w:t>
      </w:r>
      <w:r w:rsidRPr="0013520D">
        <w:t xml:space="preserve">, který </w:t>
      </w:r>
      <w:r w:rsidR="00FE4470" w:rsidRPr="0013520D">
        <w:t>je blíže popsán v žádosti o poskytnutí dotace</w:t>
      </w:r>
      <w:r w:rsidR="00951BB4">
        <w:t>.</w:t>
      </w:r>
    </w:p>
    <w:p w14:paraId="671BD7D4" w14:textId="766ACFE0" w:rsidR="0077026D" w:rsidRDefault="00E14143" w:rsidP="00F51A26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032228">
        <w:t>2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032228" w:rsidRPr="007C1EA7">
        <w:t>1</w:t>
      </w:r>
      <w:r w:rsidR="00B030DE">
        <w:t>7</w:t>
      </w:r>
      <w:r w:rsidR="00951BB4" w:rsidRPr="007C1EA7">
        <w:t xml:space="preserve">. </w:t>
      </w:r>
      <w:r w:rsidR="00B030DE">
        <w:t>10</w:t>
      </w:r>
      <w:r w:rsidR="00951BB4" w:rsidRPr="007C1EA7">
        <w:t>. 202</w:t>
      </w:r>
      <w:r w:rsidR="00032228" w:rsidRPr="007C1EA7">
        <w:t>2</w:t>
      </w:r>
      <w:r w:rsidRPr="00E14143">
        <w:t xml:space="preserve"> usnesením </w:t>
      </w:r>
      <w:r w:rsidRPr="0033097C">
        <w:t>č.</w:t>
      </w:r>
      <w:r w:rsidR="006E3B58" w:rsidRPr="0033097C">
        <w:t> </w:t>
      </w:r>
      <w:r w:rsidR="00951BB4" w:rsidRPr="0033097C">
        <w:t>0</w:t>
      </w:r>
      <w:r w:rsidR="00B030DE">
        <w:t>881</w:t>
      </w:r>
      <w:r w:rsidR="00951BB4" w:rsidRPr="0033097C">
        <w:t>/R</w:t>
      </w:r>
      <w:r w:rsidR="0033097C" w:rsidRPr="0033097C">
        <w:t>2</w:t>
      </w:r>
      <w:r w:rsidR="00B030DE">
        <w:t>8</w:t>
      </w:r>
      <w:r w:rsidR="00951BB4" w:rsidRPr="0033097C">
        <w:t>/2</w:t>
      </w:r>
      <w:r w:rsidR="00032228" w:rsidRPr="0033097C">
        <w:t>2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3233D73A" w14:textId="77777777" w:rsidR="00E14143" w:rsidRPr="00D8613F" w:rsidRDefault="00E14143" w:rsidP="00F51A26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09D4A58A" w14:textId="1CC48F3D" w:rsidR="00E14143" w:rsidRPr="0033097C" w:rsidRDefault="007C1EA7" w:rsidP="00F51A26">
      <w:pPr>
        <w:pStyle w:val="2rove"/>
      </w:pPr>
      <w:r w:rsidRPr="00D8613F">
        <w:t>D</w:t>
      </w:r>
      <w:r w:rsidR="00E14143" w:rsidRPr="00D8613F">
        <w:t>otace je krytá z</w:t>
      </w:r>
      <w:r w:rsidR="007A501E" w:rsidRPr="00D8613F">
        <w:t> prostředků Ministerstva průmyslu a obchodu ČR</w:t>
      </w:r>
      <w:r w:rsidRPr="00D8613F">
        <w:t xml:space="preserve"> </w:t>
      </w:r>
      <w:r w:rsidR="0033097C">
        <w:t>(66,6</w:t>
      </w:r>
      <w:r w:rsidR="0033097C" w:rsidRPr="0033097C">
        <w:t>%)</w:t>
      </w:r>
      <w:r w:rsidRPr="0033097C">
        <w:t xml:space="preserve"> a z rozpočtu Zlínského kraje </w:t>
      </w:r>
      <w:r w:rsidR="0033097C" w:rsidRPr="0033097C">
        <w:t>(33,3%).</w:t>
      </w:r>
    </w:p>
    <w:p w14:paraId="3DDF4DF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3ABEC45D" w14:textId="0271D91B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032228">
        <w:rPr>
          <w:b/>
        </w:rPr>
        <w:t>2</w:t>
      </w:r>
    </w:p>
    <w:p w14:paraId="437FF023" w14:textId="525089C7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032228">
        <w:rPr>
          <w:b/>
        </w:rPr>
        <w:t>2</w:t>
      </w:r>
    </w:p>
    <w:p w14:paraId="1E2C4C14" w14:textId="77777777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 xml:space="preserve">musí jím být uhrazeny. </w:t>
      </w:r>
    </w:p>
    <w:p w14:paraId="246F5B2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5F09CB3A" w14:textId="77777777" w:rsidR="00530D1A" w:rsidRPr="00700F4E" w:rsidRDefault="00530D1A" w:rsidP="00700F4E">
      <w:pPr>
        <w:pStyle w:val="2rove"/>
        <w:spacing w:line="276" w:lineRule="auto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7581EE23" w14:textId="6E1732D1" w:rsidR="00F51A26" w:rsidRDefault="00700F4E" w:rsidP="00700F4E">
      <w:pPr>
        <w:pStyle w:val="2rove"/>
        <w:spacing w:line="276" w:lineRule="auto"/>
        <w:rPr>
          <w:b/>
        </w:rPr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440BCC">
        <w:rPr>
          <w:b/>
        </w:rPr>
        <w:t>233</w:t>
      </w:r>
      <w:r w:rsidR="002F4811">
        <w:rPr>
          <w:b/>
        </w:rPr>
        <w:t>.</w:t>
      </w:r>
      <w:r w:rsidR="00EE5BBA">
        <w:rPr>
          <w:b/>
        </w:rPr>
        <w:t>000</w:t>
      </w:r>
      <w:r w:rsidR="00F51A26" w:rsidRPr="00F51A26">
        <w:rPr>
          <w:b/>
        </w:rPr>
        <w:t>,</w:t>
      </w:r>
      <w:r w:rsidR="00803DB6">
        <w:rPr>
          <w:b/>
        </w:rPr>
        <w:t>-</w:t>
      </w:r>
      <w:r w:rsidR="002C00E2" w:rsidRPr="00F51A26">
        <w:rPr>
          <w:b/>
        </w:rPr>
        <w:t xml:space="preserve"> Kč.</w:t>
      </w:r>
      <w:r w:rsidR="00CB78A2" w:rsidRPr="00F51A26">
        <w:rPr>
          <w:b/>
        </w:rPr>
        <w:t xml:space="preserve"> </w:t>
      </w:r>
    </w:p>
    <w:p w14:paraId="65460991" w14:textId="77777777" w:rsidR="00F51A26" w:rsidRDefault="00F51A26">
      <w:pPr>
        <w:rPr>
          <w:b/>
        </w:rPr>
      </w:pPr>
      <w:r>
        <w:rPr>
          <w:b/>
        </w:rPr>
        <w:br w:type="page"/>
      </w:r>
    </w:p>
    <w:p w14:paraId="15C64FE8" w14:textId="1499A470" w:rsidR="00CB78A2" w:rsidRPr="00F51A26" w:rsidRDefault="00CB78A2" w:rsidP="00F51A26">
      <w:pPr>
        <w:pStyle w:val="2rove"/>
        <w:numPr>
          <w:ilvl w:val="0"/>
          <w:numId w:val="0"/>
        </w:numPr>
        <w:spacing w:line="276" w:lineRule="auto"/>
        <w:ind w:left="567"/>
        <w:rPr>
          <w:b/>
        </w:rPr>
      </w:pPr>
    </w:p>
    <w:p w14:paraId="73F436F8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7AEDB111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0BAEC573" w14:textId="77777777" w:rsidR="00D143CD" w:rsidRPr="00B007CA" w:rsidRDefault="00D64AB1" w:rsidP="00700F4E">
      <w:pPr>
        <w:pStyle w:val="2rove"/>
        <w:spacing w:line="276" w:lineRule="auto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4AD99263" w14:textId="77777777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17D1AFFE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dlužný úrok, záruky, pojištění, pokuty a finanční sankce, bankovní poplatky, kurzové ztráty, celní a správní poplatky,</w:t>
      </w:r>
    </w:p>
    <w:p w14:paraId="62595673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publicitu,</w:t>
      </w:r>
    </w:p>
    <w:p w14:paraId="185655F1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účetně nedoložitelné výdaje,</w:t>
      </w:r>
    </w:p>
    <w:p w14:paraId="432BC210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zaměstnance, ke kterým nejsou zaměstnavatelé povinni dle zvláštních právních předpisů (příspěvky na penzijní/životní pojištění, příspěvky na rekreaci, stravenky apod.), </w:t>
      </w:r>
    </w:p>
    <w:p w14:paraId="00C0AC8B" w14:textId="4FEBFF75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pořádání workshopů, teambuildingů, výjezdních zasedání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apod.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7AA803F8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školení a kurzy, </w:t>
      </w:r>
    </w:p>
    <w:p w14:paraId="1AAD3922" w14:textId="683A62F2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přípravné studie nebo jiné přípravné činnosti včetně zpracování Žádosti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02758BEC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nákupy pozemků nebo budov, </w:t>
      </w:r>
    </w:p>
    <w:p w14:paraId="385C8CA6" w14:textId="428A6949" w:rsidR="005B64C9" w:rsidRDefault="005B64C9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drobný nehmotný majetek, jehož doba použitelnosti je delší než 1 rok,</w:t>
      </w:r>
    </w:p>
    <w:p w14:paraId="35F8D4C1" w14:textId="0FEDFF01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oprava a údržba stávajícího majetku,</w:t>
      </w:r>
    </w:p>
    <w:p w14:paraId="2606C2B0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propagaci a marketing příjemce,</w:t>
      </w:r>
    </w:p>
    <w:p w14:paraId="6C6793DB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DPH, pokud je příjemce podpory plátcem DPH, anebo si může nárokovat vrácení DPH.</w:t>
      </w:r>
    </w:p>
    <w:p w14:paraId="5CA0220E" w14:textId="77777777" w:rsidR="00700F4E" w:rsidRPr="00C70333" w:rsidRDefault="00700F4E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splátky půjček a úvěrů,</w:t>
      </w:r>
    </w:p>
    <w:p w14:paraId="064769B4" w14:textId="77777777" w:rsidR="00700F4E" w:rsidRPr="00C70333" w:rsidRDefault="00307591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pořízení/opravu </w:t>
      </w:r>
      <w:r w:rsidR="00700F4E" w:rsidRPr="00C70333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 nákladní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automobil</w:t>
      </w:r>
      <w:r>
        <w:rPr>
          <w:rFonts w:ascii="Arial" w:hAnsi="Arial" w:cs="Arial"/>
          <w:sz w:val="20"/>
          <w:szCs w:val="20"/>
        </w:rPr>
        <w:t>ů</w:t>
      </w:r>
      <w:r w:rsidR="00700F4E" w:rsidRPr="00C70333">
        <w:rPr>
          <w:rFonts w:ascii="Arial" w:hAnsi="Arial" w:cs="Arial"/>
          <w:sz w:val="20"/>
          <w:szCs w:val="20"/>
        </w:rPr>
        <w:t>,</w:t>
      </w:r>
    </w:p>
    <w:p w14:paraId="7CAEC01B" w14:textId="77777777" w:rsidR="006033A0" w:rsidRPr="00700F4E" w:rsidRDefault="00307591" w:rsidP="007C1EA7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splátky </w:t>
      </w:r>
      <w:r w:rsidR="00700F4E" w:rsidRPr="00C70333">
        <w:rPr>
          <w:rFonts w:ascii="Arial" w:hAnsi="Arial" w:cs="Arial"/>
          <w:sz w:val="20"/>
          <w:szCs w:val="20"/>
        </w:rPr>
        <w:t>leasing</w:t>
      </w:r>
      <w:r>
        <w:rPr>
          <w:rFonts w:ascii="Arial" w:hAnsi="Arial" w:cs="Arial"/>
          <w:sz w:val="20"/>
          <w:szCs w:val="20"/>
        </w:rPr>
        <w:t>u</w:t>
      </w:r>
      <w:r w:rsidR="00700F4E" w:rsidRPr="00C70333">
        <w:rPr>
          <w:rFonts w:ascii="Arial" w:hAnsi="Arial" w:cs="Arial"/>
          <w:sz w:val="20"/>
          <w:szCs w:val="20"/>
        </w:rPr>
        <w:t>.</w:t>
      </w:r>
    </w:p>
    <w:p w14:paraId="570CC1F8" w14:textId="3A25AB2C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</w:t>
      </w:r>
      <w:r w:rsidR="00F51A26">
        <w:t> </w:t>
      </w:r>
      <w:r w:rsidRPr="00A103DD">
        <w:t xml:space="preserve">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F51A26">
        <w:rPr>
          <w:b/>
        </w:rPr>
        <w:t>„Dotace ZK“</w:t>
      </w:r>
      <w:r w:rsidRPr="00A103DD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F7A322B" w14:textId="77777777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2DE364C1" w14:textId="77777777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079CFE62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2CD7A6E8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82AD9B0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4EEE12BF" w14:textId="77777777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 xml:space="preserve">vznikne mu ve vztahu ke způsobilým výdajům projektu nárok na uplatnění odpočtu </w:t>
      </w:r>
      <w:r w:rsidRPr="00A103DD">
        <w:lastRenderedPageBreak/>
        <w:t>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E52131D" w14:textId="77777777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DB3FE53" w14:textId="77777777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0D30983D" w14:textId="2790C373" w:rsidR="00FC2E44" w:rsidRPr="00061FEB" w:rsidRDefault="00610168" w:rsidP="00061FEB">
      <w:pPr>
        <w:pStyle w:val="2rove"/>
      </w:pPr>
      <w:r w:rsidRPr="00061FEB">
        <w:t>Příjemce je povinen do 15 dnů oznámit poskytovateli vstup právnické osoby do likvidace, zahájení insolvenčního řízení, exekučního řízení, či řízení o výkonu rozhodnutí</w:t>
      </w:r>
      <w:r w:rsidR="00FC2E44" w:rsidRPr="00061FEB">
        <w:t xml:space="preserve"> </w:t>
      </w:r>
    </w:p>
    <w:p w14:paraId="1C4D06B9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5207A147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09C2F1DE" w14:textId="0A5F0360" w:rsidR="00A233FD" w:rsidRDefault="00A233FD" w:rsidP="004C3F2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6C599A8" w14:textId="67D2BF64" w:rsidR="00C00FCF" w:rsidRDefault="00E5782E" w:rsidP="00C00FCF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35A48ADD" w14:textId="5665EC0F" w:rsidR="00C00FCF" w:rsidRDefault="00C00FCF" w:rsidP="00C00FCF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0470090B" w14:textId="44BAE22D" w:rsidR="00C00FCF" w:rsidRDefault="00C00FCF" w:rsidP="00C00FCF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92F4FFF" w14:textId="32C33E81" w:rsidR="00C00FCF" w:rsidRDefault="00C00FCF" w:rsidP="00A50608">
      <w:pPr>
        <w:pStyle w:val="3rove-trval"/>
      </w:pPr>
      <w:r>
        <w:t>neukonč</w:t>
      </w:r>
      <w:r w:rsidR="00E5782E">
        <w:t>it</w:t>
      </w:r>
      <w:r>
        <w:t xml:space="preserve"> provoz podpořené prodejny ve lhůtě nejméně </w:t>
      </w:r>
      <w:r w:rsidRPr="007C1EA7">
        <w:t>dvanácti</w:t>
      </w:r>
      <w:r w:rsidR="005B64C9" w:rsidRPr="007C1EA7">
        <w:t xml:space="preserve"> </w:t>
      </w:r>
      <w:r>
        <w:t xml:space="preserve">měsíců </w:t>
      </w:r>
      <w:r w:rsidR="007A501E">
        <w:t>od nabytí účinnosti této smlouvy</w:t>
      </w:r>
      <w:r>
        <w:t>.</w:t>
      </w:r>
    </w:p>
    <w:p w14:paraId="471CB2B1" w14:textId="4B8E3E63" w:rsidR="00A233FD" w:rsidRDefault="00A233FD" w:rsidP="00C00FCF">
      <w:pPr>
        <w:pStyle w:val="2rove"/>
        <w:spacing w:line="276" w:lineRule="auto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33000DF6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EB2DA44" w14:textId="0D930646" w:rsidR="00294A4B" w:rsidRDefault="00294A4B" w:rsidP="007C1EA7">
      <w:pPr>
        <w:pStyle w:val="2rove"/>
        <w:spacing w:line="276" w:lineRule="auto"/>
      </w:pPr>
      <w:r>
        <w:t>Přijetím finančních prostředků na základě této smlouvy dává příjemce souhlas se zveřejněním údajů o aktivitě financované z prostředků Ministerstva průmyslu a obchodu ČR a Zlínského kraje.</w:t>
      </w:r>
    </w:p>
    <w:p w14:paraId="24247228" w14:textId="12F6756F" w:rsidR="00C00FCF" w:rsidRDefault="00C00FCF" w:rsidP="007C1EA7">
      <w:pPr>
        <w:pStyle w:val="2rove"/>
        <w:spacing w:line="276" w:lineRule="auto"/>
      </w:pPr>
      <w:r w:rsidRPr="00C00FCF">
        <w:t>Příjemce je povinen prezentovat poskytovatele dotace Ministerstvo průmyslu a obchodu</w:t>
      </w:r>
      <w:r w:rsidR="00294A4B">
        <w:t xml:space="preserve"> ČR (dále jen „MPO“) a Zlínský </w:t>
      </w:r>
      <w:r w:rsidR="00294A4B" w:rsidRPr="00294A4B">
        <w:t>kraj</w:t>
      </w:r>
      <w:r w:rsidRPr="00294A4B">
        <w:rPr>
          <w:b/>
        </w:rPr>
        <w:t xml:space="preserve"> vyvěšením </w:t>
      </w:r>
      <w:r w:rsidR="00294A4B" w:rsidRPr="00294A4B">
        <w:rPr>
          <w:b/>
        </w:rPr>
        <w:t xml:space="preserve">dvou </w:t>
      </w:r>
      <w:r w:rsidRPr="00294A4B">
        <w:rPr>
          <w:b/>
        </w:rPr>
        <w:t xml:space="preserve">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>
        <w:t xml:space="preserve">s logy MPO a Zlínského kraje </w:t>
      </w:r>
      <w:r w:rsidRPr="00C00FCF">
        <w:t xml:space="preserve">na viditelném místě při vstupu do prodejny (např. vchodové dveře). Publicita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253C2F91" w14:textId="77777777" w:rsidR="00CB78A2" w:rsidRDefault="00357941" w:rsidP="00E82920">
      <w:pPr>
        <w:pStyle w:val="Nadpis1"/>
        <w:spacing w:line="276" w:lineRule="auto"/>
      </w:pPr>
      <w:r>
        <w:lastRenderedPageBreak/>
        <w:t>Sankce</w:t>
      </w:r>
    </w:p>
    <w:p w14:paraId="10F988A6" w14:textId="77777777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4FFBF9E8" w14:textId="77777777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0AF1C90" w14:textId="46162746" w:rsidR="002D215A" w:rsidRDefault="002D215A" w:rsidP="004C3F2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5AED8710" w14:textId="1C1D1328" w:rsidR="001F7A2E" w:rsidRDefault="001F7A2E" w:rsidP="004C3F28">
      <w:pPr>
        <w:pStyle w:val="3rove-trval"/>
      </w:pPr>
      <w:r>
        <w:t>Příjemce poruší pravidla veřejné podpory dle čl. 4.8.</w:t>
      </w:r>
    </w:p>
    <w:p w14:paraId="227499FC" w14:textId="5C7965ED" w:rsidR="001F7A2E" w:rsidRDefault="001F7A2E" w:rsidP="001F7A2E">
      <w:pPr>
        <w:pStyle w:val="2rove"/>
        <w:spacing w:line="276" w:lineRule="auto"/>
      </w:pPr>
      <w:r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28E78DA4" w14:textId="7941F98C" w:rsidR="002D215A" w:rsidRPr="00B60582" w:rsidRDefault="0060603D" w:rsidP="001F7A2E">
      <w:pPr>
        <w:pStyle w:val="2rove"/>
        <w:spacing w:line="276" w:lineRule="auto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56319170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46A54CC1" w14:textId="77777777" w:rsidR="004E4E47" w:rsidRPr="0060603D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4E7E6480" w14:textId="77777777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1E25AEA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43C6A9BC" w14:textId="77777777" w:rsidR="00D9597D" w:rsidRPr="00EB1154" w:rsidRDefault="00747C54" w:rsidP="00501F8C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376A6C43" w14:textId="77777777" w:rsidR="00747C54" w:rsidRDefault="00747C54" w:rsidP="00501F8C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08C80D73" w14:textId="77777777" w:rsidR="005651A6" w:rsidRPr="00061FEB" w:rsidRDefault="005651A6" w:rsidP="00E82920">
      <w:pPr>
        <w:pStyle w:val="2rove"/>
        <w:spacing w:line="276" w:lineRule="auto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7DB8B6B6" w14:textId="77777777" w:rsidR="005651A6" w:rsidRPr="00061FEB" w:rsidRDefault="00DE64D6" w:rsidP="00E82920">
      <w:pPr>
        <w:pStyle w:val="2rove"/>
        <w:spacing w:line="276" w:lineRule="auto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32465E54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509D79E2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4459A3E0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3DF09ADF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52723653" w14:textId="77777777" w:rsidR="00766DAA" w:rsidRDefault="00766DAA" w:rsidP="007C1EA7">
      <w:pPr>
        <w:pStyle w:val="3rove-trval"/>
        <w:spacing w:line="276" w:lineRule="auto"/>
      </w:pPr>
      <w:r>
        <w:t>nedodrží účel dotace,</w:t>
      </w:r>
    </w:p>
    <w:p w14:paraId="029AFBC7" w14:textId="77777777" w:rsidR="00504796" w:rsidRDefault="00504796" w:rsidP="007C1EA7">
      <w:pPr>
        <w:pStyle w:val="3rove-trval"/>
        <w:spacing w:line="276" w:lineRule="auto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0EB9AACE" w14:textId="77777777" w:rsidR="00504796" w:rsidRDefault="00504796" w:rsidP="007C1EA7">
      <w:pPr>
        <w:pStyle w:val="3rove-trval"/>
        <w:spacing w:line="276" w:lineRule="auto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03DA6C72" w14:textId="77777777" w:rsidR="00504796" w:rsidRDefault="00504796" w:rsidP="007C1EA7">
      <w:pPr>
        <w:pStyle w:val="3rove-trval"/>
        <w:spacing w:line="276" w:lineRule="auto"/>
      </w:pPr>
      <w:r>
        <w:t xml:space="preserve">je on sám, případně jako právnická osoba či některá osoba tvořící statutární orgán příjemce odsouzen/a za trestný čin, </w:t>
      </w:r>
      <w:r w:rsidRPr="00504796">
        <w:t xml:space="preserve">jehož skutková podstat souvisí s předmětem podnikání nebo činností příjemce, nebo pro trestný čin hospodářský, anebo trestný čin </w:t>
      </w:r>
      <w:r w:rsidRPr="00504796">
        <w:lastRenderedPageBreak/>
        <w:t>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7F0018" w14:textId="77777777" w:rsidR="00504796" w:rsidRDefault="00504796" w:rsidP="007C1EA7">
      <w:pPr>
        <w:pStyle w:val="3rove-trval"/>
        <w:spacing w:line="276" w:lineRule="auto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3C3378C7" w14:textId="77777777" w:rsidR="00504796" w:rsidRDefault="00504796" w:rsidP="007C1EA7">
      <w:pPr>
        <w:pStyle w:val="3rove-trval"/>
        <w:spacing w:line="276" w:lineRule="auto"/>
      </w:pPr>
      <w:r w:rsidRPr="00BC32A3">
        <w:t>uvedl nepravdivé, neúplné nebo zkreslené údaje, na které se váže uzavření této smlouvy</w:t>
      </w:r>
      <w:r>
        <w:t>,</w:t>
      </w:r>
    </w:p>
    <w:p w14:paraId="1DAD3F0A" w14:textId="77777777" w:rsidR="00504796" w:rsidRDefault="00504796" w:rsidP="007C1EA7">
      <w:pPr>
        <w:pStyle w:val="3rove-trval"/>
        <w:spacing w:line="276" w:lineRule="auto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A5826D2" w14:textId="77777777" w:rsidR="00504796" w:rsidRPr="00061FEB" w:rsidRDefault="00504796" w:rsidP="007C1EA7">
      <w:pPr>
        <w:pStyle w:val="3rove-trval"/>
        <w:spacing w:line="276" w:lineRule="auto"/>
      </w:pPr>
      <w:r w:rsidRPr="00061FEB">
        <w:t>změní právní formu a stane se tak nezpůsobilým příjemcem pro danou oblast podpory,</w:t>
      </w:r>
    </w:p>
    <w:p w14:paraId="42D60501" w14:textId="77777777" w:rsidR="00504796" w:rsidRPr="00061FEB" w:rsidRDefault="00504796" w:rsidP="007C1EA7">
      <w:pPr>
        <w:pStyle w:val="3rove-trval"/>
        <w:spacing w:line="276" w:lineRule="auto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278AD27A" w14:textId="77777777" w:rsidR="001C6112" w:rsidRDefault="00EC4D55" w:rsidP="007C1EA7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3B9675E" w14:textId="77777777" w:rsidR="00EC4D55" w:rsidRDefault="00EC4D55" w:rsidP="007C1EA7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4ABF3AD8" w14:textId="77777777" w:rsidR="00EC4D55" w:rsidRDefault="00EC4D55" w:rsidP="007C1EA7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25414511" w14:textId="77777777" w:rsidR="00EC4D55" w:rsidRDefault="00EC4D55" w:rsidP="007C1EA7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5403536C" w14:textId="77777777" w:rsidR="00EC4D55" w:rsidRDefault="00EC4D55" w:rsidP="007C1EA7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EA4438F" w14:textId="77777777" w:rsidR="00EC4D55" w:rsidRDefault="00EC4D55" w:rsidP="007C1EA7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EC078F4" w14:textId="77777777" w:rsidR="00EC4D55" w:rsidRDefault="00EC4D55" w:rsidP="007C1EA7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58ECDE5D" w14:textId="77777777" w:rsidR="00EC4D55" w:rsidRDefault="00EC4D55" w:rsidP="007C1EA7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21B78B2" w14:textId="77777777" w:rsidR="00EC4D55" w:rsidRDefault="00EC4D55" w:rsidP="007C1EA7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42F1EF26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56705E45" w14:textId="3F81ABAB" w:rsidR="00EC4D55" w:rsidRDefault="00EC4D55" w:rsidP="00E82920">
      <w:pPr>
        <w:pStyle w:val="2rove"/>
        <w:spacing w:line="276" w:lineRule="auto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7E2712">
        <w:t>Strategického rozvoje kraje</w:t>
      </w:r>
      <w:r w:rsidRPr="00EC4D55">
        <w:t>,</w:t>
      </w:r>
      <w:r w:rsidR="006E3B58">
        <w:t> 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6E3B58">
        <w:t> </w:t>
      </w:r>
      <w:r w:rsidR="007E2712">
        <w:t xml:space="preserve">577 043 </w:t>
      </w:r>
      <w:r w:rsidR="00287AF4">
        <w:t>404</w:t>
      </w:r>
      <w:r>
        <w:t xml:space="preserve">, </w:t>
      </w:r>
      <w:r w:rsidRPr="00EC4D55">
        <w:t>e-mail:</w:t>
      </w:r>
      <w:r w:rsidR="006E3B58">
        <w:t> </w:t>
      </w:r>
      <w:r w:rsidR="00287AF4">
        <w:t>dana</w:t>
      </w:r>
      <w:r w:rsidR="007E2712">
        <w:t>.</w:t>
      </w:r>
      <w:r w:rsidR="00287AF4">
        <w:t>koplik</w:t>
      </w:r>
      <w:r w:rsidR="007E2712">
        <w:t>ova@kr-zlinsky.cz.</w:t>
      </w:r>
      <w:r w:rsidRPr="00EC4D55">
        <w:t xml:space="preserve"> </w:t>
      </w:r>
    </w:p>
    <w:p w14:paraId="2FDD5243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58A99BF8" w14:textId="77777777" w:rsidR="00EC4D55" w:rsidRDefault="00EC4D55" w:rsidP="00E82920">
      <w:pPr>
        <w:pStyle w:val="2rove"/>
        <w:spacing w:line="276" w:lineRule="auto"/>
      </w:pPr>
      <w:r w:rsidRPr="00BC32A3">
        <w:lastRenderedPageBreak/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7DD16BCE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6621C18F" w14:textId="77777777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7E2712">
        <w:t>třech</w:t>
      </w:r>
      <w:r w:rsidRPr="00BC32A3">
        <w:t xml:space="preserve"> stejnopisech, z nichž každý má platnost originálu.</w:t>
      </w:r>
      <w:r w:rsidR="006E3B58">
        <w:t> </w:t>
      </w:r>
      <w:r w:rsidR="007E2712">
        <w:t>Dvě</w:t>
      </w:r>
      <w:r>
        <w:t xml:space="preserve"> </w:t>
      </w:r>
      <w:r w:rsidRPr="00BC32A3">
        <w:t>vyhotovení obdrží poskytovatel a</w:t>
      </w:r>
      <w:r w:rsidR="006E3B58">
        <w:t> </w:t>
      </w:r>
      <w:r w:rsidR="007E2712">
        <w:t>jedno</w:t>
      </w:r>
      <w:r>
        <w:t xml:space="preserve"> </w:t>
      </w:r>
      <w:r w:rsidRPr="00BC32A3">
        <w:t>vyhotovení obdrží příjemce</w:t>
      </w:r>
      <w:r>
        <w:t>.</w:t>
      </w:r>
    </w:p>
    <w:p w14:paraId="380B7161" w14:textId="753934DB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2A095554" w14:textId="6AE00123" w:rsidR="00F75253" w:rsidRDefault="00F75253" w:rsidP="00E82920">
      <w:pPr>
        <w:pStyle w:val="2rove"/>
        <w:spacing w:line="276" w:lineRule="auto"/>
      </w:pPr>
      <w:r w:rsidRPr="00BC32A3">
        <w:t>Tato smlouva nabývá účinnosti</w:t>
      </w:r>
      <w:r w:rsidR="00206F8F">
        <w:t xml:space="preserve"> </w:t>
      </w:r>
      <w:r w:rsidRPr="00BC32A3">
        <w:t xml:space="preserve">dnem zveřejnění v registru smluv. </w:t>
      </w:r>
    </w:p>
    <w:p w14:paraId="431B4F1B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09B6A59D" w14:textId="74FB2116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206F8F">
        <w:rPr>
          <w:rFonts w:cs="Arial"/>
          <w:szCs w:val="20"/>
        </w:rPr>
        <w:t>Rada Zlínského kraje</w:t>
      </w:r>
    </w:p>
    <w:p w14:paraId="3EFC339B" w14:textId="44CE960C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206F8F">
        <w:rPr>
          <w:rFonts w:cs="Arial"/>
          <w:szCs w:val="20"/>
        </w:rPr>
        <w:t>6. 2. 2023, usnesení č. 0</w:t>
      </w:r>
      <w:r w:rsidR="008D39B2">
        <w:rPr>
          <w:rFonts w:cs="Arial"/>
          <w:szCs w:val="20"/>
        </w:rPr>
        <w:t>110</w:t>
      </w:r>
      <w:r w:rsidR="00206F8F">
        <w:rPr>
          <w:rFonts w:cs="Arial"/>
          <w:szCs w:val="20"/>
        </w:rPr>
        <w:t>/R04/23</w:t>
      </w:r>
    </w:p>
    <w:p w14:paraId="6C54844B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86EDF6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A26AA61" w14:textId="55E31BE5" w:rsidR="006A4FA0" w:rsidRDefault="006A4FA0" w:rsidP="0032189B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32189B">
              <w:t>31. 3. 2023</w:t>
            </w:r>
          </w:p>
        </w:tc>
        <w:tc>
          <w:tcPr>
            <w:tcW w:w="4531" w:type="dxa"/>
            <w:vAlign w:val="center"/>
          </w:tcPr>
          <w:p w14:paraId="58631E1C" w14:textId="6BE00F75" w:rsidR="006A4FA0" w:rsidRDefault="006A4FA0" w:rsidP="0032189B">
            <w:pPr>
              <w:spacing w:line="276" w:lineRule="auto"/>
            </w:pPr>
            <w:r>
              <w:t>V</w:t>
            </w:r>
            <w:r w:rsidR="006E3B58">
              <w:t> </w:t>
            </w:r>
            <w:r w:rsidR="0032189B">
              <w:t>Podhradní Lhotě</w:t>
            </w:r>
            <w:r>
              <w:t xml:space="preserve"> dne</w:t>
            </w:r>
            <w:r w:rsidR="006E3B58">
              <w:t> </w:t>
            </w:r>
            <w:r w:rsidR="0032189B">
              <w:t>20. 2. 2023</w:t>
            </w:r>
          </w:p>
        </w:tc>
      </w:tr>
      <w:tr w:rsidR="006A4FA0" w14:paraId="514262C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C63F5BE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51D77222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2F1DE27A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7AD48A17" w14:textId="777C761F" w:rsidR="006A4FA0" w:rsidRDefault="0032189B" w:rsidP="00E82920">
            <w:pPr>
              <w:spacing w:line="276" w:lineRule="auto"/>
            </w:pPr>
            <w:r>
              <w:t>XXXXXXXXXXXXXXXXX</w:t>
            </w:r>
          </w:p>
        </w:tc>
        <w:tc>
          <w:tcPr>
            <w:tcW w:w="4531" w:type="dxa"/>
            <w:vAlign w:val="center"/>
          </w:tcPr>
          <w:p w14:paraId="46C282BA" w14:textId="0A24FA7E" w:rsidR="006A4FA0" w:rsidRDefault="0032189B" w:rsidP="00E82920">
            <w:pPr>
              <w:spacing w:line="276" w:lineRule="auto"/>
            </w:pPr>
            <w:r>
              <w:t>XXXXXXXXXXXXXXXXX</w:t>
            </w:r>
          </w:p>
        </w:tc>
      </w:tr>
      <w:tr w:rsidR="006A4FA0" w14:paraId="2AEE585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2886320C" w14:textId="77777777" w:rsidR="007E2C4C" w:rsidRDefault="007E2C4C" w:rsidP="007C1EA7">
            <w:pPr>
              <w:spacing w:line="276" w:lineRule="auto"/>
            </w:pPr>
            <w:r>
              <w:t>Lubomír Traub MSc.</w:t>
            </w:r>
          </w:p>
          <w:p w14:paraId="3F3AB407" w14:textId="77777777" w:rsidR="006A4FA0" w:rsidRDefault="007E2C4C" w:rsidP="007C1EA7">
            <w:pPr>
              <w:spacing w:line="276" w:lineRule="auto"/>
            </w:pPr>
            <w:r>
              <w:t>náměstek hejtmana</w:t>
            </w:r>
          </w:p>
        </w:tc>
        <w:tc>
          <w:tcPr>
            <w:tcW w:w="4531" w:type="dxa"/>
            <w:vAlign w:val="center"/>
          </w:tcPr>
          <w:p w14:paraId="105CF1EC" w14:textId="77777777" w:rsidR="00440BCC" w:rsidRPr="0077026D" w:rsidRDefault="00440BCC" w:rsidP="00440BCC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Markéta Strnadlová</w:t>
            </w:r>
          </w:p>
          <w:p w14:paraId="44592507" w14:textId="254AC8B1" w:rsidR="006A4FA0" w:rsidRDefault="006A4FA0" w:rsidP="00440BCC">
            <w:pPr>
              <w:spacing w:line="276" w:lineRule="auto"/>
            </w:pPr>
          </w:p>
        </w:tc>
      </w:tr>
    </w:tbl>
    <w:p w14:paraId="14C07A98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340B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091B6" w14:textId="77777777" w:rsidR="00F51F5E" w:rsidRDefault="00F51F5E" w:rsidP="00324D78">
      <w:pPr>
        <w:spacing w:after="0" w:line="240" w:lineRule="auto"/>
      </w:pPr>
      <w:r>
        <w:separator/>
      </w:r>
    </w:p>
  </w:endnote>
  <w:endnote w:type="continuationSeparator" w:id="0">
    <w:p w14:paraId="0457FBA5" w14:textId="77777777" w:rsidR="00F51F5E" w:rsidRDefault="00F51F5E" w:rsidP="00324D78">
      <w:pPr>
        <w:spacing w:after="0" w:line="240" w:lineRule="auto"/>
      </w:pPr>
      <w:r>
        <w:continuationSeparator/>
      </w:r>
    </w:p>
  </w:endnote>
  <w:endnote w:type="continuationNotice" w:id="1">
    <w:p w14:paraId="26387E36" w14:textId="77777777" w:rsidR="00F51F5E" w:rsidRDefault="00F51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11EB" w14:textId="4AD0154D" w:rsidR="00C50D92" w:rsidRDefault="00CB3B73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8E03A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8E03AA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8E03AA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8E03A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8E03A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9327" w14:textId="77777777" w:rsidR="00F51F5E" w:rsidRDefault="00F51F5E" w:rsidP="00324D78">
      <w:pPr>
        <w:spacing w:after="0" w:line="240" w:lineRule="auto"/>
      </w:pPr>
      <w:r>
        <w:separator/>
      </w:r>
    </w:p>
  </w:footnote>
  <w:footnote w:type="continuationSeparator" w:id="0">
    <w:p w14:paraId="17FC3885" w14:textId="77777777" w:rsidR="00F51F5E" w:rsidRDefault="00F51F5E" w:rsidP="00324D78">
      <w:pPr>
        <w:spacing w:after="0" w:line="240" w:lineRule="auto"/>
      </w:pPr>
      <w:r>
        <w:continuationSeparator/>
      </w:r>
    </w:p>
  </w:footnote>
  <w:footnote w:type="continuationNotice" w:id="1">
    <w:p w14:paraId="1F405E73" w14:textId="77777777" w:rsidR="00F51F5E" w:rsidRDefault="00F51F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014B"/>
    <w:rsid w:val="00032228"/>
    <w:rsid w:val="0003487A"/>
    <w:rsid w:val="000417D8"/>
    <w:rsid w:val="0005319A"/>
    <w:rsid w:val="0005501A"/>
    <w:rsid w:val="00056B93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7FE5"/>
    <w:rsid w:val="000C5740"/>
    <w:rsid w:val="000D31A2"/>
    <w:rsid w:val="000E7D0E"/>
    <w:rsid w:val="000F299E"/>
    <w:rsid w:val="000F686B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DE1"/>
    <w:rsid w:val="001C4D9E"/>
    <w:rsid w:val="001C6112"/>
    <w:rsid w:val="001E11F1"/>
    <w:rsid w:val="001E22BF"/>
    <w:rsid w:val="001E5A62"/>
    <w:rsid w:val="001F7A2E"/>
    <w:rsid w:val="002031A5"/>
    <w:rsid w:val="002065FF"/>
    <w:rsid w:val="00206F8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2F4811"/>
    <w:rsid w:val="003042E9"/>
    <w:rsid w:val="00306C0D"/>
    <w:rsid w:val="0030743E"/>
    <w:rsid w:val="00307591"/>
    <w:rsid w:val="00313590"/>
    <w:rsid w:val="0032189B"/>
    <w:rsid w:val="00324D78"/>
    <w:rsid w:val="0033097C"/>
    <w:rsid w:val="00340702"/>
    <w:rsid w:val="00340B35"/>
    <w:rsid w:val="00357941"/>
    <w:rsid w:val="0036448F"/>
    <w:rsid w:val="003659F7"/>
    <w:rsid w:val="00372053"/>
    <w:rsid w:val="00373C3D"/>
    <w:rsid w:val="00374AE6"/>
    <w:rsid w:val="00376A53"/>
    <w:rsid w:val="00381A8A"/>
    <w:rsid w:val="0038560E"/>
    <w:rsid w:val="003A2B2E"/>
    <w:rsid w:val="003A399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54E1"/>
    <w:rsid w:val="00412219"/>
    <w:rsid w:val="00415855"/>
    <w:rsid w:val="00430948"/>
    <w:rsid w:val="00432A5A"/>
    <w:rsid w:val="004340C5"/>
    <w:rsid w:val="00440BCC"/>
    <w:rsid w:val="0044404D"/>
    <w:rsid w:val="00444289"/>
    <w:rsid w:val="004572DC"/>
    <w:rsid w:val="00477791"/>
    <w:rsid w:val="00485683"/>
    <w:rsid w:val="004872A7"/>
    <w:rsid w:val="004942FC"/>
    <w:rsid w:val="0049450F"/>
    <w:rsid w:val="00496893"/>
    <w:rsid w:val="004A3A15"/>
    <w:rsid w:val="004B6331"/>
    <w:rsid w:val="004C3F28"/>
    <w:rsid w:val="004D67D0"/>
    <w:rsid w:val="004D788E"/>
    <w:rsid w:val="004D7E38"/>
    <w:rsid w:val="004E0878"/>
    <w:rsid w:val="004E4E47"/>
    <w:rsid w:val="004F068F"/>
    <w:rsid w:val="004F1656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4C9"/>
    <w:rsid w:val="005C0FC8"/>
    <w:rsid w:val="005C3F37"/>
    <w:rsid w:val="005C5366"/>
    <w:rsid w:val="005F5EF1"/>
    <w:rsid w:val="006033A0"/>
    <w:rsid w:val="00604D82"/>
    <w:rsid w:val="0060603D"/>
    <w:rsid w:val="00610168"/>
    <w:rsid w:val="006120A4"/>
    <w:rsid w:val="006137BD"/>
    <w:rsid w:val="00626FA3"/>
    <w:rsid w:val="006452DC"/>
    <w:rsid w:val="00663A3B"/>
    <w:rsid w:val="00664E5A"/>
    <w:rsid w:val="00674C5D"/>
    <w:rsid w:val="006773F7"/>
    <w:rsid w:val="006A4FA0"/>
    <w:rsid w:val="006E3B58"/>
    <w:rsid w:val="006E48D9"/>
    <w:rsid w:val="00700F4E"/>
    <w:rsid w:val="00703656"/>
    <w:rsid w:val="0071018E"/>
    <w:rsid w:val="00747C54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D786E"/>
    <w:rsid w:val="007E1791"/>
    <w:rsid w:val="007E2712"/>
    <w:rsid w:val="007E2C4C"/>
    <w:rsid w:val="007E4CE9"/>
    <w:rsid w:val="008024B4"/>
    <w:rsid w:val="00803DB6"/>
    <w:rsid w:val="00804503"/>
    <w:rsid w:val="00836085"/>
    <w:rsid w:val="008366B8"/>
    <w:rsid w:val="00846F07"/>
    <w:rsid w:val="00860737"/>
    <w:rsid w:val="00867936"/>
    <w:rsid w:val="00870EEC"/>
    <w:rsid w:val="008861B6"/>
    <w:rsid w:val="00887BFA"/>
    <w:rsid w:val="00890E4B"/>
    <w:rsid w:val="008A1D11"/>
    <w:rsid w:val="008A6407"/>
    <w:rsid w:val="008B3CAE"/>
    <w:rsid w:val="008C55EA"/>
    <w:rsid w:val="008D0B91"/>
    <w:rsid w:val="008D1EBC"/>
    <w:rsid w:val="008D374D"/>
    <w:rsid w:val="008D39B2"/>
    <w:rsid w:val="008E03AA"/>
    <w:rsid w:val="008E5BB6"/>
    <w:rsid w:val="008E75C2"/>
    <w:rsid w:val="008E7B6E"/>
    <w:rsid w:val="009021DC"/>
    <w:rsid w:val="009139D6"/>
    <w:rsid w:val="00927879"/>
    <w:rsid w:val="00930026"/>
    <w:rsid w:val="009465C0"/>
    <w:rsid w:val="009514A5"/>
    <w:rsid w:val="00951BB4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2C92"/>
    <w:rsid w:val="00A20D53"/>
    <w:rsid w:val="00A233FD"/>
    <w:rsid w:val="00A235AA"/>
    <w:rsid w:val="00A35B90"/>
    <w:rsid w:val="00A439DD"/>
    <w:rsid w:val="00A50608"/>
    <w:rsid w:val="00A517D6"/>
    <w:rsid w:val="00A60925"/>
    <w:rsid w:val="00A64E56"/>
    <w:rsid w:val="00A66CDB"/>
    <w:rsid w:val="00A75A68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1907"/>
    <w:rsid w:val="00B64E1E"/>
    <w:rsid w:val="00B7467E"/>
    <w:rsid w:val="00B779C7"/>
    <w:rsid w:val="00BB1FCB"/>
    <w:rsid w:val="00BC4E96"/>
    <w:rsid w:val="00BD1A8B"/>
    <w:rsid w:val="00BD2867"/>
    <w:rsid w:val="00BE049C"/>
    <w:rsid w:val="00BE1FEE"/>
    <w:rsid w:val="00BE451E"/>
    <w:rsid w:val="00C00FCF"/>
    <w:rsid w:val="00C069A0"/>
    <w:rsid w:val="00C201D2"/>
    <w:rsid w:val="00C23F57"/>
    <w:rsid w:val="00C276DF"/>
    <w:rsid w:val="00C3703E"/>
    <w:rsid w:val="00C41132"/>
    <w:rsid w:val="00C50D92"/>
    <w:rsid w:val="00C64D04"/>
    <w:rsid w:val="00C70342"/>
    <w:rsid w:val="00C736EB"/>
    <w:rsid w:val="00C81F2E"/>
    <w:rsid w:val="00C92705"/>
    <w:rsid w:val="00C93792"/>
    <w:rsid w:val="00C9772B"/>
    <w:rsid w:val="00CA08BC"/>
    <w:rsid w:val="00CA4F9B"/>
    <w:rsid w:val="00CA6054"/>
    <w:rsid w:val="00CB09F8"/>
    <w:rsid w:val="00CB1B5B"/>
    <w:rsid w:val="00CB3B73"/>
    <w:rsid w:val="00CB40FE"/>
    <w:rsid w:val="00CB78A2"/>
    <w:rsid w:val="00CC6CBC"/>
    <w:rsid w:val="00CD15CD"/>
    <w:rsid w:val="00CD2022"/>
    <w:rsid w:val="00CD2C76"/>
    <w:rsid w:val="00CD6632"/>
    <w:rsid w:val="00CE1DC5"/>
    <w:rsid w:val="00CF3AEF"/>
    <w:rsid w:val="00CF5749"/>
    <w:rsid w:val="00D0470B"/>
    <w:rsid w:val="00D067FC"/>
    <w:rsid w:val="00D11E31"/>
    <w:rsid w:val="00D143CD"/>
    <w:rsid w:val="00D30F36"/>
    <w:rsid w:val="00D53684"/>
    <w:rsid w:val="00D62E0E"/>
    <w:rsid w:val="00D62FDD"/>
    <w:rsid w:val="00D64AB1"/>
    <w:rsid w:val="00D65F4F"/>
    <w:rsid w:val="00D77279"/>
    <w:rsid w:val="00D81E06"/>
    <w:rsid w:val="00D83341"/>
    <w:rsid w:val="00D8613F"/>
    <w:rsid w:val="00D87383"/>
    <w:rsid w:val="00D9597D"/>
    <w:rsid w:val="00DA3937"/>
    <w:rsid w:val="00DA6A91"/>
    <w:rsid w:val="00DB2509"/>
    <w:rsid w:val="00DC297B"/>
    <w:rsid w:val="00DC311F"/>
    <w:rsid w:val="00DE1A8D"/>
    <w:rsid w:val="00DE5507"/>
    <w:rsid w:val="00DE64D6"/>
    <w:rsid w:val="00DE6C50"/>
    <w:rsid w:val="00E00200"/>
    <w:rsid w:val="00E07E6A"/>
    <w:rsid w:val="00E11474"/>
    <w:rsid w:val="00E14143"/>
    <w:rsid w:val="00E163FF"/>
    <w:rsid w:val="00E24859"/>
    <w:rsid w:val="00E2743A"/>
    <w:rsid w:val="00E35B80"/>
    <w:rsid w:val="00E52928"/>
    <w:rsid w:val="00E5782E"/>
    <w:rsid w:val="00E81330"/>
    <w:rsid w:val="00E82920"/>
    <w:rsid w:val="00E84126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028C"/>
    <w:rsid w:val="00EE3182"/>
    <w:rsid w:val="00EE5BBA"/>
    <w:rsid w:val="00EF0397"/>
    <w:rsid w:val="00EF3631"/>
    <w:rsid w:val="00EF4D59"/>
    <w:rsid w:val="00F03FF4"/>
    <w:rsid w:val="00F120BA"/>
    <w:rsid w:val="00F13C74"/>
    <w:rsid w:val="00F1464F"/>
    <w:rsid w:val="00F246ED"/>
    <w:rsid w:val="00F26AF6"/>
    <w:rsid w:val="00F3780D"/>
    <w:rsid w:val="00F40D13"/>
    <w:rsid w:val="00F43D0C"/>
    <w:rsid w:val="00F454DB"/>
    <w:rsid w:val="00F50470"/>
    <w:rsid w:val="00F51A26"/>
    <w:rsid w:val="00F51F5E"/>
    <w:rsid w:val="00F575F2"/>
    <w:rsid w:val="00F63FD3"/>
    <w:rsid w:val="00F71A22"/>
    <w:rsid w:val="00F75253"/>
    <w:rsid w:val="00F8398D"/>
    <w:rsid w:val="00F90976"/>
    <w:rsid w:val="00FB0E5C"/>
    <w:rsid w:val="00FB265A"/>
    <w:rsid w:val="00FC1D25"/>
    <w:rsid w:val="00FC2E44"/>
    <w:rsid w:val="00FD16A7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99E827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943acb-92a3-4dd1-b917-142a704ae2ed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465FE1-221D-4237-9324-16B16C3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2700</TotalTime>
  <Pages>6</Pages>
  <Words>2395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30</cp:revision>
  <cp:lastPrinted>2023-02-09T13:15:00Z</cp:lastPrinted>
  <dcterms:created xsi:type="dcterms:W3CDTF">2022-07-04T05:26:00Z</dcterms:created>
  <dcterms:modified xsi:type="dcterms:W3CDTF">2023-03-31T06:27:00Z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