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5C" w:rsidRPr="00CB7494" w:rsidRDefault="004E645C" w:rsidP="00500EEE">
      <w:pPr>
        <w:pStyle w:val="Nadpis1"/>
        <w:ind w:left="495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CB7494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CB7494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KK00630/2023</w:t>
      </w:r>
    </w:p>
    <w:p w:rsidR="004E645C" w:rsidRPr="00CB7494" w:rsidRDefault="004E645C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E645C" w:rsidRPr="00CB7494" w:rsidRDefault="004E645C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CB7494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4E645C" w:rsidRPr="00CB7494" w:rsidRDefault="004E645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CB7494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4E645C" w:rsidRPr="00CB7494" w:rsidRDefault="004E645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ab/>
        <w:t>(dále jen „smlouva“)</w:t>
      </w:r>
    </w:p>
    <w:p w:rsidR="004E645C" w:rsidRPr="00CB7494" w:rsidRDefault="004E645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Smluvní strany: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B7494">
        <w:rPr>
          <w:rFonts w:ascii="Times New Roman" w:eastAsia="Times New Roman" w:hAnsi="Times New Roman" w:cs="Times New Roman"/>
          <w:b/>
        </w:rPr>
        <w:t>Karlovarský kraj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Adresa sídla:</w:t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Identifikační číslo:</w:t>
      </w:r>
      <w:r w:rsidRPr="00CB7494">
        <w:rPr>
          <w:rFonts w:ascii="Times New Roman" w:eastAsia="Times New Roman" w:hAnsi="Times New Roman" w:cs="Times New Roman"/>
        </w:rPr>
        <w:tab/>
        <w:t>70891168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DIČ:</w:t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</w:rPr>
        <w:tab/>
        <w:t>CZ70891168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Zastoupený:</w:t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CB7494">
        <w:rPr>
          <w:rFonts w:ascii="Times New Roman" w:eastAsia="Times New Roman" w:hAnsi="Times New Roman" w:cs="Times New Roman"/>
        </w:rPr>
        <w:br/>
        <w:t xml:space="preserve"> </w:t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</w:rPr>
        <w:tab/>
        <w:t>a památkové péče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Bankovní spojení:</w:t>
      </w:r>
      <w:r w:rsidRPr="00CB7494">
        <w:rPr>
          <w:rFonts w:ascii="Times New Roman" w:eastAsia="Times New Roman" w:hAnsi="Times New Roman" w:cs="Times New Roman"/>
        </w:rPr>
        <w:tab/>
      </w:r>
    </w:p>
    <w:p w:rsidR="004E645C" w:rsidRPr="00CB7494" w:rsidRDefault="00C449DE" w:rsidP="005178F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4E645C" w:rsidRPr="00CB7494">
        <w:rPr>
          <w:rFonts w:ascii="Times New Roman" w:eastAsia="Times New Roman" w:hAnsi="Times New Roman" w:cs="Times New Roman"/>
        </w:rPr>
        <w:tab/>
      </w:r>
      <w:r w:rsidR="004E645C" w:rsidRPr="00CB7494">
        <w:rPr>
          <w:rFonts w:ascii="Times New Roman" w:eastAsia="Times New Roman" w:hAnsi="Times New Roman" w:cs="Times New Roman"/>
        </w:rPr>
        <w:tab/>
      </w:r>
      <w:r w:rsidR="004E645C" w:rsidRPr="00CB7494">
        <w:rPr>
          <w:rFonts w:ascii="Times New Roman" w:eastAsia="Times New Roman" w:hAnsi="Times New Roman" w:cs="Times New Roman"/>
        </w:rPr>
        <w:tab/>
      </w:r>
      <w:r w:rsidR="004E645C" w:rsidRPr="00CB7494">
        <w:rPr>
          <w:rFonts w:ascii="Times New Roman" w:eastAsia="Times New Roman" w:hAnsi="Times New Roman" w:cs="Times New Roman"/>
        </w:rPr>
        <w:tab/>
      </w:r>
      <w:r w:rsidR="004E645C" w:rsidRPr="00CB749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E645C" w:rsidRPr="00CB7494">
        <w:rPr>
          <w:rFonts w:ascii="Times New Roman" w:eastAsia="Times New Roman" w:hAnsi="Times New Roman" w:cs="Times New Roman"/>
        </w:rPr>
        <w:t>číslo účtu</w:t>
      </w:r>
      <w:r w:rsidR="004E645C" w:rsidRPr="00CB7494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4E645C" w:rsidRPr="00CB7494" w:rsidRDefault="00C449DE" w:rsidP="005178F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4E645C" w:rsidRPr="00CB74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645C" w:rsidRPr="00CB7494">
        <w:rPr>
          <w:rFonts w:ascii="Times New Roman" w:hAnsi="Times New Roman" w:cs="Times New Roman"/>
        </w:rPr>
        <w:t>číslo účtu</w:t>
      </w:r>
      <w:r w:rsidR="004E645C" w:rsidRPr="00CB74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Datová schránka:</w:t>
      </w:r>
      <w:r w:rsidRPr="00CB7494">
        <w:rPr>
          <w:rFonts w:ascii="Times New Roman" w:eastAsia="Times New Roman" w:hAnsi="Times New Roman" w:cs="Times New Roman"/>
        </w:rPr>
        <w:tab/>
        <w:t>siqbxt2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Administrující odbor:</w:t>
      </w:r>
      <w:r w:rsidRPr="00CB7494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(dále jen „poskytovatel“)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a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  <w:noProof/>
        </w:rPr>
        <w:t>Taneční studio Fontána Karlovy Vary z.s.</w:t>
      </w:r>
    </w:p>
    <w:p w:rsidR="004E645C" w:rsidRPr="00CB7494" w:rsidRDefault="004E645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B7494">
        <w:rPr>
          <w:rFonts w:ascii="Times New Roman" w:eastAsia="Times New Roman" w:hAnsi="Times New Roman" w:cs="Times New Roman"/>
          <w:bCs/>
        </w:rPr>
        <w:t>Adresa sídla:</w:t>
      </w:r>
      <w:r w:rsidRPr="00CB7494">
        <w:rPr>
          <w:rFonts w:ascii="Times New Roman" w:eastAsia="Times New Roman" w:hAnsi="Times New Roman" w:cs="Times New Roman"/>
          <w:bCs/>
        </w:rPr>
        <w:tab/>
      </w:r>
      <w:r w:rsidRPr="00CB7494">
        <w:rPr>
          <w:rFonts w:ascii="Times New Roman" w:eastAsia="Times New Roman" w:hAnsi="Times New Roman" w:cs="Times New Roman"/>
          <w:bCs/>
          <w:noProof/>
        </w:rPr>
        <w:t>Na Vyhlídce 1030/53, 360 01 Karlovy Vary</w:t>
      </w:r>
    </w:p>
    <w:p w:rsidR="004E645C" w:rsidRPr="00CB7494" w:rsidRDefault="004E645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B7494">
        <w:rPr>
          <w:rFonts w:ascii="Times New Roman" w:eastAsia="Times New Roman" w:hAnsi="Times New Roman" w:cs="Times New Roman"/>
          <w:bCs/>
        </w:rPr>
        <w:t>Identifikační číslo:</w:t>
      </w:r>
      <w:r w:rsidRPr="00CB7494">
        <w:rPr>
          <w:rFonts w:ascii="Times New Roman" w:eastAsia="Times New Roman" w:hAnsi="Times New Roman" w:cs="Times New Roman"/>
          <w:bCs/>
        </w:rPr>
        <w:tab/>
      </w:r>
      <w:r w:rsidRPr="00CB7494">
        <w:rPr>
          <w:rFonts w:ascii="Times New Roman" w:eastAsia="Times New Roman" w:hAnsi="Times New Roman" w:cs="Times New Roman"/>
          <w:bCs/>
          <w:noProof/>
        </w:rPr>
        <w:t>06801005</w:t>
      </w:r>
    </w:p>
    <w:p w:rsidR="004E645C" w:rsidRPr="00CB7494" w:rsidRDefault="004E645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B7494">
        <w:rPr>
          <w:rFonts w:ascii="Times New Roman" w:eastAsia="Times New Roman" w:hAnsi="Times New Roman" w:cs="Times New Roman"/>
          <w:bCs/>
        </w:rPr>
        <w:t>DIČ:</w:t>
      </w:r>
      <w:r w:rsidRPr="00CB7494">
        <w:rPr>
          <w:rFonts w:ascii="Times New Roman" w:eastAsia="Times New Roman" w:hAnsi="Times New Roman" w:cs="Times New Roman"/>
          <w:bCs/>
        </w:rPr>
        <w:tab/>
      </w:r>
      <w:r w:rsidR="00C449DE">
        <w:rPr>
          <w:rFonts w:ascii="Times New Roman" w:hAnsi="Times New Roman" w:cs="Times New Roman"/>
        </w:rPr>
        <w:t>xxx</w:t>
      </w:r>
    </w:p>
    <w:p w:rsidR="004E645C" w:rsidRPr="00CB7494" w:rsidRDefault="004E645C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Zastoupený:</w:t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  <w:noProof/>
        </w:rPr>
        <w:t>Alenka Prudíková, předseda</w:t>
      </w:r>
    </w:p>
    <w:p w:rsidR="004E645C" w:rsidRPr="00CB7494" w:rsidRDefault="004E645C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Bankovní spojení:</w:t>
      </w:r>
      <w:r w:rsidRPr="00CB7494">
        <w:rPr>
          <w:rFonts w:ascii="Times New Roman" w:eastAsia="Times New Roman" w:hAnsi="Times New Roman" w:cs="Times New Roman"/>
        </w:rPr>
        <w:tab/>
      </w:r>
    </w:p>
    <w:p w:rsidR="004E645C" w:rsidRPr="00CB7494" w:rsidRDefault="00C449DE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4E645C" w:rsidRPr="00CB7494">
        <w:rPr>
          <w:rFonts w:ascii="Times New Roman" w:eastAsia="Times New Roman" w:hAnsi="Times New Roman" w:cs="Times New Roman"/>
        </w:rPr>
        <w:tab/>
      </w:r>
      <w:r w:rsidR="004E645C" w:rsidRPr="00CB7494">
        <w:rPr>
          <w:rFonts w:ascii="Times New Roman" w:eastAsia="Times New Roman" w:hAnsi="Times New Roman" w:cs="Times New Roman"/>
        </w:rPr>
        <w:tab/>
      </w:r>
      <w:r w:rsidR="004E645C" w:rsidRPr="00CB749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E645C" w:rsidRPr="00CB7494">
        <w:rPr>
          <w:rFonts w:ascii="Times New Roman" w:eastAsia="Times New Roman" w:hAnsi="Times New Roman" w:cs="Times New Roman"/>
        </w:rPr>
        <w:t>číslo účtu:</w:t>
      </w:r>
      <w:r w:rsidR="004E645C" w:rsidRPr="00CB7494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E-mail:</w:t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</w:rPr>
        <w:tab/>
      </w:r>
      <w:r w:rsidR="00C449DE">
        <w:rPr>
          <w:rFonts w:ascii="Times New Roman" w:hAnsi="Times New Roman" w:cs="Times New Roman"/>
        </w:rPr>
        <w:t>xxx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Datová schránka:</w:t>
      </w:r>
      <w:r w:rsidRPr="00CB7494">
        <w:rPr>
          <w:rFonts w:ascii="Times New Roman" w:eastAsia="Times New Roman" w:hAnsi="Times New Roman" w:cs="Times New Roman"/>
        </w:rPr>
        <w:tab/>
      </w:r>
      <w:r w:rsidRPr="00CB7494">
        <w:rPr>
          <w:rFonts w:ascii="Times New Roman" w:eastAsia="Times New Roman" w:hAnsi="Times New Roman" w:cs="Times New Roman"/>
          <w:noProof/>
        </w:rPr>
        <w:t>emjs3c9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(dále jen „příjemce“)</w:t>
      </w:r>
    </w:p>
    <w:p w:rsidR="004E645C" w:rsidRPr="00CB7494" w:rsidRDefault="004E645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(společně jako „smluvní strany“)</w:t>
      </w:r>
    </w:p>
    <w:p w:rsidR="004E645C" w:rsidRPr="00CB7494" w:rsidRDefault="004E645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645C" w:rsidRPr="00CB7494" w:rsidRDefault="004E645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Článek I.</w:t>
      </w:r>
    </w:p>
    <w:p w:rsidR="004E645C" w:rsidRPr="00CB7494" w:rsidRDefault="004E645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E645C" w:rsidRPr="00CB7494" w:rsidRDefault="004E645C" w:rsidP="004E64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na </w:t>
      </w:r>
      <w:r w:rsidRPr="00CB7494">
        <w:rPr>
          <w:rFonts w:ascii="Times New Roman" w:hAnsi="Times New Roman" w:cs="Times New Roman"/>
        </w:rPr>
        <w:t>podporu kulturních aktivit</w:t>
      </w:r>
      <w:r w:rsidRPr="00CB7494" w:rsidDel="0068276D">
        <w:rPr>
          <w:rFonts w:ascii="Times New Roman" w:eastAsia="Arial Unicode MS" w:hAnsi="Times New Roman" w:cs="Times New Roman"/>
        </w:rPr>
        <w:t xml:space="preserve"> </w:t>
      </w:r>
      <w:r w:rsidRPr="00CB7494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článku II. smlouvy a příjemce tuto dotaci přijímá.</w:t>
      </w:r>
    </w:p>
    <w:p w:rsidR="004E645C" w:rsidRPr="00CB7494" w:rsidRDefault="004E645C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Článek II.</w:t>
      </w:r>
    </w:p>
    <w:p w:rsidR="004E645C" w:rsidRPr="00CB7494" w:rsidRDefault="004E645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E645C" w:rsidRPr="00CB7494" w:rsidRDefault="004E645C" w:rsidP="004E645C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B7494">
        <w:rPr>
          <w:sz w:val="22"/>
          <w:szCs w:val="22"/>
        </w:rPr>
        <w:t>Poskytovatel poskytuje příjemci dotaci z rozpočtu poskytovatele v kalendářním roce, ve výši a </w:t>
      </w:r>
      <w:r w:rsidRPr="00CB7494">
        <w:rPr>
          <w:iCs/>
          <w:snapToGrid w:val="0"/>
          <w:sz w:val="22"/>
          <w:szCs w:val="22"/>
        </w:rPr>
        <w:t xml:space="preserve">na účel </w:t>
      </w:r>
      <w:r w:rsidRPr="00CB7494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4E645C" w:rsidRPr="00CB7494" w:rsidRDefault="004E645C" w:rsidP="00F40594">
      <w:pPr>
        <w:pStyle w:val="Normlnweb"/>
        <w:rPr>
          <w:bCs/>
          <w:sz w:val="22"/>
          <w:szCs w:val="22"/>
        </w:rPr>
      </w:pPr>
    </w:p>
    <w:p w:rsidR="004E645C" w:rsidRPr="00CB7494" w:rsidRDefault="004E645C" w:rsidP="004E645C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B7494">
        <w:rPr>
          <w:sz w:val="22"/>
          <w:szCs w:val="22"/>
        </w:rPr>
        <w:lastRenderedPageBreak/>
        <w:t>Údaje o dotaci:</w:t>
      </w:r>
    </w:p>
    <w:p w:rsidR="004E645C" w:rsidRPr="00CB7494" w:rsidRDefault="004E645C" w:rsidP="00CC11A9">
      <w:pPr>
        <w:pStyle w:val="Normlnweb"/>
        <w:ind w:left="426"/>
        <w:rPr>
          <w:b/>
          <w:bCs/>
          <w:sz w:val="22"/>
          <w:szCs w:val="22"/>
        </w:rPr>
      </w:pPr>
      <w:r w:rsidRPr="00CB7494">
        <w:rPr>
          <w:sz w:val="22"/>
          <w:szCs w:val="22"/>
        </w:rPr>
        <w:t>Dotace se poskytuje v kalendářním roce:</w:t>
      </w:r>
      <w:r w:rsidRPr="00CB7494">
        <w:rPr>
          <w:sz w:val="22"/>
          <w:szCs w:val="22"/>
        </w:rPr>
        <w:tab/>
      </w:r>
      <w:r w:rsidRPr="00CB7494">
        <w:rPr>
          <w:sz w:val="22"/>
          <w:szCs w:val="22"/>
        </w:rPr>
        <w:tab/>
      </w:r>
      <w:r w:rsidRPr="00CB7494">
        <w:rPr>
          <w:sz w:val="22"/>
          <w:szCs w:val="22"/>
        </w:rPr>
        <w:tab/>
        <w:t>2023</w:t>
      </w:r>
    </w:p>
    <w:p w:rsidR="004E645C" w:rsidRPr="00CB7494" w:rsidRDefault="004E645C" w:rsidP="00CC11A9">
      <w:pPr>
        <w:pStyle w:val="Normlnweb"/>
        <w:ind w:left="426"/>
        <w:rPr>
          <w:b/>
          <w:bCs/>
          <w:sz w:val="22"/>
          <w:szCs w:val="22"/>
        </w:rPr>
      </w:pPr>
      <w:r w:rsidRPr="00CB7494">
        <w:rPr>
          <w:sz w:val="22"/>
          <w:szCs w:val="22"/>
        </w:rPr>
        <w:t>Dotace se poskytuje ve výši:</w:t>
      </w:r>
      <w:r w:rsidRPr="00CB7494">
        <w:rPr>
          <w:sz w:val="22"/>
          <w:szCs w:val="22"/>
        </w:rPr>
        <w:tab/>
      </w:r>
      <w:r w:rsidRPr="00CB7494">
        <w:rPr>
          <w:sz w:val="22"/>
          <w:szCs w:val="22"/>
        </w:rPr>
        <w:tab/>
      </w:r>
      <w:r w:rsidRPr="00CB7494">
        <w:rPr>
          <w:sz w:val="22"/>
          <w:szCs w:val="22"/>
        </w:rPr>
        <w:tab/>
      </w:r>
      <w:r w:rsidRPr="00CB7494">
        <w:rPr>
          <w:sz w:val="22"/>
          <w:szCs w:val="22"/>
        </w:rPr>
        <w:tab/>
      </w:r>
      <w:r w:rsidRPr="00CB7494">
        <w:rPr>
          <w:b/>
          <w:noProof/>
          <w:sz w:val="22"/>
          <w:szCs w:val="22"/>
        </w:rPr>
        <w:t>60.000</w:t>
      </w:r>
      <w:r w:rsidRPr="00CB7494">
        <w:rPr>
          <w:sz w:val="22"/>
          <w:szCs w:val="22"/>
        </w:rPr>
        <w:t xml:space="preserve"> </w:t>
      </w:r>
      <w:r w:rsidRPr="00CB7494">
        <w:rPr>
          <w:b/>
          <w:sz w:val="22"/>
          <w:szCs w:val="22"/>
        </w:rPr>
        <w:t>Kč</w:t>
      </w:r>
    </w:p>
    <w:p w:rsidR="004E645C" w:rsidRPr="00CB7494" w:rsidRDefault="004E645C" w:rsidP="00CC11A9">
      <w:pPr>
        <w:pStyle w:val="Normlnweb"/>
        <w:ind w:left="426"/>
        <w:rPr>
          <w:sz w:val="22"/>
          <w:szCs w:val="22"/>
        </w:rPr>
      </w:pPr>
      <w:r w:rsidRPr="00CB7494">
        <w:rPr>
          <w:sz w:val="22"/>
          <w:szCs w:val="22"/>
        </w:rPr>
        <w:tab/>
        <w:t xml:space="preserve">(slovy: </w:t>
      </w:r>
      <w:r w:rsidRPr="00CB7494">
        <w:rPr>
          <w:noProof/>
          <w:sz w:val="22"/>
          <w:szCs w:val="22"/>
        </w:rPr>
        <w:t>šedesát tisíc</w:t>
      </w:r>
      <w:r w:rsidRPr="00CB7494">
        <w:rPr>
          <w:sz w:val="22"/>
          <w:szCs w:val="22"/>
        </w:rPr>
        <w:t xml:space="preserve"> korun českých)</w:t>
      </w:r>
    </w:p>
    <w:p w:rsidR="004E645C" w:rsidRPr="00CB7494" w:rsidRDefault="004E645C" w:rsidP="00975417">
      <w:pPr>
        <w:pStyle w:val="Normlnweb"/>
        <w:ind w:left="5664" w:hanging="5238"/>
        <w:rPr>
          <w:b/>
          <w:bCs/>
          <w:sz w:val="22"/>
          <w:szCs w:val="22"/>
        </w:rPr>
      </w:pPr>
      <w:r w:rsidRPr="00CB7494">
        <w:rPr>
          <w:sz w:val="22"/>
          <w:szCs w:val="22"/>
        </w:rPr>
        <w:t>Dotace se poskytuje na účel:</w:t>
      </w:r>
      <w:r w:rsidRPr="00CB7494">
        <w:rPr>
          <w:sz w:val="22"/>
          <w:szCs w:val="22"/>
        </w:rPr>
        <w:tab/>
      </w:r>
      <w:r w:rsidRPr="00CB7494">
        <w:rPr>
          <w:b/>
          <w:noProof/>
          <w:sz w:val="22"/>
          <w:szCs w:val="22"/>
        </w:rPr>
        <w:t>Taneční představení Tanečního studia Fontána Karlovy Vary z. s.</w:t>
      </w:r>
    </w:p>
    <w:p w:rsidR="004E645C" w:rsidRPr="00CB7494" w:rsidRDefault="004E645C" w:rsidP="00CC11A9">
      <w:pPr>
        <w:pStyle w:val="Normlnweb"/>
        <w:ind w:left="426"/>
        <w:rPr>
          <w:b/>
          <w:bCs/>
          <w:sz w:val="22"/>
          <w:szCs w:val="22"/>
        </w:rPr>
      </w:pPr>
      <w:r w:rsidRPr="00CB7494">
        <w:rPr>
          <w:sz w:val="22"/>
          <w:szCs w:val="22"/>
        </w:rPr>
        <w:t>Platba dotace bude opatřena variabilním symbolem:</w:t>
      </w:r>
      <w:r w:rsidRPr="00CB7494">
        <w:rPr>
          <w:sz w:val="22"/>
          <w:szCs w:val="22"/>
        </w:rPr>
        <w:tab/>
      </w:r>
      <w:r w:rsidR="00C449DE">
        <w:t>xxx</w:t>
      </w:r>
      <w:bookmarkStart w:id="0" w:name="_GoBack"/>
      <w:bookmarkEnd w:id="0"/>
    </w:p>
    <w:p w:rsidR="004E645C" w:rsidRPr="00CB7494" w:rsidRDefault="004E645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645C" w:rsidRPr="00CB7494" w:rsidRDefault="004E645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Článek III.</w:t>
      </w:r>
    </w:p>
    <w:p w:rsidR="004E645C" w:rsidRPr="00CB7494" w:rsidRDefault="004E645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E645C" w:rsidRPr="00CB7494" w:rsidRDefault="004E645C" w:rsidP="004E645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v záhlaví smlouvy. Platba bude opatřena variabilním symbolem uvedeným v odstavci 2. čl. II.</w:t>
      </w:r>
    </w:p>
    <w:p w:rsidR="004E645C" w:rsidRPr="00CB7494" w:rsidRDefault="004E645C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E645C" w:rsidRPr="00CB7494" w:rsidRDefault="004E645C" w:rsidP="004E645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E645C" w:rsidRPr="00CB7494" w:rsidRDefault="004E645C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Článek IV.</w:t>
      </w:r>
    </w:p>
    <w:p w:rsidR="004E645C" w:rsidRPr="00CB7494" w:rsidRDefault="004E645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E645C" w:rsidRPr="00CB7494" w:rsidRDefault="004E645C" w:rsidP="004E645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Příjemce je povinen vyčerpat poskytnuté finanční prostředky nejpozději do 31. 12. 2023. Vyčerpáním se rozumí datum odepsání finančních prostředků z účtu příjemce, popř. datum zaplacení uvedené na daňovém dokladu v případě hotovostních plateb.</w:t>
      </w:r>
    </w:p>
    <w:p w:rsidR="004E645C" w:rsidRPr="00CB7494" w:rsidRDefault="004E645C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Příjemce je dále povinen:</w:t>
      </w:r>
    </w:p>
    <w:p w:rsidR="004E645C" w:rsidRPr="00CB7494" w:rsidRDefault="004E645C" w:rsidP="00597C9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CB7494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CB7494">
        <w:rPr>
          <w:rFonts w:ascii="Times New Roman" w:hAnsi="Times New Roman" w:cs="Times New Roman"/>
        </w:rPr>
        <w:t>P</w:t>
      </w:r>
      <w:r w:rsidRPr="00CB7494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CB7494">
        <w:rPr>
          <w:rFonts w:ascii="Times New Roman" w:hAnsi="Times New Roman" w:cs="Times New Roman"/>
        </w:rPr>
        <w:t>kulturních aktivit</w:t>
      </w:r>
      <w:r w:rsidRPr="00CB7494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CB7494">
        <w:rPr>
          <w:rFonts w:ascii="Times New Roman" w:hAnsi="Times New Roman" w:cs="Times New Roman"/>
        </w:rPr>
        <w:t>a lze ji použít výhradně k těmto účelům</w:t>
      </w:r>
      <w:r w:rsidRPr="00CB7494">
        <w:rPr>
          <w:rFonts w:ascii="Times New Roman" w:eastAsia="Times New Roman" w:hAnsi="Times New Roman" w:cs="Times New Roman"/>
          <w:bCs/>
        </w:rPr>
        <w:t>:</w:t>
      </w:r>
    </w:p>
    <w:p w:rsidR="004E645C" w:rsidRPr="00CB7494" w:rsidRDefault="004E645C" w:rsidP="004E645C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CB7494">
        <w:rPr>
          <w:bCs/>
          <w:iCs/>
        </w:rPr>
        <w:t>podpora aktivit v oblasti kultury,</w:t>
      </w:r>
    </w:p>
    <w:p w:rsidR="004E645C" w:rsidRPr="00CB7494" w:rsidRDefault="004E645C" w:rsidP="004E645C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CB7494">
        <w:t>kulturní akce,</w:t>
      </w:r>
    </w:p>
    <w:p w:rsidR="004E645C" w:rsidRPr="00CB7494" w:rsidRDefault="004E645C" w:rsidP="004E645C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CB7494">
        <w:rPr>
          <w:bCs/>
          <w:iCs/>
        </w:rPr>
        <w:t>projekty kulturního charakteru,</w:t>
      </w:r>
    </w:p>
    <w:p w:rsidR="004E645C" w:rsidRPr="00CB7494" w:rsidRDefault="004E645C" w:rsidP="004E64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4E645C" w:rsidRPr="00CB7494" w:rsidRDefault="004E645C" w:rsidP="004E64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CB7494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CB7494">
        <w:rPr>
          <w:rFonts w:ascii="Times New Roman" w:hAnsi="Times New Roman" w:cs="Times New Roman"/>
        </w:rPr>
        <w:t>z důvodu vládních omezení</w:t>
      </w:r>
      <w:r w:rsidRPr="00CB7494">
        <w:rPr>
          <w:rFonts w:ascii="Times New Roman" w:hAnsi="Times New Roman" w:cs="Times New Roman"/>
        </w:rPr>
        <w:br/>
        <w:t>v souvislosti s pandemií COVID-19.</w:t>
      </w:r>
    </w:p>
    <w:p w:rsidR="004E645C" w:rsidRPr="00CB7494" w:rsidRDefault="004E645C" w:rsidP="00FA79D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CB7494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CB7494">
        <w:rPr>
          <w:rFonts w:ascii="Times New Roman" w:hAnsi="Times New Roman" w:cs="Times New Roman"/>
        </w:rPr>
        <w:br/>
        <w:t xml:space="preserve">  30 % z poskytnuté dotace, tj. </w:t>
      </w:r>
      <w:r w:rsidRPr="00CB7494">
        <w:rPr>
          <w:rFonts w:ascii="Times New Roman" w:hAnsi="Times New Roman" w:cs="Times New Roman"/>
          <w:b/>
          <w:noProof/>
        </w:rPr>
        <w:t>18.000</w:t>
      </w:r>
      <w:r w:rsidRPr="00CB7494">
        <w:rPr>
          <w:rFonts w:ascii="Times New Roman" w:hAnsi="Times New Roman" w:cs="Times New Roman"/>
          <w:b/>
        </w:rPr>
        <w:t xml:space="preserve"> Kč</w:t>
      </w:r>
      <w:r w:rsidRPr="00CB7494">
        <w:rPr>
          <w:rFonts w:ascii="Times New Roman" w:hAnsi="Times New Roman" w:cs="Times New Roman"/>
        </w:rPr>
        <w:t>.</w:t>
      </w:r>
    </w:p>
    <w:p w:rsidR="004E645C" w:rsidRPr="00CB7494" w:rsidRDefault="004E645C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645C" w:rsidRPr="00CB7494" w:rsidRDefault="004E645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Článek V.</w:t>
      </w:r>
    </w:p>
    <w:p w:rsidR="004E645C" w:rsidRPr="00CB7494" w:rsidRDefault="004E645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E645C" w:rsidRPr="00CB7494" w:rsidRDefault="004E645C" w:rsidP="004E645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hAnsi="Times New Roman" w:cs="Times New Roman"/>
        </w:rPr>
        <w:t xml:space="preserve">Příjemce je povinen řídit se </w:t>
      </w:r>
      <w:r w:rsidRPr="00CB7494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CB7494">
        <w:rPr>
          <w:rFonts w:ascii="Times New Roman" w:hAnsi="Times New Roman" w:cs="Times New Roman"/>
        </w:rPr>
        <w:t>podporu kulturních aktivit uvedeného v čl. I odst. 1. schválenými Zastupitelstvem Karlovarského kraje usnesením číslo ZK 324/09/22 ze dne 12. 9. 2022, zveřejněnými na úřední desce poskytovatele a touto smlouvou.</w:t>
      </w:r>
    </w:p>
    <w:p w:rsidR="004E645C" w:rsidRPr="00CB7494" w:rsidRDefault="004E645C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645C" w:rsidRPr="00CB7494" w:rsidRDefault="004E645C" w:rsidP="004E64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4E645C" w:rsidRPr="00CB7494" w:rsidRDefault="004E645C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4E645C" w:rsidRPr="00CB7494" w:rsidRDefault="004E645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4E645C" w:rsidRPr="00CB7494" w:rsidRDefault="004E645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E645C" w:rsidRPr="00CB7494" w:rsidRDefault="004E645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B7494">
        <w:rPr>
          <w:rFonts w:ascii="Times New Roman" w:eastAsia="Arial Unicode MS" w:hAnsi="Times New Roman" w:cs="Times New Roman"/>
        </w:rPr>
        <w:t>.</w:t>
      </w:r>
    </w:p>
    <w:p w:rsidR="004E645C" w:rsidRPr="00CB7494" w:rsidRDefault="004E645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CB7494">
        <w:rPr>
          <w:rFonts w:ascii="Times New Roman" w:eastAsia="Arial Unicode MS" w:hAnsi="Times New Roman" w:cs="Times New Roman"/>
          <w:b/>
        </w:rPr>
        <w:t>31. 1. 2024</w:t>
      </w:r>
      <w:r w:rsidRPr="00CB7494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CB7494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Pr="00CB7494">
        <w:rPr>
          <w:rFonts w:ascii="Times New Roman" w:eastAsia="Arial Unicode MS" w:hAnsi="Times New Roman" w:cs="Times New Roman"/>
        </w:rPr>
        <w:t>.</w:t>
      </w:r>
    </w:p>
    <w:p w:rsidR="004E645C" w:rsidRPr="00CB7494" w:rsidRDefault="004E645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E645C" w:rsidRPr="00CB7494" w:rsidRDefault="004E645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4E645C" w:rsidRPr="00CB7494" w:rsidRDefault="004E645C" w:rsidP="004E645C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B7494">
        <w:rPr>
          <w:rFonts w:eastAsia="Arial Unicode MS"/>
          <w:lang w:eastAsia="cs-CZ"/>
        </w:rPr>
        <w:t xml:space="preserve">vyhodnocení použití poskytnuté dotace s popisem realizace a zhodnocením realizovaných aktivit (v případě individuální dotace vždy; u programové dotace jen pokud je požadováno </w:t>
      </w:r>
      <w:r w:rsidRPr="00CB7494">
        <w:rPr>
          <w:lang w:eastAsia="cs-CZ"/>
        </w:rPr>
        <w:t>v programu uvedeném v čl. I odst. 1)</w:t>
      </w:r>
      <w:r w:rsidRPr="00CB7494">
        <w:rPr>
          <w:rFonts w:eastAsia="Arial Unicode MS"/>
          <w:lang w:eastAsia="cs-CZ"/>
        </w:rPr>
        <w:t>;</w:t>
      </w:r>
    </w:p>
    <w:p w:rsidR="004E645C" w:rsidRPr="00CB7494" w:rsidRDefault="004E645C" w:rsidP="004E645C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B7494">
        <w:rPr>
          <w:rFonts w:eastAsia="Arial Unicode MS"/>
          <w:lang w:eastAsia="cs-CZ"/>
        </w:rPr>
        <w:t>průkaznou fotodokumentaci k předmětu dotace;</w:t>
      </w:r>
    </w:p>
    <w:p w:rsidR="004E645C" w:rsidRPr="00CB7494" w:rsidRDefault="004E645C" w:rsidP="004E645C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B7494">
        <w:rPr>
          <w:rFonts w:eastAsia="Arial Unicode MS"/>
          <w:lang w:eastAsia="cs-CZ"/>
        </w:rPr>
        <w:t>doklad o zaúčtování majetku do účetnictví organizace;</w:t>
      </w:r>
    </w:p>
    <w:p w:rsidR="004E645C" w:rsidRPr="00CB7494" w:rsidRDefault="004E645C" w:rsidP="004E645C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B7494">
        <w:rPr>
          <w:rFonts w:eastAsia="Arial Unicode MS"/>
          <w:lang w:eastAsia="cs-CZ"/>
        </w:rPr>
        <w:t>přílohy stanovené ve vzoru finančního vypořádání.</w:t>
      </w:r>
    </w:p>
    <w:p w:rsidR="004E645C" w:rsidRPr="00CB7494" w:rsidRDefault="004E645C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CB7494">
          <w:rPr>
            <w:rStyle w:val="Hypertextovodkaz"/>
            <w:rFonts w:ascii="Times New Roman" w:hAnsi="Times New Roman" w:cs="Times New Roman"/>
            <w:color w:val="auto"/>
          </w:rPr>
          <w:t>https://www.kr-karlovarsky.cz</w:t>
        </w:r>
      </w:hyperlink>
      <w:r w:rsidRPr="00CB7494">
        <w:rPr>
          <w:rFonts w:ascii="Times New Roman" w:eastAsia="Arial Unicode MS" w:hAnsi="Times New Roman" w:cs="Times New Roman"/>
        </w:rPr>
        <w:t>.</w:t>
      </w:r>
    </w:p>
    <w:p w:rsidR="004E645C" w:rsidRPr="00CB7494" w:rsidRDefault="004E645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7494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CB7494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CB7494">
          <w:rPr>
            <w:rStyle w:val="Hypertextovodkaz"/>
            <w:rFonts w:ascii="Times New Roman" w:hAnsi="Times New Roman" w:cs="Times New Roman"/>
            <w:color w:val="auto"/>
          </w:rPr>
          <w:t>http://www.kr-karlovarsky.cz/samosprava/Stranky/poskyt.aspx</w:t>
        </w:r>
      </w:hyperlink>
      <w:r w:rsidRPr="00CB7494">
        <w:rPr>
          <w:rFonts w:ascii="Times New Roman" w:eastAsia="Arial Unicode MS" w:hAnsi="Times New Roman" w:cs="Times New Roman"/>
        </w:rPr>
        <w:t>).</w:t>
      </w:r>
    </w:p>
    <w:p w:rsidR="004E645C" w:rsidRPr="00CB7494" w:rsidRDefault="004E645C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4E645C" w:rsidRPr="00CB7494" w:rsidRDefault="004E645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Článek VI.</w:t>
      </w:r>
    </w:p>
    <w:p w:rsidR="004E645C" w:rsidRPr="00CB7494" w:rsidRDefault="004E645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E645C" w:rsidRPr="00CB7494" w:rsidRDefault="004E645C" w:rsidP="004E64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6, a to formou bezhotovostního převodu na účet poskytovatele, ze kterého dotaci obdržel. Platbu musí opatřit variabilním symbolem uvedeným v čl. II odst. 2.</w:t>
      </w:r>
    </w:p>
    <w:p w:rsidR="004E645C" w:rsidRPr="00CB7494" w:rsidRDefault="004E645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 pracovních dnů ode dne, kdy se příjemce o této skutečnosti dozví. Platba bude opatřena variabilním symbolem uvedeným v čl. II odst. 2.</w:t>
      </w:r>
    </w:p>
    <w:p w:rsidR="004E645C" w:rsidRPr="00CB7494" w:rsidRDefault="004E645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CB7494">
        <w:rPr>
          <w:rFonts w:ascii="Times New Roman" w:eastAsia="Arial Unicode MS" w:hAnsi="Times New Roman" w:cs="Times New Roman"/>
          <w:i/>
        </w:rPr>
        <w:t xml:space="preserve"> </w:t>
      </w:r>
      <w:r w:rsidRPr="00CB7494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E645C" w:rsidRPr="00CB7494" w:rsidRDefault="004E645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E645C" w:rsidRPr="00CB7494" w:rsidRDefault="004E645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4E645C" w:rsidRPr="00CB7494" w:rsidRDefault="004E645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645C" w:rsidRPr="00CB7494" w:rsidRDefault="004E645C" w:rsidP="004E64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B7494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4E645C" w:rsidRPr="00CB7494" w:rsidRDefault="004E645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4E645C" w:rsidRPr="00CB7494" w:rsidRDefault="004E645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B7494">
        <w:rPr>
          <w:rFonts w:ascii="Times New Roman" w:eastAsia="Arial Unicode MS" w:hAnsi="Times New Roman" w:cs="Times New Roman"/>
          <w:b/>
          <w:bCs/>
        </w:rPr>
        <w:t>Článek VII.</w:t>
      </w:r>
    </w:p>
    <w:p w:rsidR="004E645C" w:rsidRPr="00CB7494" w:rsidRDefault="004E645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B7494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E645C" w:rsidRPr="00CB7494" w:rsidRDefault="004E645C" w:rsidP="004E645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CB7494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CB7494">
        <w:rPr>
          <w:rFonts w:ascii="Times New Roman" w:hAnsi="Times New Roman" w:cs="Times New Roman"/>
        </w:rPr>
        <w:t xml:space="preserve"> kontrolovat dodržení podmínek, za nichž byla dotace poskytnuta</w:t>
      </w:r>
      <w:r w:rsidRPr="00CB7494">
        <w:rPr>
          <w:rFonts w:ascii="Times New Roman" w:hAnsi="Times New Roman" w:cs="Times New Roman"/>
          <w:strike/>
        </w:rPr>
        <w:t xml:space="preserve"> </w:t>
      </w:r>
      <w:r w:rsidRPr="00CB7494">
        <w:rPr>
          <w:rFonts w:ascii="Times New Roman" w:hAnsi="Times New Roman" w:cs="Times New Roman"/>
        </w:rPr>
        <w:t>a příjemce je povinen tuto kontrolu strpět</w:t>
      </w:r>
      <w:r w:rsidRPr="00CB7494">
        <w:rPr>
          <w:rFonts w:ascii="Times New Roman" w:eastAsia="Times New Roman" w:hAnsi="Times New Roman" w:cs="Times New Roman"/>
        </w:rPr>
        <w:t>.</w:t>
      </w:r>
    </w:p>
    <w:p w:rsidR="004E645C" w:rsidRPr="00CB7494" w:rsidRDefault="004E645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4E645C" w:rsidRPr="00CB7494" w:rsidRDefault="004E645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B7494">
        <w:rPr>
          <w:rFonts w:ascii="Times New Roman" w:eastAsia="Times New Roman" w:hAnsi="Times New Roman" w:cs="Times New Roman"/>
          <w:b/>
        </w:rPr>
        <w:t>Článek VIII.</w:t>
      </w:r>
    </w:p>
    <w:p w:rsidR="004E645C" w:rsidRPr="00CB7494" w:rsidRDefault="004E645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B7494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E645C" w:rsidRPr="00CB7494" w:rsidRDefault="004E645C" w:rsidP="004E645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B7494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4E645C" w:rsidRPr="00CB7494" w:rsidRDefault="004E645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E645C" w:rsidRPr="00CB7494" w:rsidRDefault="004E645C" w:rsidP="004E645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B7494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E645C" w:rsidRPr="00CB7494" w:rsidRDefault="004E645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E645C" w:rsidRPr="00CB7494" w:rsidRDefault="004E645C" w:rsidP="004E645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B7494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4E645C" w:rsidRPr="00CB7494" w:rsidRDefault="004E645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E645C" w:rsidRPr="00CB7494" w:rsidRDefault="004E645C" w:rsidP="004E645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B7494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CB7494">
        <w:rPr>
          <w:rFonts w:eastAsia="Times New Roman"/>
          <w:bCs/>
          <w:strike/>
          <w:lang w:eastAsia="cs-CZ"/>
        </w:rPr>
        <w:t>a</w:t>
      </w:r>
      <w:r w:rsidRPr="00CB7494">
        <w:rPr>
          <w:rFonts w:eastAsia="Times New Roman"/>
          <w:bCs/>
          <w:lang w:eastAsia="cs-CZ"/>
        </w:rPr>
        <w:t xml:space="preserve"> opatří je variabilním symbolem </w:t>
      </w:r>
      <w:r w:rsidRPr="00CB7494">
        <w:rPr>
          <w:rFonts w:eastAsia="Arial Unicode MS"/>
          <w:lang w:eastAsia="cs-CZ"/>
        </w:rPr>
        <w:t>uvedeným v čl. II odst. 2</w:t>
      </w:r>
      <w:r w:rsidRPr="00CB7494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E645C" w:rsidRPr="00CB7494" w:rsidRDefault="004E645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Čl. IX.</w:t>
      </w:r>
    </w:p>
    <w:p w:rsidR="004E645C" w:rsidRPr="00CB7494" w:rsidRDefault="004E645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E645C" w:rsidRPr="00CB7494" w:rsidRDefault="004E645C" w:rsidP="004E645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E645C" w:rsidRPr="00CB7494" w:rsidRDefault="004E645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645C" w:rsidRPr="00CB7494" w:rsidRDefault="004E645C" w:rsidP="004E645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E645C" w:rsidRPr="00CB7494" w:rsidRDefault="004E645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645C" w:rsidRPr="00CB7494" w:rsidRDefault="004E645C" w:rsidP="004E645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E645C" w:rsidRPr="00CB7494" w:rsidRDefault="004E645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645C" w:rsidRPr="00CB7494" w:rsidRDefault="004E645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Článek X.</w:t>
      </w:r>
    </w:p>
    <w:p w:rsidR="004E645C" w:rsidRPr="00CB7494" w:rsidRDefault="004E645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E645C" w:rsidRPr="00CB7494" w:rsidRDefault="004E645C" w:rsidP="004E64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E645C" w:rsidRPr="00CB7494" w:rsidRDefault="004E645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4E645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CB7494">
        <w:rPr>
          <w:rFonts w:ascii="Times New Roman" w:eastAsia="Times New Roman" w:hAnsi="Times New Roman" w:cs="Times New Roman"/>
          <w:vertAlign w:val="superscript"/>
        </w:rPr>
        <w:t>1</w:t>
      </w:r>
      <w:r w:rsidRPr="00CB7494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4E645C" w:rsidRPr="00CB7494" w:rsidRDefault="004E645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E645C" w:rsidRPr="00CB7494" w:rsidRDefault="004E645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B7494">
        <w:rPr>
          <w:rFonts w:ascii="Times New Roman" w:eastAsia="Times New Roman" w:hAnsi="Times New Roman" w:cs="Times New Roman"/>
          <w:b/>
          <w:bCs/>
        </w:rPr>
        <w:t>Článek XI.</w:t>
      </w:r>
    </w:p>
    <w:p w:rsidR="004E645C" w:rsidRPr="00CB7494" w:rsidRDefault="004E645C" w:rsidP="00FA79D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E645C" w:rsidRPr="00CB7494" w:rsidRDefault="004E645C" w:rsidP="004E645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4E645C" w:rsidRPr="00CB7494" w:rsidRDefault="004E645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645C" w:rsidRPr="00CB7494" w:rsidRDefault="004E645C" w:rsidP="004E645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E645C" w:rsidRPr="00CB7494" w:rsidRDefault="004E645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645C" w:rsidRPr="00CB7494" w:rsidRDefault="004E645C" w:rsidP="004E645C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4E645C" w:rsidRPr="00CB7494" w:rsidRDefault="004E645C" w:rsidP="00BC35B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4E645C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E645C" w:rsidRPr="00CB7494" w:rsidRDefault="004E645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645C" w:rsidRPr="00CB7494" w:rsidRDefault="004E645C" w:rsidP="004E645C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4E645C" w:rsidRPr="00CB7494" w:rsidRDefault="004E645C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645C" w:rsidRPr="00CB7494" w:rsidRDefault="004E645C" w:rsidP="004E645C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B7494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138/02/23 ze dne 6. 2. 2023.</w:t>
      </w:r>
    </w:p>
    <w:p w:rsidR="004E645C" w:rsidRPr="00CB7494" w:rsidRDefault="004E645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645C" w:rsidRPr="00CB7494" w:rsidRDefault="004E645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B7494" w:rsidRPr="00CB7494" w:rsidTr="008E1859">
        <w:trPr>
          <w:trHeight w:val="644"/>
        </w:trPr>
        <w:tc>
          <w:tcPr>
            <w:tcW w:w="2265" w:type="dxa"/>
            <w:vAlign w:val="center"/>
          </w:tcPr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E645C" w:rsidRPr="00CB7494" w:rsidRDefault="004E645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E645C" w:rsidRPr="00CB7494" w:rsidRDefault="004E645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E645C" w:rsidRPr="00CB7494" w:rsidRDefault="004E645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E645C" w:rsidRPr="00CB7494" w:rsidRDefault="004E645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E645C" w:rsidRPr="00CB7494" w:rsidTr="008E185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645C" w:rsidRPr="00CB7494" w:rsidRDefault="004E645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645C" w:rsidRPr="00CB7494" w:rsidRDefault="004E645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E645C" w:rsidRPr="00CB7494" w:rsidRDefault="00CB74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  <w:noProof/>
              </w:rPr>
              <w:t>Alenka Prudíková</w:t>
            </w:r>
          </w:p>
          <w:p w:rsidR="004E645C" w:rsidRPr="00CB7494" w:rsidRDefault="004E645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B7494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4E645C" w:rsidRPr="00CB7494" w:rsidRDefault="004E645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45C" w:rsidRPr="00CB7494" w:rsidRDefault="004E645C" w:rsidP="008E1859">
      <w:pPr>
        <w:pStyle w:val="Zhlav"/>
        <w:spacing w:after="0" w:line="240" w:lineRule="auto"/>
        <w:rPr>
          <w:rFonts w:eastAsia="Times New Roman"/>
          <w:lang w:eastAsia="cs-CZ"/>
        </w:rPr>
      </w:pPr>
      <w:r w:rsidRPr="00CB7494">
        <w:rPr>
          <w:rFonts w:eastAsia="Times New Roman"/>
          <w:lang w:eastAsia="cs-CZ"/>
        </w:rPr>
        <w:t xml:space="preserve"> </w:t>
      </w:r>
    </w:p>
    <w:sectPr w:rsidR="004E645C" w:rsidRPr="00CB74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3E" w:rsidRDefault="00FF1E3E" w:rsidP="00FF1E3E">
      <w:pPr>
        <w:spacing w:after="0" w:line="240" w:lineRule="auto"/>
      </w:pPr>
      <w:r>
        <w:separator/>
      </w:r>
    </w:p>
  </w:endnote>
  <w:endnote w:type="continuationSeparator" w:id="0">
    <w:p w:rsidR="00FF1E3E" w:rsidRDefault="00FF1E3E" w:rsidP="00FF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3E" w:rsidRPr="00FF1E3E" w:rsidRDefault="00FF1E3E">
    <w:pPr>
      <w:pStyle w:val="Zpat"/>
      <w:jc w:val="center"/>
      <w:rPr>
        <w:rFonts w:ascii="Times New Roman" w:hAnsi="Times New Roman" w:cs="Times New Roman"/>
      </w:rPr>
    </w:pPr>
    <w:r w:rsidRPr="00FF1E3E">
      <w:rPr>
        <w:rFonts w:ascii="Times New Roman" w:hAnsi="Times New Roman" w:cs="Times New Roman"/>
      </w:rPr>
      <w:t xml:space="preserve">Stránka </w:t>
    </w:r>
    <w:r w:rsidRPr="00FF1E3E">
      <w:rPr>
        <w:rFonts w:ascii="Times New Roman" w:hAnsi="Times New Roman" w:cs="Times New Roman"/>
      </w:rPr>
      <w:fldChar w:fldCharType="begin"/>
    </w:r>
    <w:r w:rsidRPr="00FF1E3E">
      <w:rPr>
        <w:rFonts w:ascii="Times New Roman" w:hAnsi="Times New Roman" w:cs="Times New Roman"/>
      </w:rPr>
      <w:instrText>PAGE  \* Arabic  \* MERGEFORMAT</w:instrText>
    </w:r>
    <w:r w:rsidRPr="00FF1E3E">
      <w:rPr>
        <w:rFonts w:ascii="Times New Roman" w:hAnsi="Times New Roman" w:cs="Times New Roman"/>
      </w:rPr>
      <w:fldChar w:fldCharType="separate"/>
    </w:r>
    <w:r w:rsidR="00C449DE">
      <w:rPr>
        <w:rFonts w:ascii="Times New Roman" w:hAnsi="Times New Roman" w:cs="Times New Roman"/>
        <w:noProof/>
      </w:rPr>
      <w:t>1</w:t>
    </w:r>
    <w:r w:rsidRPr="00FF1E3E">
      <w:rPr>
        <w:rFonts w:ascii="Times New Roman" w:hAnsi="Times New Roman" w:cs="Times New Roman"/>
      </w:rPr>
      <w:fldChar w:fldCharType="end"/>
    </w:r>
    <w:r w:rsidRPr="00FF1E3E">
      <w:rPr>
        <w:rFonts w:ascii="Times New Roman" w:hAnsi="Times New Roman" w:cs="Times New Roman"/>
      </w:rPr>
      <w:t xml:space="preserve"> z </w:t>
    </w:r>
    <w:r w:rsidRPr="00FF1E3E">
      <w:rPr>
        <w:rFonts w:ascii="Times New Roman" w:hAnsi="Times New Roman" w:cs="Times New Roman"/>
      </w:rPr>
      <w:fldChar w:fldCharType="begin"/>
    </w:r>
    <w:r w:rsidRPr="00FF1E3E">
      <w:rPr>
        <w:rFonts w:ascii="Times New Roman" w:hAnsi="Times New Roman" w:cs="Times New Roman"/>
      </w:rPr>
      <w:instrText>NUMPAGES  \* Arabic  \* MERGEFORMAT</w:instrText>
    </w:r>
    <w:r w:rsidRPr="00FF1E3E">
      <w:rPr>
        <w:rFonts w:ascii="Times New Roman" w:hAnsi="Times New Roman" w:cs="Times New Roman"/>
      </w:rPr>
      <w:fldChar w:fldCharType="separate"/>
    </w:r>
    <w:r w:rsidR="00C449DE">
      <w:rPr>
        <w:rFonts w:ascii="Times New Roman" w:hAnsi="Times New Roman" w:cs="Times New Roman"/>
        <w:noProof/>
      </w:rPr>
      <w:t>1</w:t>
    </w:r>
    <w:r w:rsidRPr="00FF1E3E">
      <w:rPr>
        <w:rFonts w:ascii="Times New Roman" w:hAnsi="Times New Roman" w:cs="Times New Roman"/>
      </w:rPr>
      <w:fldChar w:fldCharType="end"/>
    </w:r>
  </w:p>
  <w:p w:rsidR="00FF1E3E" w:rsidRDefault="00FF1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3E" w:rsidRDefault="00FF1E3E" w:rsidP="00FF1E3E">
      <w:pPr>
        <w:spacing w:after="0" w:line="240" w:lineRule="auto"/>
      </w:pPr>
      <w:r>
        <w:separator/>
      </w:r>
    </w:p>
  </w:footnote>
  <w:footnote w:type="continuationSeparator" w:id="0">
    <w:p w:rsidR="00FF1E3E" w:rsidRDefault="00FF1E3E" w:rsidP="00FF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5535EA5"/>
    <w:multiLevelType w:val="hybridMultilevel"/>
    <w:tmpl w:val="6E10E744"/>
    <w:lvl w:ilvl="0" w:tplc="DA8831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6D434AD"/>
    <w:multiLevelType w:val="hybridMultilevel"/>
    <w:tmpl w:val="F3D4C10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5C"/>
    <w:rsid w:val="004E645C"/>
    <w:rsid w:val="00500EEE"/>
    <w:rsid w:val="00C449DE"/>
    <w:rsid w:val="00CB7494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2ABC"/>
  <w15:chartTrackingRefBased/>
  <w15:docId w15:val="{905BEB4F-A381-4FB8-BBD0-8167958B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645C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4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E64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E645C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E64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645C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645C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4E645C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F1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2379</Words>
  <Characters>14041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KK00630/2023</vt:lpstr>
    </vt:vector>
  </TitlesOfParts>
  <Company>ATC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2023-03-23T07:06:00Z</dcterms:created>
  <dcterms:modified xsi:type="dcterms:W3CDTF">2023-03-23T07:06:00Z</dcterms:modified>
</cp:coreProperties>
</file>