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C328FB" w:rsidRPr="004B6664" w14:paraId="599E1DD8" w14:textId="6928F8E1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C328FB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C328FB" w:rsidRPr="004B6664" w:rsidRDefault="00C328FB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16EA83B8" w14:textId="3F7FA5CA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C328FB" w:rsidRPr="004B6664" w14:paraId="2C68E7EB" w14:textId="10AE6B8D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0FB285" w14:textId="2E2593D9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684970A9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2</w:t>
            </w:r>
            <w:r w:rsidR="00D13F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D13F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415DE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59</w:t>
            </w:r>
          </w:p>
        </w:tc>
      </w:tr>
      <w:tr w:rsidR="00C328FB" w:rsidRPr="004B6664" w14:paraId="21B92D5E" w14:textId="5B35D952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45B06FF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D13F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29.3.2023</w:t>
            </w:r>
          </w:p>
        </w:tc>
      </w:tr>
      <w:tr w:rsidR="00C328FB" w:rsidRPr="004B6664" w14:paraId="070D45C7" w14:textId="765C2E7B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C328FB" w:rsidRPr="004B6664" w14:paraId="1CE30A22" w14:textId="6E43EA36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A043CB9" w14:textId="5B8EB613" w:rsidTr="00C328F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8782B" w14:textId="6F7869F4" w:rsidR="00C328FB" w:rsidRPr="00ED71EC" w:rsidRDefault="005756BB" w:rsidP="00257F98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5756BB">
              <w:rPr>
                <w:rStyle w:val="Siln"/>
                <w:rFonts w:ascii="Tahoma" w:hAnsi="Tahoma" w:cs="Tahoma"/>
              </w:rPr>
              <w:t>Fiala, Tejkal a partneři, advokátní kancelář,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C328FB" w:rsidRPr="004B6664" w14:paraId="19F8D330" w14:textId="4DBC7A4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A5DB2" w14:textId="4BFB812D" w:rsidR="00C328FB" w:rsidRPr="00573201" w:rsidRDefault="005756BB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5756BB">
              <w:rPr>
                <w:rStyle w:val="Siln"/>
                <w:rFonts w:ascii="Tahoma" w:hAnsi="Tahoma" w:cs="Tahoma"/>
                <w:sz w:val="20"/>
                <w:szCs w:val="20"/>
              </w:rPr>
              <w:t>Helfertova 2040/13, Černá Pole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C328FB" w:rsidRPr="004B6664" w14:paraId="1FD484DA" w14:textId="505BAFE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96D9" w14:textId="538E7AEC" w:rsidR="00C328FB" w:rsidRPr="00573201" w:rsidRDefault="005756BB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t>613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C328FB" w:rsidRPr="004B6664" w14:paraId="1D4C53BF" w14:textId="794E859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4EBAB7B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101EE07F" w14:textId="5CE1F5C2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503CE8A3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756BB" w:rsidRP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28360125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C328FB" w:rsidRPr="004B6664" w14:paraId="55FABB54" w14:textId="417176E0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51BDF43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5756BB" w:rsidRP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CZ28360125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03DB1C9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350E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328FB" w:rsidRPr="004B6664" w14:paraId="7B43DDD5" w14:textId="0FB6ECC4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6B460B4C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40576742" w14:textId="3177BE0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6C39A9EE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328FB" w:rsidRPr="004B6664" w14:paraId="61E14680" w14:textId="16C8F217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F75E4C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C328FB" w:rsidRPr="004B6664" w14:paraId="27DBD2C0" w14:textId="2248AC6F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328FB" w:rsidRPr="004B6664" w14:paraId="45543C5B" w14:textId="355FB870" w:rsidTr="00C328FB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594" w14:textId="6CEC3A9B" w:rsidR="00C328FB" w:rsidRPr="00B37965" w:rsidRDefault="00573201" w:rsidP="005756BB">
            <w:pPr>
              <w:pStyle w:val="xmsonormal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9D6FE1" w:rsidRPr="00B379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Objednávám u Vás 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>dílčí objednávkou na základě rámcové smlouvy č. S/00</w:t>
            </w:r>
            <w:r w:rsidR="00EE30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/2021 ze dne 25.8.2021 </w:t>
            </w:r>
            <w:r w:rsidR="005A6EB6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C84754">
              <w:rPr>
                <w:rFonts w:ascii="Tahoma" w:hAnsi="Tahoma" w:cs="Tahoma"/>
                <w:sz w:val="20"/>
                <w:szCs w:val="20"/>
              </w:rPr>
              <w:t>pracování kompletního návrhu zadávací dokumentace k</w:t>
            </w:r>
            <w:r w:rsidR="000067B3">
              <w:rPr>
                <w:rFonts w:ascii="Tahoma" w:hAnsi="Tahoma" w:cs="Tahoma"/>
                <w:sz w:val="20"/>
                <w:szCs w:val="20"/>
              </w:rPr>
              <w:t> zjednodušenému podlimitnímu řízení</w:t>
            </w:r>
            <w:r w:rsidR="00C84754">
              <w:rPr>
                <w:rFonts w:ascii="Tahoma" w:hAnsi="Tahoma" w:cs="Tahoma"/>
                <w:sz w:val="20"/>
                <w:szCs w:val="20"/>
              </w:rPr>
              <w:t>.</w:t>
            </w:r>
            <w:r w:rsidR="00C84754">
              <w:rPr>
                <w:rFonts w:ascii="Tahoma" w:hAnsi="Tahoma" w:cs="Tahoma"/>
                <w:sz w:val="20"/>
                <w:szCs w:val="20"/>
              </w:rPr>
              <w:br/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5756BB" w:rsidRPr="000067B3">
              <w:rPr>
                <w:rFonts w:ascii="Tahoma" w:hAnsi="Tahoma" w:cs="Tahoma"/>
                <w:color w:val="000000"/>
                <w:sz w:val="20"/>
                <w:szCs w:val="20"/>
              </w:rPr>
              <w:t>Název veřejné zakázky:</w:t>
            </w:r>
            <w:r w:rsidR="005756BB" w:rsidRPr="005756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C84754" w:rsidRPr="00C847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Studie odtokových poměrů </w:t>
            </w:r>
            <w:r w:rsidR="00006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v povodí Moravanského potoka – </w:t>
            </w:r>
            <w:r w:rsidR="00D13F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Monitorovací kampaň</w:t>
            </w:r>
            <w:r w:rsidR="005756BB" w:rsidRPr="005756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“</w:t>
            </w:r>
            <w:r w:rsidR="00D13F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5756BB" w:rsidRPr="005756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zpracování je dle sazebníku za </w:t>
            </w:r>
            <w:r w:rsidR="000067B3">
              <w:rPr>
                <w:rFonts w:ascii="Tahoma" w:hAnsi="Tahoma" w:cs="Tahoma"/>
                <w:color w:val="000000"/>
                <w:sz w:val="20"/>
                <w:szCs w:val="20"/>
              </w:rPr>
              <w:t>zjednodušené podlimitní řízení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B3796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</w:tr>
      <w:tr w:rsidR="00C328FB" w:rsidRPr="004B6664" w14:paraId="3F73AC67" w14:textId="364C5A94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2F5C72B" w14:textId="4DB71EBA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ACE6514" w14:textId="1A89E4F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1A6FF7B" w14:textId="496E8105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217E0621" w14:textId="6F87DFC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09D48F49" w14:textId="3CEB4817" w:rsidTr="00C328FB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C328FB" w:rsidRPr="004B6664" w:rsidRDefault="00C328FB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B3048D4" w14:textId="70759973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4EE787AE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8A68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dnešního dne 29.3.2023 do uzavření smlouvy s vybraným dodavatelem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794DF0DE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C328FB" w:rsidRPr="004B6664" w14:paraId="27A4E15B" w14:textId="351217C3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8DA170" w14:textId="661CAB76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4333DEC8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</w:t>
            </w:r>
            <w:r w:rsid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  <w:r w:rsid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5.000</w:t>
            </w:r>
            <w:r w:rsidR="00573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Kč    </w:t>
            </w:r>
          </w:p>
        </w:tc>
      </w:tr>
      <w:tr w:rsidR="00C328FB" w:rsidRPr="004B6664" w14:paraId="2B6D297A" w14:textId="6BD0B5C8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59759E7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350E1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21 </w:t>
            </w:r>
            <w:proofErr w:type="gramStart"/>
            <w:r w:rsidR="00350E1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  <w:r w:rsidR="000067B3" w:rsidRP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  <w:r w:rsid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0067B3" w:rsidRP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650</w:t>
            </w:r>
            <w:r w:rsidR="00573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C328FB" w:rsidRPr="004B6664" w14:paraId="7765FAD4" w14:textId="21CE4209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2E2E48DA" w:rsidR="00C328FB" w:rsidRPr="00655CD5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vč. </w:t>
            </w:r>
            <w:proofErr w:type="gramStart"/>
            <w:r w:rsidR="00350E15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</w:t>
            </w:r>
            <w:r w:rsidR="000067B3" w:rsidRPr="000067B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78</w:t>
            </w:r>
            <w:r w:rsidR="000067B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0067B3" w:rsidRPr="000067B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650</w:t>
            </w:r>
            <w:r w:rsidR="0057320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,00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C328FB" w:rsidRPr="004B6664" w14:paraId="258D81C8" w14:textId="14810185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C328FB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0067B3" w:rsidRPr="004B6664" w14:paraId="2CF45CF9" w14:textId="641DACFA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CC78981" w:rsidR="000067B3" w:rsidRPr="004B6664" w:rsidRDefault="003B62AB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46F7B0B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D13F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D13F16" w:rsidRPr="00D13F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pověřený zastupováním dočasně neobsazené funkce ředitele</w:t>
            </w:r>
          </w:p>
        </w:tc>
      </w:tr>
      <w:tr w:rsidR="000067B3" w:rsidRPr="004B6664" w14:paraId="63022A96" w14:textId="4FF1FEC9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F37438D" w:rsidR="000067B3" w:rsidRPr="006D2E91" w:rsidRDefault="000067B3" w:rsidP="000067B3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3B62AB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79457762" w14:textId="4B11C4B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0067B3" w:rsidRPr="000557B1" w:rsidRDefault="000067B3" w:rsidP="000067B3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067B3" w:rsidRPr="004B6664" w14:paraId="78FE36D1" w14:textId="5490A6E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0067B3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0067B3" w:rsidRPr="004B6664" w14:paraId="060A50F3" w14:textId="38FDAAD1" w:rsidTr="00C328FB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3D3BB74F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3B62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30.3.2023</w:t>
            </w:r>
          </w:p>
        </w:tc>
      </w:tr>
      <w:tr w:rsidR="000067B3" w:rsidRPr="004B6664" w14:paraId="4FEE4881" w14:textId="65E7F6F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2038FC98" w14:textId="5ACABE08" w:rsidTr="000067B3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1F243E80" w14:textId="3FD42BCC" w:rsidTr="000067B3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30AC6EBF" w14:textId="77777777" w:rsidTr="000067B3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04DD" w14:textId="02B9E6E6" w:rsidR="000067B3" w:rsidRPr="000067B3" w:rsidRDefault="000067B3" w:rsidP="000067B3">
            <w:pPr>
              <w:rPr>
                <w:rFonts w:ascii="Tahoma" w:hAnsi="Tahoma" w:cs="Tahoma"/>
                <w:sz w:val="20"/>
                <w:szCs w:val="20"/>
              </w:rPr>
            </w:pPr>
            <w:r w:rsidRPr="00F35B8D"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72564">
      <w:headerReference w:type="default" r:id="rId8"/>
      <w:pgSz w:w="11900" w:h="16840"/>
      <w:pgMar w:top="56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01193">
    <w:abstractNumId w:val="1"/>
  </w:num>
  <w:num w:numId="2" w16cid:durableId="1993637448">
    <w:abstractNumId w:val="2"/>
  </w:num>
  <w:num w:numId="3" w16cid:durableId="559636010">
    <w:abstractNumId w:val="0"/>
  </w:num>
  <w:num w:numId="4" w16cid:durableId="35828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067B3"/>
    <w:rsid w:val="00034993"/>
    <w:rsid w:val="000443FC"/>
    <w:rsid w:val="000557B1"/>
    <w:rsid w:val="000A3731"/>
    <w:rsid w:val="000A4D37"/>
    <w:rsid w:val="000D0810"/>
    <w:rsid w:val="000D40D6"/>
    <w:rsid w:val="00107173"/>
    <w:rsid w:val="00140C74"/>
    <w:rsid w:val="00142D4B"/>
    <w:rsid w:val="0016249D"/>
    <w:rsid w:val="00195FE8"/>
    <w:rsid w:val="001D71A2"/>
    <w:rsid w:val="00214860"/>
    <w:rsid w:val="00214F75"/>
    <w:rsid w:val="0025138C"/>
    <w:rsid w:val="00257F98"/>
    <w:rsid w:val="002B1AE5"/>
    <w:rsid w:val="002B4869"/>
    <w:rsid w:val="002C5E88"/>
    <w:rsid w:val="002E34AD"/>
    <w:rsid w:val="00330AD4"/>
    <w:rsid w:val="00342986"/>
    <w:rsid w:val="00350E15"/>
    <w:rsid w:val="003602F5"/>
    <w:rsid w:val="003B62AB"/>
    <w:rsid w:val="003C43CD"/>
    <w:rsid w:val="003D1BF8"/>
    <w:rsid w:val="00400D6B"/>
    <w:rsid w:val="00411979"/>
    <w:rsid w:val="00415DE8"/>
    <w:rsid w:val="004334C4"/>
    <w:rsid w:val="004449D6"/>
    <w:rsid w:val="00446912"/>
    <w:rsid w:val="00453E92"/>
    <w:rsid w:val="00457B84"/>
    <w:rsid w:val="00460654"/>
    <w:rsid w:val="00466A43"/>
    <w:rsid w:val="0048297A"/>
    <w:rsid w:val="004A74FC"/>
    <w:rsid w:val="004B4311"/>
    <w:rsid w:val="004B4FA3"/>
    <w:rsid w:val="004B6664"/>
    <w:rsid w:val="004C2932"/>
    <w:rsid w:val="004C619C"/>
    <w:rsid w:val="004F6E30"/>
    <w:rsid w:val="0053535D"/>
    <w:rsid w:val="00572C3D"/>
    <w:rsid w:val="00573201"/>
    <w:rsid w:val="005756BB"/>
    <w:rsid w:val="00590454"/>
    <w:rsid w:val="005A6EB6"/>
    <w:rsid w:val="005A740E"/>
    <w:rsid w:val="005D30C4"/>
    <w:rsid w:val="00621D8E"/>
    <w:rsid w:val="00646981"/>
    <w:rsid w:val="00655CD5"/>
    <w:rsid w:val="00671ADB"/>
    <w:rsid w:val="006A650D"/>
    <w:rsid w:val="006C215F"/>
    <w:rsid w:val="006D2E91"/>
    <w:rsid w:val="006E3523"/>
    <w:rsid w:val="006F5486"/>
    <w:rsid w:val="006F7B16"/>
    <w:rsid w:val="00783D37"/>
    <w:rsid w:val="007C7A38"/>
    <w:rsid w:val="007D47CD"/>
    <w:rsid w:val="007E19E5"/>
    <w:rsid w:val="00804286"/>
    <w:rsid w:val="008473F8"/>
    <w:rsid w:val="00861C7D"/>
    <w:rsid w:val="00865259"/>
    <w:rsid w:val="00866593"/>
    <w:rsid w:val="008978C5"/>
    <w:rsid w:val="008A6843"/>
    <w:rsid w:val="008C6557"/>
    <w:rsid w:val="00900E0C"/>
    <w:rsid w:val="0091398E"/>
    <w:rsid w:val="0099383C"/>
    <w:rsid w:val="009B1EB5"/>
    <w:rsid w:val="009D6FE1"/>
    <w:rsid w:val="00A26766"/>
    <w:rsid w:val="00A50ED4"/>
    <w:rsid w:val="00A61E9E"/>
    <w:rsid w:val="00A76753"/>
    <w:rsid w:val="00AA574B"/>
    <w:rsid w:val="00AF57A1"/>
    <w:rsid w:val="00B37965"/>
    <w:rsid w:val="00B44A01"/>
    <w:rsid w:val="00B505BD"/>
    <w:rsid w:val="00B52BD2"/>
    <w:rsid w:val="00B53408"/>
    <w:rsid w:val="00B80C11"/>
    <w:rsid w:val="00B91DA8"/>
    <w:rsid w:val="00BE7EE1"/>
    <w:rsid w:val="00C07ABF"/>
    <w:rsid w:val="00C130BC"/>
    <w:rsid w:val="00C23B13"/>
    <w:rsid w:val="00C328FB"/>
    <w:rsid w:val="00C34AD8"/>
    <w:rsid w:val="00C67049"/>
    <w:rsid w:val="00C72564"/>
    <w:rsid w:val="00C84754"/>
    <w:rsid w:val="00C8618B"/>
    <w:rsid w:val="00C91D41"/>
    <w:rsid w:val="00CD0764"/>
    <w:rsid w:val="00CE5DA9"/>
    <w:rsid w:val="00D13F16"/>
    <w:rsid w:val="00D24822"/>
    <w:rsid w:val="00D24E1D"/>
    <w:rsid w:val="00D43AB7"/>
    <w:rsid w:val="00DB4D8B"/>
    <w:rsid w:val="00DC0C41"/>
    <w:rsid w:val="00DC255D"/>
    <w:rsid w:val="00DD7BD0"/>
    <w:rsid w:val="00DE7384"/>
    <w:rsid w:val="00E013C7"/>
    <w:rsid w:val="00E07A62"/>
    <w:rsid w:val="00E245B1"/>
    <w:rsid w:val="00E41770"/>
    <w:rsid w:val="00E41CA8"/>
    <w:rsid w:val="00E7408C"/>
    <w:rsid w:val="00EA2B2D"/>
    <w:rsid w:val="00EB2975"/>
    <w:rsid w:val="00ED2375"/>
    <w:rsid w:val="00ED2F0B"/>
    <w:rsid w:val="00ED71EC"/>
    <w:rsid w:val="00EE303C"/>
    <w:rsid w:val="00F03ECC"/>
    <w:rsid w:val="00F31953"/>
    <w:rsid w:val="00F4037C"/>
    <w:rsid w:val="00F634FA"/>
    <w:rsid w:val="00F650C6"/>
    <w:rsid w:val="00F767F1"/>
    <w:rsid w:val="00FA6819"/>
    <w:rsid w:val="00FB2A22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D251-FE93-4CAA-A7E8-7246AE7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Hana Stará</cp:lastModifiedBy>
  <cp:revision>3</cp:revision>
  <cp:lastPrinted>2023-03-29T09:00:00Z</cp:lastPrinted>
  <dcterms:created xsi:type="dcterms:W3CDTF">2023-03-30T13:20:00Z</dcterms:created>
  <dcterms:modified xsi:type="dcterms:W3CDTF">2023-03-30T13:21:00Z</dcterms:modified>
</cp:coreProperties>
</file>