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spacing w:before="0" w:after="12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tbl>
      <w:tblPr>
        <w:tblOverlap w:val="never"/>
        <w:jc w:val="left"/>
        <w:tblLayout w:type="fixed"/>
      </w:tblPr>
      <w:tblGrid>
        <w:gridCol w:w="1459"/>
        <w:gridCol w:w="7704"/>
      </w:tblGrid>
      <w:tr>
        <w:trPr>
          <w:trHeight w:val="28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"III/38710 Rožná - opěrná zeď v km 3,460 - 3,512"</w:t>
            </w:r>
          </w:p>
        </w:tc>
      </w:tr>
    </w:tbl>
    <w:p>
      <w:pPr>
        <w:widowControl w:val="0"/>
        <w:spacing w:after="239" w:line="1" w:lineRule="exact"/>
      </w:pPr>
    </w:p>
    <w:p>
      <w:pPr>
        <w:pStyle w:val="Style2"/>
        <w:keepNext w:val="0"/>
        <w:keepLines w:val="0"/>
        <w:widowControl w:val="0"/>
        <w:shd w:val="clear" w:color="auto" w:fill="auto"/>
        <w:bidi w:val="0"/>
        <w:spacing w:before="0" w:after="340" w:line="240" w:lineRule="auto"/>
        <w:ind w:left="0" w:right="0" w:firstLine="76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24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459"/>
        <w:gridCol w:w="7704"/>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459"/>
        <w:gridCol w:w="7704"/>
      </w:tblGrid>
      <w:tr>
        <w:trPr>
          <w:trHeight w:val="26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editel organizace</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21"/>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Telefon:</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459"/>
        <w:gridCol w:w="7704"/>
      </w:tblGrid>
      <w:tr>
        <w:trPr>
          <w:trHeight w:val="31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Kraj Vysočina</w:t>
            </w:r>
          </w:p>
        </w:tc>
      </w:tr>
    </w:tbl>
    <w:p>
      <w:pPr>
        <w:pStyle w:val="Style21"/>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p>
      <w:pPr>
        <w:widowControl w:val="0"/>
        <w:spacing w:line="1" w:lineRule="exact"/>
      </w:pPr>
    </w:p>
    <w:tbl>
      <w:tblPr>
        <w:tblOverlap w:val="never"/>
        <w:jc w:val="left"/>
        <w:tblLayout w:type="fixed"/>
      </w:tblPr>
      <w:tblGrid>
        <w:gridCol w:w="1459"/>
        <w:gridCol w:w="7704"/>
      </w:tblGrid>
      <w:tr>
        <w:trPr>
          <w:trHeight w:val="2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Ing. Jaroslav Sedláček</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U Kříže 975/1, 674 01 Třebíč</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Ing. Jaroslavem Sedláčkem</w:t>
            </w:r>
          </w:p>
        </w:tc>
      </w:tr>
    </w:tbl>
    <w:p>
      <w:pPr>
        <w:pStyle w:val="Style2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21"/>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p>
      <w:pPr>
        <w:widowControl w:val="0"/>
        <w:spacing w:line="1" w:lineRule="exact"/>
      </w:pPr>
    </w:p>
    <w:tbl>
      <w:tblPr>
        <w:tblOverlap w:val="never"/>
        <w:jc w:val="left"/>
        <w:tblLayout w:type="fixed"/>
      </w:tblPr>
      <w:tblGrid>
        <w:gridCol w:w="1459"/>
        <w:gridCol w:w="7704"/>
      </w:tblGrid>
      <w:tr>
        <w:trPr>
          <w:trHeight w:val="34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left"/>
            </w:pPr>
            <w:r>
              <w:rPr>
                <w:b/>
                <w:bCs/>
                <w:color w:val="000000"/>
                <w:spacing w:val="0"/>
                <w:w w:val="100"/>
                <w:position w:val="0"/>
                <w:shd w:val="clear" w:color="auto" w:fill="auto"/>
                <w:lang w:val="cs-CZ" w:eastAsia="cs-CZ" w:bidi="cs-CZ"/>
              </w:rPr>
              <w:t>621 27 781</w:t>
            </w:r>
          </w:p>
        </w:tc>
      </w:tr>
    </w:tbl>
    <w:p>
      <w:pPr>
        <w:pStyle w:val="Style21"/>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DIČ:</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3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71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„III/38710 Rožná - opěrná zeď v km 3,460 - 3,512“</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w:t>
      </w:r>
      <w:r>
        <w:rPr>
          <w:b/>
          <w:bCs/>
          <w:color w:val="000000"/>
          <w:spacing w:val="0"/>
          <w:w w:val="100"/>
          <w:position w:val="0"/>
          <w:shd w:val="clear" w:color="auto" w:fill="auto"/>
          <w:lang w:val="cs-CZ" w:eastAsia="cs-CZ" w:bidi="cs-CZ"/>
        </w:rPr>
        <w:t xml:space="preserve">17. 3. 2023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710"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2"/>
        <w:keepNext w:val="0"/>
        <w:keepLines w:val="0"/>
        <w:widowControl w:val="0"/>
        <w:numPr>
          <w:ilvl w:val="0"/>
          <w:numId w:val="1"/>
        </w:numPr>
        <w:shd w:val="clear" w:color="auto" w:fill="auto"/>
        <w:tabs>
          <w:tab w:pos="710"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420"/>
        <w:jc w:val="both"/>
      </w:pP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2"/>
        <w:keepNext w:val="0"/>
        <w:keepLines w:val="0"/>
        <w:widowControl w:val="0"/>
        <w:numPr>
          <w:ilvl w:val="0"/>
          <w:numId w:val="3"/>
        </w:numPr>
        <w:shd w:val="clear" w:color="auto" w:fill="auto"/>
        <w:tabs>
          <w:tab w:pos="1155" w:val="left"/>
        </w:tabs>
        <w:bidi w:val="0"/>
        <w:spacing w:before="0" w:after="460" w:line="240" w:lineRule="auto"/>
        <w:ind w:left="1140" w:right="0" w:hanging="420"/>
        <w:jc w:val="both"/>
      </w:pP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left"/>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2"/>
        <w:keepNext w:val="0"/>
        <w:keepLines w:val="0"/>
        <w:widowControl w:val="0"/>
        <w:numPr>
          <w:ilvl w:val="0"/>
          <w:numId w:val="3"/>
        </w:numPr>
        <w:shd w:val="clear" w:color="auto" w:fill="auto"/>
        <w:tabs>
          <w:tab w:pos="1155" w:val="left"/>
        </w:tabs>
        <w:bidi w:val="0"/>
        <w:spacing w:before="0" w:line="252" w:lineRule="auto"/>
        <w:ind w:left="0" w:right="0" w:firstLine="800"/>
        <w:jc w:val="both"/>
      </w:pPr>
      <w:r>
        <w:rPr>
          <w:color w:val="000000"/>
          <w:spacing w:val="0"/>
          <w:w w:val="100"/>
          <w:position w:val="0"/>
          <w:shd w:val="clear" w:color="auto" w:fill="auto"/>
          <w:lang w:val="cs-CZ" w:eastAsia="cs-CZ" w:bidi="cs-CZ"/>
        </w:rPr>
        <w:t>předat zadavateli stavby přehled právních předpisů vztahujících se ke stavbě,</w:t>
      </w:r>
    </w:p>
    <w:p>
      <w:pPr>
        <w:pStyle w:val="Style2"/>
        <w:keepNext w:val="0"/>
        <w:keepLines w:val="0"/>
        <w:widowControl w:val="0"/>
        <w:numPr>
          <w:ilvl w:val="0"/>
          <w:numId w:val="3"/>
        </w:numPr>
        <w:shd w:val="clear" w:color="auto" w:fill="auto"/>
        <w:tabs>
          <w:tab w:pos="1155" w:val="left"/>
          <w:tab w:pos="4875" w:val="left"/>
          <w:tab w:pos="6018" w:val="left"/>
        </w:tabs>
        <w:bidi w:val="0"/>
        <w:spacing w:before="0" w:after="0" w:line="252" w:lineRule="auto"/>
        <w:ind w:left="0" w:right="0" w:firstLine="800"/>
        <w:jc w:val="both"/>
      </w:pPr>
      <w:r>
        <w:rPr>
          <w:color w:val="000000"/>
          <w:spacing w:val="0"/>
          <w:w w:val="100"/>
          <w:position w:val="0"/>
          <w:shd w:val="clear" w:color="auto" w:fill="auto"/>
          <w:lang w:val="cs-CZ" w:eastAsia="cs-CZ" w:bidi="cs-CZ"/>
        </w:rPr>
        <w:t>bez zbytečného odkladu</w:t>
        <w:tab/>
        <w:t>předat</w:t>
        <w:tab/>
        <w:t>projektantovi, zhotoviteli stavby</w:t>
      </w:r>
    </w:p>
    <w:p>
      <w:pPr>
        <w:pStyle w:val="Style2"/>
        <w:keepNext w:val="0"/>
        <w:keepLines w:val="0"/>
        <w:widowControl w:val="0"/>
        <w:shd w:val="clear" w:color="auto" w:fill="auto"/>
        <w:bidi w:val="0"/>
        <w:spacing w:before="0" w:line="240" w:lineRule="auto"/>
        <w:ind w:left="1140" w:right="0" w:firstLine="20"/>
        <w:jc w:val="both"/>
      </w:pPr>
      <w:r>
        <w:rPr>
          <w:color w:val="000000"/>
          <w:spacing w:val="0"/>
          <w:w w:val="100"/>
          <w:position w:val="0"/>
          <w:shd w:val="clear" w:color="auto" w:fill="auto"/>
          <w:lang w:val="cs-CZ" w:eastAsia="cs-CZ" w:bidi="cs-CZ"/>
        </w:rPr>
        <w:t>popřípadě jiné osobě veškeré další informace o bezpečnostních a zdravotních rizicích, které jsou mu známy a které se dotýkají jejich činnosti,</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2"/>
        <w:keepNext w:val="0"/>
        <w:keepLines w:val="0"/>
        <w:widowControl w:val="0"/>
        <w:numPr>
          <w:ilvl w:val="0"/>
          <w:numId w:val="3"/>
        </w:numPr>
        <w:shd w:val="clear" w:color="auto" w:fill="auto"/>
        <w:tabs>
          <w:tab w:pos="1155"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w:t>
      </w:r>
      <w:r>
        <w:rPr>
          <w:color w:val="000000"/>
          <w:spacing w:val="0"/>
          <w:w w:val="100"/>
          <w:position w:val="0"/>
          <w:shd w:val="clear" w:color="auto" w:fill="auto"/>
          <w:lang w:val="cs-CZ" w:eastAsia="cs-CZ" w:bidi="cs-CZ"/>
        </w:rPr>
        <w:t xml:space="preserve">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2"/>
        <w:keepNext w:val="0"/>
        <w:keepLines w:val="0"/>
        <w:widowControl w:val="0"/>
        <w:numPr>
          <w:ilvl w:val="0"/>
          <w:numId w:val="5"/>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2"/>
        <w:keepNext w:val="0"/>
        <w:keepLines w:val="0"/>
        <w:widowControl w:val="0"/>
        <w:numPr>
          <w:ilvl w:val="0"/>
          <w:numId w:val="3"/>
        </w:numPr>
        <w:shd w:val="clear" w:color="auto" w:fill="auto"/>
        <w:tabs>
          <w:tab w:pos="1157" w:val="left"/>
        </w:tabs>
        <w:bidi w:val="0"/>
        <w:spacing w:before="0" w:line="240" w:lineRule="auto"/>
        <w:ind w:left="0" w:right="0" w:firstLine="800"/>
        <w:jc w:val="both"/>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2"/>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2"/>
        <w:keepNext w:val="0"/>
        <w:keepLines w:val="0"/>
        <w:widowControl w:val="0"/>
        <w:numPr>
          <w:ilvl w:val="0"/>
          <w:numId w:val="3"/>
        </w:numPr>
        <w:shd w:val="clear" w:color="auto" w:fill="auto"/>
        <w:tabs>
          <w:tab w:pos="1157" w:val="left"/>
        </w:tabs>
        <w:bidi w:val="0"/>
        <w:spacing w:before="0" w:line="252" w:lineRule="auto"/>
        <w:ind w:left="0" w:right="0" w:firstLine="800"/>
        <w:jc w:val="both"/>
      </w:pPr>
      <w:r>
        <w:rPr>
          <w:color w:val="000000"/>
          <w:spacing w:val="0"/>
          <w:w w:val="100"/>
          <w:position w:val="0"/>
          <w:shd w:val="clear" w:color="auto" w:fill="auto"/>
          <w:lang w:val="cs-CZ" w:eastAsia="cs-CZ" w:bidi="cs-CZ"/>
        </w:rPr>
        <w:t>účastní se porad vedení stavby,</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2"/>
        <w:keepNext w:val="0"/>
        <w:keepLines w:val="0"/>
        <w:widowControl w:val="0"/>
        <w:numPr>
          <w:ilvl w:val="0"/>
          <w:numId w:val="3"/>
        </w:numPr>
        <w:shd w:val="clear" w:color="auto" w:fill="auto"/>
        <w:tabs>
          <w:tab w:pos="1157" w:val="left"/>
        </w:tabs>
        <w:bidi w:val="0"/>
        <w:spacing w:before="0" w:line="240" w:lineRule="auto"/>
        <w:ind w:left="1140" w:right="0" w:hanging="340"/>
        <w:jc w:val="both"/>
        <w:sectPr>
          <w:headerReference w:type="default" r:id="rId5"/>
          <w:footerReference w:type="default" r:id="rId6"/>
          <w:headerReference w:type="even" r:id="rId7"/>
          <w:footerReference w:type="even" r:id="rId8"/>
          <w:footnotePr>
            <w:pos w:val="pageBottom"/>
            <w:numFmt w:val="decimal"/>
            <w:numRestart w:val="continuous"/>
          </w:footnotePr>
          <w:pgSz w:w="12240" w:h="15840"/>
          <w:pgMar w:top="1584" w:left="1076" w:right="1219" w:bottom="1118"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2"/>
        <w:keepNext w:val="0"/>
        <w:keepLines w:val="0"/>
        <w:widowControl w:val="0"/>
        <w:numPr>
          <w:ilvl w:val="0"/>
          <w:numId w:val="5"/>
        </w:numPr>
        <w:shd w:val="clear" w:color="auto" w:fill="auto"/>
        <w:tabs>
          <w:tab w:pos="569" w:val="left"/>
        </w:tabs>
        <w:bidi w:val="0"/>
        <w:spacing w:before="0" w:line="240" w:lineRule="auto"/>
        <w:ind w:left="0" w:right="0" w:firstLine="0"/>
        <w:jc w:val="both"/>
      </w:pPr>
      <w:r>
        <w:rPr>
          <w:b/>
          <w:bCs/>
          <w:color w:val="000000"/>
          <w:spacing w:val="0"/>
          <w:w w:val="100"/>
          <w:position w:val="0"/>
          <w:shd w:val="clear" w:color="auto" w:fill="auto"/>
          <w:lang w:val="cs-CZ" w:eastAsia="cs-CZ" w:bidi="cs-CZ"/>
        </w:rPr>
        <w:t>Koordinátor je dále povinen:</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řídit se pokyny objednatele a jednat v jeho zájmu,</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poskytovat objednateli veškeré informace, doklady apod. písemnou formou,</w:t>
      </w:r>
    </w:p>
    <w:p>
      <w:pPr>
        <w:pStyle w:val="Style2"/>
        <w:keepNext w:val="0"/>
        <w:keepLines w:val="0"/>
        <w:widowControl w:val="0"/>
        <w:numPr>
          <w:ilvl w:val="0"/>
          <w:numId w:val="3"/>
        </w:numPr>
        <w:shd w:val="clear" w:color="auto" w:fill="auto"/>
        <w:tabs>
          <w:tab w:pos="1161" w:val="left"/>
        </w:tabs>
        <w:bidi w:val="0"/>
        <w:spacing w:before="0" w:line="240" w:lineRule="auto"/>
        <w:ind w:left="0" w:right="0" w:firstLine="80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2"/>
        <w:keepNext w:val="0"/>
        <w:keepLines w:val="0"/>
        <w:widowControl w:val="0"/>
        <w:numPr>
          <w:ilvl w:val="0"/>
          <w:numId w:val="3"/>
        </w:numPr>
        <w:shd w:val="clear" w:color="auto" w:fill="auto"/>
        <w:tabs>
          <w:tab w:pos="1161" w:val="left"/>
        </w:tabs>
        <w:bidi w:val="0"/>
        <w:spacing w:before="0" w:line="240" w:lineRule="auto"/>
        <w:ind w:left="1140" w:right="0" w:hanging="340"/>
        <w:jc w:val="both"/>
      </w:pP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2"/>
        <w:keepNext w:val="0"/>
        <w:keepLines w:val="0"/>
        <w:widowControl w:val="0"/>
        <w:numPr>
          <w:ilvl w:val="0"/>
          <w:numId w:val="3"/>
        </w:numPr>
        <w:shd w:val="clear" w:color="auto" w:fill="auto"/>
        <w:tabs>
          <w:tab w:pos="1161" w:val="left"/>
        </w:tabs>
        <w:bidi w:val="0"/>
        <w:spacing w:before="0" w:after="860" w:line="240" w:lineRule="auto"/>
        <w:ind w:left="1140" w:right="0" w:hanging="340"/>
        <w:jc w:val="both"/>
      </w:pP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br/>
        <w:t>Čas plnění</w:t>
      </w:r>
    </w:p>
    <w:p>
      <w:pPr>
        <w:pStyle w:val="Style2"/>
        <w:keepNext w:val="0"/>
        <w:keepLines w:val="0"/>
        <w:widowControl w:val="0"/>
        <w:numPr>
          <w:ilvl w:val="0"/>
          <w:numId w:val="7"/>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na výzvu objednatele dle článku 10, bod 10.12., okamžikem prvního úkonu dle článku 3, bod 3.1.</w:t>
      </w:r>
    </w:p>
    <w:p>
      <w:pPr>
        <w:pStyle w:val="Style2"/>
        <w:keepNext w:val="0"/>
        <w:keepLines w:val="0"/>
        <w:widowControl w:val="0"/>
        <w:numPr>
          <w:ilvl w:val="0"/>
          <w:numId w:val="7"/>
        </w:numPr>
        <w:shd w:val="clear" w:color="auto" w:fill="auto"/>
        <w:tabs>
          <w:tab w:pos="569" w:val="left"/>
        </w:tabs>
        <w:bidi w:val="0"/>
        <w:spacing w:before="0" w:after="56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2"/>
        <w:keepNext w:val="0"/>
        <w:keepLines w:val="0"/>
        <w:widowControl w:val="0"/>
        <w:numPr>
          <w:ilvl w:val="0"/>
          <w:numId w:val="9"/>
        </w:numPr>
        <w:shd w:val="clear" w:color="auto" w:fill="auto"/>
        <w:tabs>
          <w:tab w:pos="569"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2"/>
        <w:keepNext w:val="0"/>
        <w:keepLines w:val="0"/>
        <w:widowControl w:val="0"/>
        <w:shd w:val="clear" w:color="auto" w:fill="auto"/>
        <w:bidi w:val="0"/>
        <w:spacing w:before="0" w:after="240" w:line="240" w:lineRule="auto"/>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402"/>
        <w:gridCol w:w="3979"/>
      </w:tblGrid>
      <w:tr>
        <w:trPr>
          <w:trHeight w:val="64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5.000,- Kč bez DPH</w:t>
            </w:r>
          </w:p>
        </w:tc>
      </w:tr>
      <w:tr>
        <w:trPr>
          <w:trHeight w:val="63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6.000,- Kč</w:t>
            </w:r>
          </w:p>
        </w:tc>
      </w:tr>
      <w:tr>
        <w:trPr>
          <w:trHeight w:val="6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1.260,- Kč</w:t>
            </w:r>
          </w:p>
        </w:tc>
      </w:tr>
      <w:tr>
        <w:trPr>
          <w:trHeight w:val="61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7.260,- Kč</w:t>
            </w:r>
          </w:p>
        </w:tc>
      </w:tr>
    </w:tbl>
    <w:p>
      <w:pPr>
        <w:widowControl w:val="0"/>
        <w:spacing w:after="43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center"/>
        <w:tblLayout w:type="fixed"/>
      </w:tblPr>
      <w:tblGrid>
        <w:gridCol w:w="4402"/>
        <w:gridCol w:w="3979"/>
      </w:tblGrid>
      <w:tr>
        <w:trPr>
          <w:trHeight w:val="83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300,- Kč bez DPH</w:t>
            </w:r>
          </w:p>
        </w:tc>
      </w:tr>
      <w:tr>
        <w:trPr>
          <w:trHeight w:val="840"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bl>
    <w:p>
      <w:pPr>
        <w:widowControl w:val="0"/>
        <w:spacing w:after="439" w:line="1" w:lineRule="exact"/>
      </w:pP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2"/>
        <w:keepNext w:val="0"/>
        <w:keepLines w:val="0"/>
        <w:widowControl w:val="0"/>
        <w:numPr>
          <w:ilvl w:val="0"/>
          <w:numId w:val="9"/>
        </w:numPr>
        <w:shd w:val="clear" w:color="auto" w:fill="auto"/>
        <w:tabs>
          <w:tab w:pos="571"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2"/>
        <w:keepNext w:val="0"/>
        <w:keepLines w:val="0"/>
        <w:widowControl w:val="0"/>
        <w:numPr>
          <w:ilvl w:val="0"/>
          <w:numId w:val="9"/>
        </w:numPr>
        <w:shd w:val="clear" w:color="auto" w:fill="auto"/>
        <w:tabs>
          <w:tab w:pos="582" w:val="left"/>
        </w:tabs>
        <w:bidi w:val="0"/>
        <w:spacing w:before="0" w:line="240"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type w:val="continuous"/>
          <w:pgSz w:w="12240" w:h="15840"/>
          <w:pgMar w:top="1584" w:left="1076" w:right="1219" w:bottom="1118" w:header="0" w:footer="3" w:gutter="0"/>
          <w:cols w:space="720"/>
          <w:noEndnote/>
          <w:rtlGutter w:val="0"/>
          <w:docGrid w:linePitch="360"/>
        </w:sectPr>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2"/>
        <w:keepNext w:val="0"/>
        <w:keepLines w:val="0"/>
        <w:widowControl w:val="0"/>
        <w:numPr>
          <w:ilvl w:val="0"/>
          <w:numId w:val="9"/>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9"/>
        </w:numPr>
        <w:shd w:val="clear" w:color="auto" w:fill="auto"/>
        <w:tabs>
          <w:tab w:pos="589"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2"/>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2"/>
        <w:keepNext w:val="0"/>
        <w:keepLines w:val="0"/>
        <w:widowControl w:val="0"/>
        <w:shd w:val="clear" w:color="auto" w:fill="auto"/>
        <w:bidi w:val="0"/>
        <w:spacing w:before="0" w:after="700" w:line="240" w:lineRule="auto"/>
        <w:ind w:left="0" w:right="0" w:firstLine="580"/>
        <w:jc w:val="both"/>
      </w:pPr>
      <w:r>
        <w:rPr>
          <w:color w:val="000000"/>
          <w:spacing w:val="0"/>
          <w:w w:val="100"/>
          <w:position w:val="0"/>
          <w:shd w:val="clear" w:color="auto" w:fill="auto"/>
          <w:lang w:val="cs-CZ" w:eastAsia="cs-CZ" w:bidi="cs-CZ"/>
        </w:rPr>
        <w:t>(jméno, příjmení, titul, číslo a datum vydání osvědčení):</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2"/>
        <w:keepNext w:val="0"/>
        <w:keepLines w:val="0"/>
        <w:widowControl w:val="0"/>
        <w:numPr>
          <w:ilvl w:val="0"/>
          <w:numId w:val="11"/>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2"/>
        <w:keepNext w:val="0"/>
        <w:keepLines w:val="0"/>
        <w:widowControl w:val="0"/>
        <w:numPr>
          <w:ilvl w:val="0"/>
          <w:numId w:val="11"/>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2"/>
        <w:keepNext w:val="0"/>
        <w:keepLines w:val="0"/>
        <w:widowControl w:val="0"/>
        <w:numPr>
          <w:ilvl w:val="0"/>
          <w:numId w:val="13"/>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3"/>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Sankce</w:t>
      </w:r>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2"/>
        <w:keepNext w:val="0"/>
        <w:keepLines w:val="0"/>
        <w:widowControl w:val="0"/>
        <w:numPr>
          <w:ilvl w:val="0"/>
          <w:numId w:val="15"/>
        </w:numPr>
        <w:shd w:val="clear" w:color="auto" w:fill="auto"/>
        <w:tabs>
          <w:tab w:pos="571" w:val="left"/>
        </w:tabs>
        <w:bidi w:val="0"/>
        <w:spacing w:before="0" w:after="56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2"/>
        <w:keepNext w:val="0"/>
        <w:keepLines w:val="0"/>
        <w:widowControl w:val="0"/>
        <w:numPr>
          <w:ilvl w:val="0"/>
          <w:numId w:val="17"/>
        </w:numPr>
        <w:shd w:val="clear" w:color="auto" w:fill="auto"/>
        <w:tabs>
          <w:tab w:pos="571" w:val="left"/>
        </w:tabs>
        <w:bidi w:val="0"/>
        <w:spacing w:before="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2"/>
        <w:keepNext w:val="0"/>
        <w:keepLines w:val="0"/>
        <w:widowControl w:val="0"/>
        <w:numPr>
          <w:ilvl w:val="0"/>
          <w:numId w:val="19"/>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r>
        <w:br w:type="page"/>
      </w:r>
    </w:p>
    <w:p>
      <w:pPr>
        <w:pStyle w:val="Style2"/>
        <w:keepNext w:val="0"/>
        <w:keepLines w:val="0"/>
        <w:widowControl w:val="0"/>
        <w:numPr>
          <w:ilvl w:val="0"/>
          <w:numId w:val="21"/>
        </w:numPr>
        <w:shd w:val="clear" w:color="auto" w:fill="auto"/>
        <w:tabs>
          <w:tab w:pos="64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21"/>
        </w:numPr>
        <w:shd w:val="clear" w:color="auto" w:fill="auto"/>
        <w:tabs>
          <w:tab w:pos="64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21"/>
        </w:numPr>
        <w:shd w:val="clear" w:color="auto" w:fill="auto"/>
        <w:tabs>
          <w:tab w:pos="64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1"/>
        </w:numPr>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koordinátorovi k zahájení činnosti.</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koordinátorovi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72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Pokud Objednatel koordinátorovi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koordinátorovi nárok na náhradu škody nebo ušlého zisku a s tímto vědomím koordinátor Smlouvu podepisuje.</w:t>
      </w:r>
    </w:p>
    <w:p>
      <w:pPr>
        <w:pStyle w:val="Style2"/>
        <w:keepNext w:val="0"/>
        <w:keepLines w:val="0"/>
        <w:widowControl w:val="0"/>
        <w:numPr>
          <w:ilvl w:val="0"/>
          <w:numId w:val="21"/>
        </w:numPr>
        <w:shd w:val="clear" w:color="auto" w:fill="auto"/>
        <w:tabs>
          <w:tab w:pos="720" w:val="left"/>
        </w:tabs>
        <w:bidi w:val="0"/>
        <w:spacing w:before="0" w:after="1160" w:line="240" w:lineRule="auto"/>
        <w:ind w:left="0" w:right="0" w:firstLine="0"/>
        <w:jc w:val="both"/>
      </w:pPr>
      <w:r>
        <mc:AlternateContent>
          <mc:Choice Requires="wps">
            <w:drawing>
              <wp:anchor distT="0" distB="219710" distL="114300" distR="114300" simplePos="0" relativeHeight="125829378" behindDoc="0" locked="0" layoutInCell="1" allowOverlap="1">
                <wp:simplePos x="0" y="0"/>
                <wp:positionH relativeFrom="page">
                  <wp:posOffset>683260</wp:posOffset>
                </wp:positionH>
                <wp:positionV relativeFrom="paragraph">
                  <wp:posOffset>812800</wp:posOffset>
                </wp:positionV>
                <wp:extent cx="951230" cy="405130"/>
                <wp:wrapSquare wrapText="bothSides"/>
                <wp:docPr id="33" name="Shape 33"/>
                <a:graphic xmlns:a="http://schemas.openxmlformats.org/drawingml/2006/main">
                  <a:graphicData uri="http://schemas.microsoft.com/office/word/2010/wordprocessingShape">
                    <wps:wsp>
                      <wps:cNvSpPr txBox="1"/>
                      <wps:spPr>
                        <a:xfrm>
                          <a:ext cx="951230" cy="40513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lIns="0" tIns="0" rIns="0" bIns="0">
                        <a:noAutoFit/>
                      </wps:bodyPr>
                    </wps:wsp>
                  </a:graphicData>
                </a:graphic>
              </wp:anchor>
            </w:drawing>
          </mc:Choice>
          <mc:Fallback>
            <w:pict>
              <v:shape id="_x0000_s1059" type="#_x0000_t202" style="position:absolute;margin-left:53.799999999999997pt;margin-top:64.pt;width:74.900000000000006pt;height:31.899999999999999pt;z-index:-125829375;mso-wrap-distance-left:9.pt;mso-wrap-distance-right:9.pt;mso-wrap-distance-bottom:17.300000000000001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anchorx="page"/>
              </v:shape>
            </w:pict>
          </mc:Fallback>
        </mc:AlternateContent>
      </w:r>
      <w:r>
        <mc:AlternateContent>
          <mc:Choice Requires="wps">
            <w:drawing>
              <wp:anchor distT="441960" distB="0" distL="117475" distR="114300" simplePos="0" relativeHeight="125829380" behindDoc="0" locked="0" layoutInCell="1" allowOverlap="1">
                <wp:simplePos x="0" y="0"/>
                <wp:positionH relativeFrom="page">
                  <wp:posOffset>686435</wp:posOffset>
                </wp:positionH>
                <wp:positionV relativeFrom="paragraph">
                  <wp:posOffset>1254760</wp:posOffset>
                </wp:positionV>
                <wp:extent cx="948055" cy="182880"/>
                <wp:wrapSquare wrapText="bothSides"/>
                <wp:docPr id="35" name="Shape 35"/>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61" type="#_x0000_t202" style="position:absolute;margin-left:54.049999999999997pt;margin-top:98.799999999999997pt;width:74.650000000000006pt;height:14.4pt;z-index:-125829373;mso-wrap-distance-left:9.25pt;mso-wrap-distance-top:34.799999999999997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after="100" w:line="240" w:lineRule="auto"/>
        <w:ind w:left="0" w:right="0" w:firstLine="460"/>
        <w:jc w:val="left"/>
      </w:pPr>
      <w:r>
        <w:rPr>
          <w:b/>
          <w:bCs/>
          <w:color w:val="000000"/>
          <w:spacing w:val="0"/>
          <w:w w:val="100"/>
          <w:position w:val="0"/>
          <w:shd w:val="clear" w:color="auto" w:fill="auto"/>
          <w:lang w:val="cs-CZ" w:eastAsia="cs-CZ" w:bidi="cs-CZ"/>
        </w:rPr>
        <w:t>Kalkulace odměny koordinátora BOZP</w:t>
      </w:r>
    </w:p>
    <w:p>
      <w:pPr>
        <w:pStyle w:val="Style2"/>
        <w:keepNext w:val="0"/>
        <w:keepLines w:val="0"/>
        <w:widowControl w:val="0"/>
        <w:shd w:val="clear" w:color="auto" w:fill="auto"/>
        <w:bidi w:val="0"/>
        <w:spacing w:before="0" w:after="58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116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10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2240" w:h="15840"/>
          <w:pgMar w:top="1584" w:left="1076" w:right="1219" w:bottom="1118"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3834765</wp:posOffset>
                </wp:positionH>
                <wp:positionV relativeFrom="paragraph">
                  <wp:posOffset>12700</wp:posOffset>
                </wp:positionV>
                <wp:extent cx="688975" cy="173990"/>
                <wp:wrapSquare wrapText="left"/>
                <wp:docPr id="53" name="Shape 53"/>
                <a:graphic xmlns:a="http://schemas.openxmlformats.org/drawingml/2006/main">
                  <a:graphicData uri="http://schemas.microsoft.com/office/word/2010/wordprocessingShape">
                    <wps:wsp>
                      <wps:cNvSpPr txBox="1"/>
                      <wps:spPr>
                        <a:xfrm>
                          <a:ext cx="6889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079" type="#_x0000_t202" style="position:absolute;margin-left:301.94999999999999pt;margin-top:1.pt;width:54.25pt;height:13.6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rPr>
          <w:color w:val="000000"/>
          <w:spacing w:val="0"/>
          <w:w w:val="100"/>
          <w:position w:val="0"/>
          <w:shd w:val="clear" w:color="auto" w:fill="auto"/>
          <w:lang w:val="cs-CZ" w:eastAsia="cs-CZ" w:bidi="cs-CZ"/>
        </w:rPr>
        <w:t>Koordinátor:</w:t>
      </w:r>
    </w:p>
    <w:p>
      <w:pPr>
        <w:pStyle w:val="Style6"/>
        <w:keepNext w:val="0"/>
        <w:keepLines w:val="0"/>
        <w:widowControl w:val="0"/>
        <w:shd w:val="clear" w:color="auto" w:fill="auto"/>
        <w:bidi w:val="0"/>
        <w:spacing w:before="0" w:after="0" w:line="240" w:lineRule="auto"/>
        <w:ind w:firstLine="0"/>
        <w:jc w:val="left"/>
        <w:sectPr>
          <w:headerReference w:type="default" r:id="rId17"/>
          <w:footerReference w:type="default" r:id="rId18"/>
          <w:headerReference w:type="even" r:id="rId19"/>
          <w:footerReference w:type="even" r:id="rId20"/>
          <w:footnotePr>
            <w:pos w:val="pageBottom"/>
            <w:numFmt w:val="decimal"/>
            <w:numRestart w:val="continuous"/>
          </w:footnotePr>
          <w:pgSz w:w="12240" w:h="15840"/>
          <w:pgMar w:top="1584" w:left="1076" w:right="1219" w:bottom="1118" w:header="0" w:footer="3" w:gutter="0"/>
          <w:cols w:space="720"/>
          <w:noEndnote/>
          <w:rtlGutter w:val="0"/>
          <w:docGrid w:linePitch="360"/>
        </w:sectPr>
      </w:pPr>
      <w:r>
        <mc:AlternateContent>
          <mc:Choice Requires="wps">
            <w:drawing>
              <wp:anchor distT="0" distB="1308100" distL="114300" distR="2330450" simplePos="0" relativeHeight="125829384" behindDoc="0" locked="0" layoutInCell="1" allowOverlap="1">
                <wp:simplePos x="0" y="0"/>
                <wp:positionH relativeFrom="page">
                  <wp:posOffset>1152525</wp:posOffset>
                </wp:positionH>
                <wp:positionV relativeFrom="margin">
                  <wp:posOffset>3175</wp:posOffset>
                </wp:positionV>
                <wp:extent cx="1429385" cy="173990"/>
                <wp:wrapTopAndBottom/>
                <wp:docPr id="71" name="Shape 71"/>
                <a:graphic xmlns:a="http://schemas.openxmlformats.org/drawingml/2006/main">
                  <a:graphicData uri="http://schemas.microsoft.com/office/word/2010/wordprocessingShape">
                    <wps:wsp>
                      <wps:cNvSpPr txBox="1"/>
                      <wps:spPr>
                        <a:xfrm>
                          <a:ext cx="14293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wps:txbx>
                      <wps:bodyPr wrap="none" lIns="0" tIns="0" rIns="0" bIns="0">
                        <a:noAutoFit/>
                      </wps:bodyPr>
                    </wps:wsp>
                  </a:graphicData>
                </a:graphic>
              </wp:anchor>
            </w:drawing>
          </mc:Choice>
          <mc:Fallback>
            <w:pict>
              <v:shape id="_x0000_s1097" type="#_x0000_t202" style="position:absolute;margin-left:90.75pt;margin-top:0.25pt;width:112.55pt;height:13.699999999999999pt;z-index:-125829369;mso-wrap-distance-left:9.pt;mso-wrap-distance-right:183.5pt;mso-wrap-distance-bottom:1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Třebíči dne: viz podpis</w:t>
                      </w:r>
                    </w:p>
                  </w:txbxContent>
                </v:textbox>
                <w10:wrap type="topAndBottom" anchorx="page" anchory="margin"/>
              </v:shape>
            </w:pict>
          </mc:Fallback>
        </mc:AlternateContent>
      </w:r>
      <w:r>
        <mc:AlternateContent>
          <mc:Choice Requires="wps">
            <w:drawing>
              <wp:anchor distT="0" distB="1308100" distL="2330450" distR="114300" simplePos="0" relativeHeight="125829386" behindDoc="0" locked="0" layoutInCell="1" allowOverlap="1">
                <wp:simplePos x="0" y="0"/>
                <wp:positionH relativeFrom="page">
                  <wp:posOffset>3368675</wp:posOffset>
                </wp:positionH>
                <wp:positionV relativeFrom="margin">
                  <wp:posOffset>3175</wp:posOffset>
                </wp:positionV>
                <wp:extent cx="1429385" cy="173990"/>
                <wp:wrapTopAndBottom/>
                <wp:docPr id="73" name="Shape 73"/>
                <a:graphic xmlns:a="http://schemas.openxmlformats.org/drawingml/2006/main">
                  <a:graphicData uri="http://schemas.microsoft.com/office/word/2010/wordprocessingShape">
                    <wps:wsp>
                      <wps:cNvSpPr txBox="1"/>
                      <wps:spPr>
                        <a:xfrm>
                          <a:ext cx="142938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99" type="#_x0000_t202" style="position:absolute;margin-left:265.25pt;margin-top:0.25pt;width:112.55pt;height:13.699999999999999pt;z-index:-125829367;mso-wrap-distance-left:183.5pt;mso-wrap-distance-right:9.pt;mso-wrap-distance-bottom:1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anchory="margin"/>
              </v:shape>
            </w:pict>
          </mc:Fallback>
        </mc:AlternateContent>
      </w:r>
      <w:r>
        <mc:AlternateContent>
          <mc:Choice Requires="wps">
            <w:drawing>
              <wp:anchor distT="0" distB="0" distL="114300" distR="114300" simplePos="0" relativeHeight="125829388" behindDoc="0" locked="0" layoutInCell="1" allowOverlap="1">
                <wp:simplePos x="0" y="0"/>
                <wp:positionH relativeFrom="page">
                  <wp:posOffset>1231900</wp:posOffset>
                </wp:positionH>
                <wp:positionV relativeFrom="paragraph">
                  <wp:posOffset>12700</wp:posOffset>
                </wp:positionV>
                <wp:extent cx="1408430" cy="152400"/>
                <wp:wrapSquare wrapText="right"/>
                <wp:docPr id="75" name="Shape 75"/>
                <a:graphic xmlns:a="http://schemas.openxmlformats.org/drawingml/2006/main">
                  <a:graphicData uri="http://schemas.microsoft.com/office/word/2010/wordprocessingShape">
                    <wps:wsp>
                      <wps:cNvSpPr txBox="1"/>
                      <wps:spPr>
                        <a:xfrm>
                          <a:ext cx="1408430" cy="1524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wps:txbx>
                      <wps:bodyPr wrap="none" lIns="0" tIns="0" rIns="0" bIns="0">
                        <a:noAutoFit/>
                      </wps:bodyPr>
                    </wps:wsp>
                  </a:graphicData>
                </a:graphic>
              </wp:anchor>
            </w:drawing>
          </mc:Choice>
          <mc:Fallback>
            <w:pict>
              <v:shape id="_x0000_s1101" type="#_x0000_t202" style="position:absolute;margin-left:97.pt;margin-top:1.pt;width:110.90000000000001pt;height:12.pt;z-index:-12582936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Jaroslav Sedláček, OSVČ</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 Krajská správa a údržba silnic Vysočiny, příspěvková organizace</w:t>
      </w:r>
    </w:p>
    <w:tbl>
      <w:tblPr>
        <w:tblOverlap w:val="never"/>
        <w:jc w:val="center"/>
        <w:tblLayout w:type="fixed"/>
      </w:tblPr>
      <w:tblGrid>
        <w:gridCol w:w="514"/>
        <w:gridCol w:w="5438"/>
        <w:gridCol w:w="1406"/>
        <w:gridCol w:w="1531"/>
      </w:tblGrid>
      <w:tr>
        <w:trPr>
          <w:trHeight w:val="451"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4"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 pozemní stavby </w:t>
            </w:r>
            <w:r>
              <w:rPr>
                <w:b/>
                <w:bCs/>
                <w:color w:val="000000"/>
                <w:spacing w:val="0"/>
                <w:w w:val="100"/>
                <w:position w:val="0"/>
                <w:sz w:val="14"/>
                <w:szCs w:val="14"/>
                <w:shd w:val="clear" w:color="auto" w:fill="auto"/>
                <w:lang w:val="cs-CZ" w:eastAsia="cs-CZ" w:bidi="cs-CZ"/>
              </w:rPr>
              <w:t>(dále jen "KOO BOZP")</w:t>
            </w:r>
          </w:p>
        </w:tc>
      </w:tr>
      <w:tr>
        <w:trPr>
          <w:trHeight w:val="456" w:hRule="exact"/>
        </w:trPr>
        <w:tc>
          <w:tcPr>
            <w:gridSpan w:val="4"/>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"III/38710 Rožná - opěrná zeď v km 3,460 - 3,512 hr. kraje JM - Rožná"</w:t>
            </w:r>
          </w:p>
        </w:tc>
      </w:tr>
      <w:tr>
        <w:trPr>
          <w:trHeight w:val="326"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5 000,00 Kč</w:t>
            </w:r>
          </w:p>
        </w:tc>
      </w:tr>
      <w:tr>
        <w:trPr>
          <w:trHeight w:val="701"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6 000,00 Kč</w:t>
            </w:r>
          </w:p>
        </w:tc>
      </w:tr>
      <w:tr>
        <w:trPr>
          <w:trHeight w:val="706"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16"/>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17 hodin *</w:t>
            </w:r>
          </w:p>
        </w:tc>
      </w:tr>
      <w:tr>
        <w:trPr>
          <w:trHeight w:val="79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6"/>
              <w:keepNext w:val="0"/>
              <w:keepLines w:val="0"/>
              <w:widowControl w:val="0"/>
              <w:numPr>
                <w:ilvl w:val="0"/>
                <w:numId w:val="23"/>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17</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300,00 Kč</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5 100,00 K č</w:t>
            </w:r>
          </w:p>
        </w:tc>
      </w:tr>
      <w:tr>
        <w:trPr>
          <w:trHeight w:val="509"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center"/>
          </w:tcPr>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6"/>
              <w:keepNext w:val="0"/>
              <w:keepLines w:val="0"/>
              <w:widowControl w:val="0"/>
              <w:numPr>
                <w:ilvl w:val="0"/>
                <w:numId w:val="25"/>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17 týdnů</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17 týdnů = </w:t>
            </w:r>
            <w:r>
              <w:rPr>
                <w:b/>
                <w:bCs/>
                <w:i/>
                <w:iCs/>
                <w:color w:val="000000"/>
                <w:spacing w:val="0"/>
                <w:w w:val="100"/>
                <w:position w:val="0"/>
                <w:sz w:val="14"/>
                <w:szCs w:val="14"/>
                <w:shd w:val="clear" w:color="auto" w:fill="auto"/>
                <w:lang w:val="cs-CZ" w:eastAsia="cs-CZ" w:bidi="cs-CZ"/>
              </w:rPr>
              <w:t xml:space="preserve">51 hodin výkonu KOO BOZP celkem </w:t>
            </w:r>
            <w:r>
              <w:rPr>
                <w:i/>
                <w:iCs/>
                <w:color w:val="000000"/>
                <w:spacing w:val="0"/>
                <w:w w:val="100"/>
                <w:position w:val="0"/>
                <w:sz w:val="14"/>
                <w:szCs w:val="14"/>
                <w:shd w:val="clear" w:color="auto" w:fill="auto"/>
                <w:lang w:val="cs-CZ" w:eastAsia="cs-CZ" w:bidi="cs-CZ"/>
              </w:rPr>
              <w:t>)</w:t>
            </w:r>
          </w:p>
          <w:p>
            <w:pPr>
              <w:pStyle w:val="Style16"/>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1 000,00 Kč</w:t>
            </w:r>
          </w:p>
        </w:tc>
        <w:tc>
          <w:tcPr>
            <w:tcBorders>
              <w:top w:val="single" w:sz="4"/>
              <w:left w:val="single" w:sz="4"/>
              <w:right w:val="single" w:sz="4"/>
            </w:tcBorders>
            <w:shd w:val="clear" w:color="auto" w:fill="FFFF00"/>
            <w:vAlign w:val="center"/>
          </w:tcPr>
          <w:p>
            <w:pPr>
              <w:pStyle w:val="Style16"/>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51 hodin *</w:t>
            </w:r>
          </w:p>
        </w:tc>
      </w:tr>
      <w:tr>
        <w:trPr>
          <w:trHeight w:val="965" w:hRule="exact"/>
        </w:trPr>
        <w:tc>
          <w:tcPr>
            <w:vMerge/>
            <w:tcBorders>
              <w:left w:val="single" w:sz="4"/>
            </w:tcBorders>
            <w:shd w:val="clear" w:color="auto" w:fill="FFFFFF"/>
            <w:vAlign w:val="center"/>
          </w:tcPr>
          <w:p>
            <w:pPr/>
          </w:p>
        </w:tc>
        <w:tc>
          <w:tcPr>
            <w:vMerge/>
            <w:tcBorders>
              <w:left w:val="single" w:sz="4"/>
            </w:tcBorders>
            <w:shd w:val="clear" w:color="auto" w:fill="FFFF00"/>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51 000,00 Kč</w:t>
            </w:r>
          </w:p>
        </w:tc>
      </w:tr>
      <w:tr>
        <w:trPr>
          <w:trHeight w:val="466"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56 100,00 Kč</w:t>
            </w:r>
          </w:p>
        </w:tc>
      </w:tr>
      <w:tr>
        <w:trPr>
          <w:trHeight w:val="466" w:hRule="exact"/>
        </w:trPr>
        <w:tc>
          <w:tcPr>
            <w:gridSpan w:val="2"/>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62 100,00 Kč</w:t>
            </w:r>
          </w:p>
        </w:tc>
      </w:tr>
      <w:tr>
        <w:trPr>
          <w:trHeight w:val="437" w:hRule="exact"/>
        </w:trPr>
        <w:tc>
          <w:tcPr>
            <w:gridSpan w:val="2"/>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13.041,00 Kč</w:t>
            </w:r>
          </w:p>
        </w:tc>
      </w:tr>
      <w:tr>
        <w:trPr>
          <w:trHeight w:val="595" w:hRule="exact"/>
        </w:trPr>
        <w:tc>
          <w:tcPr>
            <w:gridSpan w:val="2"/>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6"/>
              <w:keepNext w:val="0"/>
              <w:keepLines w:val="0"/>
              <w:widowControl w:val="0"/>
              <w:shd w:val="clear" w:color="auto" w:fill="auto"/>
              <w:bidi w:val="0"/>
              <w:spacing w:before="0" w:after="0" w:line="240" w:lineRule="auto"/>
              <w:ind w:left="0" w:right="0" w:firstLine="640"/>
              <w:jc w:val="left"/>
              <w:rPr>
                <w:sz w:val="14"/>
                <w:szCs w:val="14"/>
              </w:rPr>
            </w:pPr>
            <w:r>
              <w:rPr>
                <w:b/>
                <w:bCs/>
                <w:color w:val="000000"/>
                <w:spacing w:val="0"/>
                <w:w w:val="100"/>
                <w:position w:val="0"/>
                <w:sz w:val="14"/>
                <w:szCs w:val="14"/>
                <w:shd w:val="clear" w:color="auto" w:fill="auto"/>
                <w:lang w:val="cs-CZ" w:eastAsia="cs-CZ" w:bidi="cs-CZ"/>
              </w:rPr>
              <w:t>75.141,00 Kč</w:t>
            </w:r>
          </w:p>
        </w:tc>
      </w:tr>
    </w:tbl>
    <w:p>
      <w:pPr>
        <w:pStyle w:val="Style21"/>
        <w:keepNext w:val="0"/>
        <w:keepLines w:val="0"/>
        <w:widowControl w:val="0"/>
        <w:shd w:val="clear" w:color="auto" w:fill="auto"/>
        <w:bidi w:val="0"/>
        <w:spacing w:before="0" w:after="0" w:line="240" w:lineRule="auto"/>
        <w:ind w:left="274"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39"/>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39"/>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39"/>
        <w:keepNext w:val="0"/>
        <w:keepLines w:val="0"/>
        <w:widowControl w:val="0"/>
        <w:shd w:val="clear" w:color="auto" w:fill="auto"/>
        <w:bidi w:val="0"/>
        <w:spacing w:before="0" w:after="0" w:line="271" w:lineRule="auto"/>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39"/>
        <w:keepNext w:val="0"/>
        <w:keepLines w:val="0"/>
        <w:widowControl w:val="0"/>
        <w:shd w:val="clear" w:color="auto" w:fill="auto"/>
        <w:bidi w:val="0"/>
        <w:spacing w:before="0" w:after="7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39"/>
        <w:keepNext w:val="0"/>
        <w:keepLines w:val="0"/>
        <w:widowControl w:val="0"/>
        <w:pBdr>
          <w:top w:val="single" w:sz="0" w:space="2" w:color="FFFF00"/>
          <w:left w:val="single" w:sz="0" w:space="0" w:color="FFFF00"/>
          <w:bottom w:val="single" w:sz="0" w:space="3" w:color="FFFF00"/>
          <w:right w:val="single" w:sz="0" w:space="0" w:color="FFFF00"/>
        </w:pBdr>
        <w:shd w:val="clear" w:color="auto" w:fill="FFFF00"/>
        <w:bidi w:val="0"/>
        <w:spacing w:before="0" w:after="218"/>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17 hodin v kanceláři a 51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39"/>
        <w:keepNext w:val="0"/>
        <w:keepLines w:val="0"/>
        <w:widowControl w:val="0"/>
        <w:shd w:val="clear" w:color="auto" w:fill="auto"/>
        <w:bidi w:val="0"/>
        <w:spacing w:before="0" w:after="80" w:line="240" w:lineRule="auto"/>
        <w:ind w:left="0" w:right="0" w:firstLine="0"/>
        <w:jc w:val="left"/>
        <w:sectPr>
          <w:headerReference w:type="default" r:id="rId21"/>
          <w:footerReference w:type="default" r:id="rId22"/>
          <w:headerReference w:type="even" r:id="rId23"/>
          <w:footerReference w:type="even" r:id="rId24"/>
          <w:footnotePr>
            <w:pos w:val="pageBottom"/>
            <w:numFmt w:val="decimal"/>
            <w:numRestart w:val="continuous"/>
          </w:footnotePr>
          <w:pgSz w:w="12240" w:h="15840"/>
          <w:pgMar w:top="858" w:left="1169" w:right="2182" w:bottom="858" w:header="430" w:footer="430"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KOO BOZP uvedena nebude.</w:t>
      </w:r>
    </w:p>
    <w:p>
      <w:pPr>
        <w:pStyle w:val="Style39"/>
        <w:keepNext w:val="0"/>
        <w:keepLines w:val="0"/>
        <w:framePr w:w="806" w:h="394" w:wrap="none" w:hAnchor="page" w:x="1189" w:y="1"/>
        <w:widowControl w:val="0"/>
        <w:shd w:val="clear" w:color="auto" w:fill="auto"/>
        <w:bidi w:val="0"/>
        <w:spacing w:before="0" w:after="0" w:line="264"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39"/>
        <w:keepNext w:val="0"/>
        <w:keepLines w:val="0"/>
        <w:framePr w:w="806" w:h="384" w:wrap="none" w:hAnchor="page" w:x="1189" w:y="1388"/>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39"/>
        <w:keepNext w:val="0"/>
        <w:keepLines w:val="0"/>
        <w:framePr w:w="859" w:h="562" w:wrap="none" w:hAnchor="page" w:x="1285" w:y="3212"/>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2240" w:h="15840"/>
          <w:pgMar w:top="5951" w:left="1188" w:right="10097" w:bottom="5917" w:header="5523" w:footer="5489" w:gutter="0"/>
          <w:cols w:space="720"/>
          <w:noEndnote/>
          <w:rtlGutter w:val="0"/>
          <w:docGrid w:linePitch="360"/>
        </w:sectPr>
      </w:pPr>
    </w:p>
    <w:p>
      <w:pPr>
        <w:pStyle w:val="Style2"/>
        <w:keepNext w:val="0"/>
        <w:keepLines w:val="0"/>
        <w:widowControl w:val="0"/>
        <w:shd w:val="clear" w:color="auto" w:fill="auto"/>
        <w:bidi w:val="0"/>
        <w:spacing w:before="0" w:after="460" w:line="240" w:lineRule="auto"/>
        <w:ind w:left="8820" w:right="0" w:firstLine="0"/>
        <w:jc w:val="left"/>
      </w:pPr>
      <w:r>
        <w:rPr>
          <w:b/>
          <w:bCs/>
          <w:color w:val="000000"/>
          <w:spacing w:val="0"/>
          <w:w w:val="100"/>
          <w:position w:val="0"/>
          <w:shd w:val="clear" w:color="auto" w:fill="auto"/>
          <w:lang w:val="cs-CZ" w:eastAsia="cs-CZ" w:bidi="cs-CZ"/>
        </w:rPr>
        <w:t>Příloha č. 2</w:t>
      </w:r>
    </w:p>
    <w:p>
      <w:pPr>
        <w:pStyle w:val="Style8"/>
        <w:keepNext/>
        <w:keepLines/>
        <w:widowControl w:val="0"/>
        <w:shd w:val="clear" w:color="auto" w:fill="auto"/>
        <w:bidi w:val="0"/>
        <w:spacing w:before="0" w:after="116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Údaje, které jsou součástí ujednání a nebudou zveřejněny v Registru smluv:</w:t>
      </w:r>
      <w:bookmarkEnd w:id="2"/>
      <w:bookmarkEnd w:id="3"/>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2"/>
        <w:keepNext w:val="0"/>
        <w:keepLines w:val="0"/>
        <w:widowControl w:val="0"/>
        <w:shd w:val="clear" w:color="auto" w:fill="auto"/>
        <w:bidi w:val="0"/>
        <w:spacing w:before="0" w:after="1860" w:line="240"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Jaroslav Sedláček</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Osoby pověřené jednat jménem zhotovitele ve věcech</w:t>
      </w:r>
    </w:p>
    <w:p>
      <w:pPr>
        <w:pStyle w:val="Style43"/>
        <w:keepNext/>
        <w:keepLines/>
        <w:widowControl w:val="0"/>
        <w:shd w:val="clear" w:color="auto" w:fill="auto"/>
        <w:bidi w:val="0"/>
        <w:spacing w:before="0" w:after="660" w:line="254"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smluvních:</w:t>
      </w:r>
      <w:bookmarkEnd w:id="4"/>
      <w:bookmarkEnd w:id="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p>
      <w:pPr>
        <w:pStyle w:val="Style43"/>
        <w:keepNext/>
        <w:keepLines/>
        <w:widowControl w:val="0"/>
        <w:shd w:val="clear" w:color="auto" w:fill="auto"/>
        <w:bidi w:val="0"/>
        <w:spacing w:before="0" w:after="460" w:line="233"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koordinátor BOZP</w:t>
      </w:r>
      <w:bookmarkEnd w:id="6"/>
      <w:bookmarkEnd w:id="7"/>
    </w:p>
    <w:sectPr>
      <w:headerReference w:type="default" r:id="rId25"/>
      <w:footerReference w:type="default" r:id="rId26"/>
      <w:headerReference w:type="even" r:id="rId27"/>
      <w:footerReference w:type="even" r:id="rId28"/>
      <w:footnotePr>
        <w:pos w:val="pageBottom"/>
        <w:numFmt w:val="decimal"/>
        <w:numRestart w:val="continuous"/>
      </w:footnotePr>
      <w:pgSz w:w="12240" w:h="15840"/>
      <w:pgMar w:top="2395" w:left="1152" w:right="1152" w:bottom="239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709295</wp:posOffset>
              </wp:positionH>
              <wp:positionV relativeFrom="page">
                <wp:posOffset>9552305</wp:posOffset>
              </wp:positionV>
              <wp:extent cx="2721610" cy="213360"/>
              <wp:wrapNone/>
              <wp:docPr id="4" name="Shape 4"/>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30" type="#_x0000_t202" style="position:absolute;margin-left:55.850000000000001pt;margin-top:752.14999999999998pt;width:214.30000000000001pt;height:16.800000000000001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5814695</wp:posOffset>
              </wp:positionH>
              <wp:positionV relativeFrom="page">
                <wp:posOffset>9552305</wp:posOffset>
              </wp:positionV>
              <wp:extent cx="658495" cy="91440"/>
              <wp:wrapNone/>
              <wp:docPr id="6" name="Shape 6"/>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32" type="#_x0000_t202" style="position:absolute;margin-left:457.85000000000002pt;margin-top:752.14999999999998pt;width:51.850000000000001pt;height:7.2000000000000002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8" name="Shape 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755650</wp:posOffset>
              </wp:positionH>
              <wp:positionV relativeFrom="page">
                <wp:posOffset>9552305</wp:posOffset>
              </wp:positionV>
              <wp:extent cx="2721610" cy="213360"/>
              <wp:wrapNone/>
              <wp:docPr id="80" name="Shape 80"/>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106" type="#_x0000_t202" style="position:absolute;margin-left:59.5pt;margin-top:752.14999999999998pt;width:214.30000000000001pt;height:16.800000000000001pt;z-index:-18874401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5806440</wp:posOffset>
              </wp:positionH>
              <wp:positionV relativeFrom="page">
                <wp:posOffset>9552305</wp:posOffset>
              </wp:positionV>
              <wp:extent cx="713105" cy="91440"/>
              <wp:wrapNone/>
              <wp:docPr id="82" name="Shape 82"/>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wps:txbx>
                    <wps:bodyPr wrap="none" lIns="0" tIns="0" rIns="0" bIns="0">
                      <a:spAutoFit/>
                    </wps:bodyPr>
                  </wps:wsp>
                </a:graphicData>
              </a:graphic>
            </wp:anchor>
          </w:drawing>
        </mc:Choice>
        <mc:Fallback>
          <w:pict>
            <v:shape id="_x0000_s1108" type="#_x0000_t202" style="position:absolute;margin-left:457.19999999999999pt;margin-top:752.14999999999998pt;width:56.149999999999999pt;height:7.2000000000000002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84" name="Shape 8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755650</wp:posOffset>
              </wp:positionH>
              <wp:positionV relativeFrom="page">
                <wp:posOffset>9552305</wp:posOffset>
              </wp:positionV>
              <wp:extent cx="2721610" cy="213360"/>
              <wp:wrapNone/>
              <wp:docPr id="88" name="Shape 88"/>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114" type="#_x0000_t202" style="position:absolute;margin-left:59.5pt;margin-top:752.14999999999998pt;width:214.30000000000001pt;height:16.800000000000001pt;z-index:-18874400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5806440</wp:posOffset>
              </wp:positionH>
              <wp:positionV relativeFrom="page">
                <wp:posOffset>9552305</wp:posOffset>
              </wp:positionV>
              <wp:extent cx="713105" cy="91440"/>
              <wp:wrapNone/>
              <wp:docPr id="90" name="Shape 90"/>
              <a:graphic xmlns:a="http://schemas.openxmlformats.org/drawingml/2006/main">
                <a:graphicData uri="http://schemas.microsoft.com/office/word/2010/wordprocessingShape">
                  <wps:wsp>
                    <wps:cNvSpPr txBox="1"/>
                    <wps:spPr>
                      <a:xfrm>
                        <a:ext cx="71310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wps:txbx>
                    <wps:bodyPr wrap="none" lIns="0" tIns="0" rIns="0" bIns="0">
                      <a:spAutoFit/>
                    </wps:bodyPr>
                  </wps:wsp>
                </a:graphicData>
              </a:graphic>
            </wp:anchor>
          </w:drawing>
        </mc:Choice>
        <mc:Fallback>
          <w:pict>
            <v:shape id="_x0000_s1116" type="#_x0000_t202" style="position:absolute;margin-left:457.19999999999999pt;margin-top:752.14999999999998pt;width:56.149999999999999pt;height:7.2000000000000002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tránka 10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9517380</wp:posOffset>
              </wp:positionV>
              <wp:extent cx="6306185" cy="0"/>
              <wp:wrapNone/>
              <wp:docPr id="92" name="Shape 9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39999999999998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707390</wp:posOffset>
              </wp:positionH>
              <wp:positionV relativeFrom="page">
                <wp:posOffset>9552305</wp:posOffset>
              </wp:positionV>
              <wp:extent cx="2721610" cy="213360"/>
              <wp:wrapNone/>
              <wp:docPr id="12" name="Shape 12"/>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38" type="#_x0000_t202" style="position:absolute;margin-left:55.700000000000003pt;margin-top:752.14999999999998pt;width:214.30000000000001pt;height:16.800000000000001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5812790</wp:posOffset>
              </wp:positionH>
              <wp:positionV relativeFrom="page">
                <wp:posOffset>9552305</wp:posOffset>
              </wp:positionV>
              <wp:extent cx="658495" cy="91440"/>
              <wp:wrapNone/>
              <wp:docPr id="14" name="Shape 14"/>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40" type="#_x0000_t202" style="position:absolute;margin-left:457.69999999999999pt;margin-top:752.14999999999998pt;width:51.850000000000001pt;height:7.2000000000000002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9517380</wp:posOffset>
              </wp:positionV>
              <wp:extent cx="6306185" cy="0"/>
              <wp:wrapNone/>
              <wp:docPr id="16" name="Shape 16"/>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049999999999997pt;margin-top:749.39999999999998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709295</wp:posOffset>
              </wp:positionH>
              <wp:positionV relativeFrom="page">
                <wp:posOffset>9552305</wp:posOffset>
              </wp:positionV>
              <wp:extent cx="2721610" cy="213360"/>
              <wp:wrapNone/>
              <wp:docPr id="20" name="Shape 20"/>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46" type="#_x0000_t202" style="position:absolute;margin-left:55.850000000000001pt;margin-top:752.14999999999998pt;width:214.30000000000001pt;height:16.800000000000001pt;z-index:-18874404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5814695</wp:posOffset>
              </wp:positionH>
              <wp:positionV relativeFrom="page">
                <wp:posOffset>9552305</wp:posOffset>
              </wp:positionV>
              <wp:extent cx="658495" cy="91440"/>
              <wp:wrapNone/>
              <wp:docPr id="22" name="Shape 22"/>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48" type="#_x0000_t202" style="position:absolute;margin-left:457.85000000000002pt;margin-top:752.14999999999998pt;width:51.850000000000001pt;height:7.2000000000000002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24" name="Shape 2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709295</wp:posOffset>
              </wp:positionH>
              <wp:positionV relativeFrom="page">
                <wp:posOffset>9552305</wp:posOffset>
              </wp:positionV>
              <wp:extent cx="2721610" cy="213360"/>
              <wp:wrapNone/>
              <wp:docPr id="28" name="Shape 28"/>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54" type="#_x0000_t202" style="position:absolute;margin-left:55.850000000000001pt;margin-top:752.14999999999998pt;width:214.30000000000001pt;height:16.800000000000001pt;z-index:-1887440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5814695</wp:posOffset>
              </wp:positionH>
              <wp:positionV relativeFrom="page">
                <wp:posOffset>9552305</wp:posOffset>
              </wp:positionV>
              <wp:extent cx="658495" cy="91440"/>
              <wp:wrapNone/>
              <wp:docPr id="30" name="Shape 3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56" type="#_x0000_t202" style="position:absolute;margin-left:457.85000000000002pt;margin-top:752.14999999999998pt;width:51.850000000000001pt;height:7.2000000000000002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32" name="Shape 3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709295</wp:posOffset>
              </wp:positionH>
              <wp:positionV relativeFrom="page">
                <wp:posOffset>9552305</wp:posOffset>
              </wp:positionV>
              <wp:extent cx="2721610" cy="213360"/>
              <wp:wrapNone/>
              <wp:docPr id="40" name="Shape 40"/>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66" type="#_x0000_t202" style="position:absolute;margin-left:55.850000000000001pt;margin-top:752.14999999999998pt;width:214.30000000000001pt;height:16.800000000000001pt;z-index:-18874403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5814695</wp:posOffset>
              </wp:positionH>
              <wp:positionV relativeFrom="page">
                <wp:posOffset>9552305</wp:posOffset>
              </wp:positionV>
              <wp:extent cx="658495" cy="91440"/>
              <wp:wrapNone/>
              <wp:docPr id="42" name="Shape 42"/>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68" type="#_x0000_t202" style="position:absolute;margin-left:457.85000000000002pt;margin-top:752.14999999999998pt;width:51.850000000000001pt;height:7.2000000000000002pt;z-index:-18874403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44" name="Shape 4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709295</wp:posOffset>
              </wp:positionH>
              <wp:positionV relativeFrom="page">
                <wp:posOffset>9552305</wp:posOffset>
              </wp:positionV>
              <wp:extent cx="2721610" cy="213360"/>
              <wp:wrapNone/>
              <wp:docPr id="48" name="Shape 48"/>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74" type="#_x0000_t202" style="position:absolute;margin-left:55.850000000000001pt;margin-top:752.14999999999998pt;width:214.30000000000001pt;height:16.800000000000001pt;z-index:-18874403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5814695</wp:posOffset>
              </wp:positionH>
              <wp:positionV relativeFrom="page">
                <wp:posOffset>9552305</wp:posOffset>
              </wp:positionV>
              <wp:extent cx="658495" cy="91440"/>
              <wp:wrapNone/>
              <wp:docPr id="50" name="Shape 5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76" type="#_x0000_t202" style="position:absolute;margin-left:457.85000000000002pt;margin-top:752.14999999999998pt;width:51.850000000000001pt;height:7.2000000000000002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9517380</wp:posOffset>
              </wp:positionV>
              <wp:extent cx="6306185" cy="0"/>
              <wp:wrapNone/>
              <wp:docPr id="52" name="Shape 5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749.39999999999998pt;width:496.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1137285</wp:posOffset>
              </wp:positionH>
              <wp:positionV relativeFrom="page">
                <wp:posOffset>9552305</wp:posOffset>
              </wp:positionV>
              <wp:extent cx="2721610" cy="213360"/>
              <wp:wrapNone/>
              <wp:docPr id="58" name="Shape 58"/>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84" type="#_x0000_t202" style="position:absolute;margin-left:89.549999999999997pt;margin-top:752.14999999999998pt;width:214.30000000000001pt;height:16.800000000000001pt;z-index:-18874402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6242685</wp:posOffset>
              </wp:positionH>
              <wp:positionV relativeFrom="page">
                <wp:posOffset>9552305</wp:posOffset>
              </wp:positionV>
              <wp:extent cx="658495" cy="91440"/>
              <wp:wrapNone/>
              <wp:docPr id="60" name="Shape 60"/>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86" type="#_x0000_t202" style="position:absolute;margin-left:491.55000000000001pt;margin-top:752.14999999999998pt;width:51.850000000000001pt;height:7.2000000000000002pt;z-index:-18874402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9517380</wp:posOffset>
              </wp:positionV>
              <wp:extent cx="6306185" cy="0"/>
              <wp:wrapNone/>
              <wp:docPr id="62" name="Shape 62"/>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749.39999999999998pt;width:496.55000000000001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1137285</wp:posOffset>
              </wp:positionH>
              <wp:positionV relativeFrom="page">
                <wp:posOffset>9552305</wp:posOffset>
              </wp:positionV>
              <wp:extent cx="2721610" cy="213360"/>
              <wp:wrapNone/>
              <wp:docPr id="66" name="Shape 66"/>
              <a:graphic xmlns:a="http://schemas.openxmlformats.org/drawingml/2006/main">
                <a:graphicData uri="http://schemas.microsoft.com/office/word/2010/wordprocessingShape">
                  <wps:wsp>
                    <wps:cNvSpPr txBox="1"/>
                    <wps:spPr>
                      <a:xfrm>
                        <a:ext cx="272161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wps:txbx>
                    <wps:bodyPr wrap="none" lIns="0" tIns="0" rIns="0" bIns="0">
                      <a:spAutoFit/>
                    </wps:bodyPr>
                  </wps:wsp>
                </a:graphicData>
              </a:graphic>
            </wp:anchor>
          </w:drawing>
        </mc:Choice>
        <mc:Fallback>
          <w:pict>
            <v:shape id="_x0000_s1092" type="#_x0000_t202" style="position:absolute;margin-left:89.549999999999997pt;margin-top:752.14999999999998pt;width:214.30000000000001pt;height:16.800000000000001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 III/38710 Rožná - opěrná zeď v km 3,460 - 3,512"</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6242685</wp:posOffset>
              </wp:positionH>
              <wp:positionV relativeFrom="page">
                <wp:posOffset>9552305</wp:posOffset>
              </wp:positionV>
              <wp:extent cx="658495" cy="91440"/>
              <wp:wrapNone/>
              <wp:docPr id="68" name="Shape 68"/>
              <a:graphic xmlns:a="http://schemas.openxmlformats.org/drawingml/2006/main">
                <a:graphicData uri="http://schemas.microsoft.com/office/word/2010/wordprocessingShape">
                  <wps:wsp>
                    <wps:cNvSpPr txBox="1"/>
                    <wps:spPr>
                      <a:xfrm>
                        <a:ext cx="658495" cy="914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wps:txbx>
                    <wps:bodyPr wrap="none" lIns="0" tIns="0" rIns="0" bIns="0">
                      <a:spAutoFit/>
                    </wps:bodyPr>
                  </wps:wsp>
                </a:graphicData>
              </a:graphic>
            </wp:anchor>
          </w:drawing>
        </mc:Choice>
        <mc:Fallback>
          <w:pict>
            <v:shape id="_x0000_s1094" type="#_x0000_t202" style="position:absolute;margin-left:491.55000000000001pt;margin-top:752.14999999999998pt;width:51.850000000000001pt;height:7.2000000000000002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9517380</wp:posOffset>
              </wp:positionV>
              <wp:extent cx="6306185" cy="0"/>
              <wp:wrapNone/>
              <wp:docPr id="70" name="Shape 70"/>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749.39999999999998pt;width:496.55000000000001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727075</wp:posOffset>
              </wp:positionH>
              <wp:positionV relativeFrom="page">
                <wp:posOffset>286385</wp:posOffset>
              </wp:positionV>
              <wp:extent cx="2179320" cy="466090"/>
              <wp:wrapNone/>
              <wp:docPr id="1" name="Shape 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25pt;margin-top:22.550000000000001pt;width:171.59999999999999pt;height:36.700000000000003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857885</wp:posOffset>
              </wp:positionV>
              <wp:extent cx="6306185" cy="0"/>
              <wp:wrapNone/>
              <wp:docPr id="3" name="Shape 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67.549999999999997pt;width:496.55000000000001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774065</wp:posOffset>
              </wp:positionH>
              <wp:positionV relativeFrom="page">
                <wp:posOffset>286385</wp:posOffset>
              </wp:positionV>
              <wp:extent cx="2179320" cy="466090"/>
              <wp:wrapNone/>
              <wp:docPr id="77" name="Shape 7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03" type="#_x0000_t202" style="position:absolute;margin-left:60.950000000000003pt;margin-top:22.550000000000001pt;width:171.59999999999999pt;height:36.700000000000003pt;z-index:-18874401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857885</wp:posOffset>
              </wp:positionV>
              <wp:extent cx="6306185" cy="0"/>
              <wp:wrapNone/>
              <wp:docPr id="79" name="Shape 7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67.549999999999997pt;width:496.55000000000001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774065</wp:posOffset>
              </wp:positionH>
              <wp:positionV relativeFrom="page">
                <wp:posOffset>286385</wp:posOffset>
              </wp:positionV>
              <wp:extent cx="2179320" cy="466090"/>
              <wp:wrapNone/>
              <wp:docPr id="85" name="Shape 8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111" type="#_x0000_t202" style="position:absolute;margin-left:60.950000000000003pt;margin-top:22.550000000000001pt;width:171.59999999999999pt;height:36.700000000000003pt;z-index:-1887440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857885</wp:posOffset>
              </wp:positionV>
              <wp:extent cx="6306185" cy="0"/>
              <wp:wrapNone/>
              <wp:docPr id="87" name="Shape 8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67.549999999999997pt;width:496.55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725805</wp:posOffset>
              </wp:positionH>
              <wp:positionV relativeFrom="page">
                <wp:posOffset>286385</wp:posOffset>
              </wp:positionV>
              <wp:extent cx="2179320" cy="466090"/>
              <wp:wrapNone/>
              <wp:docPr id="9" name="Shape 9"/>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35" type="#_x0000_t202" style="position:absolute;margin-left:57.149999999999999pt;margin-top:22.550000000000001pt;width:171.59999999999999pt;height:36.700000000000003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857885</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049999999999997pt;margin-top:67.549999999999997pt;width:496.55000000000001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727075</wp:posOffset>
              </wp:positionH>
              <wp:positionV relativeFrom="page">
                <wp:posOffset>286385</wp:posOffset>
              </wp:positionV>
              <wp:extent cx="2179320" cy="466090"/>
              <wp:wrapNone/>
              <wp:docPr id="17" name="Shape 1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43" type="#_x0000_t202" style="position:absolute;margin-left:57.25pt;margin-top:22.550000000000001pt;width:171.59999999999999pt;height:36.700000000000003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857885</wp:posOffset>
              </wp:positionV>
              <wp:extent cx="6306185" cy="0"/>
              <wp:wrapNone/>
              <wp:docPr id="19" name="Shape 1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67.549999999999997pt;width:496.55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727075</wp:posOffset>
              </wp:positionH>
              <wp:positionV relativeFrom="page">
                <wp:posOffset>286385</wp:posOffset>
              </wp:positionV>
              <wp:extent cx="2179320" cy="466090"/>
              <wp:wrapNone/>
              <wp:docPr id="25" name="Shape 2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51" type="#_x0000_t202" style="position:absolute;margin-left:57.25pt;margin-top:22.550000000000001pt;width:171.59999999999999pt;height:36.700000000000003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857885</wp:posOffset>
              </wp:positionV>
              <wp:extent cx="6306185" cy="0"/>
              <wp:wrapNone/>
              <wp:docPr id="27" name="Shape 2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67.549999999999997pt;width:496.55000000000001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727075</wp:posOffset>
              </wp:positionH>
              <wp:positionV relativeFrom="page">
                <wp:posOffset>286385</wp:posOffset>
              </wp:positionV>
              <wp:extent cx="2179320" cy="466090"/>
              <wp:wrapNone/>
              <wp:docPr id="37" name="Shape 3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63" type="#_x0000_t202" style="position:absolute;margin-left:57.25pt;margin-top:22.550000000000001pt;width:171.59999999999999pt;height:36.700000000000003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857885</wp:posOffset>
              </wp:positionV>
              <wp:extent cx="6306185" cy="0"/>
              <wp:wrapNone/>
              <wp:docPr id="39" name="Shape 3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67.549999999999997pt;width:496.55000000000001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727075</wp:posOffset>
              </wp:positionH>
              <wp:positionV relativeFrom="page">
                <wp:posOffset>286385</wp:posOffset>
              </wp:positionV>
              <wp:extent cx="2179320" cy="466090"/>
              <wp:wrapNone/>
              <wp:docPr id="45" name="Shape 4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71" type="#_x0000_t202" style="position:absolute;margin-left:57.25pt;margin-top:22.550000000000001pt;width:171.59999999999999pt;height:36.700000000000003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687705</wp:posOffset>
              </wp:positionH>
              <wp:positionV relativeFrom="page">
                <wp:posOffset>857885</wp:posOffset>
              </wp:positionV>
              <wp:extent cx="6306185" cy="0"/>
              <wp:wrapNone/>
              <wp:docPr id="47" name="Shape 4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4.149999999999999pt;margin-top:67.549999999999997pt;width:496.55000000000001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1155700</wp:posOffset>
              </wp:positionH>
              <wp:positionV relativeFrom="page">
                <wp:posOffset>286385</wp:posOffset>
              </wp:positionV>
              <wp:extent cx="2179320" cy="466090"/>
              <wp:wrapNone/>
              <wp:docPr id="55" name="Shape 55"/>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81" type="#_x0000_t202" style="position:absolute;margin-left:91.pt;margin-top:22.550000000000001pt;width:171.59999999999999pt;height:36.700000000000003pt;z-index:-18874402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857885</wp:posOffset>
              </wp:positionV>
              <wp:extent cx="6306185" cy="0"/>
              <wp:wrapNone/>
              <wp:docPr id="57" name="Shape 57"/>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67.549999999999997pt;width:496.55000000000001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1155700</wp:posOffset>
              </wp:positionH>
              <wp:positionV relativeFrom="page">
                <wp:posOffset>286385</wp:posOffset>
              </wp:positionV>
              <wp:extent cx="2179320" cy="466090"/>
              <wp:wrapNone/>
              <wp:docPr id="63" name="Shape 63"/>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89" type="#_x0000_t202" style="position:absolute;margin-left:91.pt;margin-top:22.550000000000001pt;width:171.59999999999999pt;height:36.700000000000003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10"/>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1115695</wp:posOffset>
              </wp:positionH>
              <wp:positionV relativeFrom="page">
                <wp:posOffset>857885</wp:posOffset>
              </wp:positionV>
              <wp:extent cx="6306185" cy="0"/>
              <wp:wrapNone/>
              <wp:docPr id="65" name="Shape 65"/>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87.849999999999994pt;margin-top:67.549999999999997pt;width:496.55000000000001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16"/>
      <w:szCs w:val="16"/>
      <w:u w:val="none"/>
    </w:rPr>
  </w:style>
  <w:style w:type="character" w:customStyle="1" w:styleId="CharStyle9">
    <w:name w:val="Nadpis #1_"/>
    <w:basedOn w:val="DefaultParagraphFont"/>
    <w:link w:val="Style8"/>
    <w:rPr>
      <w:rFonts w:ascii="Arial" w:eastAsia="Arial" w:hAnsi="Arial" w:cs="Arial"/>
      <w:b/>
      <w:bCs/>
      <w:i w:val="0"/>
      <w:iCs w:val="0"/>
      <w:smallCaps w:val="0"/>
      <w:strike w:val="0"/>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2">
    <w:name w:val="Titulek tabulky_"/>
    <w:basedOn w:val="DefaultParagraphFont"/>
    <w:link w:val="Style21"/>
    <w:rPr>
      <w:rFonts w:ascii="Arial" w:eastAsia="Arial" w:hAnsi="Arial" w:cs="Arial"/>
      <w:b w:val="0"/>
      <w:bCs w:val="0"/>
      <w:i w:val="0"/>
      <w:iCs w:val="0"/>
      <w:smallCaps w:val="0"/>
      <w:strike w:val="0"/>
      <w:sz w:val="20"/>
      <w:szCs w:val="20"/>
      <w:u w:val="none"/>
    </w:rPr>
  </w:style>
  <w:style w:type="character" w:customStyle="1" w:styleId="CharStyle40">
    <w:name w:val="Základní text (2)_"/>
    <w:basedOn w:val="DefaultParagraphFont"/>
    <w:link w:val="Style39"/>
    <w:rPr>
      <w:rFonts w:ascii="Arial" w:eastAsia="Arial" w:hAnsi="Arial" w:cs="Arial"/>
      <w:b/>
      <w:bCs/>
      <w:i/>
      <w:iCs/>
      <w:smallCaps w:val="0"/>
      <w:strike w:val="0"/>
      <w:sz w:val="14"/>
      <w:szCs w:val="14"/>
      <w:u w:val="none"/>
    </w:rPr>
  </w:style>
  <w:style w:type="character" w:customStyle="1" w:styleId="CharStyle44">
    <w:name w:val="Nadpis #2_"/>
    <w:basedOn w:val="DefaultParagraphFont"/>
    <w:link w:val="Style43"/>
    <w:rPr>
      <w:rFonts w:ascii="Arial" w:eastAsia="Arial" w:hAnsi="Arial" w:cs="Arial"/>
      <w:b w:val="0"/>
      <w:bCs w:val="0"/>
      <w:i w:val="0"/>
      <w:iCs w:val="0"/>
      <w:smallCaps w:val="0"/>
      <w:strike w:val="0"/>
      <w:u w:val="none"/>
    </w:rPr>
  </w:style>
  <w:style w:type="paragraph" w:customStyle="1" w:styleId="Style2">
    <w:name w:val="Základní text"/>
    <w:basedOn w:val="Normal"/>
    <w:link w:val="CharStyle3"/>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6">
    <w:name w:val="Základní text (3)"/>
    <w:basedOn w:val="Normal"/>
    <w:link w:val="CharStyle7"/>
    <w:pPr>
      <w:widowControl w:val="0"/>
      <w:shd w:val="clear" w:color="auto" w:fill="FFFFFF"/>
      <w:ind w:left="2300" w:right="1020"/>
    </w:pPr>
    <w:rPr>
      <w:rFonts w:ascii="Arial" w:eastAsia="Arial" w:hAnsi="Arial" w:cs="Arial"/>
      <w:b w:val="0"/>
      <w:bCs w:val="0"/>
      <w:i w:val="0"/>
      <w:iCs w:val="0"/>
      <w:smallCaps w:val="0"/>
      <w:strike w:val="0"/>
      <w:sz w:val="16"/>
      <w:szCs w:val="16"/>
      <w:u w:val="none"/>
    </w:rPr>
  </w:style>
  <w:style w:type="paragraph" w:customStyle="1" w:styleId="Style8">
    <w:name w:val="Nadpis #1"/>
    <w:basedOn w:val="Normal"/>
    <w:link w:val="CharStyle9"/>
    <w:pPr>
      <w:widowControl w:val="0"/>
      <w:shd w:val="clear" w:color="auto" w:fill="FFFFFF"/>
      <w:spacing w:after="640" w:line="480" w:lineRule="auto"/>
      <w:jc w:val="center"/>
      <w:outlineLvl w:val="0"/>
    </w:pPr>
    <w:rPr>
      <w:rFonts w:ascii="Arial" w:eastAsia="Arial" w:hAnsi="Arial" w:cs="Arial"/>
      <w:b/>
      <w:bCs/>
      <w:i w:val="0"/>
      <w:iCs w:val="0"/>
      <w:smallCaps w:val="0"/>
      <w:strike w:val="0"/>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1">
    <w:name w:val="Titulek tabulky"/>
    <w:basedOn w:val="Normal"/>
    <w:link w:val="CharStyle22"/>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39">
    <w:name w:val="Základní text (2)"/>
    <w:basedOn w:val="Normal"/>
    <w:link w:val="CharStyle40"/>
    <w:pPr>
      <w:widowControl w:val="0"/>
      <w:shd w:val="clear" w:color="auto" w:fill="FFFFFF"/>
      <w:spacing w:line="269" w:lineRule="auto"/>
    </w:pPr>
    <w:rPr>
      <w:rFonts w:ascii="Arial" w:eastAsia="Arial" w:hAnsi="Arial" w:cs="Arial"/>
      <w:b/>
      <w:bCs/>
      <w:i/>
      <w:iCs/>
      <w:smallCaps w:val="0"/>
      <w:strike w:val="0"/>
      <w:sz w:val="14"/>
      <w:szCs w:val="14"/>
      <w:u w:val="none"/>
    </w:rPr>
  </w:style>
  <w:style w:type="paragraph" w:customStyle="1" w:styleId="Style43">
    <w:name w:val="Nadpis #2"/>
    <w:basedOn w:val="Normal"/>
    <w:link w:val="CharStyle44"/>
    <w:pPr>
      <w:widowControl w:val="0"/>
      <w:shd w:val="clear" w:color="auto" w:fill="FFFFFF"/>
      <w:spacing w:after="560" w:line="242" w:lineRule="auto"/>
      <w:outlineLvl w:val="1"/>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
  <dc:subject/>
  <dc:creator>kostelecka</dc:creator>
  <cp:keywords/>
</cp:coreProperties>
</file>